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07E8E" w:rsidR="00CB4F56" w:rsidP="776A65E8" w:rsidRDefault="00990E82" w14:paraId="74AE6187" w14:textId="77777777">
      <w:pPr>
        <w:spacing w:after="480"/>
        <w:jc w:val="both"/>
        <w:rPr>
          <w:color w:val="000000" w:themeColor="text1"/>
        </w:rPr>
      </w:pPr>
      <w:r w:rsidRPr="776A65E8" w:rsidR="00990E82">
        <w:rPr>
          <w:rFonts w:ascii="Calibri" w:hAnsi="Calibri"/>
          <w:b w:val="1"/>
          <w:bCs w:val="1"/>
          <w:color w:val="000000" w:themeColor="text1" w:themeTint="FF" w:themeShade="FF"/>
          <w:sz w:val="32"/>
          <w:szCs w:val="32"/>
        </w:rPr>
        <w:t>The University of Newcastle</w:t>
      </w:r>
      <w:r>
        <w:br/>
      </w:r>
      <w:r w:rsidRPr="776A65E8" w:rsidR="00990E82">
        <w:rPr>
          <w:rFonts w:ascii="Calibri" w:hAnsi="Calibri"/>
          <w:color w:val="000000" w:themeColor="text1" w:themeTint="FF" w:themeShade="FF"/>
          <w:sz w:val="24"/>
          <w:szCs w:val="24"/>
        </w:rPr>
        <w:t>School of Computer and Information Sciences</w:t>
      </w:r>
    </w:p>
    <w:p w:rsidRPr="00F07E8E" w:rsidR="00CB4F56" w:rsidP="776A65E8" w:rsidRDefault="00990E82" w14:paraId="60E07C37" w14:textId="77777777">
      <w:pPr>
        <w:spacing w:after="360"/>
        <w:jc w:val="both"/>
        <w:rPr>
          <w:color w:val="000000" w:themeColor="text1"/>
        </w:rPr>
      </w:pPr>
      <w:r w:rsidRPr="776A65E8" w:rsidR="00990E82">
        <w:rPr>
          <w:rFonts w:ascii="Calibri" w:hAnsi="Calibri"/>
          <w:b w:val="1"/>
          <w:bCs w:val="1"/>
          <w:color w:val="000000" w:themeColor="text1" w:themeTint="FF" w:themeShade="FF"/>
          <w:sz w:val="26"/>
          <w:szCs w:val="26"/>
        </w:rPr>
        <w:t>COMP3851A – Computing and Information Sciences WIL</w:t>
      </w:r>
      <w:r>
        <w:br/>
      </w:r>
      <w:r w:rsidRPr="776A65E8" w:rsidR="00990E82">
        <w:rPr>
          <w:rFonts w:ascii="Calibri" w:hAnsi="Calibri"/>
          <w:b w:val="1"/>
          <w:bCs w:val="1"/>
          <w:color w:val="000000" w:themeColor="text1" w:themeTint="FF" w:themeShade="FF"/>
          <w:sz w:val="36"/>
          <w:szCs w:val="36"/>
        </w:rPr>
        <w:t>Pre-Project Planning</w:t>
      </w:r>
    </w:p>
    <w:p w:rsidRPr="00F07E8E" w:rsidR="00CB4F56" w:rsidP="776A65E8" w:rsidRDefault="00990E82" w14:paraId="1F0A33B5" w14:textId="77777777">
      <w:pPr>
        <w:spacing w:after="480"/>
        <w:jc w:val="both"/>
        <w:rPr>
          <w:color w:val="000000" w:themeColor="text1"/>
        </w:rPr>
      </w:pPr>
      <w:r w:rsidRPr="776A65E8" w:rsidR="00990E82">
        <w:rPr>
          <w:rFonts w:ascii="Calibri" w:hAnsi="Calibri"/>
          <w:b w:val="1"/>
          <w:bCs w:val="1"/>
          <w:color w:val="000000" w:themeColor="text1" w:themeTint="FF" w:themeShade="FF"/>
          <w:sz w:val="32"/>
          <w:szCs w:val="32"/>
        </w:rPr>
        <w:t>Newcastle Smart Peer Companion:</w:t>
      </w:r>
      <w:r>
        <w:br/>
      </w:r>
      <w:r w:rsidRPr="776A65E8" w:rsidR="00990E82">
        <w:rPr>
          <w:rFonts w:ascii="Calibri" w:hAnsi="Calibri"/>
          <w:b w:val="1"/>
          <w:bCs w:val="1"/>
          <w:color w:val="000000" w:themeColor="text1" w:themeTint="FF" w:themeShade="FF"/>
          <w:sz w:val="32"/>
          <w:szCs w:val="32"/>
        </w:rPr>
        <w:t>AI-Assisted Peer Collaboration Platform</w:t>
      </w:r>
    </w:p>
    <w:p w:rsidRPr="00F07E8E" w:rsidR="00CB4F56" w:rsidP="776A65E8" w:rsidRDefault="00990E82" w14:paraId="656E658B" w14:textId="77777777">
      <w:pPr>
        <w:jc w:val="both"/>
        <w:rPr>
          <w:color w:val="000000" w:themeColor="text1"/>
        </w:rPr>
      </w:pPr>
      <w:r w:rsidRPr="776A65E8" w:rsidR="00990E82">
        <w:rPr>
          <w:rFonts w:ascii="Calibri" w:hAnsi="Calibri"/>
          <w:b w:val="1"/>
          <w:bCs w:val="1"/>
          <w:color w:val="000000" w:themeColor="text1" w:themeTint="FF" w:themeShade="FF"/>
        </w:rPr>
        <w:t>Prepared by:</w:t>
      </w:r>
    </w:p>
    <w:tbl>
      <w:tblPr>
        <w:tblStyle w:val="TableGrid"/>
        <w:tblW w:w="0" w:type="auto"/>
        <w:jc w:val="center"/>
        <w:tblLook w:val="04A0" w:firstRow="1" w:lastRow="0" w:firstColumn="1" w:lastColumn="0" w:noHBand="0" w:noVBand="1"/>
      </w:tblPr>
      <w:tblGrid>
        <w:gridCol w:w="4968"/>
        <w:gridCol w:w="4968"/>
      </w:tblGrid>
      <w:tr w:rsidRPr="00F07E8E" w:rsidR="00CB4F56" w:rsidTr="776A65E8" w14:paraId="1C77655F" w14:textId="77777777">
        <w:trPr>
          <w:jc w:val="center"/>
        </w:trPr>
        <w:tc>
          <w:tcPr>
            <w:tcW w:w="4968" w:type="dxa"/>
            <w:tcMar/>
          </w:tcPr>
          <w:p w:rsidRPr="00F07E8E" w:rsidR="00CB4F56" w:rsidP="776A65E8" w:rsidRDefault="00990E82" w14:paraId="573A6793" w14:textId="77777777">
            <w:pPr>
              <w:spacing w:after="60"/>
              <w:jc w:val="both"/>
              <w:rPr>
                <w:color w:val="000000" w:themeColor="text1"/>
              </w:rPr>
            </w:pPr>
            <w:r w:rsidRPr="776A65E8" w:rsidR="00990E82">
              <w:rPr>
                <w:b w:val="1"/>
                <w:bCs w:val="1"/>
                <w:color w:val="000000" w:themeColor="text1" w:themeTint="FF" w:themeShade="FF"/>
                <w:sz w:val="18"/>
                <w:szCs w:val="18"/>
              </w:rPr>
              <w:t>Name</w:t>
            </w:r>
          </w:p>
        </w:tc>
        <w:tc>
          <w:tcPr>
            <w:tcW w:w="4968" w:type="dxa"/>
            <w:tcMar/>
          </w:tcPr>
          <w:p w:rsidRPr="00F07E8E" w:rsidR="00CB4F56" w:rsidP="776A65E8" w:rsidRDefault="00990E82" w14:paraId="76A469AF" w14:textId="77777777">
            <w:pPr>
              <w:spacing w:after="60"/>
              <w:jc w:val="both"/>
              <w:rPr>
                <w:color w:val="000000" w:themeColor="text1"/>
              </w:rPr>
            </w:pPr>
            <w:r w:rsidRPr="776A65E8" w:rsidR="00990E82">
              <w:rPr>
                <w:b w:val="1"/>
                <w:bCs w:val="1"/>
                <w:color w:val="000000" w:themeColor="text1" w:themeTint="FF" w:themeShade="FF"/>
                <w:sz w:val="18"/>
                <w:szCs w:val="18"/>
              </w:rPr>
              <w:t>Student ID</w:t>
            </w:r>
          </w:p>
        </w:tc>
      </w:tr>
      <w:tr w:rsidRPr="00F07E8E" w:rsidR="00CB4F56" w:rsidTr="776A65E8" w14:paraId="29148939" w14:textId="77777777">
        <w:trPr>
          <w:jc w:val="center"/>
        </w:trPr>
        <w:tc>
          <w:tcPr>
            <w:tcW w:w="4968" w:type="dxa"/>
            <w:tcMar/>
          </w:tcPr>
          <w:p w:rsidRPr="00F07E8E" w:rsidR="00CB4F56" w:rsidP="776A65E8" w:rsidRDefault="00990E82" w14:paraId="2B78BEA9" w14:textId="77777777">
            <w:pPr>
              <w:spacing w:after="60"/>
              <w:jc w:val="both"/>
              <w:rPr>
                <w:color w:val="000000" w:themeColor="text1"/>
              </w:rPr>
            </w:pPr>
            <w:r w:rsidRPr="776A65E8" w:rsidR="00990E82">
              <w:rPr>
                <w:color w:val="000000" w:themeColor="text1" w:themeTint="FF" w:themeShade="FF"/>
                <w:sz w:val="18"/>
                <w:szCs w:val="18"/>
              </w:rPr>
              <w:t>Krish Longwani</w:t>
            </w:r>
          </w:p>
        </w:tc>
        <w:tc>
          <w:tcPr>
            <w:tcW w:w="4968" w:type="dxa"/>
            <w:tcMar/>
          </w:tcPr>
          <w:p w:rsidRPr="00F07E8E" w:rsidR="00CB4F56" w:rsidP="776A65E8" w:rsidRDefault="00990E82" w14:paraId="5237285E" w14:textId="77777777">
            <w:pPr>
              <w:spacing w:after="60"/>
              <w:jc w:val="both"/>
              <w:rPr>
                <w:color w:val="000000" w:themeColor="text1"/>
              </w:rPr>
            </w:pPr>
            <w:r w:rsidRPr="776A65E8" w:rsidR="00990E82">
              <w:rPr>
                <w:color w:val="000000" w:themeColor="text1" w:themeTint="FF" w:themeShade="FF"/>
                <w:sz w:val="18"/>
                <w:szCs w:val="18"/>
              </w:rPr>
              <w:t>C3549511</w:t>
            </w:r>
          </w:p>
        </w:tc>
      </w:tr>
      <w:tr w:rsidRPr="00F07E8E" w:rsidR="00CB4F56" w:rsidTr="776A65E8" w14:paraId="59684A2D" w14:textId="77777777">
        <w:trPr>
          <w:jc w:val="center"/>
        </w:trPr>
        <w:tc>
          <w:tcPr>
            <w:tcW w:w="4968" w:type="dxa"/>
            <w:tcMar/>
          </w:tcPr>
          <w:p w:rsidRPr="00F07E8E" w:rsidR="00CB4F56" w:rsidP="776A65E8" w:rsidRDefault="00990E82" w14:paraId="13E118D7" w14:textId="77777777">
            <w:pPr>
              <w:spacing w:after="60"/>
              <w:jc w:val="both"/>
              <w:rPr>
                <w:color w:val="000000" w:themeColor="text1"/>
              </w:rPr>
            </w:pPr>
            <w:r w:rsidRPr="776A65E8" w:rsidR="00990E82">
              <w:rPr>
                <w:color w:val="000000" w:themeColor="text1" w:themeTint="FF" w:themeShade="FF"/>
                <w:sz w:val="18"/>
                <w:szCs w:val="18"/>
              </w:rPr>
              <w:t>Alas Elizabeth Louise Flores</w:t>
            </w:r>
          </w:p>
        </w:tc>
        <w:tc>
          <w:tcPr>
            <w:tcW w:w="4968" w:type="dxa"/>
            <w:tcMar/>
          </w:tcPr>
          <w:p w:rsidRPr="00F07E8E" w:rsidR="00CB4F56" w:rsidP="776A65E8" w:rsidRDefault="00990E82" w14:paraId="3D82AE5F" w14:textId="77777777">
            <w:pPr>
              <w:spacing w:after="60"/>
              <w:jc w:val="both"/>
              <w:rPr>
                <w:color w:val="000000" w:themeColor="text1"/>
              </w:rPr>
            </w:pPr>
            <w:r w:rsidRPr="776A65E8" w:rsidR="00990E82">
              <w:rPr>
                <w:color w:val="000000" w:themeColor="text1" w:themeTint="FF" w:themeShade="FF"/>
                <w:sz w:val="18"/>
                <w:szCs w:val="18"/>
              </w:rPr>
              <w:t>C3546059</w:t>
            </w:r>
          </w:p>
        </w:tc>
      </w:tr>
      <w:tr w:rsidRPr="00F07E8E" w:rsidR="00CB4F56" w:rsidTr="776A65E8" w14:paraId="5765F37A" w14:textId="77777777">
        <w:trPr>
          <w:jc w:val="center"/>
        </w:trPr>
        <w:tc>
          <w:tcPr>
            <w:tcW w:w="4968" w:type="dxa"/>
            <w:tcMar/>
          </w:tcPr>
          <w:p w:rsidRPr="00F07E8E" w:rsidR="00CB4F56" w:rsidP="776A65E8" w:rsidRDefault="00990E82" w14:paraId="10F28E1F" w14:textId="77777777">
            <w:pPr>
              <w:spacing w:after="60"/>
              <w:jc w:val="both"/>
              <w:rPr>
                <w:color w:val="000000" w:themeColor="text1"/>
              </w:rPr>
            </w:pPr>
            <w:r w:rsidRPr="776A65E8" w:rsidR="00990E82">
              <w:rPr>
                <w:color w:val="000000" w:themeColor="text1" w:themeTint="FF" w:themeShade="FF"/>
                <w:sz w:val="18"/>
                <w:szCs w:val="18"/>
              </w:rPr>
              <w:t>Kaung Sett Paing Tun</w:t>
            </w:r>
          </w:p>
        </w:tc>
        <w:tc>
          <w:tcPr>
            <w:tcW w:w="4968" w:type="dxa"/>
            <w:tcMar/>
          </w:tcPr>
          <w:p w:rsidRPr="00F07E8E" w:rsidR="00CB4F56" w:rsidP="776A65E8" w:rsidRDefault="00990E82" w14:paraId="4442F2B5" w14:textId="77777777">
            <w:pPr>
              <w:spacing w:after="60"/>
              <w:jc w:val="both"/>
              <w:rPr>
                <w:color w:val="000000" w:themeColor="text1"/>
              </w:rPr>
            </w:pPr>
            <w:r w:rsidRPr="776A65E8" w:rsidR="00990E82">
              <w:rPr>
                <w:color w:val="000000" w:themeColor="text1" w:themeTint="FF" w:themeShade="FF"/>
                <w:sz w:val="18"/>
                <w:szCs w:val="18"/>
              </w:rPr>
              <w:t>C3546060</w:t>
            </w:r>
          </w:p>
        </w:tc>
      </w:tr>
      <w:tr w:rsidRPr="00F07E8E" w:rsidR="00CB4F56" w:rsidTr="776A65E8" w14:paraId="1673D8A2" w14:textId="77777777">
        <w:trPr>
          <w:jc w:val="center"/>
        </w:trPr>
        <w:tc>
          <w:tcPr>
            <w:tcW w:w="4968" w:type="dxa"/>
            <w:tcMar/>
          </w:tcPr>
          <w:p w:rsidRPr="00F07E8E" w:rsidR="00CB4F56" w:rsidP="776A65E8" w:rsidRDefault="00990E82" w14:paraId="7D3A7478" w14:textId="77777777">
            <w:pPr>
              <w:spacing w:after="60"/>
              <w:jc w:val="both"/>
              <w:rPr>
                <w:color w:val="000000" w:themeColor="text1"/>
              </w:rPr>
            </w:pPr>
            <w:r w:rsidRPr="776A65E8" w:rsidR="00990E82">
              <w:rPr>
                <w:color w:val="000000" w:themeColor="text1" w:themeTint="FF" w:themeShade="FF"/>
                <w:sz w:val="18"/>
                <w:szCs w:val="18"/>
              </w:rPr>
              <w:t>Berezovik Daniil</w:t>
            </w:r>
          </w:p>
        </w:tc>
        <w:tc>
          <w:tcPr>
            <w:tcW w:w="4968" w:type="dxa"/>
            <w:tcMar/>
          </w:tcPr>
          <w:p w:rsidRPr="00F07E8E" w:rsidR="00CB4F56" w:rsidP="776A65E8" w:rsidRDefault="00990E82" w14:paraId="4693280A" w14:textId="77777777">
            <w:pPr>
              <w:spacing w:after="60"/>
              <w:jc w:val="both"/>
              <w:rPr>
                <w:color w:val="000000" w:themeColor="text1"/>
              </w:rPr>
            </w:pPr>
            <w:r w:rsidRPr="776A65E8" w:rsidR="00990E82">
              <w:rPr>
                <w:color w:val="000000" w:themeColor="text1" w:themeTint="FF" w:themeShade="FF"/>
                <w:sz w:val="18"/>
                <w:szCs w:val="18"/>
              </w:rPr>
              <w:t>C3543315</w:t>
            </w:r>
          </w:p>
        </w:tc>
      </w:tr>
      <w:tr w:rsidRPr="00F07E8E" w:rsidR="00CB4F56" w:rsidTr="776A65E8" w14:paraId="4C25331D" w14:textId="77777777">
        <w:trPr>
          <w:jc w:val="center"/>
        </w:trPr>
        <w:tc>
          <w:tcPr>
            <w:tcW w:w="4968" w:type="dxa"/>
            <w:tcMar/>
          </w:tcPr>
          <w:p w:rsidRPr="00F07E8E" w:rsidR="00CB4F56" w:rsidP="776A65E8" w:rsidRDefault="00990E82" w14:paraId="754A7FE3" w14:textId="77777777">
            <w:pPr>
              <w:spacing w:after="60"/>
              <w:jc w:val="both"/>
              <w:rPr>
                <w:color w:val="000000" w:themeColor="text1"/>
              </w:rPr>
            </w:pPr>
            <w:r w:rsidRPr="776A65E8" w:rsidR="00990E82">
              <w:rPr>
                <w:color w:val="000000" w:themeColor="text1" w:themeTint="FF" w:themeShade="FF"/>
                <w:sz w:val="18"/>
                <w:szCs w:val="18"/>
              </w:rPr>
              <w:t>Hein Myat Thu</w:t>
            </w:r>
          </w:p>
        </w:tc>
        <w:tc>
          <w:tcPr>
            <w:tcW w:w="4968" w:type="dxa"/>
            <w:tcMar/>
          </w:tcPr>
          <w:p w:rsidRPr="00F07E8E" w:rsidR="00CB4F56" w:rsidP="776A65E8" w:rsidRDefault="00990E82" w14:paraId="46191AC8" w14:textId="77777777">
            <w:pPr>
              <w:spacing w:after="60"/>
              <w:jc w:val="both"/>
              <w:rPr>
                <w:color w:val="000000" w:themeColor="text1"/>
              </w:rPr>
            </w:pPr>
            <w:r w:rsidRPr="776A65E8" w:rsidR="00990E82">
              <w:rPr>
                <w:color w:val="000000" w:themeColor="text1" w:themeTint="FF" w:themeShade="FF"/>
                <w:sz w:val="18"/>
                <w:szCs w:val="18"/>
              </w:rPr>
              <w:t>C3552370</w:t>
            </w:r>
          </w:p>
        </w:tc>
      </w:tr>
    </w:tbl>
    <w:p w:rsidRPr="00F07E8E" w:rsidR="00CB4F56" w:rsidP="776A65E8" w:rsidRDefault="00990E82" w14:paraId="4A26ABD0"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1: Project Team Members</w:t>
      </w:r>
    </w:p>
    <w:p w:rsidRPr="00F07E8E" w:rsidR="00CB4F56" w:rsidP="776A65E8" w:rsidRDefault="00990E82" w14:paraId="489A20F4" w14:textId="77777777">
      <w:pPr>
        <w:jc w:val="both"/>
        <w:rPr>
          <w:color w:val="000000" w:themeColor="text1"/>
        </w:rPr>
      </w:pPr>
      <w:r w:rsidRPr="776A65E8" w:rsidR="00990E82">
        <w:rPr>
          <w:rFonts w:ascii="Calibri" w:hAnsi="Calibri"/>
          <w:b w:val="1"/>
          <w:bCs w:val="1"/>
          <w:color w:val="000000" w:themeColor="text1" w:themeTint="FF" w:themeShade="FF"/>
        </w:rPr>
        <w:t>Project Guidance and Sponsors:</w:t>
      </w:r>
    </w:p>
    <w:tbl>
      <w:tblPr>
        <w:tblStyle w:val="TableGrid"/>
        <w:tblW w:w="0" w:type="auto"/>
        <w:jc w:val="center"/>
        <w:tblLook w:val="04A0" w:firstRow="1" w:lastRow="0" w:firstColumn="1" w:lastColumn="0" w:noHBand="0" w:noVBand="1"/>
      </w:tblPr>
      <w:tblGrid>
        <w:gridCol w:w="4968"/>
        <w:gridCol w:w="4968"/>
      </w:tblGrid>
      <w:tr w:rsidRPr="00F07E8E" w:rsidR="00CB4F56" w:rsidTr="776A65E8" w14:paraId="6ACF0048" w14:textId="77777777">
        <w:trPr>
          <w:jc w:val="center"/>
        </w:trPr>
        <w:tc>
          <w:tcPr>
            <w:tcW w:w="4968" w:type="dxa"/>
            <w:tcMar/>
          </w:tcPr>
          <w:p w:rsidRPr="00F07E8E" w:rsidR="00CB4F56" w:rsidP="776A65E8" w:rsidRDefault="00990E82" w14:paraId="5BEF1B0A" w14:textId="77777777">
            <w:pPr>
              <w:spacing w:after="60"/>
              <w:jc w:val="both"/>
              <w:rPr>
                <w:color w:val="000000" w:themeColor="text1"/>
              </w:rPr>
            </w:pPr>
            <w:r w:rsidRPr="776A65E8" w:rsidR="00990E82">
              <w:rPr>
                <w:b w:val="1"/>
                <w:bCs w:val="1"/>
                <w:color w:val="000000" w:themeColor="text1" w:themeTint="FF" w:themeShade="FF"/>
                <w:sz w:val="18"/>
                <w:szCs w:val="18"/>
              </w:rPr>
              <w:t>Name</w:t>
            </w:r>
          </w:p>
        </w:tc>
        <w:tc>
          <w:tcPr>
            <w:tcW w:w="4968" w:type="dxa"/>
            <w:tcMar/>
          </w:tcPr>
          <w:p w:rsidRPr="00F07E8E" w:rsidR="00CB4F56" w:rsidP="776A65E8" w:rsidRDefault="00990E82" w14:paraId="7EED25C5" w14:textId="77777777">
            <w:pPr>
              <w:spacing w:after="60"/>
              <w:jc w:val="both"/>
              <w:rPr>
                <w:color w:val="000000" w:themeColor="text1"/>
              </w:rPr>
            </w:pPr>
            <w:r w:rsidRPr="776A65E8" w:rsidR="00990E82">
              <w:rPr>
                <w:b w:val="1"/>
                <w:bCs w:val="1"/>
                <w:color w:val="000000" w:themeColor="text1" w:themeTint="FF" w:themeShade="FF"/>
                <w:sz w:val="18"/>
                <w:szCs w:val="18"/>
              </w:rPr>
              <w:t>Category</w:t>
            </w:r>
          </w:p>
        </w:tc>
      </w:tr>
      <w:tr w:rsidRPr="00F07E8E" w:rsidR="00CB4F56" w:rsidTr="776A65E8" w14:paraId="3CCC72DA" w14:textId="77777777">
        <w:trPr>
          <w:jc w:val="center"/>
        </w:trPr>
        <w:tc>
          <w:tcPr>
            <w:tcW w:w="4968" w:type="dxa"/>
            <w:tcMar/>
          </w:tcPr>
          <w:p w:rsidRPr="00F07E8E" w:rsidR="00CB4F56" w:rsidP="776A65E8" w:rsidRDefault="00990E82" w14:paraId="224AC4F7" w14:textId="77777777">
            <w:pPr>
              <w:spacing w:after="60"/>
              <w:jc w:val="both"/>
              <w:rPr>
                <w:color w:val="000000" w:themeColor="text1"/>
              </w:rPr>
            </w:pPr>
            <w:r w:rsidRPr="776A65E8" w:rsidR="00990E82">
              <w:rPr>
                <w:color w:val="000000" w:themeColor="text1" w:themeTint="FF" w:themeShade="FF"/>
                <w:sz w:val="18"/>
                <w:szCs w:val="18"/>
              </w:rPr>
              <w:t>Dr Bobby Chung</w:t>
            </w:r>
          </w:p>
        </w:tc>
        <w:tc>
          <w:tcPr>
            <w:tcW w:w="4968" w:type="dxa"/>
            <w:tcMar/>
          </w:tcPr>
          <w:p w:rsidRPr="00F07E8E" w:rsidR="00CB4F56" w:rsidP="776A65E8" w:rsidRDefault="00990E82" w14:paraId="2973067B" w14:textId="77777777">
            <w:pPr>
              <w:spacing w:after="60"/>
              <w:jc w:val="both"/>
              <w:rPr>
                <w:color w:val="000000" w:themeColor="text1"/>
              </w:rPr>
            </w:pPr>
            <w:r w:rsidRPr="776A65E8" w:rsidR="00990E82">
              <w:rPr>
                <w:color w:val="000000" w:themeColor="text1" w:themeTint="FF" w:themeShade="FF"/>
                <w:sz w:val="18"/>
                <w:szCs w:val="18"/>
              </w:rPr>
              <w:t>Guidance Advisor</w:t>
            </w:r>
          </w:p>
        </w:tc>
      </w:tr>
      <w:tr w:rsidRPr="00F07E8E" w:rsidR="00CB4F56" w:rsidTr="776A65E8" w14:paraId="199AE249" w14:textId="77777777">
        <w:trPr>
          <w:jc w:val="center"/>
        </w:trPr>
        <w:tc>
          <w:tcPr>
            <w:tcW w:w="4968" w:type="dxa"/>
            <w:tcMar/>
          </w:tcPr>
          <w:p w:rsidRPr="00F07E8E" w:rsidR="00CB4F56" w:rsidP="776A65E8" w:rsidRDefault="00990E82" w14:paraId="0A5EEAB1" w14:textId="77777777">
            <w:pPr>
              <w:spacing w:after="60"/>
              <w:jc w:val="both"/>
              <w:rPr>
                <w:color w:val="000000" w:themeColor="text1"/>
              </w:rPr>
            </w:pPr>
            <w:r w:rsidRPr="776A65E8" w:rsidR="00990E82">
              <w:rPr>
                <w:color w:val="000000" w:themeColor="text1" w:themeTint="FF" w:themeShade="FF"/>
                <w:sz w:val="18"/>
                <w:szCs w:val="18"/>
              </w:rPr>
              <w:t>Dr V Sithira Vadivel</w:t>
            </w:r>
          </w:p>
        </w:tc>
        <w:tc>
          <w:tcPr>
            <w:tcW w:w="4968" w:type="dxa"/>
            <w:tcMar/>
          </w:tcPr>
          <w:p w:rsidRPr="00F07E8E" w:rsidR="00CB4F56" w:rsidP="776A65E8" w:rsidRDefault="00990E82" w14:paraId="765E4570" w14:textId="77777777">
            <w:pPr>
              <w:spacing w:after="60"/>
              <w:jc w:val="both"/>
              <w:rPr>
                <w:color w:val="000000" w:themeColor="text1"/>
              </w:rPr>
            </w:pPr>
            <w:r w:rsidRPr="776A65E8" w:rsidR="00990E82">
              <w:rPr>
                <w:color w:val="000000" w:themeColor="text1" w:themeTint="FF" w:themeShade="FF"/>
                <w:sz w:val="18"/>
                <w:szCs w:val="18"/>
              </w:rPr>
              <w:t>Project Sponsor</w:t>
            </w:r>
          </w:p>
        </w:tc>
      </w:tr>
      <w:tr w:rsidRPr="00F07E8E" w:rsidR="00CB4F56" w:rsidTr="776A65E8" w14:paraId="77031DA7" w14:textId="77777777">
        <w:trPr>
          <w:jc w:val="center"/>
        </w:trPr>
        <w:tc>
          <w:tcPr>
            <w:tcW w:w="4968" w:type="dxa"/>
            <w:tcMar/>
          </w:tcPr>
          <w:p w:rsidRPr="00F07E8E" w:rsidR="00CB4F56" w:rsidP="776A65E8" w:rsidRDefault="00990E82" w14:paraId="65E7C317" w14:textId="77777777">
            <w:pPr>
              <w:spacing w:after="60"/>
              <w:jc w:val="both"/>
              <w:rPr>
                <w:color w:val="000000" w:themeColor="text1"/>
              </w:rPr>
            </w:pPr>
            <w:r w:rsidRPr="776A65E8" w:rsidR="00990E82">
              <w:rPr>
                <w:color w:val="000000" w:themeColor="text1" w:themeTint="FF" w:themeShade="FF"/>
                <w:sz w:val="18"/>
                <w:szCs w:val="18"/>
              </w:rPr>
              <w:t>Jade Ong</w:t>
            </w:r>
          </w:p>
        </w:tc>
        <w:tc>
          <w:tcPr>
            <w:tcW w:w="4968" w:type="dxa"/>
            <w:tcMar/>
          </w:tcPr>
          <w:p w:rsidRPr="00F07E8E" w:rsidR="00CB4F56" w:rsidP="776A65E8" w:rsidRDefault="00990E82" w14:paraId="07342885" w14:textId="77777777">
            <w:pPr>
              <w:spacing w:after="60"/>
              <w:jc w:val="both"/>
              <w:rPr>
                <w:color w:val="000000" w:themeColor="text1"/>
              </w:rPr>
            </w:pPr>
            <w:r w:rsidRPr="776A65E8" w:rsidR="00990E82">
              <w:rPr>
                <w:color w:val="000000" w:themeColor="text1" w:themeTint="FF" w:themeShade="FF"/>
                <w:sz w:val="18"/>
                <w:szCs w:val="18"/>
              </w:rPr>
              <w:t>Project Sponsor</w:t>
            </w:r>
          </w:p>
        </w:tc>
      </w:tr>
    </w:tbl>
    <w:p w:rsidRPr="00F07E8E" w:rsidR="00CB4F56" w:rsidP="776A65E8" w:rsidRDefault="00990E82" w14:paraId="4D95775E"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2: Project Guidance and Sponsors</w:t>
      </w:r>
    </w:p>
    <w:p w:rsidRPr="00F07E8E" w:rsidR="00CB4F56" w:rsidP="776A65E8" w:rsidRDefault="00990E82" w14:paraId="7A1139F8" w14:textId="77777777">
      <w:pPr>
        <w:jc w:val="both"/>
        <w:rPr>
          <w:color w:val="000000" w:themeColor="text1"/>
        </w:rPr>
      </w:pPr>
      <w:r w:rsidRPr="776A65E8" w:rsidR="00990E82">
        <w:rPr>
          <w:rFonts w:ascii="Calibri" w:hAnsi="Calibri"/>
          <w:color w:val="000000" w:themeColor="text1" w:themeTint="FF" w:themeShade="FF"/>
        </w:rPr>
        <w:t>Date: 2026</w:t>
      </w:r>
    </w:p>
    <w:p w:rsidRPr="00F07E8E" w:rsidR="00CB4F56" w:rsidP="776A65E8" w:rsidRDefault="00990E82" w14:paraId="01E9E3B9" w14:textId="77777777">
      <w:pPr>
        <w:jc w:val="both"/>
        <w:rPr>
          <w:color w:val="000000" w:themeColor="text1"/>
        </w:rPr>
      </w:pPr>
      <w:r w:rsidRPr="776A65E8">
        <w:rPr>
          <w:rFonts w:ascii="Calibri" w:hAnsi="Calibri"/>
          <w:color w:val="000000" w:themeColor="text1" w:themeTint="FF" w:themeShade="FF"/>
        </w:rPr>
        <w:br w:type="page"/>
      </w:r>
    </w:p>
    <w:p w:rsidRPr="00F07E8E" w:rsidR="00CB4F56" w:rsidP="31FE5A9A" w:rsidRDefault="00990E82" w14:paraId="04D1D0CE" w14:textId="77777777">
      <w:pPr>
        <w:pStyle w:val="Heading1"/>
        <w:jc w:val="center"/>
        <w:rPr>
          <w:rFonts w:ascii="Calibri" w:hAnsi="Calibri"/>
          <w:color w:val="000000" w:themeColor="text1"/>
        </w:rPr>
      </w:pPr>
      <w:bookmarkStart w:name="_Toc661420294" w:id="429001463"/>
      <w:r w:rsidRPr="31FE5A9A" w:rsidR="00990E82">
        <w:rPr>
          <w:rFonts w:ascii="Calibri" w:hAnsi="Calibri"/>
          <w:color w:val="000000" w:themeColor="text1" w:themeTint="FF" w:themeShade="FF"/>
        </w:rPr>
        <w:t>Table of Contents</w:t>
      </w:r>
      <w:bookmarkEnd w:id="429001463"/>
    </w:p>
    <w:sdt>
      <w:sdtPr>
        <w:id w:val="1814555067"/>
        <w:docPartObj>
          <w:docPartGallery w:val="Table of Contents"/>
          <w:docPartUnique/>
        </w:docPartObj>
      </w:sdtPr>
      <w:sdtContent>
        <w:p w:rsidR="31FE5A9A" w:rsidP="31FE5A9A" w:rsidRDefault="31FE5A9A" w14:paraId="3303D026" w14:textId="398B19F9">
          <w:pPr>
            <w:pStyle w:val="TOC1"/>
            <w:tabs>
              <w:tab w:val="right" w:leader="dot" w:pos="9930"/>
            </w:tabs>
            <w:bidi w:val="0"/>
            <w:rPr>
              <w:rStyle w:val="Hyperlink"/>
            </w:rPr>
          </w:pPr>
          <w:r>
            <w:fldChar w:fldCharType="begin"/>
          </w:r>
          <w:r>
            <w:instrText xml:space="preserve">TOC \o \z \u \h</w:instrText>
          </w:r>
          <w:r>
            <w:fldChar w:fldCharType="separate"/>
          </w:r>
          <w:hyperlink w:anchor="_Toc661420294">
            <w:r w:rsidRPr="31FE5A9A" w:rsidR="31FE5A9A">
              <w:rPr>
                <w:rStyle w:val="Hyperlink"/>
              </w:rPr>
              <w:t>Table of Contents</w:t>
            </w:r>
            <w:r>
              <w:tab/>
            </w:r>
            <w:r>
              <w:fldChar w:fldCharType="begin"/>
            </w:r>
            <w:r>
              <w:instrText xml:space="preserve">PAGEREF _Toc661420294 \h</w:instrText>
            </w:r>
            <w:r>
              <w:fldChar w:fldCharType="separate"/>
            </w:r>
            <w:r w:rsidRPr="31FE5A9A" w:rsidR="31FE5A9A">
              <w:rPr>
                <w:rStyle w:val="Hyperlink"/>
              </w:rPr>
              <w:t>1</w:t>
            </w:r>
            <w:r>
              <w:fldChar w:fldCharType="end"/>
            </w:r>
          </w:hyperlink>
        </w:p>
        <w:p w:rsidR="31FE5A9A" w:rsidP="31FE5A9A" w:rsidRDefault="31FE5A9A" w14:paraId="2EF88970" w14:textId="345BDCD5">
          <w:pPr>
            <w:pStyle w:val="TOC1"/>
            <w:tabs>
              <w:tab w:val="right" w:leader="dot" w:pos="9930"/>
            </w:tabs>
            <w:bidi w:val="0"/>
            <w:rPr>
              <w:rStyle w:val="Hyperlink"/>
            </w:rPr>
          </w:pPr>
          <w:hyperlink w:anchor="_Toc1697998066">
            <w:r w:rsidRPr="31FE5A9A" w:rsidR="31FE5A9A">
              <w:rPr>
                <w:rStyle w:val="Hyperlink"/>
              </w:rPr>
              <w:t>1. Project Concept</w:t>
            </w:r>
            <w:r>
              <w:tab/>
            </w:r>
            <w:r>
              <w:fldChar w:fldCharType="begin"/>
            </w:r>
            <w:r>
              <w:instrText xml:space="preserve">PAGEREF _Toc1697998066 \h</w:instrText>
            </w:r>
            <w:r>
              <w:fldChar w:fldCharType="separate"/>
            </w:r>
            <w:r w:rsidRPr="31FE5A9A" w:rsidR="31FE5A9A">
              <w:rPr>
                <w:rStyle w:val="Hyperlink"/>
              </w:rPr>
              <w:t>2</w:t>
            </w:r>
            <w:r>
              <w:fldChar w:fldCharType="end"/>
            </w:r>
          </w:hyperlink>
        </w:p>
        <w:p w:rsidR="31FE5A9A" w:rsidP="31FE5A9A" w:rsidRDefault="31FE5A9A" w14:paraId="03261B81" w14:textId="6F3A1A4E">
          <w:pPr>
            <w:pStyle w:val="TOC1"/>
            <w:tabs>
              <w:tab w:val="right" w:leader="dot" w:pos="9930"/>
            </w:tabs>
            <w:bidi w:val="0"/>
            <w:rPr>
              <w:rStyle w:val="Hyperlink"/>
            </w:rPr>
          </w:pPr>
          <w:hyperlink w:anchor="_Toc873250132">
            <w:r w:rsidRPr="31FE5A9A" w:rsidR="31FE5A9A">
              <w:rPr>
                <w:rStyle w:val="Hyperlink"/>
              </w:rPr>
              <w:t>2. Problem Statement</w:t>
            </w:r>
            <w:r>
              <w:tab/>
            </w:r>
            <w:r>
              <w:fldChar w:fldCharType="begin"/>
            </w:r>
            <w:r>
              <w:instrText xml:space="preserve">PAGEREF _Toc873250132 \h</w:instrText>
            </w:r>
            <w:r>
              <w:fldChar w:fldCharType="separate"/>
            </w:r>
            <w:r w:rsidRPr="31FE5A9A" w:rsidR="31FE5A9A">
              <w:rPr>
                <w:rStyle w:val="Hyperlink"/>
              </w:rPr>
              <w:t>3</w:t>
            </w:r>
            <w:r>
              <w:fldChar w:fldCharType="end"/>
            </w:r>
          </w:hyperlink>
        </w:p>
        <w:p w:rsidR="31FE5A9A" w:rsidP="31FE5A9A" w:rsidRDefault="31FE5A9A" w14:paraId="4FD4CCDD" w14:textId="7ACF4184">
          <w:pPr>
            <w:pStyle w:val="TOC1"/>
            <w:tabs>
              <w:tab w:val="right" w:leader="dot" w:pos="9930"/>
            </w:tabs>
            <w:bidi w:val="0"/>
            <w:rPr>
              <w:rStyle w:val="Hyperlink"/>
            </w:rPr>
          </w:pPr>
          <w:hyperlink w:anchor="_Toc1636377141">
            <w:r w:rsidRPr="31FE5A9A" w:rsidR="31FE5A9A">
              <w:rPr>
                <w:rStyle w:val="Hyperlink"/>
              </w:rPr>
              <w:t>3. Project Motivation</w:t>
            </w:r>
            <w:r>
              <w:tab/>
            </w:r>
            <w:r>
              <w:fldChar w:fldCharType="begin"/>
            </w:r>
            <w:r>
              <w:instrText xml:space="preserve">PAGEREF _Toc1636377141 \h</w:instrText>
            </w:r>
            <w:r>
              <w:fldChar w:fldCharType="separate"/>
            </w:r>
            <w:r w:rsidRPr="31FE5A9A" w:rsidR="31FE5A9A">
              <w:rPr>
                <w:rStyle w:val="Hyperlink"/>
              </w:rPr>
              <w:t>3</w:t>
            </w:r>
            <w:r>
              <w:fldChar w:fldCharType="end"/>
            </w:r>
          </w:hyperlink>
        </w:p>
        <w:p w:rsidR="31FE5A9A" w:rsidP="31FE5A9A" w:rsidRDefault="31FE5A9A" w14:paraId="5D36E2AB" w14:textId="0804BB34">
          <w:pPr>
            <w:pStyle w:val="TOC1"/>
            <w:tabs>
              <w:tab w:val="right" w:leader="dot" w:pos="9930"/>
            </w:tabs>
            <w:bidi w:val="0"/>
            <w:rPr>
              <w:rStyle w:val="Hyperlink"/>
            </w:rPr>
          </w:pPr>
          <w:hyperlink w:anchor="_Toc1977657975">
            <w:r w:rsidRPr="31FE5A9A" w:rsidR="31FE5A9A">
              <w:rPr>
                <w:rStyle w:val="Hyperlink"/>
              </w:rPr>
              <w:t>4. Existing Solutions to Investigate</w:t>
            </w:r>
            <w:r>
              <w:tab/>
            </w:r>
            <w:r>
              <w:fldChar w:fldCharType="begin"/>
            </w:r>
            <w:r>
              <w:instrText xml:space="preserve">PAGEREF _Toc1977657975 \h</w:instrText>
            </w:r>
            <w:r>
              <w:fldChar w:fldCharType="separate"/>
            </w:r>
            <w:r w:rsidRPr="31FE5A9A" w:rsidR="31FE5A9A">
              <w:rPr>
                <w:rStyle w:val="Hyperlink"/>
              </w:rPr>
              <w:t>3</w:t>
            </w:r>
            <w:r>
              <w:fldChar w:fldCharType="end"/>
            </w:r>
          </w:hyperlink>
        </w:p>
        <w:p w:rsidR="31FE5A9A" w:rsidP="31FE5A9A" w:rsidRDefault="31FE5A9A" w14:paraId="391D7E16" w14:textId="78786C5E">
          <w:pPr>
            <w:pStyle w:val="TOC1"/>
            <w:tabs>
              <w:tab w:val="right" w:leader="dot" w:pos="9930"/>
            </w:tabs>
            <w:bidi w:val="0"/>
            <w:rPr>
              <w:rStyle w:val="Hyperlink"/>
            </w:rPr>
          </w:pPr>
          <w:hyperlink w:anchor="_Toc105419922">
            <w:r w:rsidRPr="31FE5A9A" w:rsidR="31FE5A9A">
              <w:rPr>
                <w:rStyle w:val="Hyperlink"/>
              </w:rPr>
              <w:t>5. Proposed Solution</w:t>
            </w:r>
            <w:r>
              <w:tab/>
            </w:r>
            <w:r>
              <w:fldChar w:fldCharType="begin"/>
            </w:r>
            <w:r>
              <w:instrText xml:space="preserve">PAGEREF _Toc105419922 \h</w:instrText>
            </w:r>
            <w:r>
              <w:fldChar w:fldCharType="separate"/>
            </w:r>
            <w:r w:rsidRPr="31FE5A9A" w:rsidR="31FE5A9A">
              <w:rPr>
                <w:rStyle w:val="Hyperlink"/>
              </w:rPr>
              <w:t>4</w:t>
            </w:r>
            <w:r>
              <w:fldChar w:fldCharType="end"/>
            </w:r>
          </w:hyperlink>
        </w:p>
        <w:p w:rsidR="31FE5A9A" w:rsidP="31FE5A9A" w:rsidRDefault="31FE5A9A" w14:paraId="3C4F7C47" w14:textId="1431F6BB">
          <w:pPr>
            <w:pStyle w:val="TOC1"/>
            <w:tabs>
              <w:tab w:val="right" w:leader="dot" w:pos="9930"/>
            </w:tabs>
            <w:bidi w:val="0"/>
            <w:rPr>
              <w:rStyle w:val="Hyperlink"/>
            </w:rPr>
          </w:pPr>
          <w:hyperlink w:anchor="_Toc1257283050">
            <w:r w:rsidRPr="31FE5A9A" w:rsidR="31FE5A9A">
              <w:rPr>
                <w:rStyle w:val="Hyperlink"/>
              </w:rPr>
              <w:t>6. Target Users and Stakeholders</w:t>
            </w:r>
            <w:r>
              <w:tab/>
            </w:r>
            <w:r>
              <w:fldChar w:fldCharType="begin"/>
            </w:r>
            <w:r>
              <w:instrText xml:space="preserve">PAGEREF _Toc1257283050 \h</w:instrText>
            </w:r>
            <w:r>
              <w:fldChar w:fldCharType="separate"/>
            </w:r>
            <w:r w:rsidRPr="31FE5A9A" w:rsidR="31FE5A9A">
              <w:rPr>
                <w:rStyle w:val="Hyperlink"/>
              </w:rPr>
              <w:t>4</w:t>
            </w:r>
            <w:r>
              <w:fldChar w:fldCharType="end"/>
            </w:r>
          </w:hyperlink>
        </w:p>
        <w:p w:rsidR="31FE5A9A" w:rsidP="31FE5A9A" w:rsidRDefault="31FE5A9A" w14:paraId="7E133CF9" w14:textId="0D34D8EE">
          <w:pPr>
            <w:pStyle w:val="TOC1"/>
            <w:tabs>
              <w:tab w:val="right" w:leader="dot" w:pos="9930"/>
            </w:tabs>
            <w:bidi w:val="0"/>
            <w:rPr>
              <w:rStyle w:val="Hyperlink"/>
            </w:rPr>
          </w:pPr>
          <w:hyperlink w:anchor="_Toc665197128">
            <w:r w:rsidRPr="31FE5A9A" w:rsidR="31FE5A9A">
              <w:rPr>
                <w:rStyle w:val="Hyperlink"/>
              </w:rPr>
              <w:t>7. Initial Functional Requirements</w:t>
            </w:r>
            <w:r>
              <w:tab/>
            </w:r>
            <w:r>
              <w:fldChar w:fldCharType="begin"/>
            </w:r>
            <w:r>
              <w:instrText xml:space="preserve">PAGEREF _Toc665197128 \h</w:instrText>
            </w:r>
            <w:r>
              <w:fldChar w:fldCharType="separate"/>
            </w:r>
            <w:r w:rsidRPr="31FE5A9A" w:rsidR="31FE5A9A">
              <w:rPr>
                <w:rStyle w:val="Hyperlink"/>
              </w:rPr>
              <w:t>4</w:t>
            </w:r>
            <w:r>
              <w:fldChar w:fldCharType="end"/>
            </w:r>
          </w:hyperlink>
        </w:p>
        <w:p w:rsidR="31FE5A9A" w:rsidP="31FE5A9A" w:rsidRDefault="31FE5A9A" w14:paraId="3E071D43" w14:textId="32B67AD3">
          <w:pPr>
            <w:pStyle w:val="TOC1"/>
            <w:tabs>
              <w:tab w:val="right" w:leader="dot" w:pos="9930"/>
            </w:tabs>
            <w:bidi w:val="0"/>
            <w:rPr>
              <w:rStyle w:val="Hyperlink"/>
            </w:rPr>
          </w:pPr>
          <w:hyperlink w:anchor="_Toc1792834762">
            <w:r w:rsidRPr="31FE5A9A" w:rsidR="31FE5A9A">
              <w:rPr>
                <w:rStyle w:val="Hyperlink"/>
              </w:rPr>
              <w:t>8. Initial Non-Functional Requirements</w:t>
            </w:r>
            <w:r>
              <w:tab/>
            </w:r>
            <w:r>
              <w:fldChar w:fldCharType="begin"/>
            </w:r>
            <w:r>
              <w:instrText xml:space="preserve">PAGEREF _Toc1792834762 \h</w:instrText>
            </w:r>
            <w:r>
              <w:fldChar w:fldCharType="separate"/>
            </w:r>
            <w:r w:rsidRPr="31FE5A9A" w:rsidR="31FE5A9A">
              <w:rPr>
                <w:rStyle w:val="Hyperlink"/>
              </w:rPr>
              <w:t>5</w:t>
            </w:r>
            <w:r>
              <w:fldChar w:fldCharType="end"/>
            </w:r>
          </w:hyperlink>
        </w:p>
        <w:p w:rsidR="31FE5A9A" w:rsidP="31FE5A9A" w:rsidRDefault="31FE5A9A" w14:paraId="25577630" w14:textId="4D0497A8">
          <w:pPr>
            <w:pStyle w:val="TOC1"/>
            <w:tabs>
              <w:tab w:val="right" w:leader="dot" w:pos="9930"/>
            </w:tabs>
            <w:bidi w:val="0"/>
            <w:rPr>
              <w:rStyle w:val="Hyperlink"/>
            </w:rPr>
          </w:pPr>
          <w:hyperlink w:anchor="_Toc816936679">
            <w:r w:rsidRPr="31FE5A9A" w:rsidR="31FE5A9A">
              <w:rPr>
                <w:rStyle w:val="Hyperlink"/>
              </w:rPr>
              <w:t>9. Proposed Technology Direction</w:t>
            </w:r>
            <w:r>
              <w:tab/>
            </w:r>
            <w:r>
              <w:fldChar w:fldCharType="begin"/>
            </w:r>
            <w:r>
              <w:instrText xml:space="preserve">PAGEREF _Toc816936679 \h</w:instrText>
            </w:r>
            <w:r>
              <w:fldChar w:fldCharType="separate"/>
            </w:r>
            <w:r w:rsidRPr="31FE5A9A" w:rsidR="31FE5A9A">
              <w:rPr>
                <w:rStyle w:val="Hyperlink"/>
              </w:rPr>
              <w:t>5</w:t>
            </w:r>
            <w:r>
              <w:fldChar w:fldCharType="end"/>
            </w:r>
          </w:hyperlink>
        </w:p>
        <w:p w:rsidR="31FE5A9A" w:rsidP="31FE5A9A" w:rsidRDefault="31FE5A9A" w14:paraId="7B11146F" w14:textId="55EED299">
          <w:pPr>
            <w:pStyle w:val="TOC1"/>
            <w:tabs>
              <w:tab w:val="right" w:leader="dot" w:pos="9930"/>
            </w:tabs>
            <w:bidi w:val="0"/>
            <w:rPr>
              <w:rStyle w:val="Hyperlink"/>
            </w:rPr>
          </w:pPr>
          <w:hyperlink w:anchor="_Toc289595036">
            <w:r w:rsidRPr="31FE5A9A" w:rsidR="31FE5A9A">
              <w:rPr>
                <w:rStyle w:val="Hyperlink"/>
              </w:rPr>
              <w:t>10. Agile/Scrum Planning Approach</w:t>
            </w:r>
            <w:r>
              <w:tab/>
            </w:r>
            <w:r>
              <w:fldChar w:fldCharType="begin"/>
            </w:r>
            <w:r>
              <w:instrText xml:space="preserve">PAGEREF _Toc289595036 \h</w:instrText>
            </w:r>
            <w:r>
              <w:fldChar w:fldCharType="separate"/>
            </w:r>
            <w:r w:rsidRPr="31FE5A9A" w:rsidR="31FE5A9A">
              <w:rPr>
                <w:rStyle w:val="Hyperlink"/>
              </w:rPr>
              <w:t>6</w:t>
            </w:r>
            <w:r>
              <w:fldChar w:fldCharType="end"/>
            </w:r>
          </w:hyperlink>
        </w:p>
        <w:p w:rsidR="31FE5A9A" w:rsidP="31FE5A9A" w:rsidRDefault="31FE5A9A" w14:paraId="1BEC922B" w14:textId="2BAFC75B">
          <w:pPr>
            <w:pStyle w:val="TOC1"/>
            <w:tabs>
              <w:tab w:val="right" w:leader="dot" w:pos="9930"/>
            </w:tabs>
            <w:bidi w:val="0"/>
            <w:rPr>
              <w:rStyle w:val="Hyperlink"/>
            </w:rPr>
          </w:pPr>
          <w:hyperlink w:anchor="_Toc1838957287">
            <w:r w:rsidRPr="31FE5A9A" w:rsidR="31FE5A9A">
              <w:rPr>
                <w:rStyle w:val="Hyperlink"/>
              </w:rPr>
              <w:t>11. Mental Model</w:t>
            </w:r>
            <w:r>
              <w:tab/>
            </w:r>
            <w:r>
              <w:fldChar w:fldCharType="begin"/>
            </w:r>
            <w:r>
              <w:instrText xml:space="preserve">PAGEREF _Toc1838957287 \h</w:instrText>
            </w:r>
            <w:r>
              <w:fldChar w:fldCharType="separate"/>
            </w:r>
            <w:r w:rsidRPr="31FE5A9A" w:rsidR="31FE5A9A">
              <w:rPr>
                <w:rStyle w:val="Hyperlink"/>
              </w:rPr>
              <w:t>6</w:t>
            </w:r>
            <w:r>
              <w:fldChar w:fldCharType="end"/>
            </w:r>
          </w:hyperlink>
        </w:p>
        <w:p w:rsidR="31FE5A9A" w:rsidP="31FE5A9A" w:rsidRDefault="31FE5A9A" w14:paraId="795D1CD7" w14:textId="14E30315">
          <w:pPr>
            <w:pStyle w:val="TOC1"/>
            <w:tabs>
              <w:tab w:val="right" w:leader="dot" w:pos="9930"/>
            </w:tabs>
            <w:bidi w:val="0"/>
            <w:rPr>
              <w:rStyle w:val="Hyperlink"/>
            </w:rPr>
          </w:pPr>
          <w:hyperlink w:anchor="_Toc872947711">
            <w:r w:rsidRPr="31FE5A9A" w:rsidR="31FE5A9A">
              <w:rPr>
                <w:rStyle w:val="Hyperlink"/>
              </w:rPr>
              <w:t>12. Conceptual Model</w:t>
            </w:r>
            <w:r>
              <w:tab/>
            </w:r>
            <w:r>
              <w:fldChar w:fldCharType="begin"/>
            </w:r>
            <w:r>
              <w:instrText xml:space="preserve">PAGEREF _Toc872947711 \h</w:instrText>
            </w:r>
            <w:r>
              <w:fldChar w:fldCharType="separate"/>
            </w:r>
            <w:r w:rsidRPr="31FE5A9A" w:rsidR="31FE5A9A">
              <w:rPr>
                <w:rStyle w:val="Hyperlink"/>
              </w:rPr>
              <w:t>6</w:t>
            </w:r>
            <w:r>
              <w:fldChar w:fldCharType="end"/>
            </w:r>
          </w:hyperlink>
        </w:p>
        <w:p w:rsidR="31FE5A9A" w:rsidP="31FE5A9A" w:rsidRDefault="31FE5A9A" w14:paraId="43CEF12F" w14:textId="3C705A64">
          <w:pPr>
            <w:pStyle w:val="TOC1"/>
            <w:tabs>
              <w:tab w:val="right" w:leader="dot" w:pos="9930"/>
            </w:tabs>
            <w:bidi w:val="0"/>
            <w:rPr>
              <w:rStyle w:val="Hyperlink"/>
            </w:rPr>
          </w:pPr>
          <w:hyperlink w:anchor="_Toc1810493623">
            <w:r w:rsidRPr="31FE5A9A" w:rsidR="31FE5A9A">
              <w:rPr>
                <w:rStyle w:val="Hyperlink"/>
              </w:rPr>
              <w:t>13. Cybersecurity and Privacy Planning</w:t>
            </w:r>
            <w:r>
              <w:tab/>
            </w:r>
            <w:r>
              <w:fldChar w:fldCharType="begin"/>
            </w:r>
            <w:r>
              <w:instrText xml:space="preserve">PAGEREF _Toc1810493623 \h</w:instrText>
            </w:r>
            <w:r>
              <w:fldChar w:fldCharType="separate"/>
            </w:r>
            <w:r w:rsidRPr="31FE5A9A" w:rsidR="31FE5A9A">
              <w:rPr>
                <w:rStyle w:val="Hyperlink"/>
              </w:rPr>
              <w:t>7</w:t>
            </w:r>
            <w:r>
              <w:fldChar w:fldCharType="end"/>
            </w:r>
          </w:hyperlink>
        </w:p>
        <w:p w:rsidR="31FE5A9A" w:rsidP="31FE5A9A" w:rsidRDefault="31FE5A9A" w14:paraId="1FACEE99" w14:textId="0152CAE2">
          <w:pPr>
            <w:pStyle w:val="TOC1"/>
            <w:tabs>
              <w:tab w:val="right" w:leader="dot" w:pos="9930"/>
            </w:tabs>
            <w:bidi w:val="0"/>
            <w:rPr>
              <w:rStyle w:val="Hyperlink"/>
            </w:rPr>
          </w:pPr>
          <w:hyperlink w:anchor="_Toc372587350">
            <w:r w:rsidRPr="31FE5A9A" w:rsidR="31FE5A9A">
              <w:rPr>
                <w:rStyle w:val="Hyperlink"/>
              </w:rPr>
              <w:t>14. Ethics, Intellectual Property and Confidentiality Planning</w:t>
            </w:r>
            <w:r>
              <w:tab/>
            </w:r>
            <w:r>
              <w:fldChar w:fldCharType="begin"/>
            </w:r>
            <w:r>
              <w:instrText xml:space="preserve">PAGEREF _Toc372587350 \h</w:instrText>
            </w:r>
            <w:r>
              <w:fldChar w:fldCharType="separate"/>
            </w:r>
            <w:r w:rsidRPr="31FE5A9A" w:rsidR="31FE5A9A">
              <w:rPr>
                <w:rStyle w:val="Hyperlink"/>
              </w:rPr>
              <w:t>7</w:t>
            </w:r>
            <w:r>
              <w:fldChar w:fldCharType="end"/>
            </w:r>
          </w:hyperlink>
        </w:p>
        <w:p w:rsidR="31FE5A9A" w:rsidP="31FE5A9A" w:rsidRDefault="31FE5A9A" w14:paraId="24FFEDAB" w14:textId="11EEA001">
          <w:pPr>
            <w:pStyle w:val="TOC1"/>
            <w:tabs>
              <w:tab w:val="right" w:leader="dot" w:pos="9930"/>
            </w:tabs>
            <w:bidi w:val="0"/>
            <w:rPr>
              <w:rStyle w:val="Hyperlink"/>
            </w:rPr>
          </w:pPr>
          <w:hyperlink w:anchor="_Toc173838874">
            <w:r w:rsidRPr="31FE5A9A" w:rsidR="31FE5A9A">
              <w:rPr>
                <w:rStyle w:val="Hyperlink"/>
              </w:rPr>
              <w:t>15. Student Sentiment Survey Planning</w:t>
            </w:r>
            <w:r>
              <w:tab/>
            </w:r>
            <w:r>
              <w:fldChar w:fldCharType="begin"/>
            </w:r>
            <w:r>
              <w:instrText xml:space="preserve">PAGEREF _Toc173838874 \h</w:instrText>
            </w:r>
            <w:r>
              <w:fldChar w:fldCharType="separate"/>
            </w:r>
            <w:r w:rsidRPr="31FE5A9A" w:rsidR="31FE5A9A">
              <w:rPr>
                <w:rStyle w:val="Hyperlink"/>
              </w:rPr>
              <w:t>8</w:t>
            </w:r>
            <w:r>
              <w:fldChar w:fldCharType="end"/>
            </w:r>
          </w:hyperlink>
        </w:p>
        <w:p w:rsidR="31FE5A9A" w:rsidP="31FE5A9A" w:rsidRDefault="31FE5A9A" w14:paraId="02C205A4" w14:textId="20FCAA3E">
          <w:pPr>
            <w:pStyle w:val="TOC1"/>
            <w:tabs>
              <w:tab w:val="right" w:leader="dot" w:pos="9930"/>
            </w:tabs>
            <w:bidi w:val="0"/>
            <w:rPr>
              <w:rStyle w:val="Hyperlink"/>
            </w:rPr>
          </w:pPr>
          <w:hyperlink w:anchor="_Toc1273593013">
            <w:r w:rsidRPr="31FE5A9A" w:rsidR="31FE5A9A">
              <w:rPr>
                <w:rStyle w:val="Hyperlink"/>
              </w:rPr>
              <w:t>16. Literature Review Planning</w:t>
            </w:r>
            <w:r>
              <w:tab/>
            </w:r>
            <w:r>
              <w:fldChar w:fldCharType="begin"/>
            </w:r>
            <w:r>
              <w:instrText xml:space="preserve">PAGEREF _Toc1273593013 \h</w:instrText>
            </w:r>
            <w:r>
              <w:fldChar w:fldCharType="separate"/>
            </w:r>
            <w:r w:rsidRPr="31FE5A9A" w:rsidR="31FE5A9A">
              <w:rPr>
                <w:rStyle w:val="Hyperlink"/>
              </w:rPr>
              <w:t>8</w:t>
            </w:r>
            <w:r>
              <w:fldChar w:fldCharType="end"/>
            </w:r>
          </w:hyperlink>
        </w:p>
        <w:p w:rsidR="31FE5A9A" w:rsidP="31FE5A9A" w:rsidRDefault="31FE5A9A" w14:paraId="5BD18F97" w14:textId="2327C100">
          <w:pPr>
            <w:pStyle w:val="TOC1"/>
            <w:tabs>
              <w:tab w:val="right" w:leader="dot" w:pos="9930"/>
            </w:tabs>
            <w:bidi w:val="0"/>
            <w:rPr>
              <w:rStyle w:val="Hyperlink"/>
            </w:rPr>
          </w:pPr>
          <w:hyperlink w:anchor="_Toc413321221">
            <w:r w:rsidRPr="31FE5A9A" w:rsidR="31FE5A9A">
              <w:rPr>
                <w:rStyle w:val="Hyperlink"/>
              </w:rPr>
              <w:t>17. Article Research Tracker</w:t>
            </w:r>
            <w:r>
              <w:tab/>
            </w:r>
            <w:r>
              <w:fldChar w:fldCharType="begin"/>
            </w:r>
            <w:r>
              <w:instrText xml:space="preserve">PAGEREF _Toc413321221 \h</w:instrText>
            </w:r>
            <w:r>
              <w:fldChar w:fldCharType="separate"/>
            </w:r>
            <w:r w:rsidRPr="31FE5A9A" w:rsidR="31FE5A9A">
              <w:rPr>
                <w:rStyle w:val="Hyperlink"/>
              </w:rPr>
              <w:t>8</w:t>
            </w:r>
            <w:r>
              <w:fldChar w:fldCharType="end"/>
            </w:r>
          </w:hyperlink>
        </w:p>
        <w:p w:rsidR="31FE5A9A" w:rsidP="31FE5A9A" w:rsidRDefault="31FE5A9A" w14:paraId="5C8B3FB4" w14:textId="3A812A1C">
          <w:pPr>
            <w:pStyle w:val="TOC2"/>
            <w:tabs>
              <w:tab w:val="right" w:leader="dot" w:pos="9930"/>
            </w:tabs>
            <w:bidi w:val="0"/>
            <w:rPr>
              <w:rStyle w:val="Hyperlink"/>
            </w:rPr>
          </w:pPr>
          <w:hyperlink w:anchor="_Toc288056669">
            <w:r w:rsidRPr="31FE5A9A" w:rsidR="31FE5A9A">
              <w:rPr>
                <w:rStyle w:val="Hyperlink"/>
              </w:rPr>
              <w:t>Member 1: Kaung Sett Paing Tun</w:t>
            </w:r>
            <w:r>
              <w:tab/>
            </w:r>
            <w:r>
              <w:fldChar w:fldCharType="begin"/>
            </w:r>
            <w:r>
              <w:instrText xml:space="preserve">PAGEREF _Toc288056669 \h</w:instrText>
            </w:r>
            <w:r>
              <w:fldChar w:fldCharType="separate"/>
            </w:r>
            <w:r w:rsidRPr="31FE5A9A" w:rsidR="31FE5A9A">
              <w:rPr>
                <w:rStyle w:val="Hyperlink"/>
              </w:rPr>
              <w:t>9</w:t>
            </w:r>
            <w:r>
              <w:fldChar w:fldCharType="end"/>
            </w:r>
          </w:hyperlink>
        </w:p>
        <w:p w:rsidR="31FE5A9A" w:rsidP="31FE5A9A" w:rsidRDefault="31FE5A9A" w14:paraId="795C214C" w14:textId="42994E8A">
          <w:pPr>
            <w:pStyle w:val="TOC3"/>
            <w:tabs>
              <w:tab w:val="right" w:leader="dot" w:pos="9930"/>
            </w:tabs>
            <w:bidi w:val="0"/>
            <w:rPr>
              <w:rStyle w:val="Hyperlink"/>
            </w:rPr>
          </w:pPr>
          <w:hyperlink w:anchor="_Toc1241294806">
            <w:r w:rsidRPr="31FE5A9A" w:rsidR="31FE5A9A">
              <w:rPr>
                <w:rStyle w:val="Hyperlink"/>
              </w:rPr>
              <w:t>Research 1</w:t>
            </w:r>
            <w:r>
              <w:tab/>
            </w:r>
            <w:r>
              <w:fldChar w:fldCharType="begin"/>
            </w:r>
            <w:r>
              <w:instrText xml:space="preserve">PAGEREF _Toc1241294806 \h</w:instrText>
            </w:r>
            <w:r>
              <w:fldChar w:fldCharType="separate"/>
            </w:r>
            <w:r w:rsidRPr="31FE5A9A" w:rsidR="31FE5A9A">
              <w:rPr>
                <w:rStyle w:val="Hyperlink"/>
              </w:rPr>
              <w:t>9</w:t>
            </w:r>
            <w:r>
              <w:fldChar w:fldCharType="end"/>
            </w:r>
          </w:hyperlink>
        </w:p>
        <w:p w:rsidR="31FE5A9A" w:rsidP="31FE5A9A" w:rsidRDefault="31FE5A9A" w14:paraId="42E2E796" w14:textId="13AFB14A">
          <w:pPr>
            <w:pStyle w:val="TOC3"/>
            <w:tabs>
              <w:tab w:val="right" w:leader="dot" w:pos="9930"/>
            </w:tabs>
            <w:bidi w:val="0"/>
            <w:rPr>
              <w:rStyle w:val="Hyperlink"/>
            </w:rPr>
          </w:pPr>
          <w:hyperlink w:anchor="_Toc665166322">
            <w:r w:rsidRPr="31FE5A9A" w:rsidR="31FE5A9A">
              <w:rPr>
                <w:rStyle w:val="Hyperlink"/>
              </w:rPr>
              <w:t>Research 2</w:t>
            </w:r>
            <w:r>
              <w:tab/>
            </w:r>
            <w:r>
              <w:fldChar w:fldCharType="begin"/>
            </w:r>
            <w:r>
              <w:instrText xml:space="preserve">PAGEREF _Toc665166322 \h</w:instrText>
            </w:r>
            <w:r>
              <w:fldChar w:fldCharType="separate"/>
            </w:r>
            <w:r w:rsidRPr="31FE5A9A" w:rsidR="31FE5A9A">
              <w:rPr>
                <w:rStyle w:val="Hyperlink"/>
              </w:rPr>
              <w:t>9</w:t>
            </w:r>
            <w:r>
              <w:fldChar w:fldCharType="end"/>
            </w:r>
          </w:hyperlink>
        </w:p>
        <w:p w:rsidR="31FE5A9A" w:rsidP="31FE5A9A" w:rsidRDefault="31FE5A9A" w14:paraId="500B423E" w14:textId="62DDA4EF">
          <w:pPr>
            <w:pStyle w:val="TOC2"/>
            <w:tabs>
              <w:tab w:val="right" w:leader="dot" w:pos="9930"/>
            </w:tabs>
            <w:bidi w:val="0"/>
            <w:rPr>
              <w:rStyle w:val="Hyperlink"/>
            </w:rPr>
          </w:pPr>
          <w:hyperlink w:anchor="_Toc1529764752">
            <w:r w:rsidRPr="31FE5A9A" w:rsidR="31FE5A9A">
              <w:rPr>
                <w:rStyle w:val="Hyperlink"/>
              </w:rPr>
              <w:t>Member 2: Alas Elizabeth Louise Flores</w:t>
            </w:r>
            <w:r>
              <w:tab/>
            </w:r>
            <w:r>
              <w:fldChar w:fldCharType="begin"/>
            </w:r>
            <w:r>
              <w:instrText xml:space="preserve">PAGEREF _Toc1529764752 \h</w:instrText>
            </w:r>
            <w:r>
              <w:fldChar w:fldCharType="separate"/>
            </w:r>
            <w:r w:rsidRPr="31FE5A9A" w:rsidR="31FE5A9A">
              <w:rPr>
                <w:rStyle w:val="Hyperlink"/>
              </w:rPr>
              <w:t>10</w:t>
            </w:r>
            <w:r>
              <w:fldChar w:fldCharType="end"/>
            </w:r>
          </w:hyperlink>
        </w:p>
        <w:p w:rsidR="31FE5A9A" w:rsidP="31FE5A9A" w:rsidRDefault="31FE5A9A" w14:paraId="74BB3FB0" w14:textId="1FF7C20D">
          <w:pPr>
            <w:pStyle w:val="TOC3"/>
            <w:tabs>
              <w:tab w:val="right" w:leader="dot" w:pos="9930"/>
            </w:tabs>
            <w:bidi w:val="0"/>
            <w:rPr>
              <w:rStyle w:val="Hyperlink"/>
            </w:rPr>
          </w:pPr>
          <w:hyperlink w:anchor="_Toc210893481">
            <w:r w:rsidRPr="31FE5A9A" w:rsidR="31FE5A9A">
              <w:rPr>
                <w:rStyle w:val="Hyperlink"/>
              </w:rPr>
              <w:t>Research 1</w:t>
            </w:r>
            <w:r>
              <w:tab/>
            </w:r>
            <w:r>
              <w:fldChar w:fldCharType="begin"/>
            </w:r>
            <w:r>
              <w:instrText xml:space="preserve">PAGEREF _Toc210893481 \h</w:instrText>
            </w:r>
            <w:r>
              <w:fldChar w:fldCharType="separate"/>
            </w:r>
            <w:r w:rsidRPr="31FE5A9A" w:rsidR="31FE5A9A">
              <w:rPr>
                <w:rStyle w:val="Hyperlink"/>
              </w:rPr>
              <w:t>10</w:t>
            </w:r>
            <w:r>
              <w:fldChar w:fldCharType="end"/>
            </w:r>
          </w:hyperlink>
        </w:p>
        <w:p w:rsidR="31FE5A9A" w:rsidP="31FE5A9A" w:rsidRDefault="31FE5A9A" w14:paraId="36FD23B9" w14:textId="6FECC4CC">
          <w:pPr>
            <w:pStyle w:val="TOC3"/>
            <w:tabs>
              <w:tab w:val="right" w:leader="dot" w:pos="9930"/>
            </w:tabs>
            <w:bidi w:val="0"/>
            <w:rPr>
              <w:rStyle w:val="Hyperlink"/>
            </w:rPr>
          </w:pPr>
          <w:hyperlink w:anchor="_Toc1515857280">
            <w:r w:rsidRPr="31FE5A9A" w:rsidR="31FE5A9A">
              <w:rPr>
                <w:rStyle w:val="Hyperlink"/>
              </w:rPr>
              <w:t>Research 2</w:t>
            </w:r>
            <w:r>
              <w:tab/>
            </w:r>
            <w:r>
              <w:fldChar w:fldCharType="begin"/>
            </w:r>
            <w:r>
              <w:instrText xml:space="preserve">PAGEREF _Toc1515857280 \h</w:instrText>
            </w:r>
            <w:r>
              <w:fldChar w:fldCharType="separate"/>
            </w:r>
            <w:r w:rsidRPr="31FE5A9A" w:rsidR="31FE5A9A">
              <w:rPr>
                <w:rStyle w:val="Hyperlink"/>
              </w:rPr>
              <w:t>10</w:t>
            </w:r>
            <w:r>
              <w:fldChar w:fldCharType="end"/>
            </w:r>
          </w:hyperlink>
        </w:p>
        <w:p w:rsidR="31FE5A9A" w:rsidP="31FE5A9A" w:rsidRDefault="31FE5A9A" w14:paraId="750E4E6D" w14:textId="726B5C67">
          <w:pPr>
            <w:pStyle w:val="TOC2"/>
            <w:tabs>
              <w:tab w:val="right" w:leader="dot" w:pos="9930"/>
            </w:tabs>
            <w:bidi w:val="0"/>
            <w:rPr>
              <w:rStyle w:val="Hyperlink"/>
            </w:rPr>
          </w:pPr>
          <w:hyperlink w:anchor="_Toc659256256">
            <w:r w:rsidRPr="31FE5A9A" w:rsidR="31FE5A9A">
              <w:rPr>
                <w:rStyle w:val="Hyperlink"/>
              </w:rPr>
              <w:t>Member 3: Berezovik Daniil</w:t>
            </w:r>
            <w:r>
              <w:tab/>
            </w:r>
            <w:r>
              <w:fldChar w:fldCharType="begin"/>
            </w:r>
            <w:r>
              <w:instrText xml:space="preserve">PAGEREF _Toc659256256 \h</w:instrText>
            </w:r>
            <w:r>
              <w:fldChar w:fldCharType="separate"/>
            </w:r>
            <w:r w:rsidRPr="31FE5A9A" w:rsidR="31FE5A9A">
              <w:rPr>
                <w:rStyle w:val="Hyperlink"/>
              </w:rPr>
              <w:t>11</w:t>
            </w:r>
            <w:r>
              <w:fldChar w:fldCharType="end"/>
            </w:r>
          </w:hyperlink>
        </w:p>
        <w:p w:rsidR="31FE5A9A" w:rsidP="31FE5A9A" w:rsidRDefault="31FE5A9A" w14:paraId="4D3C7386" w14:textId="138045B1">
          <w:pPr>
            <w:pStyle w:val="TOC3"/>
            <w:tabs>
              <w:tab w:val="right" w:leader="dot" w:pos="9930"/>
            </w:tabs>
            <w:bidi w:val="0"/>
            <w:rPr>
              <w:rStyle w:val="Hyperlink"/>
            </w:rPr>
          </w:pPr>
          <w:hyperlink w:anchor="_Toc325416307">
            <w:r w:rsidRPr="31FE5A9A" w:rsidR="31FE5A9A">
              <w:rPr>
                <w:rStyle w:val="Hyperlink"/>
              </w:rPr>
              <w:t>Research 1</w:t>
            </w:r>
            <w:r>
              <w:tab/>
            </w:r>
            <w:r>
              <w:fldChar w:fldCharType="begin"/>
            </w:r>
            <w:r>
              <w:instrText xml:space="preserve">PAGEREF _Toc325416307 \h</w:instrText>
            </w:r>
            <w:r>
              <w:fldChar w:fldCharType="separate"/>
            </w:r>
            <w:r w:rsidRPr="31FE5A9A" w:rsidR="31FE5A9A">
              <w:rPr>
                <w:rStyle w:val="Hyperlink"/>
              </w:rPr>
              <w:t>11</w:t>
            </w:r>
            <w:r>
              <w:fldChar w:fldCharType="end"/>
            </w:r>
          </w:hyperlink>
        </w:p>
        <w:p w:rsidR="31FE5A9A" w:rsidP="31FE5A9A" w:rsidRDefault="31FE5A9A" w14:paraId="3F132BA3" w14:textId="3548C01B">
          <w:pPr>
            <w:pStyle w:val="TOC3"/>
            <w:tabs>
              <w:tab w:val="right" w:leader="dot" w:pos="9930"/>
            </w:tabs>
            <w:bidi w:val="0"/>
            <w:rPr>
              <w:rStyle w:val="Hyperlink"/>
            </w:rPr>
          </w:pPr>
          <w:hyperlink w:anchor="_Toc1243272705">
            <w:r w:rsidRPr="31FE5A9A" w:rsidR="31FE5A9A">
              <w:rPr>
                <w:rStyle w:val="Hyperlink"/>
              </w:rPr>
              <w:t>Research 2</w:t>
            </w:r>
            <w:r>
              <w:tab/>
            </w:r>
            <w:r>
              <w:fldChar w:fldCharType="begin"/>
            </w:r>
            <w:r>
              <w:instrText xml:space="preserve">PAGEREF _Toc1243272705 \h</w:instrText>
            </w:r>
            <w:r>
              <w:fldChar w:fldCharType="separate"/>
            </w:r>
            <w:r w:rsidRPr="31FE5A9A" w:rsidR="31FE5A9A">
              <w:rPr>
                <w:rStyle w:val="Hyperlink"/>
              </w:rPr>
              <w:t>12</w:t>
            </w:r>
            <w:r>
              <w:fldChar w:fldCharType="end"/>
            </w:r>
          </w:hyperlink>
        </w:p>
        <w:p w:rsidR="31FE5A9A" w:rsidP="31FE5A9A" w:rsidRDefault="31FE5A9A" w14:paraId="474B9117" w14:textId="527DDAE3">
          <w:pPr>
            <w:pStyle w:val="TOC2"/>
            <w:tabs>
              <w:tab w:val="right" w:leader="dot" w:pos="9930"/>
            </w:tabs>
            <w:bidi w:val="0"/>
            <w:rPr>
              <w:rStyle w:val="Hyperlink"/>
            </w:rPr>
          </w:pPr>
          <w:hyperlink w:anchor="_Toc1740544535">
            <w:r w:rsidRPr="31FE5A9A" w:rsidR="31FE5A9A">
              <w:rPr>
                <w:rStyle w:val="Hyperlink"/>
              </w:rPr>
              <w:t>Member 4: Krish Longwani</w:t>
            </w:r>
            <w:r>
              <w:tab/>
            </w:r>
            <w:r>
              <w:fldChar w:fldCharType="begin"/>
            </w:r>
            <w:r>
              <w:instrText xml:space="preserve">PAGEREF _Toc1740544535 \h</w:instrText>
            </w:r>
            <w:r>
              <w:fldChar w:fldCharType="separate"/>
            </w:r>
            <w:r w:rsidRPr="31FE5A9A" w:rsidR="31FE5A9A">
              <w:rPr>
                <w:rStyle w:val="Hyperlink"/>
              </w:rPr>
              <w:t>12</w:t>
            </w:r>
            <w:r>
              <w:fldChar w:fldCharType="end"/>
            </w:r>
          </w:hyperlink>
        </w:p>
        <w:p w:rsidR="31FE5A9A" w:rsidP="31FE5A9A" w:rsidRDefault="31FE5A9A" w14:paraId="1B1B349E" w14:textId="592D9FFB">
          <w:pPr>
            <w:pStyle w:val="TOC3"/>
            <w:tabs>
              <w:tab w:val="right" w:leader="dot" w:pos="9930"/>
            </w:tabs>
            <w:bidi w:val="0"/>
            <w:rPr>
              <w:rStyle w:val="Hyperlink"/>
            </w:rPr>
          </w:pPr>
          <w:hyperlink w:anchor="_Toc1286717600">
            <w:r w:rsidRPr="31FE5A9A" w:rsidR="31FE5A9A">
              <w:rPr>
                <w:rStyle w:val="Hyperlink"/>
              </w:rPr>
              <w:t>Research 1</w:t>
            </w:r>
            <w:r>
              <w:tab/>
            </w:r>
            <w:r>
              <w:fldChar w:fldCharType="begin"/>
            </w:r>
            <w:r>
              <w:instrText xml:space="preserve">PAGEREF _Toc1286717600 \h</w:instrText>
            </w:r>
            <w:r>
              <w:fldChar w:fldCharType="separate"/>
            </w:r>
            <w:r w:rsidRPr="31FE5A9A" w:rsidR="31FE5A9A">
              <w:rPr>
                <w:rStyle w:val="Hyperlink"/>
              </w:rPr>
              <w:t>12</w:t>
            </w:r>
            <w:r>
              <w:fldChar w:fldCharType="end"/>
            </w:r>
          </w:hyperlink>
        </w:p>
        <w:p w:rsidR="31FE5A9A" w:rsidP="31FE5A9A" w:rsidRDefault="31FE5A9A" w14:paraId="5F3DC8D1" w14:textId="353C31CB">
          <w:pPr>
            <w:pStyle w:val="TOC3"/>
            <w:tabs>
              <w:tab w:val="right" w:leader="dot" w:pos="9930"/>
            </w:tabs>
            <w:bidi w:val="0"/>
            <w:rPr>
              <w:rStyle w:val="Hyperlink"/>
            </w:rPr>
          </w:pPr>
          <w:hyperlink w:anchor="_Toc1710227823">
            <w:r w:rsidRPr="31FE5A9A" w:rsidR="31FE5A9A">
              <w:rPr>
                <w:rStyle w:val="Hyperlink"/>
              </w:rPr>
              <w:t>Research 2</w:t>
            </w:r>
            <w:r>
              <w:tab/>
            </w:r>
            <w:r>
              <w:fldChar w:fldCharType="begin"/>
            </w:r>
            <w:r>
              <w:instrText xml:space="preserve">PAGEREF _Toc1710227823 \h</w:instrText>
            </w:r>
            <w:r>
              <w:fldChar w:fldCharType="separate"/>
            </w:r>
            <w:r w:rsidRPr="31FE5A9A" w:rsidR="31FE5A9A">
              <w:rPr>
                <w:rStyle w:val="Hyperlink"/>
              </w:rPr>
              <w:t>13</w:t>
            </w:r>
            <w:r>
              <w:fldChar w:fldCharType="end"/>
            </w:r>
          </w:hyperlink>
        </w:p>
        <w:p w:rsidR="31FE5A9A" w:rsidP="31FE5A9A" w:rsidRDefault="31FE5A9A" w14:paraId="203EB48D" w14:textId="4D417E55">
          <w:pPr>
            <w:pStyle w:val="TOC2"/>
            <w:tabs>
              <w:tab w:val="right" w:leader="dot" w:pos="9930"/>
            </w:tabs>
            <w:bidi w:val="0"/>
            <w:rPr>
              <w:rStyle w:val="Hyperlink"/>
            </w:rPr>
          </w:pPr>
          <w:hyperlink w:anchor="_Toc1827695785">
            <w:r w:rsidRPr="31FE5A9A" w:rsidR="31FE5A9A">
              <w:rPr>
                <w:rStyle w:val="Hyperlink"/>
              </w:rPr>
              <w:t>Member 5: Hein Myat Thu</w:t>
            </w:r>
            <w:r>
              <w:tab/>
            </w:r>
            <w:r>
              <w:fldChar w:fldCharType="begin"/>
            </w:r>
            <w:r>
              <w:instrText xml:space="preserve">PAGEREF _Toc1827695785 \h</w:instrText>
            </w:r>
            <w:r>
              <w:fldChar w:fldCharType="separate"/>
            </w:r>
            <w:r w:rsidRPr="31FE5A9A" w:rsidR="31FE5A9A">
              <w:rPr>
                <w:rStyle w:val="Hyperlink"/>
              </w:rPr>
              <w:t>14</w:t>
            </w:r>
            <w:r>
              <w:fldChar w:fldCharType="end"/>
            </w:r>
          </w:hyperlink>
        </w:p>
        <w:p w:rsidR="31FE5A9A" w:rsidP="31FE5A9A" w:rsidRDefault="31FE5A9A" w14:paraId="0E7C1711" w14:textId="371C276F">
          <w:pPr>
            <w:pStyle w:val="TOC3"/>
            <w:tabs>
              <w:tab w:val="right" w:leader="dot" w:pos="9930"/>
            </w:tabs>
            <w:bidi w:val="0"/>
            <w:rPr>
              <w:rStyle w:val="Hyperlink"/>
            </w:rPr>
          </w:pPr>
          <w:hyperlink w:anchor="_Toc1286732415">
            <w:r w:rsidRPr="31FE5A9A" w:rsidR="31FE5A9A">
              <w:rPr>
                <w:rStyle w:val="Hyperlink"/>
              </w:rPr>
              <w:t>Research 1</w:t>
            </w:r>
            <w:r>
              <w:tab/>
            </w:r>
            <w:r>
              <w:fldChar w:fldCharType="begin"/>
            </w:r>
            <w:r>
              <w:instrText xml:space="preserve">PAGEREF _Toc1286732415 \h</w:instrText>
            </w:r>
            <w:r>
              <w:fldChar w:fldCharType="separate"/>
            </w:r>
            <w:r w:rsidRPr="31FE5A9A" w:rsidR="31FE5A9A">
              <w:rPr>
                <w:rStyle w:val="Hyperlink"/>
              </w:rPr>
              <w:t>14</w:t>
            </w:r>
            <w:r>
              <w:fldChar w:fldCharType="end"/>
            </w:r>
          </w:hyperlink>
        </w:p>
        <w:p w:rsidR="31FE5A9A" w:rsidP="31FE5A9A" w:rsidRDefault="31FE5A9A" w14:paraId="4131A9F2" w14:textId="113107C9">
          <w:pPr>
            <w:pStyle w:val="TOC3"/>
            <w:tabs>
              <w:tab w:val="right" w:leader="dot" w:pos="9930"/>
            </w:tabs>
            <w:bidi w:val="0"/>
            <w:rPr>
              <w:rStyle w:val="Hyperlink"/>
            </w:rPr>
          </w:pPr>
          <w:hyperlink w:anchor="_Toc452015702">
            <w:r w:rsidRPr="31FE5A9A" w:rsidR="31FE5A9A">
              <w:rPr>
                <w:rStyle w:val="Hyperlink"/>
              </w:rPr>
              <w:t>Research 2</w:t>
            </w:r>
            <w:r>
              <w:tab/>
            </w:r>
            <w:r>
              <w:fldChar w:fldCharType="begin"/>
            </w:r>
            <w:r>
              <w:instrText xml:space="preserve">PAGEREF _Toc452015702 \h</w:instrText>
            </w:r>
            <w:r>
              <w:fldChar w:fldCharType="separate"/>
            </w:r>
            <w:r w:rsidRPr="31FE5A9A" w:rsidR="31FE5A9A">
              <w:rPr>
                <w:rStyle w:val="Hyperlink"/>
              </w:rPr>
              <w:t>14</w:t>
            </w:r>
            <w:r>
              <w:fldChar w:fldCharType="end"/>
            </w:r>
          </w:hyperlink>
        </w:p>
        <w:p w:rsidR="31FE5A9A" w:rsidP="31FE5A9A" w:rsidRDefault="31FE5A9A" w14:paraId="3EAC3E7F" w14:textId="7FAEC34C">
          <w:pPr>
            <w:pStyle w:val="TOC1"/>
            <w:tabs>
              <w:tab w:val="right" w:leader="dot" w:pos="9930"/>
            </w:tabs>
            <w:bidi w:val="0"/>
            <w:rPr>
              <w:rStyle w:val="Hyperlink"/>
            </w:rPr>
          </w:pPr>
          <w:hyperlink w:anchor="_Toc417080234">
            <w:r w:rsidRPr="31FE5A9A" w:rsidR="31FE5A9A">
              <w:rPr>
                <w:rStyle w:val="Hyperlink"/>
              </w:rPr>
              <w:t>18. Initial Gantt Chart Planning</w:t>
            </w:r>
            <w:r>
              <w:tab/>
            </w:r>
            <w:r>
              <w:fldChar w:fldCharType="begin"/>
            </w:r>
            <w:r>
              <w:instrText xml:space="preserve">PAGEREF _Toc417080234 \h</w:instrText>
            </w:r>
            <w:r>
              <w:fldChar w:fldCharType="separate"/>
            </w:r>
            <w:r w:rsidRPr="31FE5A9A" w:rsidR="31FE5A9A">
              <w:rPr>
                <w:rStyle w:val="Hyperlink"/>
              </w:rPr>
              <w:t>15</w:t>
            </w:r>
            <w:r>
              <w:fldChar w:fldCharType="end"/>
            </w:r>
          </w:hyperlink>
        </w:p>
        <w:p w:rsidR="31FE5A9A" w:rsidP="31FE5A9A" w:rsidRDefault="31FE5A9A" w14:paraId="05B0FF54" w14:textId="2CF44C32">
          <w:pPr>
            <w:pStyle w:val="TOC1"/>
            <w:tabs>
              <w:tab w:val="right" w:leader="dot" w:pos="9930"/>
            </w:tabs>
            <w:bidi w:val="0"/>
            <w:rPr>
              <w:rStyle w:val="Hyperlink"/>
            </w:rPr>
          </w:pPr>
          <w:hyperlink w:anchor="_Toc2116222111">
            <w:r w:rsidRPr="31FE5A9A" w:rsidR="31FE5A9A">
              <w:rPr>
                <w:rStyle w:val="Hyperlink"/>
              </w:rPr>
              <w:t>19. Current Team Roles</w:t>
            </w:r>
            <w:r>
              <w:tab/>
            </w:r>
            <w:r>
              <w:fldChar w:fldCharType="begin"/>
            </w:r>
            <w:r>
              <w:instrText xml:space="preserve">PAGEREF _Toc2116222111 \h</w:instrText>
            </w:r>
            <w:r>
              <w:fldChar w:fldCharType="separate"/>
            </w:r>
            <w:r w:rsidRPr="31FE5A9A" w:rsidR="31FE5A9A">
              <w:rPr>
                <w:rStyle w:val="Hyperlink"/>
              </w:rPr>
              <w:t>15</w:t>
            </w:r>
            <w:r>
              <w:fldChar w:fldCharType="end"/>
            </w:r>
          </w:hyperlink>
        </w:p>
        <w:p w:rsidR="31FE5A9A" w:rsidP="31FE5A9A" w:rsidRDefault="31FE5A9A" w14:paraId="337880AE" w14:textId="6C850F46">
          <w:pPr>
            <w:pStyle w:val="TOC1"/>
            <w:tabs>
              <w:tab w:val="right" w:leader="dot" w:pos="9930"/>
            </w:tabs>
            <w:bidi w:val="0"/>
            <w:rPr>
              <w:rStyle w:val="Hyperlink"/>
            </w:rPr>
          </w:pPr>
          <w:hyperlink w:anchor="_Toc1873709987">
            <w:r w:rsidRPr="31FE5A9A" w:rsidR="31FE5A9A">
              <w:rPr>
                <w:rStyle w:val="Hyperlink"/>
              </w:rPr>
              <w:t>20. Documents to Prepare</w:t>
            </w:r>
            <w:r>
              <w:tab/>
            </w:r>
            <w:r>
              <w:fldChar w:fldCharType="begin"/>
            </w:r>
            <w:r>
              <w:instrText xml:space="preserve">PAGEREF _Toc1873709987 \h</w:instrText>
            </w:r>
            <w:r>
              <w:fldChar w:fldCharType="separate"/>
            </w:r>
            <w:r w:rsidRPr="31FE5A9A" w:rsidR="31FE5A9A">
              <w:rPr>
                <w:rStyle w:val="Hyperlink"/>
              </w:rPr>
              <w:t>16</w:t>
            </w:r>
            <w:r>
              <w:fldChar w:fldCharType="end"/>
            </w:r>
          </w:hyperlink>
          <w:r>
            <w:fldChar w:fldCharType="end"/>
          </w:r>
        </w:p>
      </w:sdtContent>
    </w:sdt>
    <w:p w:rsidRPr="00F07E8E" w:rsidR="00CB4F56" w:rsidP="776A65E8" w:rsidRDefault="00990E82" w14:paraId="12165B12" w14:textId="77777777">
      <w:pPr>
        <w:jc w:val="both"/>
        <w:rPr>
          <w:color w:val="000000" w:themeColor="text1"/>
        </w:rPr>
      </w:pPr>
      <w:r w:rsidRPr="776A65E8">
        <w:rPr>
          <w:rFonts w:ascii="Calibri" w:hAnsi="Calibri"/>
          <w:color w:val="000000" w:themeColor="text1" w:themeTint="FF" w:themeShade="FF"/>
        </w:rPr>
        <w:br w:type="page"/>
      </w:r>
    </w:p>
    <w:p w:rsidRPr="00F07E8E" w:rsidR="00CB4F56" w:rsidP="776A65E8" w:rsidRDefault="00990E82" w14:paraId="7EB0868B" w14:textId="77777777">
      <w:pPr>
        <w:pStyle w:val="Heading1"/>
        <w:jc w:val="both"/>
        <w:rPr>
          <w:color w:val="000000" w:themeColor="text1"/>
        </w:rPr>
      </w:pPr>
      <w:bookmarkStart w:name="_Toc1697998066" w:id="1064953001"/>
      <w:r w:rsidRPr="31FE5A9A" w:rsidR="00990E82">
        <w:rPr>
          <w:rFonts w:ascii="Calibri" w:hAnsi="Calibri"/>
          <w:color w:val="000000" w:themeColor="text1" w:themeTint="FF" w:themeShade="FF"/>
        </w:rPr>
        <w:t>1. Project Concept</w:t>
      </w:r>
      <w:bookmarkEnd w:id="1064953001"/>
    </w:p>
    <w:p w:rsidRPr="00F07E8E" w:rsidR="00CB4F56" w:rsidP="776A65E8" w:rsidRDefault="00990E82" w14:paraId="55268DDD" w14:textId="77777777">
      <w:pPr>
        <w:jc w:val="both"/>
        <w:rPr>
          <w:color w:val="000000" w:themeColor="text1"/>
        </w:rPr>
      </w:pPr>
      <w:r w:rsidRPr="776A65E8" w:rsidR="00990E82">
        <w:rPr>
          <w:rFonts w:ascii="Calibri" w:hAnsi="Calibri"/>
          <w:color w:val="000000" w:themeColor="text1" w:themeTint="FF" w:themeShade="FF"/>
        </w:rPr>
        <w:t>The Newcastle Smart Peer Companion is an AI-assisted peer collaboration platform for university students. The project aims to encourage students to study together with AI support, rather than using AI only as an individual study tool.</w:t>
      </w:r>
    </w:p>
    <w:p w:rsidRPr="00F07E8E" w:rsidR="00CB4F56" w:rsidP="776A65E8" w:rsidRDefault="00990E82" w14:paraId="431D2B6E" w14:textId="77777777">
      <w:pPr>
        <w:jc w:val="both"/>
        <w:rPr>
          <w:color w:val="000000" w:themeColor="text1"/>
        </w:rPr>
      </w:pPr>
      <w:r w:rsidRPr="776A65E8" w:rsidR="00990E82">
        <w:rPr>
          <w:rFonts w:ascii="Calibri" w:hAnsi="Calibri"/>
          <w:color w:val="000000" w:themeColor="text1" w:themeTint="FF" w:themeShade="FF"/>
        </w:rPr>
        <w:t>The platform can be understood as a study-focused group chat environment. Students can join study-based group chats, discuss course materials with peers, and call on AI support when they need help understanding concepts or uploaded learning materials. The AI is intended to act as a supportive assistant, not as a replacement for peer discussion.</w:t>
      </w:r>
    </w:p>
    <w:p w:rsidRPr="00F07E8E" w:rsidR="00CB4F56" w:rsidP="776A65E8" w:rsidRDefault="00990E82" w14:paraId="5117F420" w14:textId="77777777">
      <w:pPr>
        <w:jc w:val="both"/>
        <w:rPr>
          <w:color w:val="000000" w:themeColor="text1"/>
        </w:rPr>
      </w:pPr>
      <w:r w:rsidRPr="776A65E8" w:rsidR="00990E82">
        <w:rPr>
          <w:rFonts w:ascii="Calibri" w:hAnsi="Calibri"/>
          <w:color w:val="000000" w:themeColor="text1" w:themeTint="FF" w:themeShade="FF"/>
        </w:rPr>
        <w:t>A key design principle is that the AI should not constantly monitor student conversations. Instead, students should be able to activate the AI only when needed. This supports privacy while keeping peer collaboration at the centre of the learning experience.</w:t>
      </w:r>
    </w:p>
    <w:p w:rsidRPr="00F07E8E" w:rsidR="00CB4F56" w:rsidP="776A65E8" w:rsidRDefault="00990E82" w14:paraId="1EFD4F50" w14:textId="77777777">
      <w:pPr>
        <w:pStyle w:val="Heading1"/>
        <w:jc w:val="both"/>
        <w:rPr>
          <w:color w:val="000000" w:themeColor="text1"/>
        </w:rPr>
      </w:pPr>
      <w:bookmarkStart w:name="_Toc873250132" w:id="1879757049"/>
      <w:r w:rsidRPr="31FE5A9A" w:rsidR="00990E82">
        <w:rPr>
          <w:rFonts w:ascii="Calibri" w:hAnsi="Calibri"/>
          <w:color w:val="000000" w:themeColor="text1" w:themeTint="FF" w:themeShade="FF"/>
        </w:rPr>
        <w:t>2. Problem Statement</w:t>
      </w:r>
      <w:bookmarkEnd w:id="1879757049"/>
    </w:p>
    <w:p w:rsidRPr="00F07E8E" w:rsidR="00CB4F56" w:rsidP="776A65E8" w:rsidRDefault="00990E82" w14:paraId="76D861D0" w14:textId="77777777">
      <w:pPr>
        <w:jc w:val="both"/>
        <w:rPr>
          <w:color w:val="000000" w:themeColor="text1"/>
        </w:rPr>
      </w:pPr>
      <w:r w:rsidRPr="776A65E8" w:rsidR="00990E82">
        <w:rPr>
          <w:rFonts w:ascii="Calibri" w:hAnsi="Calibri"/>
          <w:color w:val="000000" w:themeColor="text1" w:themeTint="FF" w:themeShade="FF"/>
        </w:rPr>
        <w:t>University students are increasingly using AI tools to support learning. However, many students use these tools individually by asking a question and receiving an answer directly from the AI. While this can be useful, it may reduce opportunities for peer discussion, shared reasoning, and collaborative understanding.</w:t>
      </w:r>
    </w:p>
    <w:p w:rsidRPr="00F07E8E" w:rsidR="00CB4F56" w:rsidP="776A65E8" w:rsidRDefault="00990E82" w14:paraId="662D59C7" w14:textId="77777777">
      <w:pPr>
        <w:jc w:val="both"/>
        <w:rPr>
          <w:color w:val="000000" w:themeColor="text1"/>
        </w:rPr>
      </w:pPr>
      <w:r w:rsidRPr="776A65E8" w:rsidR="00990E82">
        <w:rPr>
          <w:rFonts w:ascii="Calibri" w:hAnsi="Calibri"/>
          <w:color w:val="000000" w:themeColor="text1" w:themeTint="FF" w:themeShade="FF"/>
        </w:rPr>
        <w:t>The problem addressed by this project is: university students are using AI for learning, but they are not always collaborating with peers while doing so.</w:t>
      </w:r>
    </w:p>
    <w:p w:rsidRPr="00F07E8E" w:rsidR="00CB4F56" w:rsidP="776A65E8" w:rsidRDefault="00990E82" w14:paraId="74DA12D0" w14:textId="77777777">
      <w:pPr>
        <w:jc w:val="both"/>
        <w:rPr>
          <w:color w:val="000000" w:themeColor="text1"/>
        </w:rPr>
      </w:pPr>
      <w:r w:rsidRPr="776A65E8" w:rsidR="00990E82">
        <w:rPr>
          <w:rFonts w:ascii="Calibri" w:hAnsi="Calibri"/>
          <w:color w:val="000000" w:themeColor="text1" w:themeTint="FF" w:themeShade="FF"/>
        </w:rPr>
        <w:t>This creates a gap between AI-assisted learning and peer-based learning. The Newcastle Smart Peer Companion aims to address this gap by placing AI within a peer collaboration environment, where students can discuss, challenge, and refine AI-generated responses together.</w:t>
      </w:r>
    </w:p>
    <w:p w:rsidRPr="00F07E8E" w:rsidR="00CB4F56" w:rsidP="776A65E8" w:rsidRDefault="00990E82" w14:paraId="6D10A880" w14:textId="77777777">
      <w:pPr>
        <w:pStyle w:val="Heading1"/>
        <w:jc w:val="both"/>
        <w:rPr>
          <w:color w:val="000000" w:themeColor="text1"/>
        </w:rPr>
      </w:pPr>
      <w:bookmarkStart w:name="_Toc1636377141" w:id="1928824827"/>
      <w:r w:rsidRPr="31FE5A9A" w:rsidR="00990E82">
        <w:rPr>
          <w:rFonts w:ascii="Calibri" w:hAnsi="Calibri"/>
          <w:color w:val="000000" w:themeColor="text1" w:themeTint="FF" w:themeShade="FF"/>
        </w:rPr>
        <w:t>3. Project Motivation</w:t>
      </w:r>
      <w:bookmarkEnd w:id="1928824827"/>
    </w:p>
    <w:p w:rsidRPr="00F07E8E" w:rsidR="00CB4F56" w:rsidP="776A65E8" w:rsidRDefault="00990E82" w14:paraId="331D28EB" w14:textId="77777777">
      <w:pPr>
        <w:jc w:val="both"/>
        <w:rPr>
          <w:color w:val="000000" w:themeColor="text1"/>
        </w:rPr>
      </w:pPr>
      <w:r w:rsidRPr="776A65E8" w:rsidR="00990E82">
        <w:rPr>
          <w:rFonts w:ascii="Calibri" w:hAnsi="Calibri"/>
          <w:color w:val="000000" w:themeColor="text1" w:themeTint="FF" w:themeShade="FF"/>
        </w:rPr>
        <w:t>The motivation for this project is to investigate how AI can support collaborative learning in a university setting. Peer collaboration can help students explain ideas to one another, exchange perspectives, and develop deeper understanding. AI can support this process by providing summaries, explanations, and alternative viewpoints when students are stuck.</w:t>
      </w:r>
    </w:p>
    <w:p w:rsidRPr="00F07E8E" w:rsidR="00CB4F56" w:rsidP="776A65E8" w:rsidRDefault="00990E82" w14:paraId="00B780F0" w14:textId="77777777">
      <w:pPr>
        <w:jc w:val="both"/>
        <w:rPr>
          <w:color w:val="000000" w:themeColor="text1"/>
        </w:rPr>
      </w:pPr>
      <w:r w:rsidRPr="776A65E8" w:rsidR="00990E82">
        <w:rPr>
          <w:rFonts w:ascii="Calibri" w:hAnsi="Calibri"/>
          <w:color w:val="000000" w:themeColor="text1" w:themeTint="FF" w:themeShade="FF"/>
        </w:rPr>
        <w:t>The aim is not to replace peer conversation with AI. Instead, the project explores how AI can operate as a peer-style assistant within a study group chat while keeping student collaboration as the main learning activity.</w:t>
      </w:r>
    </w:p>
    <w:p w:rsidRPr="00F07E8E" w:rsidR="00CB4F56" w:rsidP="776A65E8" w:rsidRDefault="00990E82" w14:paraId="1ADA2831" w14:textId="77777777">
      <w:pPr>
        <w:pStyle w:val="Heading1"/>
        <w:jc w:val="both"/>
        <w:rPr>
          <w:color w:val="000000" w:themeColor="text1"/>
        </w:rPr>
      </w:pPr>
      <w:bookmarkStart w:name="_Toc1977657975" w:id="1397686879"/>
      <w:r w:rsidRPr="31FE5A9A" w:rsidR="00990E82">
        <w:rPr>
          <w:rFonts w:ascii="Calibri" w:hAnsi="Calibri"/>
          <w:color w:val="000000" w:themeColor="text1" w:themeTint="FF" w:themeShade="FF"/>
        </w:rPr>
        <w:t>4. Existing Solutions to Investigate</w:t>
      </w:r>
      <w:bookmarkEnd w:id="1397686879"/>
    </w:p>
    <w:p w:rsidRPr="00F07E8E" w:rsidR="00CB4F56" w:rsidP="776A65E8" w:rsidRDefault="00990E82" w14:paraId="3E44B1B3" w14:textId="77777777">
      <w:pPr>
        <w:jc w:val="both"/>
        <w:rPr>
          <w:color w:val="000000" w:themeColor="text1"/>
        </w:rPr>
      </w:pPr>
      <w:r w:rsidRPr="776A65E8" w:rsidR="00990E82">
        <w:rPr>
          <w:rFonts w:ascii="Calibri" w:hAnsi="Calibri"/>
          <w:color w:val="000000" w:themeColor="text1" w:themeTint="FF" w:themeShade="FF"/>
        </w:rPr>
        <w:t>The team will review existing AI tools and communication platforms to understand what solutions already exist and whether the proposed platform offers a distinct collaborative learning approach.</w:t>
      </w:r>
    </w:p>
    <w:tbl>
      <w:tblPr>
        <w:tblStyle w:val="TableGrid"/>
        <w:tblW w:w="0" w:type="auto"/>
        <w:jc w:val="center"/>
        <w:tblLook w:val="04A0" w:firstRow="1" w:lastRow="0" w:firstColumn="1" w:lastColumn="0" w:noHBand="0" w:noVBand="1"/>
      </w:tblPr>
      <w:tblGrid>
        <w:gridCol w:w="4968"/>
        <w:gridCol w:w="4968"/>
      </w:tblGrid>
      <w:tr w:rsidRPr="00F07E8E" w:rsidR="00CB4F56" w:rsidTr="776A65E8" w14:paraId="3256D4BE" w14:textId="77777777">
        <w:trPr>
          <w:jc w:val="center"/>
        </w:trPr>
        <w:tc>
          <w:tcPr>
            <w:tcW w:w="4968" w:type="dxa"/>
            <w:tcMar/>
          </w:tcPr>
          <w:p w:rsidRPr="00F07E8E" w:rsidR="00CB4F56" w:rsidP="776A65E8" w:rsidRDefault="00990E82" w14:paraId="6C61F375" w14:textId="77777777">
            <w:pPr>
              <w:spacing w:after="60"/>
              <w:jc w:val="both"/>
              <w:rPr>
                <w:color w:val="000000" w:themeColor="text1"/>
              </w:rPr>
            </w:pPr>
            <w:r w:rsidRPr="776A65E8" w:rsidR="00990E82">
              <w:rPr>
                <w:b w:val="1"/>
                <w:bCs w:val="1"/>
                <w:color w:val="000000" w:themeColor="text1" w:themeTint="FF" w:themeShade="FF"/>
                <w:sz w:val="18"/>
                <w:szCs w:val="18"/>
              </w:rPr>
              <w:t>Solution Type</w:t>
            </w:r>
          </w:p>
        </w:tc>
        <w:tc>
          <w:tcPr>
            <w:tcW w:w="4968" w:type="dxa"/>
            <w:tcMar/>
          </w:tcPr>
          <w:p w:rsidRPr="00F07E8E" w:rsidR="00CB4F56" w:rsidP="776A65E8" w:rsidRDefault="00990E82" w14:paraId="04C5C658" w14:textId="77777777">
            <w:pPr>
              <w:spacing w:after="60"/>
              <w:jc w:val="both"/>
              <w:rPr>
                <w:color w:val="000000" w:themeColor="text1"/>
              </w:rPr>
            </w:pPr>
            <w:r w:rsidRPr="776A65E8" w:rsidR="00990E82">
              <w:rPr>
                <w:b w:val="1"/>
                <w:bCs w:val="1"/>
                <w:color w:val="000000" w:themeColor="text1" w:themeTint="FF" w:themeShade="FF"/>
                <w:sz w:val="18"/>
                <w:szCs w:val="18"/>
              </w:rPr>
              <w:t>Tools / Features to Review</w:t>
            </w:r>
          </w:p>
        </w:tc>
      </w:tr>
      <w:tr w:rsidRPr="00F07E8E" w:rsidR="00CB4F56" w:rsidTr="776A65E8" w14:paraId="2F942BC0" w14:textId="77777777">
        <w:trPr>
          <w:jc w:val="center"/>
        </w:trPr>
        <w:tc>
          <w:tcPr>
            <w:tcW w:w="4968" w:type="dxa"/>
            <w:tcMar/>
          </w:tcPr>
          <w:p w:rsidRPr="00F07E8E" w:rsidR="00CB4F56" w:rsidP="776A65E8" w:rsidRDefault="00990E82" w14:paraId="482C4E65" w14:textId="77777777">
            <w:pPr>
              <w:spacing w:after="60"/>
              <w:jc w:val="both"/>
              <w:rPr>
                <w:color w:val="000000" w:themeColor="text1"/>
              </w:rPr>
            </w:pPr>
            <w:r w:rsidRPr="776A65E8" w:rsidR="00990E82">
              <w:rPr>
                <w:color w:val="000000" w:themeColor="text1" w:themeTint="FF" w:themeShade="FF"/>
                <w:sz w:val="18"/>
                <w:szCs w:val="18"/>
              </w:rPr>
              <w:t>AI tools</w:t>
            </w:r>
          </w:p>
        </w:tc>
        <w:tc>
          <w:tcPr>
            <w:tcW w:w="4968" w:type="dxa"/>
            <w:tcMar/>
          </w:tcPr>
          <w:p w:rsidRPr="00F07E8E" w:rsidR="00CB4F56" w:rsidP="776A65E8" w:rsidRDefault="00990E82" w14:paraId="66C85C92" w14:textId="77777777">
            <w:pPr>
              <w:spacing w:after="60"/>
              <w:jc w:val="both"/>
              <w:rPr>
                <w:color w:val="000000" w:themeColor="text1"/>
              </w:rPr>
            </w:pPr>
            <w:r w:rsidRPr="776A65E8" w:rsidR="00990E82">
              <w:rPr>
                <w:color w:val="000000" w:themeColor="text1" w:themeTint="FF" w:themeShade="FF"/>
                <w:sz w:val="18"/>
                <w:szCs w:val="18"/>
              </w:rPr>
              <w:t>Meta AI, ChatGPT, Microsoft Copilot, Google Gemini, Claude, Perplexity. The team will review whether these tools support individual learning, peer collaboration, group chat use, PDF or document reading, AI as a peer/helper, and responsible response checking.</w:t>
            </w:r>
          </w:p>
        </w:tc>
      </w:tr>
      <w:tr w:rsidRPr="00F07E8E" w:rsidR="00CB4F56" w:rsidTr="776A65E8" w14:paraId="7045232C" w14:textId="77777777">
        <w:trPr>
          <w:jc w:val="center"/>
        </w:trPr>
        <w:tc>
          <w:tcPr>
            <w:tcW w:w="4968" w:type="dxa"/>
            <w:tcMar/>
          </w:tcPr>
          <w:p w:rsidRPr="00F07E8E" w:rsidR="00CB4F56" w:rsidP="776A65E8" w:rsidRDefault="00990E82" w14:paraId="625F2F01" w14:textId="77777777">
            <w:pPr>
              <w:spacing w:after="60"/>
              <w:jc w:val="both"/>
              <w:rPr>
                <w:color w:val="000000" w:themeColor="text1"/>
              </w:rPr>
            </w:pPr>
            <w:r w:rsidRPr="776A65E8" w:rsidR="00990E82">
              <w:rPr>
                <w:color w:val="000000" w:themeColor="text1" w:themeTint="FF" w:themeShade="FF"/>
                <w:sz w:val="18"/>
                <w:szCs w:val="18"/>
              </w:rPr>
              <w:t>Communication platforms</w:t>
            </w:r>
          </w:p>
        </w:tc>
        <w:tc>
          <w:tcPr>
            <w:tcW w:w="4968" w:type="dxa"/>
            <w:tcMar/>
          </w:tcPr>
          <w:p w:rsidRPr="00F07E8E" w:rsidR="00CB4F56" w:rsidP="776A65E8" w:rsidRDefault="00990E82" w14:paraId="789B136D" w14:textId="77777777">
            <w:pPr>
              <w:spacing w:after="60"/>
              <w:jc w:val="both"/>
              <w:rPr>
                <w:color w:val="000000" w:themeColor="text1"/>
              </w:rPr>
            </w:pPr>
            <w:r w:rsidRPr="776A65E8" w:rsidR="00990E82">
              <w:rPr>
                <w:color w:val="000000" w:themeColor="text1" w:themeTint="FF" w:themeShade="FF"/>
                <w:sz w:val="18"/>
                <w:szCs w:val="18"/>
              </w:rPr>
              <w:t>Discord, Slack, Microsoft Teams. The team will review group chat, channels, file sharing, user roles, notifications, collaboration features, and bot or AI integration.</w:t>
            </w:r>
          </w:p>
        </w:tc>
      </w:tr>
    </w:tbl>
    <w:p w:rsidRPr="00F07E8E" w:rsidR="00CB4F56" w:rsidP="776A65E8" w:rsidRDefault="00990E82" w14:paraId="27634273"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3: Existing Solutions to Investigate</w:t>
      </w:r>
    </w:p>
    <w:p w:rsidRPr="00F07E8E" w:rsidR="00CB4F56" w:rsidP="776A65E8" w:rsidRDefault="00990E82" w14:paraId="25F90C2C" w14:textId="77777777">
      <w:pPr>
        <w:jc w:val="both"/>
        <w:rPr>
          <w:color w:val="000000" w:themeColor="text1"/>
        </w:rPr>
      </w:pPr>
      <w:r w:rsidRPr="776A65E8" w:rsidR="00990E82">
        <w:rPr>
          <w:rFonts w:ascii="Calibri" w:hAnsi="Calibri"/>
          <w:color w:val="000000" w:themeColor="text1" w:themeTint="FF" w:themeShade="FF"/>
        </w:rPr>
        <w:t>The goal is not to copy existing platforms, but to identify useful features and adapt them for a university study environment.</w:t>
      </w:r>
    </w:p>
    <w:p w:rsidRPr="00F07E8E" w:rsidR="00CB4F56" w:rsidP="776A65E8" w:rsidRDefault="00990E82" w14:paraId="5E54B805" w14:textId="77777777">
      <w:pPr>
        <w:pStyle w:val="Heading1"/>
        <w:jc w:val="both"/>
        <w:rPr>
          <w:color w:val="000000" w:themeColor="text1"/>
        </w:rPr>
      </w:pPr>
      <w:bookmarkStart w:name="_Toc105419922" w:id="1711831674"/>
      <w:r w:rsidRPr="31FE5A9A" w:rsidR="00990E82">
        <w:rPr>
          <w:rFonts w:ascii="Calibri" w:hAnsi="Calibri"/>
          <w:color w:val="000000" w:themeColor="text1" w:themeTint="FF" w:themeShade="FF"/>
        </w:rPr>
        <w:t>5. Proposed Solution</w:t>
      </w:r>
      <w:bookmarkEnd w:id="1711831674"/>
    </w:p>
    <w:p w:rsidRPr="00F07E8E" w:rsidR="00CB4F56" w:rsidP="776A65E8" w:rsidRDefault="00990E82" w14:paraId="73246EF5" w14:textId="77777777">
      <w:pPr>
        <w:jc w:val="both"/>
        <w:rPr>
          <w:color w:val="000000" w:themeColor="text1"/>
        </w:rPr>
      </w:pPr>
      <w:r w:rsidRPr="776A65E8" w:rsidR="00990E82">
        <w:rPr>
          <w:rFonts w:ascii="Calibri" w:hAnsi="Calibri"/>
          <w:color w:val="000000" w:themeColor="text1" w:themeTint="FF" w:themeShade="FF"/>
        </w:rPr>
        <w:t>The proposed solution is a peer-to-peer study chat platform where students can work together in study groups and activate AI support when required. The platform should prioritise peer discussion first, with AI support acting as an additional resource.</w:t>
      </w:r>
    </w:p>
    <w:tbl>
      <w:tblPr>
        <w:tblStyle w:val="TableGrid"/>
        <w:tblW w:w="0" w:type="auto"/>
        <w:jc w:val="center"/>
        <w:tblLook w:val="04A0" w:firstRow="1" w:lastRow="0" w:firstColumn="1" w:lastColumn="0" w:noHBand="0" w:noVBand="1"/>
      </w:tblPr>
      <w:tblGrid>
        <w:gridCol w:w="4968"/>
        <w:gridCol w:w="4968"/>
      </w:tblGrid>
      <w:tr w:rsidRPr="00F07E8E" w:rsidR="00CB4F56" w:rsidTr="776A65E8" w14:paraId="25712C53" w14:textId="77777777">
        <w:trPr>
          <w:jc w:val="center"/>
        </w:trPr>
        <w:tc>
          <w:tcPr>
            <w:tcW w:w="4968" w:type="dxa"/>
            <w:tcMar/>
          </w:tcPr>
          <w:p w:rsidRPr="00F07E8E" w:rsidR="00CB4F56" w:rsidP="776A65E8" w:rsidRDefault="00990E82" w14:paraId="57C1905C" w14:textId="77777777">
            <w:pPr>
              <w:spacing w:after="60"/>
              <w:jc w:val="both"/>
              <w:rPr>
                <w:color w:val="000000" w:themeColor="text1"/>
              </w:rPr>
            </w:pPr>
            <w:r w:rsidRPr="776A65E8" w:rsidR="00990E82">
              <w:rPr>
                <w:b w:val="1"/>
                <w:bCs w:val="1"/>
                <w:color w:val="000000" w:themeColor="text1" w:themeTint="FF" w:themeShade="FF"/>
                <w:sz w:val="18"/>
                <w:szCs w:val="18"/>
              </w:rPr>
              <w:t>Proposed Feature</w:t>
            </w:r>
          </w:p>
        </w:tc>
        <w:tc>
          <w:tcPr>
            <w:tcW w:w="4968" w:type="dxa"/>
            <w:tcMar/>
          </w:tcPr>
          <w:p w:rsidRPr="00F07E8E" w:rsidR="00CB4F56" w:rsidP="776A65E8" w:rsidRDefault="00990E82" w14:paraId="37CBEDDE" w14:textId="77777777">
            <w:pPr>
              <w:spacing w:after="60"/>
              <w:jc w:val="both"/>
              <w:rPr>
                <w:color w:val="000000" w:themeColor="text1"/>
              </w:rPr>
            </w:pPr>
            <w:r w:rsidRPr="776A65E8" w:rsidR="00990E82">
              <w:rPr>
                <w:b w:val="1"/>
                <w:bCs w:val="1"/>
                <w:color w:val="000000" w:themeColor="text1" w:themeTint="FF" w:themeShade="FF"/>
                <w:sz w:val="18"/>
                <w:szCs w:val="18"/>
              </w:rPr>
              <w:t>Purpose</w:t>
            </w:r>
          </w:p>
        </w:tc>
      </w:tr>
      <w:tr w:rsidRPr="00F07E8E" w:rsidR="00CB4F56" w:rsidTr="776A65E8" w14:paraId="31594AD5" w14:textId="77777777">
        <w:trPr>
          <w:jc w:val="center"/>
        </w:trPr>
        <w:tc>
          <w:tcPr>
            <w:tcW w:w="4968" w:type="dxa"/>
            <w:tcMar/>
          </w:tcPr>
          <w:p w:rsidRPr="00F07E8E" w:rsidR="00CB4F56" w:rsidP="776A65E8" w:rsidRDefault="00990E82" w14:paraId="01BE3B5B" w14:textId="77777777">
            <w:pPr>
              <w:spacing w:after="60"/>
              <w:jc w:val="both"/>
              <w:rPr>
                <w:color w:val="000000" w:themeColor="text1"/>
              </w:rPr>
            </w:pPr>
            <w:r w:rsidRPr="776A65E8" w:rsidR="00990E82">
              <w:rPr>
                <w:color w:val="000000" w:themeColor="text1" w:themeTint="FF" w:themeShade="FF"/>
                <w:sz w:val="18"/>
                <w:szCs w:val="18"/>
              </w:rPr>
              <w:t>Study group chat rooms</w:t>
            </w:r>
          </w:p>
        </w:tc>
        <w:tc>
          <w:tcPr>
            <w:tcW w:w="4968" w:type="dxa"/>
            <w:tcMar/>
          </w:tcPr>
          <w:p w:rsidRPr="00F07E8E" w:rsidR="00CB4F56" w:rsidP="776A65E8" w:rsidRDefault="00990E82" w14:paraId="79F7C54E" w14:textId="77777777">
            <w:pPr>
              <w:spacing w:after="60"/>
              <w:jc w:val="both"/>
              <w:rPr>
                <w:color w:val="000000" w:themeColor="text1"/>
              </w:rPr>
            </w:pPr>
            <w:r w:rsidRPr="776A65E8" w:rsidR="00990E82">
              <w:rPr>
                <w:color w:val="000000" w:themeColor="text1" w:themeTint="FF" w:themeShade="FF"/>
                <w:sz w:val="18"/>
                <w:szCs w:val="18"/>
              </w:rPr>
              <w:t>Allow students to discuss study topics with peers.</w:t>
            </w:r>
          </w:p>
        </w:tc>
      </w:tr>
      <w:tr w:rsidRPr="00F07E8E" w:rsidR="00CB4F56" w:rsidTr="776A65E8" w14:paraId="5C4528DF" w14:textId="77777777">
        <w:trPr>
          <w:jc w:val="center"/>
        </w:trPr>
        <w:tc>
          <w:tcPr>
            <w:tcW w:w="4968" w:type="dxa"/>
            <w:tcMar/>
          </w:tcPr>
          <w:p w:rsidRPr="00F07E8E" w:rsidR="00CB4F56" w:rsidP="776A65E8" w:rsidRDefault="00990E82" w14:paraId="4998A3C5" w14:textId="77777777">
            <w:pPr>
              <w:spacing w:after="60"/>
              <w:jc w:val="both"/>
              <w:rPr>
                <w:color w:val="000000" w:themeColor="text1"/>
              </w:rPr>
            </w:pPr>
            <w:r w:rsidRPr="776A65E8" w:rsidR="00990E82">
              <w:rPr>
                <w:color w:val="000000" w:themeColor="text1" w:themeTint="FF" w:themeShade="FF"/>
                <w:sz w:val="18"/>
                <w:szCs w:val="18"/>
              </w:rPr>
              <w:t>File or PDF upload</w:t>
            </w:r>
          </w:p>
        </w:tc>
        <w:tc>
          <w:tcPr>
            <w:tcW w:w="4968" w:type="dxa"/>
            <w:tcMar/>
          </w:tcPr>
          <w:p w:rsidRPr="00F07E8E" w:rsidR="00CB4F56" w:rsidP="776A65E8" w:rsidRDefault="00990E82" w14:paraId="7FCFA6F6" w14:textId="77777777">
            <w:pPr>
              <w:spacing w:after="60"/>
              <w:jc w:val="both"/>
              <w:rPr>
                <w:color w:val="000000" w:themeColor="text1"/>
              </w:rPr>
            </w:pPr>
            <w:r w:rsidRPr="776A65E8" w:rsidR="00990E82">
              <w:rPr>
                <w:color w:val="000000" w:themeColor="text1" w:themeTint="FF" w:themeShade="FF"/>
                <w:sz w:val="18"/>
                <w:szCs w:val="18"/>
              </w:rPr>
              <w:t>Allow students to share study materials within a group.</w:t>
            </w:r>
          </w:p>
        </w:tc>
      </w:tr>
      <w:tr w:rsidRPr="00F07E8E" w:rsidR="00CB4F56" w:rsidTr="776A65E8" w14:paraId="6672480A" w14:textId="77777777">
        <w:trPr>
          <w:jc w:val="center"/>
        </w:trPr>
        <w:tc>
          <w:tcPr>
            <w:tcW w:w="4968" w:type="dxa"/>
            <w:tcMar/>
          </w:tcPr>
          <w:p w:rsidRPr="00F07E8E" w:rsidR="00CB4F56" w:rsidP="776A65E8" w:rsidRDefault="00990E82" w14:paraId="643DD671" w14:textId="77777777">
            <w:pPr>
              <w:spacing w:after="60"/>
              <w:jc w:val="both"/>
              <w:rPr>
                <w:color w:val="000000" w:themeColor="text1"/>
              </w:rPr>
            </w:pPr>
            <w:r w:rsidRPr="776A65E8" w:rsidR="00990E82">
              <w:rPr>
                <w:color w:val="000000" w:themeColor="text1" w:themeTint="FF" w:themeShade="FF"/>
                <w:sz w:val="18"/>
                <w:szCs w:val="18"/>
              </w:rPr>
              <w:t>AI summon feature</w:t>
            </w:r>
          </w:p>
        </w:tc>
        <w:tc>
          <w:tcPr>
            <w:tcW w:w="4968" w:type="dxa"/>
            <w:tcMar/>
          </w:tcPr>
          <w:p w:rsidRPr="00F07E8E" w:rsidR="00CB4F56" w:rsidP="776A65E8" w:rsidRDefault="00990E82" w14:paraId="33588851" w14:textId="77777777">
            <w:pPr>
              <w:spacing w:after="60"/>
              <w:jc w:val="both"/>
              <w:rPr>
                <w:color w:val="000000" w:themeColor="text1"/>
              </w:rPr>
            </w:pPr>
            <w:r w:rsidRPr="776A65E8" w:rsidR="00990E82">
              <w:rPr>
                <w:color w:val="000000" w:themeColor="text1" w:themeTint="FF" w:themeShade="FF"/>
                <w:sz w:val="18"/>
                <w:szCs w:val="18"/>
              </w:rPr>
              <w:t>Allow students to call the AI when the group needs help.</w:t>
            </w:r>
          </w:p>
        </w:tc>
      </w:tr>
      <w:tr w:rsidRPr="00F07E8E" w:rsidR="00CB4F56" w:rsidTr="776A65E8" w14:paraId="565026D9" w14:textId="77777777">
        <w:trPr>
          <w:jc w:val="center"/>
        </w:trPr>
        <w:tc>
          <w:tcPr>
            <w:tcW w:w="4968" w:type="dxa"/>
            <w:tcMar/>
          </w:tcPr>
          <w:p w:rsidRPr="00F07E8E" w:rsidR="00CB4F56" w:rsidP="776A65E8" w:rsidRDefault="00990E82" w14:paraId="4942A5D0" w14:textId="77777777">
            <w:pPr>
              <w:spacing w:after="60"/>
              <w:jc w:val="both"/>
              <w:rPr>
                <w:color w:val="000000" w:themeColor="text1"/>
              </w:rPr>
            </w:pPr>
            <w:r w:rsidRPr="776A65E8" w:rsidR="00990E82">
              <w:rPr>
                <w:color w:val="000000" w:themeColor="text1" w:themeTint="FF" w:themeShade="FF"/>
                <w:sz w:val="18"/>
                <w:szCs w:val="18"/>
              </w:rPr>
              <w:t>AI-assisted explanation</w:t>
            </w:r>
          </w:p>
        </w:tc>
        <w:tc>
          <w:tcPr>
            <w:tcW w:w="4968" w:type="dxa"/>
            <w:tcMar/>
          </w:tcPr>
          <w:p w:rsidRPr="00F07E8E" w:rsidR="00CB4F56" w:rsidP="776A65E8" w:rsidRDefault="00990E82" w14:paraId="1CDFF1E9" w14:textId="77777777">
            <w:pPr>
              <w:spacing w:after="60"/>
              <w:jc w:val="both"/>
              <w:rPr>
                <w:color w:val="000000" w:themeColor="text1"/>
              </w:rPr>
            </w:pPr>
            <w:r w:rsidRPr="776A65E8" w:rsidR="00990E82">
              <w:rPr>
                <w:color w:val="000000" w:themeColor="text1" w:themeTint="FF" w:themeShade="FF"/>
                <w:sz w:val="18"/>
                <w:szCs w:val="18"/>
              </w:rPr>
              <w:t>Support concept clarification or summarisation of uploaded materials.</w:t>
            </w:r>
          </w:p>
        </w:tc>
      </w:tr>
      <w:tr w:rsidRPr="00F07E8E" w:rsidR="00CB4F56" w:rsidTr="776A65E8" w14:paraId="69FD6FA5" w14:textId="77777777">
        <w:trPr>
          <w:jc w:val="center"/>
        </w:trPr>
        <w:tc>
          <w:tcPr>
            <w:tcW w:w="4968" w:type="dxa"/>
            <w:tcMar/>
          </w:tcPr>
          <w:p w:rsidRPr="00F07E8E" w:rsidR="00CB4F56" w:rsidP="776A65E8" w:rsidRDefault="00990E82" w14:paraId="5BEF3D4E" w14:textId="77777777">
            <w:pPr>
              <w:spacing w:after="60"/>
              <w:jc w:val="both"/>
              <w:rPr>
                <w:color w:val="000000" w:themeColor="text1"/>
              </w:rPr>
            </w:pPr>
            <w:r w:rsidRPr="776A65E8" w:rsidR="00990E82">
              <w:rPr>
                <w:color w:val="000000" w:themeColor="text1" w:themeTint="FF" w:themeShade="FF"/>
                <w:sz w:val="18"/>
                <w:szCs w:val="18"/>
              </w:rPr>
              <w:t>Peer discussion around AI responses</w:t>
            </w:r>
          </w:p>
        </w:tc>
        <w:tc>
          <w:tcPr>
            <w:tcW w:w="4968" w:type="dxa"/>
            <w:tcMar/>
          </w:tcPr>
          <w:p w:rsidRPr="00F07E8E" w:rsidR="00CB4F56" w:rsidP="776A65E8" w:rsidRDefault="00990E82" w14:paraId="040FB773" w14:textId="77777777">
            <w:pPr>
              <w:spacing w:after="60"/>
              <w:jc w:val="both"/>
              <w:rPr>
                <w:color w:val="000000" w:themeColor="text1"/>
              </w:rPr>
            </w:pPr>
            <w:r w:rsidRPr="776A65E8" w:rsidR="00990E82">
              <w:rPr>
                <w:color w:val="000000" w:themeColor="text1" w:themeTint="FF" w:themeShade="FF"/>
                <w:sz w:val="18"/>
                <w:szCs w:val="18"/>
              </w:rPr>
              <w:t>Encourage students to question, validate, and refine AI output.</w:t>
            </w:r>
          </w:p>
        </w:tc>
      </w:tr>
      <w:tr w:rsidRPr="00F07E8E" w:rsidR="00CB4F56" w:rsidTr="776A65E8" w14:paraId="702CA577" w14:textId="77777777">
        <w:trPr>
          <w:jc w:val="center"/>
        </w:trPr>
        <w:tc>
          <w:tcPr>
            <w:tcW w:w="4968" w:type="dxa"/>
            <w:tcMar/>
          </w:tcPr>
          <w:p w:rsidRPr="00F07E8E" w:rsidR="00CB4F56" w:rsidP="776A65E8" w:rsidRDefault="00990E82" w14:paraId="3AB107F9" w14:textId="77777777">
            <w:pPr>
              <w:spacing w:after="60"/>
              <w:jc w:val="both"/>
              <w:rPr>
                <w:color w:val="000000" w:themeColor="text1"/>
              </w:rPr>
            </w:pPr>
            <w:r w:rsidRPr="776A65E8" w:rsidR="00990E82">
              <w:rPr>
                <w:color w:val="000000" w:themeColor="text1" w:themeTint="FF" w:themeShade="FF"/>
                <w:sz w:val="18"/>
                <w:szCs w:val="18"/>
              </w:rPr>
              <w:t>User roles and access control</w:t>
            </w:r>
          </w:p>
        </w:tc>
        <w:tc>
          <w:tcPr>
            <w:tcW w:w="4968" w:type="dxa"/>
            <w:tcMar/>
          </w:tcPr>
          <w:p w:rsidRPr="00F07E8E" w:rsidR="00CB4F56" w:rsidP="776A65E8" w:rsidRDefault="00990E82" w14:paraId="348BBF0A" w14:textId="77777777">
            <w:pPr>
              <w:spacing w:after="60"/>
              <w:jc w:val="both"/>
              <w:rPr>
                <w:color w:val="000000" w:themeColor="text1"/>
              </w:rPr>
            </w:pPr>
            <w:r w:rsidRPr="776A65E8" w:rsidR="00990E82">
              <w:rPr>
                <w:color w:val="000000" w:themeColor="text1" w:themeTint="FF" w:themeShade="FF"/>
                <w:sz w:val="18"/>
                <w:szCs w:val="18"/>
              </w:rPr>
              <w:t>Control access to groups, files, and platform functions.</w:t>
            </w:r>
          </w:p>
        </w:tc>
      </w:tr>
      <w:tr w:rsidRPr="00F07E8E" w:rsidR="00CB4F56" w:rsidTr="776A65E8" w14:paraId="098523AA" w14:textId="77777777">
        <w:trPr>
          <w:jc w:val="center"/>
        </w:trPr>
        <w:tc>
          <w:tcPr>
            <w:tcW w:w="4968" w:type="dxa"/>
            <w:tcMar/>
          </w:tcPr>
          <w:p w:rsidRPr="00F07E8E" w:rsidR="00CB4F56" w:rsidP="776A65E8" w:rsidRDefault="00990E82" w14:paraId="7BD4C754" w14:textId="77777777">
            <w:pPr>
              <w:spacing w:after="60"/>
              <w:jc w:val="both"/>
              <w:rPr>
                <w:color w:val="000000" w:themeColor="text1"/>
              </w:rPr>
            </w:pPr>
            <w:r w:rsidRPr="776A65E8" w:rsidR="00990E82">
              <w:rPr>
                <w:color w:val="000000" w:themeColor="text1" w:themeTint="FF" w:themeShade="FF"/>
                <w:sz w:val="18"/>
                <w:szCs w:val="18"/>
              </w:rPr>
              <w:t>Privacy and consent controls</w:t>
            </w:r>
          </w:p>
        </w:tc>
        <w:tc>
          <w:tcPr>
            <w:tcW w:w="4968" w:type="dxa"/>
            <w:tcMar/>
          </w:tcPr>
          <w:p w:rsidRPr="00F07E8E" w:rsidR="00CB4F56" w:rsidP="776A65E8" w:rsidRDefault="00990E82" w14:paraId="2CEFE085" w14:textId="77777777">
            <w:pPr>
              <w:spacing w:after="60"/>
              <w:jc w:val="both"/>
              <w:rPr>
                <w:color w:val="000000" w:themeColor="text1"/>
              </w:rPr>
            </w:pPr>
            <w:r w:rsidRPr="776A65E8" w:rsidR="00990E82">
              <w:rPr>
                <w:color w:val="000000" w:themeColor="text1" w:themeTint="FF" w:themeShade="FF"/>
                <w:sz w:val="18"/>
                <w:szCs w:val="18"/>
              </w:rPr>
              <w:t>Ensure students understand how their data and files may be used.</w:t>
            </w:r>
          </w:p>
        </w:tc>
      </w:tr>
      <w:tr w:rsidRPr="00F07E8E" w:rsidR="00CB4F56" w:rsidTr="776A65E8" w14:paraId="403B7837" w14:textId="77777777">
        <w:trPr>
          <w:jc w:val="center"/>
        </w:trPr>
        <w:tc>
          <w:tcPr>
            <w:tcW w:w="4968" w:type="dxa"/>
            <w:tcMar/>
          </w:tcPr>
          <w:p w:rsidRPr="00F07E8E" w:rsidR="00CB4F56" w:rsidP="776A65E8" w:rsidRDefault="00990E82" w14:paraId="53B5DFF6" w14:textId="77777777">
            <w:pPr>
              <w:spacing w:after="60"/>
              <w:jc w:val="both"/>
              <w:rPr>
                <w:color w:val="000000" w:themeColor="text1"/>
              </w:rPr>
            </w:pPr>
            <w:r w:rsidRPr="776A65E8" w:rsidR="00990E82">
              <w:rPr>
                <w:color w:val="000000" w:themeColor="text1" w:themeTint="FF" w:themeShade="FF"/>
                <w:sz w:val="18"/>
                <w:szCs w:val="18"/>
              </w:rPr>
              <w:t>Future Llama 3.1 integration</w:t>
            </w:r>
          </w:p>
        </w:tc>
        <w:tc>
          <w:tcPr>
            <w:tcW w:w="4968" w:type="dxa"/>
            <w:tcMar/>
          </w:tcPr>
          <w:p w:rsidRPr="00F07E8E" w:rsidR="00CB4F56" w:rsidP="776A65E8" w:rsidRDefault="00990E82" w14:paraId="035DCAD8" w14:textId="77777777">
            <w:pPr>
              <w:spacing w:after="60"/>
              <w:jc w:val="both"/>
              <w:rPr>
                <w:color w:val="000000" w:themeColor="text1"/>
              </w:rPr>
            </w:pPr>
            <w:r w:rsidRPr="776A65E8" w:rsidR="00990E82">
              <w:rPr>
                <w:color w:val="000000" w:themeColor="text1" w:themeTint="FF" w:themeShade="FF"/>
                <w:sz w:val="18"/>
                <w:szCs w:val="18"/>
              </w:rPr>
              <w:t>Support the AI component of the platform in Part B.</w:t>
            </w:r>
          </w:p>
        </w:tc>
      </w:tr>
    </w:tbl>
    <w:p w:rsidRPr="00F07E8E" w:rsidR="00CB4F56" w:rsidP="776A65E8" w:rsidRDefault="00990E82" w14:paraId="447FB537"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4: Proposed Platform Features</w:t>
      </w:r>
    </w:p>
    <w:p w:rsidRPr="00F07E8E" w:rsidR="00CB4F56" w:rsidP="776A65E8" w:rsidRDefault="00990E82" w14:paraId="7257D3A6" w14:textId="77777777">
      <w:pPr>
        <w:pStyle w:val="Heading1"/>
        <w:jc w:val="both"/>
        <w:rPr>
          <w:color w:val="000000" w:themeColor="text1"/>
        </w:rPr>
      </w:pPr>
      <w:bookmarkStart w:name="_Toc1257283050" w:id="1585240593"/>
      <w:r w:rsidRPr="31FE5A9A" w:rsidR="00990E82">
        <w:rPr>
          <w:rFonts w:ascii="Calibri" w:hAnsi="Calibri"/>
          <w:color w:val="000000" w:themeColor="text1" w:themeTint="FF" w:themeShade="FF"/>
        </w:rPr>
        <w:t>6. Target Users and Stakeholders</w:t>
      </w:r>
      <w:bookmarkEnd w:id="1585240593"/>
    </w:p>
    <w:tbl>
      <w:tblPr>
        <w:tblStyle w:val="TableGrid"/>
        <w:tblW w:w="0" w:type="auto"/>
        <w:jc w:val="center"/>
        <w:tblLook w:val="04A0" w:firstRow="1" w:lastRow="0" w:firstColumn="1" w:lastColumn="0" w:noHBand="0" w:noVBand="1"/>
      </w:tblPr>
      <w:tblGrid>
        <w:gridCol w:w="4968"/>
        <w:gridCol w:w="4968"/>
      </w:tblGrid>
      <w:tr w:rsidRPr="00F07E8E" w:rsidR="00CB4F56" w:rsidTr="776A65E8" w14:paraId="5CCFC994" w14:textId="77777777">
        <w:trPr>
          <w:jc w:val="center"/>
        </w:trPr>
        <w:tc>
          <w:tcPr>
            <w:tcW w:w="4968" w:type="dxa"/>
            <w:tcMar/>
          </w:tcPr>
          <w:p w:rsidRPr="00F07E8E" w:rsidR="00CB4F56" w:rsidP="776A65E8" w:rsidRDefault="00990E82" w14:paraId="2E5F6AE3" w14:textId="77777777">
            <w:pPr>
              <w:spacing w:after="60"/>
              <w:jc w:val="both"/>
              <w:rPr>
                <w:color w:val="000000" w:themeColor="text1"/>
              </w:rPr>
            </w:pPr>
            <w:r w:rsidRPr="776A65E8" w:rsidR="00990E82">
              <w:rPr>
                <w:b w:val="1"/>
                <w:bCs w:val="1"/>
                <w:color w:val="000000" w:themeColor="text1" w:themeTint="FF" w:themeShade="FF"/>
                <w:sz w:val="18"/>
                <w:szCs w:val="18"/>
              </w:rPr>
              <w:t>Stakeholder</w:t>
            </w:r>
          </w:p>
        </w:tc>
        <w:tc>
          <w:tcPr>
            <w:tcW w:w="4968" w:type="dxa"/>
            <w:tcMar/>
          </w:tcPr>
          <w:p w:rsidRPr="00F07E8E" w:rsidR="00CB4F56" w:rsidP="776A65E8" w:rsidRDefault="00990E82" w14:paraId="1D944961" w14:textId="77777777">
            <w:pPr>
              <w:spacing w:after="60"/>
              <w:jc w:val="both"/>
              <w:rPr>
                <w:color w:val="000000" w:themeColor="text1"/>
              </w:rPr>
            </w:pPr>
            <w:r w:rsidRPr="776A65E8" w:rsidR="00990E82">
              <w:rPr>
                <w:b w:val="1"/>
                <w:bCs w:val="1"/>
                <w:color w:val="000000" w:themeColor="text1" w:themeTint="FF" w:themeShade="FF"/>
                <w:sz w:val="18"/>
                <w:szCs w:val="18"/>
              </w:rPr>
              <w:t>Role / Interest</w:t>
            </w:r>
          </w:p>
        </w:tc>
      </w:tr>
      <w:tr w:rsidRPr="00F07E8E" w:rsidR="00CB4F56" w:rsidTr="776A65E8" w14:paraId="0DB4E178" w14:textId="77777777">
        <w:trPr>
          <w:jc w:val="center"/>
        </w:trPr>
        <w:tc>
          <w:tcPr>
            <w:tcW w:w="4968" w:type="dxa"/>
            <w:tcMar/>
          </w:tcPr>
          <w:p w:rsidRPr="00F07E8E" w:rsidR="00CB4F56" w:rsidP="776A65E8" w:rsidRDefault="00990E82" w14:paraId="2A752D93" w14:textId="77777777">
            <w:pPr>
              <w:spacing w:after="60"/>
              <w:jc w:val="both"/>
              <w:rPr>
                <w:color w:val="000000" w:themeColor="text1"/>
              </w:rPr>
            </w:pPr>
            <w:r w:rsidRPr="776A65E8" w:rsidR="00990E82">
              <w:rPr>
                <w:color w:val="000000" w:themeColor="text1" w:themeTint="FF" w:themeShade="FF"/>
                <w:sz w:val="18"/>
                <w:szCs w:val="18"/>
              </w:rPr>
              <w:t>University students</w:t>
            </w:r>
          </w:p>
        </w:tc>
        <w:tc>
          <w:tcPr>
            <w:tcW w:w="4968" w:type="dxa"/>
            <w:tcMar/>
          </w:tcPr>
          <w:p w:rsidRPr="00F07E8E" w:rsidR="00CB4F56" w:rsidP="776A65E8" w:rsidRDefault="00990E82" w14:paraId="6C622F13" w14:textId="77777777">
            <w:pPr>
              <w:spacing w:after="60"/>
              <w:jc w:val="both"/>
              <w:rPr>
                <w:color w:val="000000" w:themeColor="text1"/>
              </w:rPr>
            </w:pPr>
            <w:r w:rsidRPr="776A65E8" w:rsidR="00990E82">
              <w:rPr>
                <w:color w:val="000000" w:themeColor="text1" w:themeTint="FF" w:themeShade="FF"/>
                <w:sz w:val="18"/>
                <w:szCs w:val="18"/>
              </w:rPr>
              <w:t>Main users who will discuss study materials, upload learning resources, and activate AI support.</w:t>
            </w:r>
          </w:p>
        </w:tc>
      </w:tr>
      <w:tr w:rsidRPr="00F07E8E" w:rsidR="00CB4F56" w:rsidTr="776A65E8" w14:paraId="6B5DDD39" w14:textId="77777777">
        <w:trPr>
          <w:jc w:val="center"/>
        </w:trPr>
        <w:tc>
          <w:tcPr>
            <w:tcW w:w="4968" w:type="dxa"/>
            <w:tcMar/>
          </w:tcPr>
          <w:p w:rsidRPr="00F07E8E" w:rsidR="00CB4F56" w:rsidP="776A65E8" w:rsidRDefault="00990E82" w14:paraId="6F3A6BEB" w14:textId="77777777">
            <w:pPr>
              <w:spacing w:after="60"/>
              <w:jc w:val="both"/>
              <w:rPr>
                <w:color w:val="000000" w:themeColor="text1"/>
              </w:rPr>
            </w:pPr>
            <w:r w:rsidRPr="776A65E8" w:rsidR="00990E82">
              <w:rPr>
                <w:color w:val="000000" w:themeColor="text1" w:themeTint="FF" w:themeShade="FF"/>
                <w:sz w:val="18"/>
                <w:szCs w:val="18"/>
              </w:rPr>
              <w:t>Project sponsors / supervisors</w:t>
            </w:r>
          </w:p>
        </w:tc>
        <w:tc>
          <w:tcPr>
            <w:tcW w:w="4968" w:type="dxa"/>
            <w:tcMar/>
          </w:tcPr>
          <w:p w:rsidRPr="00F07E8E" w:rsidR="00CB4F56" w:rsidP="776A65E8" w:rsidRDefault="00990E82" w14:paraId="2F4B0079" w14:textId="77777777">
            <w:pPr>
              <w:spacing w:after="60"/>
              <w:jc w:val="both"/>
              <w:rPr>
                <w:color w:val="000000" w:themeColor="text1"/>
              </w:rPr>
            </w:pPr>
            <w:r w:rsidRPr="776A65E8" w:rsidR="00990E82">
              <w:rPr>
                <w:color w:val="000000" w:themeColor="text1" w:themeTint="FF" w:themeShade="FF"/>
                <w:sz w:val="18"/>
                <w:szCs w:val="18"/>
              </w:rPr>
              <w:t>Provide direction, expectations, and feedback.</w:t>
            </w:r>
          </w:p>
        </w:tc>
      </w:tr>
      <w:tr w:rsidRPr="00F07E8E" w:rsidR="00CB4F56" w:rsidTr="776A65E8" w14:paraId="33447399" w14:textId="77777777">
        <w:trPr>
          <w:jc w:val="center"/>
        </w:trPr>
        <w:tc>
          <w:tcPr>
            <w:tcW w:w="4968" w:type="dxa"/>
            <w:tcMar/>
          </w:tcPr>
          <w:p w:rsidRPr="00F07E8E" w:rsidR="00CB4F56" w:rsidP="776A65E8" w:rsidRDefault="00990E82" w14:paraId="0AFCC78D" w14:textId="77777777">
            <w:pPr>
              <w:spacing w:after="60"/>
              <w:jc w:val="both"/>
              <w:rPr>
                <w:color w:val="000000" w:themeColor="text1"/>
              </w:rPr>
            </w:pPr>
            <w:r w:rsidRPr="776A65E8" w:rsidR="00990E82">
              <w:rPr>
                <w:color w:val="000000" w:themeColor="text1" w:themeTint="FF" w:themeShade="FF"/>
                <w:sz w:val="18"/>
                <w:szCs w:val="18"/>
              </w:rPr>
              <w:t>Lecturers / tutors</w:t>
            </w:r>
          </w:p>
        </w:tc>
        <w:tc>
          <w:tcPr>
            <w:tcW w:w="4968" w:type="dxa"/>
            <w:tcMar/>
          </w:tcPr>
          <w:p w:rsidRPr="00F07E8E" w:rsidR="00CB4F56" w:rsidP="776A65E8" w:rsidRDefault="00990E82" w14:paraId="1E8018CF" w14:textId="77777777">
            <w:pPr>
              <w:spacing w:after="60"/>
              <w:jc w:val="both"/>
              <w:rPr>
                <w:color w:val="000000" w:themeColor="text1"/>
              </w:rPr>
            </w:pPr>
            <w:r w:rsidRPr="776A65E8" w:rsidR="00990E82">
              <w:rPr>
                <w:color w:val="000000" w:themeColor="text1" w:themeTint="FF" w:themeShade="FF"/>
                <w:sz w:val="18"/>
                <w:szCs w:val="18"/>
              </w:rPr>
              <w:t>May benefit from improved student discussion and responsible AI use.</w:t>
            </w:r>
          </w:p>
        </w:tc>
      </w:tr>
      <w:tr w:rsidRPr="00F07E8E" w:rsidR="00CB4F56" w:rsidTr="776A65E8" w14:paraId="49C1CEE3" w14:textId="77777777">
        <w:trPr>
          <w:jc w:val="center"/>
        </w:trPr>
        <w:tc>
          <w:tcPr>
            <w:tcW w:w="4968" w:type="dxa"/>
            <w:tcMar/>
          </w:tcPr>
          <w:p w:rsidRPr="00F07E8E" w:rsidR="00CB4F56" w:rsidP="776A65E8" w:rsidRDefault="00990E82" w14:paraId="64138979" w14:textId="77777777">
            <w:pPr>
              <w:spacing w:after="60"/>
              <w:jc w:val="both"/>
              <w:rPr>
                <w:color w:val="000000" w:themeColor="text1"/>
              </w:rPr>
            </w:pPr>
            <w:r w:rsidRPr="776A65E8" w:rsidR="00990E82">
              <w:rPr>
                <w:color w:val="000000" w:themeColor="text1" w:themeTint="FF" w:themeShade="FF"/>
                <w:sz w:val="18"/>
                <w:szCs w:val="18"/>
              </w:rPr>
              <w:t>Course coordinator</w:t>
            </w:r>
          </w:p>
        </w:tc>
        <w:tc>
          <w:tcPr>
            <w:tcW w:w="4968" w:type="dxa"/>
            <w:tcMar/>
          </w:tcPr>
          <w:p w:rsidRPr="00F07E8E" w:rsidR="00CB4F56" w:rsidP="776A65E8" w:rsidRDefault="00990E82" w14:paraId="5C8DDF71" w14:textId="77777777">
            <w:pPr>
              <w:spacing w:after="60"/>
              <w:jc w:val="both"/>
              <w:rPr>
                <w:color w:val="000000" w:themeColor="text1"/>
              </w:rPr>
            </w:pPr>
            <w:r w:rsidRPr="776A65E8" w:rsidR="00990E82">
              <w:rPr>
                <w:color w:val="000000" w:themeColor="text1" w:themeTint="FF" w:themeShade="FF"/>
                <w:sz w:val="18"/>
                <w:szCs w:val="18"/>
              </w:rPr>
              <w:t>Reviews whether the project meets COMP3851A requirements.</w:t>
            </w:r>
          </w:p>
        </w:tc>
      </w:tr>
      <w:tr w:rsidRPr="00F07E8E" w:rsidR="00CB4F56" w:rsidTr="776A65E8" w14:paraId="6F18DF29" w14:textId="77777777">
        <w:trPr>
          <w:jc w:val="center"/>
        </w:trPr>
        <w:tc>
          <w:tcPr>
            <w:tcW w:w="4968" w:type="dxa"/>
            <w:tcMar/>
          </w:tcPr>
          <w:p w:rsidRPr="00F07E8E" w:rsidR="00CB4F56" w:rsidP="776A65E8" w:rsidRDefault="00990E82" w14:paraId="2B2AB654" w14:textId="77777777">
            <w:pPr>
              <w:spacing w:after="60"/>
              <w:jc w:val="both"/>
              <w:rPr>
                <w:color w:val="000000" w:themeColor="text1"/>
              </w:rPr>
            </w:pPr>
            <w:r w:rsidRPr="776A65E8" w:rsidR="00990E82">
              <w:rPr>
                <w:color w:val="000000" w:themeColor="text1" w:themeTint="FF" w:themeShade="FF"/>
                <w:sz w:val="18"/>
                <w:szCs w:val="18"/>
              </w:rPr>
              <w:t>Development team</w:t>
            </w:r>
          </w:p>
        </w:tc>
        <w:tc>
          <w:tcPr>
            <w:tcW w:w="4968" w:type="dxa"/>
            <w:tcMar/>
          </w:tcPr>
          <w:p w:rsidRPr="00F07E8E" w:rsidR="00CB4F56" w:rsidP="776A65E8" w:rsidRDefault="00990E82" w14:paraId="20A18285" w14:textId="77777777">
            <w:pPr>
              <w:spacing w:after="60"/>
              <w:jc w:val="both"/>
              <w:rPr>
                <w:color w:val="000000" w:themeColor="text1"/>
              </w:rPr>
            </w:pPr>
            <w:r w:rsidRPr="776A65E8" w:rsidR="00990E82">
              <w:rPr>
                <w:color w:val="000000" w:themeColor="text1" w:themeTint="FF" w:themeShade="FF"/>
                <w:sz w:val="18"/>
                <w:szCs w:val="18"/>
              </w:rPr>
              <w:t>Plans, designs, validates, and develops the platform.</w:t>
            </w:r>
          </w:p>
        </w:tc>
      </w:tr>
      <w:tr w:rsidRPr="00F07E8E" w:rsidR="00CB4F56" w:rsidTr="776A65E8" w14:paraId="2E1E1790" w14:textId="77777777">
        <w:trPr>
          <w:jc w:val="center"/>
        </w:trPr>
        <w:tc>
          <w:tcPr>
            <w:tcW w:w="4968" w:type="dxa"/>
            <w:tcMar/>
          </w:tcPr>
          <w:p w:rsidRPr="00F07E8E" w:rsidR="00CB4F56" w:rsidP="776A65E8" w:rsidRDefault="00990E82" w14:paraId="2836269A" w14:textId="77777777">
            <w:pPr>
              <w:spacing w:after="60"/>
              <w:jc w:val="both"/>
              <w:rPr>
                <w:color w:val="000000" w:themeColor="text1"/>
              </w:rPr>
            </w:pPr>
            <w:r w:rsidRPr="776A65E8" w:rsidR="00990E82">
              <w:rPr>
                <w:color w:val="000000" w:themeColor="text1" w:themeTint="FF" w:themeShade="FF"/>
                <w:sz w:val="18"/>
                <w:szCs w:val="18"/>
              </w:rPr>
              <w:t>University / institution</w:t>
            </w:r>
          </w:p>
        </w:tc>
        <w:tc>
          <w:tcPr>
            <w:tcW w:w="4968" w:type="dxa"/>
            <w:tcMar/>
          </w:tcPr>
          <w:p w:rsidRPr="00F07E8E" w:rsidR="00CB4F56" w:rsidP="776A65E8" w:rsidRDefault="00990E82" w14:paraId="40739B6A" w14:textId="77777777">
            <w:pPr>
              <w:spacing w:after="60"/>
              <w:jc w:val="both"/>
              <w:rPr>
                <w:color w:val="000000" w:themeColor="text1"/>
              </w:rPr>
            </w:pPr>
            <w:r w:rsidRPr="776A65E8" w:rsidR="00990E82">
              <w:rPr>
                <w:color w:val="000000" w:themeColor="text1" w:themeTint="FF" w:themeShade="FF"/>
                <w:sz w:val="18"/>
                <w:szCs w:val="18"/>
              </w:rPr>
              <w:t>Concerned with student learning, academic integrity, privacy, and responsible AI use.</w:t>
            </w:r>
          </w:p>
        </w:tc>
      </w:tr>
    </w:tbl>
    <w:p w:rsidRPr="00F07E8E" w:rsidR="00CB4F56" w:rsidP="776A65E8" w:rsidRDefault="00990E82" w14:paraId="537AB1EC"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5: Target Users and Stakeholders</w:t>
      </w:r>
    </w:p>
    <w:p w:rsidRPr="00F07E8E" w:rsidR="00CB4F56" w:rsidP="776A65E8" w:rsidRDefault="00990E82" w14:paraId="250896EF" w14:textId="77777777">
      <w:pPr>
        <w:pStyle w:val="Heading1"/>
        <w:jc w:val="both"/>
        <w:rPr>
          <w:color w:val="000000" w:themeColor="text1"/>
        </w:rPr>
      </w:pPr>
      <w:bookmarkStart w:name="_Toc665197128" w:id="2106771561"/>
      <w:r w:rsidRPr="31FE5A9A" w:rsidR="00990E82">
        <w:rPr>
          <w:rFonts w:ascii="Calibri" w:hAnsi="Calibri"/>
          <w:color w:val="000000" w:themeColor="text1" w:themeTint="FF" w:themeShade="FF"/>
        </w:rPr>
        <w:t>7. Initial Functional Requirements</w:t>
      </w:r>
      <w:bookmarkEnd w:id="2106771561"/>
    </w:p>
    <w:tbl>
      <w:tblPr>
        <w:tblStyle w:val="TableGrid"/>
        <w:tblW w:w="0" w:type="auto"/>
        <w:jc w:val="center"/>
        <w:tblLook w:val="04A0" w:firstRow="1" w:lastRow="0" w:firstColumn="1" w:lastColumn="0" w:noHBand="0" w:noVBand="1"/>
      </w:tblPr>
      <w:tblGrid>
        <w:gridCol w:w="4968"/>
        <w:gridCol w:w="4968"/>
      </w:tblGrid>
      <w:tr w:rsidRPr="00F07E8E" w:rsidR="00CB4F56" w:rsidTr="776A65E8" w14:paraId="081C6C27" w14:textId="77777777">
        <w:trPr>
          <w:jc w:val="center"/>
        </w:trPr>
        <w:tc>
          <w:tcPr>
            <w:tcW w:w="4968" w:type="dxa"/>
            <w:tcMar/>
          </w:tcPr>
          <w:p w:rsidRPr="00F07E8E" w:rsidR="00CB4F56" w:rsidP="776A65E8" w:rsidRDefault="00990E82" w14:paraId="55930D63" w14:textId="77777777">
            <w:pPr>
              <w:spacing w:after="60"/>
              <w:jc w:val="both"/>
              <w:rPr>
                <w:color w:val="000000" w:themeColor="text1"/>
              </w:rPr>
            </w:pPr>
            <w:r w:rsidRPr="776A65E8" w:rsidR="00990E82">
              <w:rPr>
                <w:b w:val="1"/>
                <w:bCs w:val="1"/>
                <w:color w:val="000000" w:themeColor="text1" w:themeTint="FF" w:themeShade="FF"/>
                <w:sz w:val="18"/>
                <w:szCs w:val="18"/>
              </w:rPr>
              <w:t>Requirement</w:t>
            </w:r>
          </w:p>
        </w:tc>
        <w:tc>
          <w:tcPr>
            <w:tcW w:w="4968" w:type="dxa"/>
            <w:tcMar/>
          </w:tcPr>
          <w:p w:rsidRPr="00F07E8E" w:rsidR="00CB4F56" w:rsidP="776A65E8" w:rsidRDefault="00990E82" w14:paraId="05758282" w14:textId="77777777">
            <w:pPr>
              <w:spacing w:after="60"/>
              <w:jc w:val="both"/>
              <w:rPr>
                <w:color w:val="000000" w:themeColor="text1"/>
              </w:rPr>
            </w:pPr>
            <w:r w:rsidRPr="776A65E8" w:rsidR="00990E82">
              <w:rPr>
                <w:b w:val="1"/>
                <w:bCs w:val="1"/>
                <w:color w:val="000000" w:themeColor="text1" w:themeTint="FF" w:themeShade="FF"/>
                <w:sz w:val="18"/>
                <w:szCs w:val="18"/>
              </w:rPr>
              <w:t>Description</w:t>
            </w:r>
          </w:p>
        </w:tc>
      </w:tr>
      <w:tr w:rsidRPr="00F07E8E" w:rsidR="00CB4F56" w:rsidTr="776A65E8" w14:paraId="049A5072" w14:textId="77777777">
        <w:trPr>
          <w:jc w:val="center"/>
        </w:trPr>
        <w:tc>
          <w:tcPr>
            <w:tcW w:w="4968" w:type="dxa"/>
            <w:tcMar/>
          </w:tcPr>
          <w:p w:rsidRPr="00F07E8E" w:rsidR="00CB4F56" w:rsidP="776A65E8" w:rsidRDefault="00990E82" w14:paraId="456DCD1D" w14:textId="77777777">
            <w:pPr>
              <w:spacing w:after="60"/>
              <w:jc w:val="both"/>
              <w:rPr>
                <w:color w:val="000000" w:themeColor="text1"/>
              </w:rPr>
            </w:pPr>
            <w:r w:rsidRPr="776A65E8" w:rsidR="00990E82">
              <w:rPr>
                <w:color w:val="000000" w:themeColor="text1" w:themeTint="FF" w:themeShade="FF"/>
                <w:sz w:val="18"/>
                <w:szCs w:val="18"/>
              </w:rPr>
              <w:t>User registration and login</w:t>
            </w:r>
          </w:p>
        </w:tc>
        <w:tc>
          <w:tcPr>
            <w:tcW w:w="4968" w:type="dxa"/>
            <w:tcMar/>
          </w:tcPr>
          <w:p w:rsidRPr="00F07E8E" w:rsidR="00CB4F56" w:rsidP="776A65E8" w:rsidRDefault="00990E82" w14:paraId="2062AD2D" w14:textId="77777777">
            <w:pPr>
              <w:spacing w:after="60"/>
              <w:jc w:val="both"/>
              <w:rPr>
                <w:color w:val="000000" w:themeColor="text1"/>
              </w:rPr>
            </w:pPr>
            <w:r w:rsidRPr="776A65E8" w:rsidR="00990E82">
              <w:rPr>
                <w:color w:val="000000" w:themeColor="text1" w:themeTint="FF" w:themeShade="FF"/>
                <w:sz w:val="18"/>
                <w:szCs w:val="18"/>
              </w:rPr>
              <w:t>Users should access the platform through a secure login system.</w:t>
            </w:r>
          </w:p>
        </w:tc>
      </w:tr>
      <w:tr w:rsidRPr="00F07E8E" w:rsidR="00CB4F56" w:rsidTr="776A65E8" w14:paraId="7EEA08ED" w14:textId="77777777">
        <w:trPr>
          <w:jc w:val="center"/>
        </w:trPr>
        <w:tc>
          <w:tcPr>
            <w:tcW w:w="4968" w:type="dxa"/>
            <w:tcMar/>
          </w:tcPr>
          <w:p w:rsidRPr="00F07E8E" w:rsidR="00CB4F56" w:rsidP="776A65E8" w:rsidRDefault="00990E82" w14:paraId="2F0CE8A0" w14:textId="77777777">
            <w:pPr>
              <w:spacing w:after="60"/>
              <w:jc w:val="both"/>
              <w:rPr>
                <w:color w:val="000000" w:themeColor="text1"/>
              </w:rPr>
            </w:pPr>
            <w:r w:rsidRPr="776A65E8" w:rsidR="00990E82">
              <w:rPr>
                <w:color w:val="000000" w:themeColor="text1" w:themeTint="FF" w:themeShade="FF"/>
                <w:sz w:val="18"/>
                <w:szCs w:val="18"/>
              </w:rPr>
              <w:t>Study group chat</w:t>
            </w:r>
          </w:p>
        </w:tc>
        <w:tc>
          <w:tcPr>
            <w:tcW w:w="4968" w:type="dxa"/>
            <w:tcMar/>
          </w:tcPr>
          <w:p w:rsidRPr="00F07E8E" w:rsidR="00CB4F56" w:rsidP="776A65E8" w:rsidRDefault="00990E82" w14:paraId="1D451958" w14:textId="77777777">
            <w:pPr>
              <w:spacing w:after="60"/>
              <w:jc w:val="both"/>
              <w:rPr>
                <w:color w:val="000000" w:themeColor="text1"/>
              </w:rPr>
            </w:pPr>
            <w:r w:rsidRPr="776A65E8" w:rsidR="00990E82">
              <w:rPr>
                <w:color w:val="000000" w:themeColor="text1" w:themeTint="FF" w:themeShade="FF"/>
                <w:sz w:val="18"/>
                <w:szCs w:val="18"/>
              </w:rPr>
              <w:t>Students should be able to join or create study-based group chats.</w:t>
            </w:r>
          </w:p>
        </w:tc>
      </w:tr>
      <w:tr w:rsidRPr="00F07E8E" w:rsidR="00CB4F56" w:rsidTr="776A65E8" w14:paraId="0E68D241" w14:textId="77777777">
        <w:trPr>
          <w:jc w:val="center"/>
        </w:trPr>
        <w:tc>
          <w:tcPr>
            <w:tcW w:w="4968" w:type="dxa"/>
            <w:tcMar/>
          </w:tcPr>
          <w:p w:rsidRPr="00F07E8E" w:rsidR="00CB4F56" w:rsidP="776A65E8" w:rsidRDefault="00990E82" w14:paraId="736562A2" w14:textId="77777777">
            <w:pPr>
              <w:spacing w:after="60"/>
              <w:jc w:val="both"/>
              <w:rPr>
                <w:color w:val="000000" w:themeColor="text1"/>
              </w:rPr>
            </w:pPr>
            <w:r w:rsidRPr="776A65E8" w:rsidR="00990E82">
              <w:rPr>
                <w:color w:val="000000" w:themeColor="text1" w:themeTint="FF" w:themeShade="FF"/>
                <w:sz w:val="18"/>
                <w:szCs w:val="18"/>
              </w:rPr>
              <w:t>AI summon feature</w:t>
            </w:r>
          </w:p>
        </w:tc>
        <w:tc>
          <w:tcPr>
            <w:tcW w:w="4968" w:type="dxa"/>
            <w:tcMar/>
          </w:tcPr>
          <w:p w:rsidRPr="00F07E8E" w:rsidR="00CB4F56" w:rsidP="776A65E8" w:rsidRDefault="00990E82" w14:paraId="1385C87B" w14:textId="77777777">
            <w:pPr>
              <w:spacing w:after="60"/>
              <w:jc w:val="both"/>
              <w:rPr>
                <w:color w:val="000000" w:themeColor="text1"/>
              </w:rPr>
            </w:pPr>
            <w:r w:rsidRPr="776A65E8" w:rsidR="00990E82">
              <w:rPr>
                <w:color w:val="000000" w:themeColor="text1" w:themeTint="FF" w:themeShade="FF"/>
                <w:sz w:val="18"/>
                <w:szCs w:val="18"/>
              </w:rPr>
              <w:t>Students should be able to call the AI when needed instead of being monitored continuously.</w:t>
            </w:r>
          </w:p>
        </w:tc>
      </w:tr>
      <w:tr w:rsidRPr="00F07E8E" w:rsidR="00CB4F56" w:rsidTr="776A65E8" w14:paraId="6C260C4C" w14:textId="77777777">
        <w:trPr>
          <w:jc w:val="center"/>
        </w:trPr>
        <w:tc>
          <w:tcPr>
            <w:tcW w:w="4968" w:type="dxa"/>
            <w:tcMar/>
          </w:tcPr>
          <w:p w:rsidRPr="00F07E8E" w:rsidR="00CB4F56" w:rsidP="776A65E8" w:rsidRDefault="00990E82" w14:paraId="6656CA99" w14:textId="77777777">
            <w:pPr>
              <w:spacing w:after="60"/>
              <w:jc w:val="both"/>
              <w:rPr>
                <w:color w:val="000000" w:themeColor="text1"/>
              </w:rPr>
            </w:pPr>
            <w:r w:rsidRPr="776A65E8" w:rsidR="00990E82">
              <w:rPr>
                <w:color w:val="000000" w:themeColor="text1" w:themeTint="FF" w:themeShade="FF"/>
                <w:sz w:val="18"/>
                <w:szCs w:val="18"/>
              </w:rPr>
              <w:t>PDF or document upload</w:t>
            </w:r>
          </w:p>
        </w:tc>
        <w:tc>
          <w:tcPr>
            <w:tcW w:w="4968" w:type="dxa"/>
            <w:tcMar/>
          </w:tcPr>
          <w:p w:rsidRPr="00F07E8E" w:rsidR="00CB4F56" w:rsidP="776A65E8" w:rsidRDefault="00990E82" w14:paraId="2AA73842" w14:textId="77777777">
            <w:pPr>
              <w:spacing w:after="60"/>
              <w:jc w:val="both"/>
              <w:rPr>
                <w:color w:val="000000" w:themeColor="text1"/>
              </w:rPr>
            </w:pPr>
            <w:r w:rsidRPr="776A65E8" w:rsidR="00990E82">
              <w:rPr>
                <w:color w:val="000000" w:themeColor="text1" w:themeTint="FF" w:themeShade="FF"/>
                <w:sz w:val="18"/>
                <w:szCs w:val="18"/>
              </w:rPr>
              <w:t>Students should be able to upload study materials, such as PDFs or notes.</w:t>
            </w:r>
          </w:p>
        </w:tc>
      </w:tr>
      <w:tr w:rsidRPr="00F07E8E" w:rsidR="00CB4F56" w:rsidTr="776A65E8" w14:paraId="586106CD" w14:textId="77777777">
        <w:trPr>
          <w:jc w:val="center"/>
        </w:trPr>
        <w:tc>
          <w:tcPr>
            <w:tcW w:w="4968" w:type="dxa"/>
            <w:tcMar/>
          </w:tcPr>
          <w:p w:rsidRPr="00F07E8E" w:rsidR="00CB4F56" w:rsidP="776A65E8" w:rsidRDefault="00990E82" w14:paraId="0AB2B507" w14:textId="77777777">
            <w:pPr>
              <w:spacing w:after="60"/>
              <w:jc w:val="both"/>
              <w:rPr>
                <w:color w:val="000000" w:themeColor="text1"/>
              </w:rPr>
            </w:pPr>
            <w:r w:rsidRPr="776A65E8" w:rsidR="00990E82">
              <w:rPr>
                <w:color w:val="000000" w:themeColor="text1" w:themeTint="FF" w:themeShade="FF"/>
                <w:sz w:val="18"/>
                <w:szCs w:val="18"/>
              </w:rPr>
              <w:t>AI-assisted explanation</w:t>
            </w:r>
          </w:p>
        </w:tc>
        <w:tc>
          <w:tcPr>
            <w:tcW w:w="4968" w:type="dxa"/>
            <w:tcMar/>
          </w:tcPr>
          <w:p w:rsidRPr="00F07E8E" w:rsidR="00CB4F56" w:rsidP="776A65E8" w:rsidRDefault="00990E82" w14:paraId="04D772F0" w14:textId="77777777">
            <w:pPr>
              <w:spacing w:after="60"/>
              <w:jc w:val="both"/>
              <w:rPr>
                <w:color w:val="000000" w:themeColor="text1"/>
              </w:rPr>
            </w:pPr>
            <w:r w:rsidRPr="776A65E8" w:rsidR="00990E82">
              <w:rPr>
                <w:color w:val="000000" w:themeColor="text1" w:themeTint="FF" w:themeShade="FF"/>
                <w:sz w:val="18"/>
                <w:szCs w:val="18"/>
              </w:rPr>
              <w:t xml:space="preserve">The AI should help explain difficult concepts or summarise </w:t>
            </w:r>
            <w:r w:rsidRPr="776A65E8" w:rsidR="00990E82">
              <w:rPr>
                <w:color w:val="000000" w:themeColor="text1" w:themeTint="FF" w:themeShade="FF"/>
                <w:sz w:val="18"/>
                <w:szCs w:val="18"/>
              </w:rPr>
              <w:t>uploaded materials.</w:t>
            </w:r>
          </w:p>
        </w:tc>
      </w:tr>
      <w:tr w:rsidRPr="00F07E8E" w:rsidR="00CB4F56" w:rsidTr="776A65E8" w14:paraId="062F7D6A" w14:textId="77777777">
        <w:trPr>
          <w:jc w:val="center"/>
        </w:trPr>
        <w:tc>
          <w:tcPr>
            <w:tcW w:w="4968" w:type="dxa"/>
            <w:tcMar/>
          </w:tcPr>
          <w:p w:rsidRPr="00F07E8E" w:rsidR="00CB4F56" w:rsidP="776A65E8" w:rsidRDefault="00990E82" w14:paraId="1D4EC75B" w14:textId="77777777">
            <w:pPr>
              <w:spacing w:after="60"/>
              <w:jc w:val="both"/>
              <w:rPr>
                <w:color w:val="000000" w:themeColor="text1"/>
              </w:rPr>
            </w:pPr>
            <w:r w:rsidRPr="776A65E8" w:rsidR="00990E82">
              <w:rPr>
                <w:color w:val="000000" w:themeColor="text1" w:themeTint="FF" w:themeShade="FF"/>
                <w:sz w:val="18"/>
                <w:szCs w:val="18"/>
              </w:rPr>
              <w:t>Peer discussion around AI responses</w:t>
            </w:r>
          </w:p>
        </w:tc>
        <w:tc>
          <w:tcPr>
            <w:tcW w:w="4968" w:type="dxa"/>
            <w:tcMar/>
          </w:tcPr>
          <w:p w:rsidRPr="00F07E8E" w:rsidR="00CB4F56" w:rsidP="776A65E8" w:rsidRDefault="00990E82" w14:paraId="7242C293" w14:textId="77777777">
            <w:pPr>
              <w:spacing w:after="60"/>
              <w:jc w:val="both"/>
              <w:rPr>
                <w:color w:val="000000" w:themeColor="text1"/>
              </w:rPr>
            </w:pPr>
            <w:r w:rsidRPr="776A65E8" w:rsidR="00990E82">
              <w:rPr>
                <w:color w:val="000000" w:themeColor="text1" w:themeTint="FF" w:themeShade="FF"/>
                <w:sz w:val="18"/>
                <w:szCs w:val="18"/>
              </w:rPr>
              <w:t>Students should be able to discuss, challenge, and refine AI-generated responses.</w:t>
            </w:r>
          </w:p>
        </w:tc>
      </w:tr>
      <w:tr w:rsidRPr="00F07E8E" w:rsidR="00CB4F56" w:rsidTr="776A65E8" w14:paraId="5EB1BA29" w14:textId="77777777">
        <w:trPr>
          <w:jc w:val="center"/>
        </w:trPr>
        <w:tc>
          <w:tcPr>
            <w:tcW w:w="4968" w:type="dxa"/>
            <w:tcMar/>
          </w:tcPr>
          <w:p w:rsidRPr="00F07E8E" w:rsidR="00CB4F56" w:rsidP="776A65E8" w:rsidRDefault="00990E82" w14:paraId="66EAF04C" w14:textId="77777777">
            <w:pPr>
              <w:spacing w:after="60"/>
              <w:jc w:val="both"/>
              <w:rPr>
                <w:color w:val="000000" w:themeColor="text1"/>
              </w:rPr>
            </w:pPr>
            <w:r w:rsidRPr="776A65E8" w:rsidR="00990E82">
              <w:rPr>
                <w:color w:val="000000" w:themeColor="text1" w:themeTint="FF" w:themeShade="FF"/>
                <w:sz w:val="18"/>
                <w:szCs w:val="18"/>
              </w:rPr>
              <w:t>User roles and permissions</w:t>
            </w:r>
          </w:p>
        </w:tc>
        <w:tc>
          <w:tcPr>
            <w:tcW w:w="4968" w:type="dxa"/>
            <w:tcMar/>
          </w:tcPr>
          <w:p w:rsidRPr="00F07E8E" w:rsidR="00CB4F56" w:rsidP="776A65E8" w:rsidRDefault="00990E82" w14:paraId="5E117491" w14:textId="77777777">
            <w:pPr>
              <w:spacing w:after="60"/>
              <w:jc w:val="both"/>
              <w:rPr>
                <w:color w:val="000000" w:themeColor="text1"/>
              </w:rPr>
            </w:pPr>
            <w:r w:rsidRPr="776A65E8" w:rsidR="00990E82">
              <w:rPr>
                <w:color w:val="000000" w:themeColor="text1" w:themeTint="FF" w:themeShade="FF"/>
                <w:sz w:val="18"/>
                <w:szCs w:val="18"/>
              </w:rPr>
              <w:t>The system should support basic roles such as student and administrator.</w:t>
            </w:r>
          </w:p>
        </w:tc>
      </w:tr>
      <w:tr w:rsidRPr="00F07E8E" w:rsidR="00CB4F56" w:rsidTr="776A65E8" w14:paraId="1527DAA4" w14:textId="77777777">
        <w:trPr>
          <w:jc w:val="center"/>
        </w:trPr>
        <w:tc>
          <w:tcPr>
            <w:tcW w:w="4968" w:type="dxa"/>
            <w:tcMar/>
          </w:tcPr>
          <w:p w:rsidRPr="00F07E8E" w:rsidR="00CB4F56" w:rsidP="776A65E8" w:rsidRDefault="00990E82" w14:paraId="633FAEC7" w14:textId="77777777">
            <w:pPr>
              <w:spacing w:after="60"/>
              <w:jc w:val="both"/>
              <w:rPr>
                <w:color w:val="000000" w:themeColor="text1"/>
              </w:rPr>
            </w:pPr>
            <w:r w:rsidRPr="776A65E8" w:rsidR="00990E82">
              <w:rPr>
                <w:color w:val="000000" w:themeColor="text1" w:themeTint="FF" w:themeShade="FF"/>
                <w:sz w:val="18"/>
                <w:szCs w:val="18"/>
              </w:rPr>
              <w:t>Chat history</w:t>
            </w:r>
          </w:p>
        </w:tc>
        <w:tc>
          <w:tcPr>
            <w:tcW w:w="4968" w:type="dxa"/>
            <w:tcMar/>
          </w:tcPr>
          <w:p w:rsidRPr="00F07E8E" w:rsidR="00CB4F56" w:rsidP="776A65E8" w:rsidRDefault="00990E82" w14:paraId="1D20FA1D" w14:textId="77777777">
            <w:pPr>
              <w:spacing w:after="60"/>
              <w:jc w:val="both"/>
              <w:rPr>
                <w:color w:val="000000" w:themeColor="text1"/>
              </w:rPr>
            </w:pPr>
            <w:r w:rsidRPr="776A65E8" w:rsidR="00990E82">
              <w:rPr>
                <w:color w:val="000000" w:themeColor="text1" w:themeTint="FF" w:themeShade="FF"/>
                <w:sz w:val="18"/>
                <w:szCs w:val="18"/>
              </w:rPr>
              <w:t>The system may store previous conversations so students can revisit discussions.</w:t>
            </w:r>
          </w:p>
        </w:tc>
      </w:tr>
      <w:tr w:rsidRPr="00F07E8E" w:rsidR="00CB4F56" w:rsidTr="776A65E8" w14:paraId="7175D088" w14:textId="77777777">
        <w:trPr>
          <w:jc w:val="center"/>
        </w:trPr>
        <w:tc>
          <w:tcPr>
            <w:tcW w:w="4968" w:type="dxa"/>
            <w:tcMar/>
          </w:tcPr>
          <w:p w:rsidRPr="00F07E8E" w:rsidR="00CB4F56" w:rsidP="776A65E8" w:rsidRDefault="00990E82" w14:paraId="34FB9095" w14:textId="77777777">
            <w:pPr>
              <w:spacing w:after="60"/>
              <w:jc w:val="both"/>
              <w:rPr>
                <w:color w:val="000000" w:themeColor="text1"/>
              </w:rPr>
            </w:pPr>
            <w:r w:rsidRPr="776A65E8" w:rsidR="00990E82">
              <w:rPr>
                <w:color w:val="000000" w:themeColor="text1" w:themeTint="FF" w:themeShade="FF"/>
                <w:sz w:val="18"/>
                <w:szCs w:val="18"/>
              </w:rPr>
              <w:t>File management</w:t>
            </w:r>
          </w:p>
        </w:tc>
        <w:tc>
          <w:tcPr>
            <w:tcW w:w="4968" w:type="dxa"/>
            <w:tcMar/>
          </w:tcPr>
          <w:p w:rsidRPr="00F07E8E" w:rsidR="00CB4F56" w:rsidP="776A65E8" w:rsidRDefault="00990E82" w14:paraId="31E67727" w14:textId="77777777">
            <w:pPr>
              <w:spacing w:after="60"/>
              <w:jc w:val="both"/>
              <w:rPr>
                <w:color w:val="000000" w:themeColor="text1"/>
              </w:rPr>
            </w:pPr>
            <w:r w:rsidRPr="776A65E8" w:rsidR="00990E82">
              <w:rPr>
                <w:color w:val="000000" w:themeColor="text1" w:themeTint="FF" w:themeShade="FF"/>
                <w:sz w:val="18"/>
                <w:szCs w:val="18"/>
              </w:rPr>
              <w:t>Uploaded materials should be organised and accessible only to authorised users.</w:t>
            </w:r>
          </w:p>
        </w:tc>
      </w:tr>
      <w:tr w:rsidRPr="00F07E8E" w:rsidR="00CB4F56" w:rsidTr="776A65E8" w14:paraId="3A091F54" w14:textId="77777777">
        <w:trPr>
          <w:jc w:val="center"/>
        </w:trPr>
        <w:tc>
          <w:tcPr>
            <w:tcW w:w="4968" w:type="dxa"/>
            <w:tcMar/>
          </w:tcPr>
          <w:p w:rsidRPr="00F07E8E" w:rsidR="00CB4F56" w:rsidP="776A65E8" w:rsidRDefault="00990E82" w14:paraId="4FCDE88B" w14:textId="77777777">
            <w:pPr>
              <w:spacing w:after="60"/>
              <w:jc w:val="both"/>
              <w:rPr>
                <w:color w:val="000000" w:themeColor="text1"/>
              </w:rPr>
            </w:pPr>
            <w:r w:rsidRPr="776A65E8" w:rsidR="00990E82">
              <w:rPr>
                <w:color w:val="000000" w:themeColor="text1" w:themeTint="FF" w:themeShade="FF"/>
                <w:sz w:val="18"/>
                <w:szCs w:val="18"/>
              </w:rPr>
              <w:t>Feedback or validation feature</w:t>
            </w:r>
          </w:p>
        </w:tc>
        <w:tc>
          <w:tcPr>
            <w:tcW w:w="4968" w:type="dxa"/>
            <w:tcMar/>
          </w:tcPr>
          <w:p w:rsidRPr="00F07E8E" w:rsidR="00CB4F56" w:rsidP="776A65E8" w:rsidRDefault="00990E82" w14:paraId="295EEF25" w14:textId="77777777">
            <w:pPr>
              <w:spacing w:after="60"/>
              <w:jc w:val="both"/>
              <w:rPr>
                <w:color w:val="000000" w:themeColor="text1"/>
              </w:rPr>
            </w:pPr>
            <w:r w:rsidRPr="776A65E8" w:rsidR="00990E82">
              <w:rPr>
                <w:color w:val="000000" w:themeColor="text1" w:themeTint="FF" w:themeShade="FF"/>
                <w:sz w:val="18"/>
                <w:szCs w:val="18"/>
              </w:rPr>
              <w:t>Students may mark whether an AI response was useful, unclear, or requires checking.</w:t>
            </w:r>
          </w:p>
        </w:tc>
      </w:tr>
    </w:tbl>
    <w:p w:rsidRPr="00F07E8E" w:rsidR="00CB4F56" w:rsidP="776A65E8" w:rsidRDefault="00990E82" w14:paraId="0B03BEE6"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6: Initial Functional Requirements</w:t>
      </w:r>
    </w:p>
    <w:p w:rsidRPr="00F07E8E" w:rsidR="00CB4F56" w:rsidP="776A65E8" w:rsidRDefault="00990E82" w14:paraId="29BF27D1" w14:textId="77777777">
      <w:pPr>
        <w:pStyle w:val="Heading1"/>
        <w:jc w:val="both"/>
        <w:rPr>
          <w:color w:val="000000" w:themeColor="text1"/>
        </w:rPr>
      </w:pPr>
      <w:bookmarkStart w:name="_Toc1792834762" w:id="742759806"/>
      <w:r w:rsidRPr="31FE5A9A" w:rsidR="00990E82">
        <w:rPr>
          <w:rFonts w:ascii="Calibri" w:hAnsi="Calibri"/>
          <w:color w:val="000000" w:themeColor="text1" w:themeTint="FF" w:themeShade="FF"/>
        </w:rPr>
        <w:t>8. Initial Non-Functional Requirements</w:t>
      </w:r>
      <w:bookmarkEnd w:id="742759806"/>
    </w:p>
    <w:tbl>
      <w:tblPr>
        <w:tblStyle w:val="TableGrid"/>
        <w:tblW w:w="0" w:type="auto"/>
        <w:jc w:val="center"/>
        <w:tblLook w:val="04A0" w:firstRow="1" w:lastRow="0" w:firstColumn="1" w:lastColumn="0" w:noHBand="0" w:noVBand="1"/>
      </w:tblPr>
      <w:tblGrid>
        <w:gridCol w:w="4968"/>
        <w:gridCol w:w="4968"/>
      </w:tblGrid>
      <w:tr w:rsidRPr="00F07E8E" w:rsidR="00CB4F56" w:rsidTr="776A65E8" w14:paraId="3924E7D1" w14:textId="77777777">
        <w:trPr>
          <w:jc w:val="center"/>
        </w:trPr>
        <w:tc>
          <w:tcPr>
            <w:tcW w:w="4968" w:type="dxa"/>
            <w:tcMar/>
          </w:tcPr>
          <w:p w:rsidRPr="00F07E8E" w:rsidR="00CB4F56" w:rsidP="776A65E8" w:rsidRDefault="00990E82" w14:paraId="2567417D" w14:textId="77777777">
            <w:pPr>
              <w:spacing w:after="60"/>
              <w:jc w:val="both"/>
              <w:rPr>
                <w:color w:val="000000" w:themeColor="text1"/>
              </w:rPr>
            </w:pPr>
            <w:r w:rsidRPr="776A65E8" w:rsidR="00990E82">
              <w:rPr>
                <w:b w:val="1"/>
                <w:bCs w:val="1"/>
                <w:color w:val="000000" w:themeColor="text1" w:themeTint="FF" w:themeShade="FF"/>
                <w:sz w:val="18"/>
                <w:szCs w:val="18"/>
              </w:rPr>
              <w:t>Requirement</w:t>
            </w:r>
          </w:p>
        </w:tc>
        <w:tc>
          <w:tcPr>
            <w:tcW w:w="4968" w:type="dxa"/>
            <w:tcMar/>
          </w:tcPr>
          <w:p w:rsidRPr="00F07E8E" w:rsidR="00CB4F56" w:rsidP="776A65E8" w:rsidRDefault="00990E82" w14:paraId="0548139B" w14:textId="77777777">
            <w:pPr>
              <w:spacing w:after="60"/>
              <w:jc w:val="both"/>
              <w:rPr>
                <w:color w:val="000000" w:themeColor="text1"/>
              </w:rPr>
            </w:pPr>
            <w:r w:rsidRPr="776A65E8" w:rsidR="00990E82">
              <w:rPr>
                <w:b w:val="1"/>
                <w:bCs w:val="1"/>
                <w:color w:val="000000" w:themeColor="text1" w:themeTint="FF" w:themeShade="FF"/>
                <w:sz w:val="18"/>
                <w:szCs w:val="18"/>
              </w:rPr>
              <w:t>Description</w:t>
            </w:r>
          </w:p>
        </w:tc>
      </w:tr>
      <w:tr w:rsidRPr="00F07E8E" w:rsidR="00CB4F56" w:rsidTr="776A65E8" w14:paraId="4D84FF07" w14:textId="77777777">
        <w:trPr>
          <w:jc w:val="center"/>
        </w:trPr>
        <w:tc>
          <w:tcPr>
            <w:tcW w:w="4968" w:type="dxa"/>
            <w:tcMar/>
          </w:tcPr>
          <w:p w:rsidRPr="00F07E8E" w:rsidR="00CB4F56" w:rsidP="776A65E8" w:rsidRDefault="00990E82" w14:paraId="57DE13D7" w14:textId="77777777">
            <w:pPr>
              <w:spacing w:after="60"/>
              <w:jc w:val="both"/>
              <w:rPr>
                <w:color w:val="000000" w:themeColor="text1"/>
              </w:rPr>
            </w:pPr>
            <w:r w:rsidRPr="776A65E8" w:rsidR="00990E82">
              <w:rPr>
                <w:color w:val="000000" w:themeColor="text1" w:themeTint="FF" w:themeShade="FF"/>
                <w:sz w:val="18"/>
                <w:szCs w:val="18"/>
              </w:rPr>
              <w:t>Usability</w:t>
            </w:r>
          </w:p>
        </w:tc>
        <w:tc>
          <w:tcPr>
            <w:tcW w:w="4968" w:type="dxa"/>
            <w:tcMar/>
          </w:tcPr>
          <w:p w:rsidRPr="00F07E8E" w:rsidR="00CB4F56" w:rsidP="776A65E8" w:rsidRDefault="00990E82" w14:paraId="7DAC13EA" w14:textId="77777777">
            <w:pPr>
              <w:spacing w:after="60"/>
              <w:jc w:val="both"/>
              <w:rPr>
                <w:color w:val="000000" w:themeColor="text1"/>
              </w:rPr>
            </w:pPr>
            <w:r w:rsidRPr="776A65E8" w:rsidR="00990E82">
              <w:rPr>
                <w:color w:val="000000" w:themeColor="text1" w:themeTint="FF" w:themeShade="FF"/>
                <w:sz w:val="18"/>
                <w:szCs w:val="18"/>
              </w:rPr>
              <w:t>The platform should be easy to use and familiar to students who use chat platforms.</w:t>
            </w:r>
          </w:p>
        </w:tc>
      </w:tr>
      <w:tr w:rsidRPr="00F07E8E" w:rsidR="00CB4F56" w:rsidTr="776A65E8" w14:paraId="60DF9AE3" w14:textId="77777777">
        <w:trPr>
          <w:jc w:val="center"/>
        </w:trPr>
        <w:tc>
          <w:tcPr>
            <w:tcW w:w="4968" w:type="dxa"/>
            <w:tcMar/>
          </w:tcPr>
          <w:p w:rsidRPr="00F07E8E" w:rsidR="00CB4F56" w:rsidP="776A65E8" w:rsidRDefault="00990E82" w14:paraId="023895AD" w14:textId="77777777">
            <w:pPr>
              <w:spacing w:after="60"/>
              <w:jc w:val="both"/>
              <w:rPr>
                <w:color w:val="000000" w:themeColor="text1"/>
              </w:rPr>
            </w:pPr>
            <w:r w:rsidRPr="776A65E8" w:rsidR="00990E82">
              <w:rPr>
                <w:color w:val="000000" w:themeColor="text1" w:themeTint="FF" w:themeShade="FF"/>
                <w:sz w:val="18"/>
                <w:szCs w:val="18"/>
              </w:rPr>
              <w:t>Privacy</w:t>
            </w:r>
          </w:p>
        </w:tc>
        <w:tc>
          <w:tcPr>
            <w:tcW w:w="4968" w:type="dxa"/>
            <w:tcMar/>
          </w:tcPr>
          <w:p w:rsidRPr="00F07E8E" w:rsidR="00CB4F56" w:rsidP="776A65E8" w:rsidRDefault="00990E82" w14:paraId="4FD2B110" w14:textId="77777777">
            <w:pPr>
              <w:spacing w:after="60"/>
              <w:jc w:val="both"/>
              <w:rPr>
                <w:color w:val="000000" w:themeColor="text1"/>
              </w:rPr>
            </w:pPr>
            <w:r w:rsidRPr="776A65E8" w:rsidR="00990E82">
              <w:rPr>
                <w:color w:val="000000" w:themeColor="text1" w:themeTint="FF" w:themeShade="FF"/>
                <w:sz w:val="18"/>
                <w:szCs w:val="18"/>
              </w:rPr>
              <w:t>Uploaded files, student discussions, and user data should be protected.</w:t>
            </w:r>
          </w:p>
        </w:tc>
      </w:tr>
      <w:tr w:rsidRPr="00F07E8E" w:rsidR="00CB4F56" w:rsidTr="776A65E8" w14:paraId="5326F5F8" w14:textId="77777777">
        <w:trPr>
          <w:jc w:val="center"/>
        </w:trPr>
        <w:tc>
          <w:tcPr>
            <w:tcW w:w="4968" w:type="dxa"/>
            <w:tcMar/>
          </w:tcPr>
          <w:p w:rsidRPr="00F07E8E" w:rsidR="00CB4F56" w:rsidP="776A65E8" w:rsidRDefault="00990E82" w14:paraId="7D45F2C4" w14:textId="77777777">
            <w:pPr>
              <w:spacing w:after="60"/>
              <w:jc w:val="both"/>
              <w:rPr>
                <w:color w:val="000000" w:themeColor="text1"/>
              </w:rPr>
            </w:pPr>
            <w:r w:rsidRPr="776A65E8" w:rsidR="00990E82">
              <w:rPr>
                <w:color w:val="000000" w:themeColor="text1" w:themeTint="FF" w:themeShade="FF"/>
                <w:sz w:val="18"/>
                <w:szCs w:val="18"/>
              </w:rPr>
              <w:t>Security</w:t>
            </w:r>
          </w:p>
        </w:tc>
        <w:tc>
          <w:tcPr>
            <w:tcW w:w="4968" w:type="dxa"/>
            <w:tcMar/>
          </w:tcPr>
          <w:p w:rsidRPr="00F07E8E" w:rsidR="00CB4F56" w:rsidP="776A65E8" w:rsidRDefault="00990E82" w14:paraId="7F7F5684" w14:textId="77777777">
            <w:pPr>
              <w:spacing w:after="60"/>
              <w:jc w:val="both"/>
              <w:rPr>
                <w:color w:val="000000" w:themeColor="text1"/>
              </w:rPr>
            </w:pPr>
            <w:r w:rsidRPr="776A65E8" w:rsidR="00990E82">
              <w:rPr>
                <w:color w:val="000000" w:themeColor="text1" w:themeTint="FF" w:themeShade="FF"/>
                <w:sz w:val="18"/>
                <w:szCs w:val="18"/>
              </w:rPr>
              <w:t>The platform should include authentication, access control, password protection, and file validation.</w:t>
            </w:r>
          </w:p>
        </w:tc>
      </w:tr>
      <w:tr w:rsidRPr="00F07E8E" w:rsidR="00CB4F56" w:rsidTr="776A65E8" w14:paraId="0B9A587A" w14:textId="77777777">
        <w:trPr>
          <w:jc w:val="center"/>
        </w:trPr>
        <w:tc>
          <w:tcPr>
            <w:tcW w:w="4968" w:type="dxa"/>
            <w:tcMar/>
          </w:tcPr>
          <w:p w:rsidRPr="00F07E8E" w:rsidR="00CB4F56" w:rsidP="776A65E8" w:rsidRDefault="00990E82" w14:paraId="18B71A37" w14:textId="77777777">
            <w:pPr>
              <w:spacing w:after="60"/>
              <w:jc w:val="both"/>
              <w:rPr>
                <w:color w:val="000000" w:themeColor="text1"/>
              </w:rPr>
            </w:pPr>
            <w:r w:rsidRPr="776A65E8" w:rsidR="00990E82">
              <w:rPr>
                <w:color w:val="000000" w:themeColor="text1" w:themeTint="FF" w:themeShade="FF"/>
                <w:sz w:val="18"/>
                <w:szCs w:val="18"/>
              </w:rPr>
              <w:t>Reliability</w:t>
            </w:r>
          </w:p>
        </w:tc>
        <w:tc>
          <w:tcPr>
            <w:tcW w:w="4968" w:type="dxa"/>
            <w:tcMar/>
          </w:tcPr>
          <w:p w:rsidRPr="00F07E8E" w:rsidR="00CB4F56" w:rsidP="776A65E8" w:rsidRDefault="00990E82" w14:paraId="437571C5" w14:textId="77777777">
            <w:pPr>
              <w:spacing w:after="60"/>
              <w:jc w:val="both"/>
              <w:rPr>
                <w:color w:val="000000" w:themeColor="text1"/>
              </w:rPr>
            </w:pPr>
            <w:r w:rsidRPr="776A65E8" w:rsidR="00990E82">
              <w:rPr>
                <w:color w:val="000000" w:themeColor="text1" w:themeTint="FF" w:themeShade="FF"/>
                <w:sz w:val="18"/>
                <w:szCs w:val="18"/>
              </w:rPr>
              <w:t>The system should work consistently during testing and demonstration.</w:t>
            </w:r>
          </w:p>
        </w:tc>
      </w:tr>
      <w:tr w:rsidRPr="00F07E8E" w:rsidR="00CB4F56" w:rsidTr="776A65E8" w14:paraId="014F43B3" w14:textId="77777777">
        <w:trPr>
          <w:jc w:val="center"/>
        </w:trPr>
        <w:tc>
          <w:tcPr>
            <w:tcW w:w="4968" w:type="dxa"/>
            <w:tcMar/>
          </w:tcPr>
          <w:p w:rsidRPr="00F07E8E" w:rsidR="00CB4F56" w:rsidP="776A65E8" w:rsidRDefault="00990E82" w14:paraId="3B4105DB" w14:textId="77777777">
            <w:pPr>
              <w:spacing w:after="60"/>
              <w:jc w:val="both"/>
              <w:rPr>
                <w:color w:val="000000" w:themeColor="text1"/>
              </w:rPr>
            </w:pPr>
            <w:r w:rsidRPr="776A65E8" w:rsidR="00990E82">
              <w:rPr>
                <w:color w:val="000000" w:themeColor="text1" w:themeTint="FF" w:themeShade="FF"/>
                <w:sz w:val="18"/>
                <w:szCs w:val="18"/>
              </w:rPr>
              <w:t>Performance</w:t>
            </w:r>
          </w:p>
        </w:tc>
        <w:tc>
          <w:tcPr>
            <w:tcW w:w="4968" w:type="dxa"/>
            <w:tcMar/>
          </w:tcPr>
          <w:p w:rsidRPr="00F07E8E" w:rsidR="00CB4F56" w:rsidP="776A65E8" w:rsidRDefault="00990E82" w14:paraId="488A6B9D" w14:textId="77777777">
            <w:pPr>
              <w:spacing w:after="60"/>
              <w:jc w:val="both"/>
              <w:rPr>
                <w:color w:val="000000" w:themeColor="text1"/>
              </w:rPr>
            </w:pPr>
            <w:r w:rsidRPr="776A65E8" w:rsidR="00990E82">
              <w:rPr>
                <w:color w:val="000000" w:themeColor="text1" w:themeTint="FF" w:themeShade="FF"/>
                <w:sz w:val="18"/>
                <w:szCs w:val="18"/>
              </w:rPr>
              <w:t>Chat and AI response functions should respond within a reasonable time.</w:t>
            </w:r>
          </w:p>
        </w:tc>
      </w:tr>
      <w:tr w:rsidRPr="00F07E8E" w:rsidR="00CB4F56" w:rsidTr="776A65E8" w14:paraId="147480C9" w14:textId="77777777">
        <w:trPr>
          <w:jc w:val="center"/>
        </w:trPr>
        <w:tc>
          <w:tcPr>
            <w:tcW w:w="4968" w:type="dxa"/>
            <w:tcMar/>
          </w:tcPr>
          <w:p w:rsidRPr="00F07E8E" w:rsidR="00CB4F56" w:rsidP="776A65E8" w:rsidRDefault="00990E82" w14:paraId="58E4DF73" w14:textId="77777777">
            <w:pPr>
              <w:spacing w:after="60"/>
              <w:jc w:val="both"/>
              <w:rPr>
                <w:color w:val="000000" w:themeColor="text1"/>
              </w:rPr>
            </w:pPr>
            <w:r w:rsidRPr="776A65E8" w:rsidR="00990E82">
              <w:rPr>
                <w:color w:val="000000" w:themeColor="text1" w:themeTint="FF" w:themeShade="FF"/>
                <w:sz w:val="18"/>
                <w:szCs w:val="18"/>
              </w:rPr>
              <w:t>Scalability</w:t>
            </w:r>
          </w:p>
        </w:tc>
        <w:tc>
          <w:tcPr>
            <w:tcW w:w="4968" w:type="dxa"/>
            <w:tcMar/>
          </w:tcPr>
          <w:p w:rsidRPr="00F07E8E" w:rsidR="00CB4F56" w:rsidP="776A65E8" w:rsidRDefault="00990E82" w14:paraId="5F5D2C2C" w14:textId="77777777">
            <w:pPr>
              <w:spacing w:after="60"/>
              <w:jc w:val="both"/>
              <w:rPr>
                <w:color w:val="000000" w:themeColor="text1"/>
              </w:rPr>
            </w:pPr>
            <w:r w:rsidRPr="776A65E8" w:rsidR="00990E82">
              <w:rPr>
                <w:color w:val="000000" w:themeColor="text1" w:themeTint="FF" w:themeShade="FF"/>
                <w:sz w:val="18"/>
                <w:szCs w:val="18"/>
              </w:rPr>
              <w:t>The design should support more users, groups, and uploaded files in the future.</w:t>
            </w:r>
          </w:p>
        </w:tc>
      </w:tr>
      <w:tr w:rsidRPr="00F07E8E" w:rsidR="00CB4F56" w:rsidTr="776A65E8" w14:paraId="5D947C05" w14:textId="77777777">
        <w:trPr>
          <w:jc w:val="center"/>
        </w:trPr>
        <w:tc>
          <w:tcPr>
            <w:tcW w:w="4968" w:type="dxa"/>
            <w:tcMar/>
          </w:tcPr>
          <w:p w:rsidRPr="00F07E8E" w:rsidR="00CB4F56" w:rsidP="776A65E8" w:rsidRDefault="00990E82" w14:paraId="547D489B" w14:textId="77777777">
            <w:pPr>
              <w:spacing w:after="60"/>
              <w:jc w:val="both"/>
              <w:rPr>
                <w:color w:val="000000" w:themeColor="text1"/>
              </w:rPr>
            </w:pPr>
            <w:r w:rsidRPr="776A65E8" w:rsidR="00990E82">
              <w:rPr>
                <w:color w:val="000000" w:themeColor="text1" w:themeTint="FF" w:themeShade="FF"/>
                <w:sz w:val="18"/>
                <w:szCs w:val="18"/>
              </w:rPr>
              <w:t>Maintainability</w:t>
            </w:r>
          </w:p>
        </w:tc>
        <w:tc>
          <w:tcPr>
            <w:tcW w:w="4968" w:type="dxa"/>
            <w:tcMar/>
          </w:tcPr>
          <w:p w:rsidRPr="00F07E8E" w:rsidR="00CB4F56" w:rsidP="776A65E8" w:rsidRDefault="00990E82" w14:paraId="655734E1" w14:textId="77777777">
            <w:pPr>
              <w:spacing w:after="60"/>
              <w:jc w:val="both"/>
              <w:rPr>
                <w:color w:val="000000" w:themeColor="text1"/>
              </w:rPr>
            </w:pPr>
            <w:r w:rsidRPr="776A65E8" w:rsidR="00990E82">
              <w:rPr>
                <w:color w:val="000000" w:themeColor="text1" w:themeTint="FF" w:themeShade="FF"/>
                <w:sz w:val="18"/>
                <w:szCs w:val="18"/>
              </w:rPr>
              <w:t>The system should be organised so future improvements can be made in Part B.</w:t>
            </w:r>
          </w:p>
        </w:tc>
      </w:tr>
      <w:tr w:rsidRPr="00F07E8E" w:rsidR="00CB4F56" w:rsidTr="776A65E8" w14:paraId="1A8E18EE" w14:textId="77777777">
        <w:trPr>
          <w:jc w:val="center"/>
        </w:trPr>
        <w:tc>
          <w:tcPr>
            <w:tcW w:w="4968" w:type="dxa"/>
            <w:tcMar/>
          </w:tcPr>
          <w:p w:rsidRPr="00F07E8E" w:rsidR="00CB4F56" w:rsidP="776A65E8" w:rsidRDefault="00990E82" w14:paraId="2466B551" w14:textId="77777777">
            <w:pPr>
              <w:spacing w:after="60"/>
              <w:jc w:val="both"/>
              <w:rPr>
                <w:color w:val="000000" w:themeColor="text1"/>
              </w:rPr>
            </w:pPr>
            <w:r w:rsidRPr="776A65E8" w:rsidR="00990E82">
              <w:rPr>
                <w:color w:val="000000" w:themeColor="text1" w:themeTint="FF" w:themeShade="FF"/>
                <w:sz w:val="18"/>
                <w:szCs w:val="18"/>
              </w:rPr>
              <w:t>Transparency</w:t>
            </w:r>
          </w:p>
        </w:tc>
        <w:tc>
          <w:tcPr>
            <w:tcW w:w="4968" w:type="dxa"/>
            <w:tcMar/>
          </w:tcPr>
          <w:p w:rsidRPr="00F07E8E" w:rsidR="00CB4F56" w:rsidP="776A65E8" w:rsidRDefault="00990E82" w14:paraId="1346B4AD" w14:textId="77777777">
            <w:pPr>
              <w:spacing w:after="60"/>
              <w:jc w:val="both"/>
              <w:rPr>
                <w:color w:val="000000" w:themeColor="text1"/>
              </w:rPr>
            </w:pPr>
            <w:r w:rsidRPr="776A65E8" w:rsidR="00990E82">
              <w:rPr>
                <w:color w:val="000000" w:themeColor="text1" w:themeTint="FF" w:themeShade="FF"/>
                <w:sz w:val="18"/>
                <w:szCs w:val="18"/>
              </w:rPr>
              <w:t>Users should understand that AI responses may be incorrect and should be checked.</w:t>
            </w:r>
          </w:p>
        </w:tc>
      </w:tr>
      <w:tr w:rsidRPr="00F07E8E" w:rsidR="00CB4F56" w:rsidTr="776A65E8" w14:paraId="4DB750FB" w14:textId="77777777">
        <w:trPr>
          <w:jc w:val="center"/>
        </w:trPr>
        <w:tc>
          <w:tcPr>
            <w:tcW w:w="4968" w:type="dxa"/>
            <w:tcMar/>
          </w:tcPr>
          <w:p w:rsidRPr="00F07E8E" w:rsidR="00CB4F56" w:rsidP="776A65E8" w:rsidRDefault="00990E82" w14:paraId="585F3242" w14:textId="77777777">
            <w:pPr>
              <w:spacing w:after="60"/>
              <w:jc w:val="both"/>
              <w:rPr>
                <w:color w:val="000000" w:themeColor="text1"/>
              </w:rPr>
            </w:pPr>
            <w:r w:rsidRPr="776A65E8" w:rsidR="00990E82">
              <w:rPr>
                <w:color w:val="000000" w:themeColor="text1" w:themeTint="FF" w:themeShade="FF"/>
                <w:sz w:val="18"/>
                <w:szCs w:val="18"/>
              </w:rPr>
              <w:t>Compatibility</w:t>
            </w:r>
          </w:p>
        </w:tc>
        <w:tc>
          <w:tcPr>
            <w:tcW w:w="4968" w:type="dxa"/>
            <w:tcMar/>
          </w:tcPr>
          <w:p w:rsidRPr="00F07E8E" w:rsidR="00CB4F56" w:rsidP="776A65E8" w:rsidRDefault="00990E82" w14:paraId="5717F8F9" w14:textId="77777777">
            <w:pPr>
              <w:spacing w:after="60"/>
              <w:jc w:val="both"/>
              <w:rPr>
                <w:color w:val="000000" w:themeColor="text1"/>
              </w:rPr>
            </w:pPr>
            <w:r w:rsidRPr="776A65E8" w:rsidR="00990E82">
              <w:rPr>
                <w:color w:val="000000" w:themeColor="text1" w:themeTint="FF" w:themeShade="FF"/>
                <w:sz w:val="18"/>
                <w:szCs w:val="18"/>
              </w:rPr>
              <w:t>The front-end, back-end, database, and AI components should communicate properly.</w:t>
            </w:r>
          </w:p>
        </w:tc>
      </w:tr>
    </w:tbl>
    <w:p w:rsidRPr="00F07E8E" w:rsidR="00CB4F56" w:rsidP="776A65E8" w:rsidRDefault="00990E82" w14:paraId="0CAA95F0"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7: Initial Non-Functional Requirements</w:t>
      </w:r>
    </w:p>
    <w:p w:rsidRPr="00F07E8E" w:rsidR="00CB4F56" w:rsidP="776A65E8" w:rsidRDefault="00990E82" w14:paraId="0746C91F" w14:textId="77777777">
      <w:pPr>
        <w:pStyle w:val="Heading1"/>
        <w:jc w:val="both"/>
        <w:rPr>
          <w:color w:val="000000" w:themeColor="text1"/>
        </w:rPr>
      </w:pPr>
      <w:bookmarkStart w:name="_Toc816936679" w:id="804453479"/>
      <w:r w:rsidRPr="31FE5A9A" w:rsidR="00990E82">
        <w:rPr>
          <w:rFonts w:ascii="Calibri" w:hAnsi="Calibri"/>
          <w:color w:val="000000" w:themeColor="text1" w:themeTint="FF" w:themeShade="FF"/>
        </w:rPr>
        <w:t>9. Proposed Technology Direction</w:t>
      </w:r>
      <w:bookmarkEnd w:id="804453479"/>
    </w:p>
    <w:p w:rsidRPr="00F07E8E" w:rsidR="00CB4F56" w:rsidP="776A65E8" w:rsidRDefault="00990E82" w14:paraId="419E4ED4" w14:textId="77777777">
      <w:pPr>
        <w:jc w:val="both"/>
        <w:rPr>
          <w:color w:val="000000" w:themeColor="text1"/>
        </w:rPr>
      </w:pPr>
      <w:r w:rsidRPr="776A65E8" w:rsidR="00990E82">
        <w:rPr>
          <w:rFonts w:ascii="Calibri" w:hAnsi="Calibri"/>
          <w:color w:val="000000" w:themeColor="text1" w:themeTint="FF" w:themeShade="FF"/>
        </w:rPr>
        <w:t>The final technology stack is still being validated. The current proposed direction is shown below.</w:t>
      </w:r>
    </w:p>
    <w:tbl>
      <w:tblPr>
        <w:tblStyle w:val="TableGrid"/>
        <w:tblW w:w="0" w:type="auto"/>
        <w:jc w:val="center"/>
        <w:tblLook w:val="04A0" w:firstRow="1" w:lastRow="0" w:firstColumn="1" w:lastColumn="0" w:noHBand="0" w:noVBand="1"/>
      </w:tblPr>
      <w:tblGrid>
        <w:gridCol w:w="4968"/>
        <w:gridCol w:w="4968"/>
      </w:tblGrid>
      <w:tr w:rsidRPr="00F07E8E" w:rsidR="00CB4F56" w:rsidTr="31FE5A9A" w14:paraId="65F56017" w14:textId="77777777">
        <w:trPr>
          <w:jc w:val="center"/>
        </w:trPr>
        <w:tc>
          <w:tcPr>
            <w:tcW w:w="4968" w:type="dxa"/>
            <w:tcMar/>
          </w:tcPr>
          <w:p w:rsidRPr="00F07E8E" w:rsidR="00CB4F56" w:rsidP="776A65E8" w:rsidRDefault="00990E82" w14:paraId="7142E711" w14:textId="77777777">
            <w:pPr>
              <w:spacing w:after="60"/>
              <w:jc w:val="both"/>
              <w:rPr>
                <w:color w:val="000000" w:themeColor="text1"/>
              </w:rPr>
            </w:pPr>
            <w:r w:rsidRPr="776A65E8" w:rsidR="00990E82">
              <w:rPr>
                <w:b w:val="1"/>
                <w:bCs w:val="1"/>
                <w:color w:val="000000" w:themeColor="text1" w:themeTint="FF" w:themeShade="FF"/>
                <w:sz w:val="18"/>
                <w:szCs w:val="18"/>
              </w:rPr>
              <w:t>Component</w:t>
            </w:r>
          </w:p>
        </w:tc>
        <w:tc>
          <w:tcPr>
            <w:tcW w:w="4968" w:type="dxa"/>
            <w:tcMar/>
          </w:tcPr>
          <w:p w:rsidRPr="00F07E8E" w:rsidR="00CB4F56" w:rsidP="776A65E8" w:rsidRDefault="00990E82" w14:paraId="2EA75F07" w14:textId="77777777">
            <w:pPr>
              <w:spacing w:after="60"/>
              <w:jc w:val="both"/>
              <w:rPr>
                <w:color w:val="000000" w:themeColor="text1"/>
              </w:rPr>
            </w:pPr>
            <w:r w:rsidRPr="776A65E8" w:rsidR="00990E82">
              <w:rPr>
                <w:b w:val="1"/>
                <w:bCs w:val="1"/>
                <w:color w:val="000000" w:themeColor="text1" w:themeTint="FF" w:themeShade="FF"/>
                <w:sz w:val="18"/>
                <w:szCs w:val="18"/>
              </w:rPr>
              <w:t>Proposed Technology</w:t>
            </w:r>
          </w:p>
        </w:tc>
      </w:tr>
      <w:tr w:rsidRPr="00F07E8E" w:rsidR="00CB4F56" w:rsidTr="31FE5A9A" w14:paraId="691C015E" w14:textId="77777777">
        <w:trPr>
          <w:jc w:val="center"/>
        </w:trPr>
        <w:tc>
          <w:tcPr>
            <w:tcW w:w="4968" w:type="dxa"/>
            <w:tcMar/>
          </w:tcPr>
          <w:p w:rsidRPr="00F07E8E" w:rsidR="00CB4F56" w:rsidP="776A65E8" w:rsidRDefault="00990E82" w14:paraId="11743650" w14:textId="77777777">
            <w:pPr>
              <w:spacing w:after="60"/>
              <w:jc w:val="both"/>
              <w:rPr>
                <w:color w:val="000000" w:themeColor="text1"/>
              </w:rPr>
            </w:pPr>
            <w:r w:rsidRPr="776A65E8" w:rsidR="00990E82">
              <w:rPr>
                <w:color w:val="000000" w:themeColor="text1" w:themeTint="FF" w:themeShade="FF"/>
                <w:sz w:val="18"/>
                <w:szCs w:val="18"/>
              </w:rPr>
              <w:t>Front-End</w:t>
            </w:r>
          </w:p>
        </w:tc>
        <w:tc>
          <w:tcPr>
            <w:tcW w:w="4968" w:type="dxa"/>
            <w:tcMar/>
          </w:tcPr>
          <w:p w:rsidRPr="00F07E8E" w:rsidR="00CB4F56" w:rsidP="776A65E8" w:rsidRDefault="00990E82" w14:paraId="32545A61" w14:textId="77777777">
            <w:pPr>
              <w:spacing w:after="60"/>
              <w:jc w:val="both"/>
              <w:rPr>
                <w:color w:val="000000" w:themeColor="text1"/>
              </w:rPr>
            </w:pPr>
            <w:r w:rsidRPr="776A65E8" w:rsidR="00990E82">
              <w:rPr>
                <w:color w:val="000000" w:themeColor="text1" w:themeTint="FF" w:themeShade="FF"/>
                <w:sz w:val="18"/>
                <w:szCs w:val="18"/>
              </w:rPr>
              <w:t>React / Vite</w:t>
            </w:r>
          </w:p>
        </w:tc>
      </w:tr>
      <w:tr w:rsidRPr="00F07E8E" w:rsidR="00CB4F56" w:rsidTr="31FE5A9A" w14:paraId="4046DFD0" w14:textId="77777777">
        <w:trPr>
          <w:jc w:val="center"/>
        </w:trPr>
        <w:tc>
          <w:tcPr>
            <w:tcW w:w="4968" w:type="dxa"/>
            <w:tcMar/>
          </w:tcPr>
          <w:p w:rsidRPr="00F07E8E" w:rsidR="00CB4F56" w:rsidP="776A65E8" w:rsidRDefault="00990E82" w14:paraId="726D73F3" w14:textId="77777777">
            <w:pPr>
              <w:spacing w:after="60"/>
              <w:jc w:val="both"/>
              <w:rPr>
                <w:color w:val="000000" w:themeColor="text1"/>
              </w:rPr>
            </w:pPr>
            <w:r w:rsidRPr="776A65E8" w:rsidR="00990E82">
              <w:rPr>
                <w:color w:val="000000" w:themeColor="text1" w:themeTint="FF" w:themeShade="FF"/>
                <w:sz w:val="18"/>
                <w:szCs w:val="18"/>
              </w:rPr>
              <w:t>Back-End</w:t>
            </w:r>
          </w:p>
        </w:tc>
        <w:tc>
          <w:tcPr>
            <w:tcW w:w="4968" w:type="dxa"/>
            <w:tcMar/>
          </w:tcPr>
          <w:p w:rsidRPr="00F07E8E" w:rsidR="00CB4F56" w:rsidP="776A65E8" w:rsidRDefault="00990E82" w14:paraId="6C061455" w14:textId="77777777">
            <w:pPr>
              <w:spacing w:after="60"/>
              <w:jc w:val="both"/>
              <w:rPr>
                <w:color w:val="000000" w:themeColor="text1"/>
              </w:rPr>
            </w:pPr>
            <w:r w:rsidRPr="776A65E8" w:rsidR="00990E82">
              <w:rPr>
                <w:color w:val="000000" w:themeColor="text1" w:themeTint="FF" w:themeShade="FF"/>
                <w:sz w:val="18"/>
                <w:szCs w:val="18"/>
              </w:rPr>
              <w:t>Python API, possibly FastAPI or Flask</w:t>
            </w:r>
          </w:p>
        </w:tc>
      </w:tr>
      <w:tr w:rsidRPr="00F07E8E" w:rsidR="00CB4F56" w:rsidTr="31FE5A9A" w14:paraId="26A2F906" w14:textId="77777777">
        <w:trPr>
          <w:jc w:val="center"/>
        </w:trPr>
        <w:tc>
          <w:tcPr>
            <w:tcW w:w="4968" w:type="dxa"/>
            <w:tcMar/>
          </w:tcPr>
          <w:p w:rsidRPr="00F07E8E" w:rsidR="00CB4F56" w:rsidP="776A65E8" w:rsidRDefault="00990E82" w14:paraId="7A050DCB" w14:textId="77777777">
            <w:pPr>
              <w:spacing w:after="60"/>
              <w:jc w:val="both"/>
              <w:rPr>
                <w:color w:val="000000" w:themeColor="text1"/>
              </w:rPr>
            </w:pPr>
            <w:r w:rsidRPr="776A65E8" w:rsidR="00990E82">
              <w:rPr>
                <w:color w:val="000000" w:themeColor="text1" w:themeTint="FF" w:themeShade="FF"/>
                <w:sz w:val="18"/>
                <w:szCs w:val="18"/>
              </w:rPr>
              <w:t>Database</w:t>
            </w:r>
          </w:p>
        </w:tc>
        <w:tc>
          <w:tcPr>
            <w:tcW w:w="4968" w:type="dxa"/>
            <w:tcMar/>
          </w:tcPr>
          <w:p w:rsidRPr="00F07E8E" w:rsidR="00CB4F56" w:rsidP="776A65E8" w:rsidRDefault="00990E82" w14:paraId="2EEF1FC8" w14:textId="342D80F4">
            <w:pPr>
              <w:spacing w:after="60"/>
              <w:jc w:val="both"/>
              <w:rPr>
                <w:color w:val="000000" w:themeColor="text1"/>
              </w:rPr>
            </w:pPr>
            <w:r w:rsidRPr="31FE5A9A" w:rsidR="00990E82">
              <w:rPr>
                <w:color w:val="000000" w:themeColor="text1" w:themeTint="FF" w:themeShade="FF"/>
                <w:sz w:val="18"/>
                <w:szCs w:val="18"/>
              </w:rPr>
              <w:t>PostgreSQL</w:t>
            </w:r>
            <w:r w:rsidRPr="31FE5A9A" w:rsidR="3C86E17C">
              <w:rPr>
                <w:color w:val="000000" w:themeColor="text1" w:themeTint="FF" w:themeShade="FF"/>
                <w:sz w:val="18"/>
                <w:szCs w:val="18"/>
              </w:rPr>
              <w:t xml:space="preserve"> with pgvector extension</w:t>
            </w:r>
          </w:p>
        </w:tc>
      </w:tr>
      <w:tr w:rsidRPr="00F07E8E" w:rsidR="00CB4F56" w:rsidTr="31FE5A9A" w14:paraId="468DD207" w14:textId="77777777">
        <w:trPr>
          <w:jc w:val="center"/>
        </w:trPr>
        <w:tc>
          <w:tcPr>
            <w:tcW w:w="4968" w:type="dxa"/>
            <w:tcMar/>
          </w:tcPr>
          <w:p w:rsidRPr="00F07E8E" w:rsidR="00CB4F56" w:rsidP="776A65E8" w:rsidRDefault="00990E82" w14:paraId="55382BF4" w14:textId="77777777">
            <w:pPr>
              <w:spacing w:after="60"/>
              <w:jc w:val="both"/>
              <w:rPr>
                <w:color w:val="000000" w:themeColor="text1"/>
              </w:rPr>
            </w:pPr>
            <w:r w:rsidRPr="776A65E8" w:rsidR="00990E82">
              <w:rPr>
                <w:color w:val="000000" w:themeColor="text1" w:themeTint="FF" w:themeShade="FF"/>
                <w:sz w:val="18"/>
                <w:szCs w:val="18"/>
              </w:rPr>
              <w:t>AI Engine</w:t>
            </w:r>
          </w:p>
        </w:tc>
        <w:tc>
          <w:tcPr>
            <w:tcW w:w="4968" w:type="dxa"/>
            <w:tcMar/>
          </w:tcPr>
          <w:p w:rsidRPr="00F07E8E" w:rsidR="00CB4F56" w:rsidP="776A65E8" w:rsidRDefault="00990E82" w14:paraId="66FB0222" w14:textId="77777777">
            <w:pPr>
              <w:spacing w:after="60"/>
              <w:jc w:val="both"/>
              <w:rPr>
                <w:color w:val="000000" w:themeColor="text1"/>
              </w:rPr>
            </w:pPr>
            <w:r w:rsidRPr="776A65E8" w:rsidR="00990E82">
              <w:rPr>
                <w:color w:val="000000" w:themeColor="text1" w:themeTint="FF" w:themeShade="FF"/>
                <w:sz w:val="18"/>
                <w:szCs w:val="18"/>
              </w:rPr>
              <w:t>Meta Llama 3.1</w:t>
            </w:r>
          </w:p>
        </w:tc>
      </w:tr>
      <w:tr w:rsidRPr="00F07E8E" w:rsidR="00CB4F56" w:rsidTr="31FE5A9A" w14:paraId="1F6516F5" w14:textId="77777777">
        <w:trPr>
          <w:jc w:val="center"/>
        </w:trPr>
        <w:tc>
          <w:tcPr>
            <w:tcW w:w="4968" w:type="dxa"/>
            <w:tcMar/>
          </w:tcPr>
          <w:p w:rsidRPr="00F07E8E" w:rsidR="00CB4F56" w:rsidP="776A65E8" w:rsidRDefault="00990E82" w14:paraId="49BF442A" w14:textId="77777777">
            <w:pPr>
              <w:spacing w:after="60"/>
              <w:jc w:val="both"/>
              <w:rPr>
                <w:color w:val="000000" w:themeColor="text1"/>
              </w:rPr>
            </w:pPr>
            <w:r w:rsidRPr="776A65E8" w:rsidR="00990E82">
              <w:rPr>
                <w:color w:val="000000" w:themeColor="text1" w:themeTint="FF" w:themeShade="FF"/>
                <w:sz w:val="18"/>
                <w:szCs w:val="18"/>
              </w:rPr>
              <w:t>UI Design</w:t>
            </w:r>
          </w:p>
        </w:tc>
        <w:tc>
          <w:tcPr>
            <w:tcW w:w="4968" w:type="dxa"/>
            <w:tcMar/>
          </w:tcPr>
          <w:p w:rsidRPr="00F07E8E" w:rsidR="00CB4F56" w:rsidP="776A65E8" w:rsidRDefault="00990E82" w14:paraId="49A6CF22" w14:textId="77777777">
            <w:pPr>
              <w:spacing w:after="60"/>
              <w:jc w:val="both"/>
              <w:rPr>
                <w:color w:val="000000" w:themeColor="text1"/>
              </w:rPr>
            </w:pPr>
            <w:r w:rsidRPr="776A65E8" w:rsidR="00990E82">
              <w:rPr>
                <w:color w:val="000000" w:themeColor="text1" w:themeTint="FF" w:themeShade="FF"/>
                <w:sz w:val="18"/>
                <w:szCs w:val="18"/>
              </w:rPr>
              <w:t>Figma</w:t>
            </w:r>
          </w:p>
        </w:tc>
      </w:tr>
      <w:tr w:rsidRPr="00F07E8E" w:rsidR="00CB4F56" w:rsidTr="31FE5A9A" w14:paraId="78F4B707" w14:textId="77777777">
        <w:trPr>
          <w:jc w:val="center"/>
        </w:trPr>
        <w:tc>
          <w:tcPr>
            <w:tcW w:w="4968" w:type="dxa"/>
            <w:tcMar/>
          </w:tcPr>
          <w:p w:rsidRPr="00F07E8E" w:rsidR="00CB4F56" w:rsidP="776A65E8" w:rsidRDefault="00990E82" w14:paraId="042E730C" w14:textId="77777777">
            <w:pPr>
              <w:spacing w:after="60"/>
              <w:jc w:val="both"/>
              <w:rPr>
                <w:color w:val="000000" w:themeColor="text1"/>
              </w:rPr>
            </w:pPr>
            <w:r w:rsidRPr="776A65E8" w:rsidR="00990E82">
              <w:rPr>
                <w:color w:val="000000" w:themeColor="text1" w:themeTint="FF" w:themeShade="FF"/>
                <w:sz w:val="18"/>
                <w:szCs w:val="18"/>
              </w:rPr>
              <w:t>Project Management</w:t>
            </w:r>
          </w:p>
        </w:tc>
        <w:tc>
          <w:tcPr>
            <w:tcW w:w="4968" w:type="dxa"/>
            <w:tcMar/>
          </w:tcPr>
          <w:p w:rsidRPr="00F07E8E" w:rsidR="00CB4F56" w:rsidP="776A65E8" w:rsidRDefault="00990E82" w14:paraId="05005620" w14:textId="77777777">
            <w:pPr>
              <w:spacing w:after="60"/>
              <w:jc w:val="both"/>
              <w:rPr>
                <w:color w:val="000000" w:themeColor="text1"/>
              </w:rPr>
            </w:pPr>
            <w:r w:rsidRPr="776A65E8" w:rsidR="00990E82">
              <w:rPr>
                <w:color w:val="000000" w:themeColor="text1" w:themeTint="FF" w:themeShade="FF"/>
                <w:sz w:val="18"/>
                <w:szCs w:val="18"/>
              </w:rPr>
              <w:t>Notion Kanban board</w:t>
            </w:r>
          </w:p>
        </w:tc>
      </w:tr>
      <w:tr w:rsidRPr="00F07E8E" w:rsidR="00CB4F56" w:rsidTr="31FE5A9A" w14:paraId="6FFCBC8D" w14:textId="77777777">
        <w:trPr>
          <w:jc w:val="center"/>
        </w:trPr>
        <w:tc>
          <w:tcPr>
            <w:tcW w:w="4968" w:type="dxa"/>
            <w:tcMar/>
          </w:tcPr>
          <w:p w:rsidRPr="00F07E8E" w:rsidR="00CB4F56" w:rsidP="776A65E8" w:rsidRDefault="00990E82" w14:paraId="5F1E8A97" w14:textId="77777777">
            <w:pPr>
              <w:spacing w:after="60"/>
              <w:jc w:val="both"/>
              <w:rPr>
                <w:color w:val="000000" w:themeColor="text1"/>
              </w:rPr>
            </w:pPr>
            <w:r w:rsidRPr="776A65E8" w:rsidR="00990E82">
              <w:rPr>
                <w:color w:val="000000" w:themeColor="text1" w:themeTint="FF" w:themeShade="FF"/>
                <w:sz w:val="18"/>
                <w:szCs w:val="18"/>
              </w:rPr>
              <w:t>Code Repository</w:t>
            </w:r>
          </w:p>
        </w:tc>
        <w:tc>
          <w:tcPr>
            <w:tcW w:w="4968" w:type="dxa"/>
            <w:tcMar/>
          </w:tcPr>
          <w:p w:rsidRPr="00F07E8E" w:rsidR="00CB4F56" w:rsidP="776A65E8" w:rsidRDefault="00990E82" w14:paraId="31B7B738" w14:textId="77777777">
            <w:pPr>
              <w:spacing w:after="60"/>
              <w:jc w:val="both"/>
              <w:rPr>
                <w:color w:val="000000" w:themeColor="text1"/>
              </w:rPr>
            </w:pPr>
            <w:r w:rsidRPr="776A65E8" w:rsidR="00990E82">
              <w:rPr>
                <w:color w:val="000000" w:themeColor="text1" w:themeTint="FF" w:themeShade="FF"/>
                <w:sz w:val="18"/>
                <w:szCs w:val="18"/>
              </w:rPr>
              <w:t>GitHub</w:t>
            </w:r>
          </w:p>
        </w:tc>
      </w:tr>
      <w:tr w:rsidRPr="00F07E8E" w:rsidR="00CB4F56" w:rsidTr="31FE5A9A" w14:paraId="60F38A83" w14:textId="77777777">
        <w:trPr>
          <w:jc w:val="center"/>
        </w:trPr>
        <w:tc>
          <w:tcPr>
            <w:tcW w:w="4968" w:type="dxa"/>
            <w:tcMar/>
          </w:tcPr>
          <w:p w:rsidRPr="00F07E8E" w:rsidR="00CB4F56" w:rsidP="776A65E8" w:rsidRDefault="00990E82" w14:paraId="4DDA6BED" w14:textId="77777777">
            <w:pPr>
              <w:spacing w:after="60"/>
              <w:jc w:val="both"/>
              <w:rPr>
                <w:color w:val="000000" w:themeColor="text1"/>
              </w:rPr>
            </w:pPr>
            <w:r w:rsidRPr="776A65E8" w:rsidR="00990E82">
              <w:rPr>
                <w:color w:val="000000" w:themeColor="text1" w:themeTint="FF" w:themeShade="FF"/>
                <w:sz w:val="18"/>
                <w:szCs w:val="18"/>
              </w:rPr>
              <w:t>Documentation Storage</w:t>
            </w:r>
          </w:p>
        </w:tc>
        <w:tc>
          <w:tcPr>
            <w:tcW w:w="4968" w:type="dxa"/>
            <w:tcMar/>
          </w:tcPr>
          <w:p w:rsidRPr="00F07E8E" w:rsidR="00CB4F56" w:rsidP="776A65E8" w:rsidRDefault="00990E82" w14:paraId="4F6B42EE" w14:textId="77777777">
            <w:pPr>
              <w:spacing w:after="60"/>
              <w:jc w:val="both"/>
              <w:rPr>
                <w:color w:val="000000" w:themeColor="text1"/>
              </w:rPr>
            </w:pPr>
            <w:r w:rsidRPr="776A65E8" w:rsidR="00990E82">
              <w:rPr>
                <w:color w:val="000000" w:themeColor="text1" w:themeTint="FF" w:themeShade="FF"/>
                <w:sz w:val="18"/>
                <w:szCs w:val="18"/>
              </w:rPr>
              <w:t>SharePoint</w:t>
            </w:r>
          </w:p>
        </w:tc>
      </w:tr>
    </w:tbl>
    <w:p w:rsidRPr="00F07E8E" w:rsidR="00CB4F56" w:rsidP="776A65E8" w:rsidRDefault="00990E82" w14:paraId="7A15AC90"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8: Proposed Technology Direction</w:t>
      </w:r>
    </w:p>
    <w:p w:rsidRPr="00F07E8E" w:rsidR="00CB4F56" w:rsidP="776A65E8" w:rsidRDefault="00990E82" w14:paraId="2C89FC83" w14:textId="77777777">
      <w:pPr>
        <w:jc w:val="both"/>
        <w:rPr>
          <w:color w:val="000000" w:themeColor="text1"/>
        </w:rPr>
      </w:pPr>
      <w:r w:rsidRPr="776A65E8" w:rsidR="00990E82">
        <w:rPr>
          <w:rFonts w:ascii="Calibri" w:hAnsi="Calibri"/>
          <w:color w:val="000000" w:themeColor="text1" w:themeTint="FF" w:themeShade="FF"/>
        </w:rPr>
        <w:t>The team discussed Spring Boot and Python-based back-end options. A Python-based back-end may be more suitable because the project involves AI, PDF processing, and possible Llama integration. The final technical direction will be confirmed after further sponsor and supervisor discussion.</w:t>
      </w:r>
    </w:p>
    <w:p w:rsidRPr="00F07E8E" w:rsidR="00CB4F56" w:rsidP="776A65E8" w:rsidRDefault="00990E82" w14:paraId="44A8EC28" w14:textId="77777777">
      <w:pPr>
        <w:pStyle w:val="Heading1"/>
        <w:jc w:val="both"/>
        <w:rPr>
          <w:color w:val="000000" w:themeColor="text1"/>
        </w:rPr>
      </w:pPr>
      <w:bookmarkStart w:name="_Toc289595036" w:id="190900324"/>
      <w:r w:rsidRPr="31FE5A9A" w:rsidR="00990E82">
        <w:rPr>
          <w:rFonts w:ascii="Calibri" w:hAnsi="Calibri"/>
          <w:color w:val="000000" w:themeColor="text1" w:themeTint="FF" w:themeShade="FF"/>
        </w:rPr>
        <w:t>10. Agile/Scrum Planning Approach</w:t>
      </w:r>
      <w:bookmarkEnd w:id="190900324"/>
    </w:p>
    <w:p w:rsidRPr="00F07E8E" w:rsidR="00CB4F56" w:rsidP="776A65E8" w:rsidRDefault="00990E82" w14:paraId="1F7887B6" w14:textId="77777777">
      <w:pPr>
        <w:jc w:val="both"/>
        <w:rPr>
          <w:color w:val="000000" w:themeColor="text1"/>
        </w:rPr>
      </w:pPr>
      <w:r w:rsidRPr="776A65E8" w:rsidR="00990E82">
        <w:rPr>
          <w:rFonts w:ascii="Calibri" w:hAnsi="Calibri"/>
          <w:color w:val="000000" w:themeColor="text1" w:themeTint="FF" w:themeShade="FF"/>
        </w:rPr>
        <w:t>The team plans to follow an Agile/Scrum-inspired approach. The project will be managed in smaller stages instead of attempting to complete all work at once.</w:t>
      </w:r>
    </w:p>
    <w:tbl>
      <w:tblPr>
        <w:tblStyle w:val="TableGrid"/>
        <w:tblW w:w="0" w:type="auto"/>
        <w:jc w:val="center"/>
        <w:tblLook w:val="04A0" w:firstRow="1" w:lastRow="0" w:firstColumn="1" w:lastColumn="0" w:noHBand="0" w:noVBand="1"/>
      </w:tblPr>
      <w:tblGrid>
        <w:gridCol w:w="4968"/>
        <w:gridCol w:w="4968"/>
      </w:tblGrid>
      <w:tr w:rsidRPr="00F07E8E" w:rsidR="00CB4F56" w:rsidTr="776A65E8" w14:paraId="385E6730" w14:textId="77777777">
        <w:trPr>
          <w:jc w:val="center"/>
        </w:trPr>
        <w:tc>
          <w:tcPr>
            <w:tcW w:w="4968" w:type="dxa"/>
            <w:tcMar/>
          </w:tcPr>
          <w:p w:rsidRPr="00F07E8E" w:rsidR="00CB4F56" w:rsidP="776A65E8" w:rsidRDefault="00990E82" w14:paraId="6DFB080A" w14:textId="77777777">
            <w:pPr>
              <w:spacing w:after="60"/>
              <w:jc w:val="both"/>
              <w:rPr>
                <w:color w:val="000000" w:themeColor="text1"/>
              </w:rPr>
            </w:pPr>
            <w:r w:rsidRPr="776A65E8" w:rsidR="00990E82">
              <w:rPr>
                <w:b w:val="1"/>
                <w:bCs w:val="1"/>
                <w:color w:val="000000" w:themeColor="text1" w:themeTint="FF" w:themeShade="FF"/>
                <w:sz w:val="18"/>
                <w:szCs w:val="18"/>
              </w:rPr>
              <w:t>Approach Element</w:t>
            </w:r>
          </w:p>
        </w:tc>
        <w:tc>
          <w:tcPr>
            <w:tcW w:w="4968" w:type="dxa"/>
            <w:tcMar/>
          </w:tcPr>
          <w:p w:rsidRPr="00F07E8E" w:rsidR="00CB4F56" w:rsidP="776A65E8" w:rsidRDefault="00990E82" w14:paraId="527046F1" w14:textId="77777777">
            <w:pPr>
              <w:spacing w:after="60"/>
              <w:jc w:val="both"/>
              <w:rPr>
                <w:color w:val="000000" w:themeColor="text1"/>
              </w:rPr>
            </w:pPr>
            <w:r w:rsidRPr="776A65E8" w:rsidR="00990E82">
              <w:rPr>
                <w:b w:val="1"/>
                <w:bCs w:val="1"/>
                <w:color w:val="000000" w:themeColor="text1" w:themeTint="FF" w:themeShade="FF"/>
                <w:sz w:val="18"/>
                <w:szCs w:val="18"/>
              </w:rPr>
              <w:t>Description</w:t>
            </w:r>
          </w:p>
        </w:tc>
      </w:tr>
      <w:tr w:rsidRPr="00F07E8E" w:rsidR="00CB4F56" w:rsidTr="776A65E8" w14:paraId="3FCEDB6C" w14:textId="77777777">
        <w:trPr>
          <w:jc w:val="center"/>
        </w:trPr>
        <w:tc>
          <w:tcPr>
            <w:tcW w:w="4968" w:type="dxa"/>
            <w:tcMar/>
          </w:tcPr>
          <w:p w:rsidRPr="00F07E8E" w:rsidR="00CB4F56" w:rsidP="776A65E8" w:rsidRDefault="00990E82" w14:paraId="18A97BE6" w14:textId="77777777">
            <w:pPr>
              <w:spacing w:after="60"/>
              <w:jc w:val="both"/>
              <w:rPr>
                <w:color w:val="000000" w:themeColor="text1"/>
              </w:rPr>
            </w:pPr>
            <w:r w:rsidRPr="776A65E8" w:rsidR="00990E82">
              <w:rPr>
                <w:color w:val="000000" w:themeColor="text1" w:themeTint="FF" w:themeShade="FF"/>
                <w:sz w:val="18"/>
                <w:szCs w:val="18"/>
              </w:rPr>
              <w:t>Task tracking</w:t>
            </w:r>
          </w:p>
        </w:tc>
        <w:tc>
          <w:tcPr>
            <w:tcW w:w="4968" w:type="dxa"/>
            <w:tcMar/>
          </w:tcPr>
          <w:p w:rsidRPr="00F07E8E" w:rsidR="00CB4F56" w:rsidP="776A65E8" w:rsidRDefault="00990E82" w14:paraId="3902E9C4" w14:textId="77777777">
            <w:pPr>
              <w:spacing w:after="60"/>
              <w:jc w:val="both"/>
              <w:rPr>
                <w:color w:val="000000" w:themeColor="text1"/>
              </w:rPr>
            </w:pPr>
            <w:r w:rsidRPr="776A65E8" w:rsidR="00990E82">
              <w:rPr>
                <w:color w:val="000000" w:themeColor="text1" w:themeTint="FF" w:themeShade="FF"/>
                <w:sz w:val="18"/>
                <w:szCs w:val="18"/>
              </w:rPr>
              <w:t>Use Notion Kanban board to track tasks and progress.</w:t>
            </w:r>
          </w:p>
        </w:tc>
      </w:tr>
      <w:tr w:rsidRPr="00F07E8E" w:rsidR="00CB4F56" w:rsidTr="776A65E8" w14:paraId="465232DE" w14:textId="77777777">
        <w:trPr>
          <w:jc w:val="center"/>
        </w:trPr>
        <w:tc>
          <w:tcPr>
            <w:tcW w:w="4968" w:type="dxa"/>
            <w:tcMar/>
          </w:tcPr>
          <w:p w:rsidRPr="00F07E8E" w:rsidR="00CB4F56" w:rsidP="776A65E8" w:rsidRDefault="00990E82" w14:paraId="7DC48231" w14:textId="77777777">
            <w:pPr>
              <w:spacing w:after="60"/>
              <w:jc w:val="both"/>
              <w:rPr>
                <w:color w:val="000000" w:themeColor="text1"/>
              </w:rPr>
            </w:pPr>
            <w:r w:rsidRPr="776A65E8" w:rsidR="00990E82">
              <w:rPr>
                <w:color w:val="000000" w:themeColor="text1" w:themeTint="FF" w:themeShade="FF"/>
                <w:sz w:val="18"/>
                <w:szCs w:val="18"/>
              </w:rPr>
              <w:t>Regular meetings</w:t>
            </w:r>
          </w:p>
        </w:tc>
        <w:tc>
          <w:tcPr>
            <w:tcW w:w="4968" w:type="dxa"/>
            <w:tcMar/>
          </w:tcPr>
          <w:p w:rsidRPr="00F07E8E" w:rsidR="00CB4F56" w:rsidP="776A65E8" w:rsidRDefault="00990E82" w14:paraId="76C38856" w14:textId="77777777">
            <w:pPr>
              <w:spacing w:after="60"/>
              <w:jc w:val="both"/>
              <w:rPr>
                <w:color w:val="000000" w:themeColor="text1"/>
              </w:rPr>
            </w:pPr>
            <w:r w:rsidRPr="776A65E8" w:rsidR="00990E82">
              <w:rPr>
                <w:color w:val="000000" w:themeColor="text1" w:themeTint="FF" w:themeShade="FF"/>
                <w:sz w:val="18"/>
                <w:szCs w:val="18"/>
              </w:rPr>
              <w:t>Hold team and sponsor meetings for updates.</w:t>
            </w:r>
          </w:p>
        </w:tc>
      </w:tr>
      <w:tr w:rsidRPr="00F07E8E" w:rsidR="00CB4F56" w:rsidTr="776A65E8" w14:paraId="3C2F6C36" w14:textId="77777777">
        <w:trPr>
          <w:jc w:val="center"/>
        </w:trPr>
        <w:tc>
          <w:tcPr>
            <w:tcW w:w="4968" w:type="dxa"/>
            <w:tcMar/>
          </w:tcPr>
          <w:p w:rsidRPr="00F07E8E" w:rsidR="00CB4F56" w:rsidP="776A65E8" w:rsidRDefault="00990E82" w14:paraId="5A765094" w14:textId="77777777">
            <w:pPr>
              <w:spacing w:after="60"/>
              <w:jc w:val="both"/>
              <w:rPr>
                <w:color w:val="000000" w:themeColor="text1"/>
              </w:rPr>
            </w:pPr>
            <w:r w:rsidRPr="776A65E8" w:rsidR="00990E82">
              <w:rPr>
                <w:color w:val="000000" w:themeColor="text1" w:themeTint="FF" w:themeShade="FF"/>
                <w:sz w:val="18"/>
                <w:szCs w:val="18"/>
              </w:rPr>
              <w:t>Weekly task updates</w:t>
            </w:r>
          </w:p>
        </w:tc>
        <w:tc>
          <w:tcPr>
            <w:tcW w:w="4968" w:type="dxa"/>
            <w:tcMar/>
          </w:tcPr>
          <w:p w:rsidRPr="00F07E8E" w:rsidR="00CB4F56" w:rsidP="776A65E8" w:rsidRDefault="00990E82" w14:paraId="07FE271E" w14:textId="77777777">
            <w:pPr>
              <w:spacing w:after="60"/>
              <w:jc w:val="both"/>
              <w:rPr>
                <w:color w:val="000000" w:themeColor="text1"/>
              </w:rPr>
            </w:pPr>
            <w:r w:rsidRPr="776A65E8" w:rsidR="00990E82">
              <w:rPr>
                <w:color w:val="000000" w:themeColor="text1" w:themeTint="FF" w:themeShade="FF"/>
                <w:sz w:val="18"/>
                <w:szCs w:val="18"/>
              </w:rPr>
              <w:t>Review what is completed, in progress, or blocked.</w:t>
            </w:r>
          </w:p>
        </w:tc>
      </w:tr>
      <w:tr w:rsidRPr="00F07E8E" w:rsidR="00CB4F56" w:rsidTr="776A65E8" w14:paraId="073316A1" w14:textId="77777777">
        <w:trPr>
          <w:jc w:val="center"/>
        </w:trPr>
        <w:tc>
          <w:tcPr>
            <w:tcW w:w="4968" w:type="dxa"/>
            <w:tcMar/>
          </w:tcPr>
          <w:p w:rsidRPr="00F07E8E" w:rsidR="00CB4F56" w:rsidP="776A65E8" w:rsidRDefault="00990E82" w14:paraId="025723F2" w14:textId="77777777">
            <w:pPr>
              <w:spacing w:after="60"/>
              <w:jc w:val="both"/>
              <w:rPr>
                <w:color w:val="000000" w:themeColor="text1"/>
              </w:rPr>
            </w:pPr>
            <w:r w:rsidRPr="776A65E8" w:rsidR="00990E82">
              <w:rPr>
                <w:color w:val="000000" w:themeColor="text1" w:themeTint="FF" w:themeShade="FF"/>
                <w:sz w:val="18"/>
                <w:szCs w:val="18"/>
              </w:rPr>
              <w:t>Gantt chart planning</w:t>
            </w:r>
          </w:p>
        </w:tc>
        <w:tc>
          <w:tcPr>
            <w:tcW w:w="4968" w:type="dxa"/>
            <w:tcMar/>
          </w:tcPr>
          <w:p w:rsidRPr="00F07E8E" w:rsidR="00CB4F56" w:rsidP="776A65E8" w:rsidRDefault="00990E82" w14:paraId="640AA399" w14:textId="77777777">
            <w:pPr>
              <w:spacing w:after="60"/>
              <w:jc w:val="both"/>
              <w:rPr>
                <w:color w:val="000000" w:themeColor="text1"/>
              </w:rPr>
            </w:pPr>
            <w:r w:rsidRPr="776A65E8" w:rsidR="00990E82">
              <w:rPr>
                <w:color w:val="000000" w:themeColor="text1" w:themeTint="FF" w:themeShade="FF"/>
                <w:sz w:val="18"/>
                <w:szCs w:val="18"/>
              </w:rPr>
              <w:t>Maintain a 24-week timeline covering Part A and Part B.</w:t>
            </w:r>
          </w:p>
        </w:tc>
      </w:tr>
      <w:tr w:rsidRPr="00F07E8E" w:rsidR="00CB4F56" w:rsidTr="776A65E8" w14:paraId="7BAEC1A2" w14:textId="77777777">
        <w:trPr>
          <w:jc w:val="center"/>
        </w:trPr>
        <w:tc>
          <w:tcPr>
            <w:tcW w:w="4968" w:type="dxa"/>
            <w:tcMar/>
          </w:tcPr>
          <w:p w:rsidRPr="00F07E8E" w:rsidR="00CB4F56" w:rsidP="776A65E8" w:rsidRDefault="00990E82" w14:paraId="4DF7D423" w14:textId="77777777">
            <w:pPr>
              <w:spacing w:after="60"/>
              <w:jc w:val="both"/>
              <w:rPr>
                <w:color w:val="000000" w:themeColor="text1"/>
              </w:rPr>
            </w:pPr>
            <w:r w:rsidRPr="776A65E8" w:rsidR="00990E82">
              <w:rPr>
                <w:color w:val="000000" w:themeColor="text1" w:themeTint="FF" w:themeShade="FF"/>
                <w:sz w:val="18"/>
                <w:szCs w:val="18"/>
              </w:rPr>
              <w:t>Iterative design</w:t>
            </w:r>
          </w:p>
        </w:tc>
        <w:tc>
          <w:tcPr>
            <w:tcW w:w="4968" w:type="dxa"/>
            <w:tcMar/>
          </w:tcPr>
          <w:p w:rsidRPr="00F07E8E" w:rsidR="00CB4F56" w:rsidP="776A65E8" w:rsidRDefault="00990E82" w14:paraId="37921EA7" w14:textId="77777777">
            <w:pPr>
              <w:spacing w:after="60"/>
              <w:jc w:val="both"/>
              <w:rPr>
                <w:color w:val="000000" w:themeColor="text1"/>
              </w:rPr>
            </w:pPr>
            <w:r w:rsidRPr="776A65E8" w:rsidR="00990E82">
              <w:rPr>
                <w:color w:val="000000" w:themeColor="text1" w:themeTint="FF" w:themeShade="FF"/>
                <w:sz w:val="18"/>
                <w:szCs w:val="18"/>
              </w:rPr>
              <w:t>Improve design based on feedback and validation.</w:t>
            </w:r>
          </w:p>
        </w:tc>
      </w:tr>
      <w:tr w:rsidRPr="00F07E8E" w:rsidR="00CB4F56" w:rsidTr="776A65E8" w14:paraId="2A752EE8" w14:textId="77777777">
        <w:trPr>
          <w:jc w:val="center"/>
        </w:trPr>
        <w:tc>
          <w:tcPr>
            <w:tcW w:w="4968" w:type="dxa"/>
            <w:tcMar/>
          </w:tcPr>
          <w:p w:rsidRPr="00F07E8E" w:rsidR="00CB4F56" w:rsidP="776A65E8" w:rsidRDefault="00990E82" w14:paraId="7A47634D" w14:textId="77777777">
            <w:pPr>
              <w:spacing w:after="60"/>
              <w:jc w:val="both"/>
              <w:rPr>
                <w:color w:val="000000" w:themeColor="text1"/>
              </w:rPr>
            </w:pPr>
            <w:r w:rsidRPr="776A65E8" w:rsidR="00990E82">
              <w:rPr>
                <w:color w:val="000000" w:themeColor="text1" w:themeTint="FF" w:themeShade="FF"/>
                <w:sz w:val="18"/>
                <w:szCs w:val="18"/>
              </w:rPr>
              <w:t>Part A focus</w:t>
            </w:r>
          </w:p>
        </w:tc>
        <w:tc>
          <w:tcPr>
            <w:tcW w:w="4968" w:type="dxa"/>
            <w:tcMar/>
          </w:tcPr>
          <w:p w:rsidRPr="00F07E8E" w:rsidR="00CB4F56" w:rsidP="776A65E8" w:rsidRDefault="00990E82" w14:paraId="1FB98021" w14:textId="77777777">
            <w:pPr>
              <w:spacing w:after="60"/>
              <w:jc w:val="both"/>
              <w:rPr>
                <w:color w:val="000000" w:themeColor="text1"/>
              </w:rPr>
            </w:pPr>
            <w:r w:rsidRPr="776A65E8" w:rsidR="00990E82">
              <w:rPr>
                <w:color w:val="000000" w:themeColor="text1" w:themeTint="FF" w:themeShade="FF"/>
                <w:sz w:val="18"/>
                <w:szCs w:val="18"/>
              </w:rPr>
              <w:t>Research, requirements, validation, design, and documentation.</w:t>
            </w:r>
          </w:p>
        </w:tc>
      </w:tr>
      <w:tr w:rsidRPr="00F07E8E" w:rsidR="00CB4F56" w:rsidTr="776A65E8" w14:paraId="4460688C" w14:textId="77777777">
        <w:trPr>
          <w:jc w:val="center"/>
        </w:trPr>
        <w:tc>
          <w:tcPr>
            <w:tcW w:w="4968" w:type="dxa"/>
            <w:tcMar/>
          </w:tcPr>
          <w:p w:rsidRPr="00F07E8E" w:rsidR="00CB4F56" w:rsidP="776A65E8" w:rsidRDefault="00990E82" w14:paraId="6C95479B" w14:textId="77777777">
            <w:pPr>
              <w:spacing w:after="60"/>
              <w:jc w:val="both"/>
              <w:rPr>
                <w:color w:val="000000" w:themeColor="text1"/>
              </w:rPr>
            </w:pPr>
            <w:r w:rsidRPr="776A65E8" w:rsidR="00990E82">
              <w:rPr>
                <w:color w:val="000000" w:themeColor="text1" w:themeTint="FF" w:themeShade="FF"/>
                <w:sz w:val="18"/>
                <w:szCs w:val="18"/>
              </w:rPr>
              <w:t>Part B focus</w:t>
            </w:r>
          </w:p>
        </w:tc>
        <w:tc>
          <w:tcPr>
            <w:tcW w:w="4968" w:type="dxa"/>
            <w:tcMar/>
          </w:tcPr>
          <w:p w:rsidRPr="00F07E8E" w:rsidR="00CB4F56" w:rsidP="776A65E8" w:rsidRDefault="00990E82" w14:paraId="35E8F088" w14:textId="77777777">
            <w:pPr>
              <w:spacing w:after="60"/>
              <w:jc w:val="both"/>
              <w:rPr>
                <w:color w:val="000000" w:themeColor="text1"/>
              </w:rPr>
            </w:pPr>
            <w:r w:rsidRPr="776A65E8" w:rsidR="00990E82">
              <w:rPr>
                <w:color w:val="000000" w:themeColor="text1" w:themeTint="FF" w:themeShade="FF"/>
                <w:sz w:val="18"/>
                <w:szCs w:val="18"/>
              </w:rPr>
              <w:t>Development, testing, refinement, and final delivery.</w:t>
            </w:r>
          </w:p>
        </w:tc>
      </w:tr>
    </w:tbl>
    <w:p w:rsidRPr="00F07E8E" w:rsidR="00CB4F56" w:rsidP="776A65E8" w:rsidRDefault="00990E82" w14:paraId="4197A637"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9: Agile/Scrum Planning Approach</w:t>
      </w:r>
    </w:p>
    <w:p w:rsidRPr="00F07E8E" w:rsidR="00CB4F56" w:rsidP="776A65E8" w:rsidRDefault="00990E82" w14:paraId="71D06046" w14:textId="77777777">
      <w:pPr>
        <w:pStyle w:val="Heading1"/>
        <w:jc w:val="both"/>
        <w:rPr>
          <w:color w:val="000000" w:themeColor="text1"/>
        </w:rPr>
      </w:pPr>
      <w:bookmarkStart w:name="_Toc1838957287" w:id="577313921"/>
      <w:r w:rsidRPr="31FE5A9A" w:rsidR="00990E82">
        <w:rPr>
          <w:rFonts w:ascii="Calibri" w:hAnsi="Calibri"/>
          <w:color w:val="000000" w:themeColor="text1" w:themeTint="FF" w:themeShade="FF"/>
        </w:rPr>
        <w:t>11. Mental Model</w:t>
      </w:r>
      <w:bookmarkEnd w:id="577313921"/>
    </w:p>
    <w:p w:rsidRPr="00F07E8E" w:rsidR="00CB4F56" w:rsidP="776A65E8" w:rsidRDefault="00990E82" w14:paraId="620A4487" w14:textId="77777777">
      <w:pPr>
        <w:jc w:val="both"/>
        <w:rPr>
          <w:color w:val="000000" w:themeColor="text1"/>
        </w:rPr>
      </w:pPr>
      <w:r w:rsidRPr="776A65E8" w:rsidR="00990E82">
        <w:rPr>
          <w:rFonts w:ascii="Calibri" w:hAnsi="Calibri"/>
          <w:color w:val="000000" w:themeColor="text1" w:themeTint="FF" w:themeShade="FF"/>
        </w:rPr>
        <w:t>A mental model describes how users think the system works. Students may understand the platform as a study-focused group chat where they can discuss with classmates, share notes or PDFs, and call the AI when the group needs help.</w:t>
      </w:r>
    </w:p>
    <w:p w:rsidRPr="00F07E8E" w:rsidR="00CB4F56" w:rsidP="776A65E8" w:rsidRDefault="00990E82" w14:paraId="3EF3ECD9" w14:textId="77777777">
      <w:pPr>
        <w:jc w:val="both"/>
        <w:rPr>
          <w:color w:val="000000" w:themeColor="text1"/>
        </w:rPr>
      </w:pPr>
      <w:r w:rsidRPr="776A65E8" w:rsidR="00990E82">
        <w:rPr>
          <w:rFonts w:ascii="Calibri" w:hAnsi="Calibri"/>
          <w:color w:val="000000" w:themeColor="text1" w:themeTint="FF" w:themeShade="FF"/>
        </w:rPr>
        <w:t>Student mental model:</w:t>
      </w:r>
    </w:p>
    <w:p w:rsidRPr="00F07E8E" w:rsidR="00CB4F56" w:rsidP="776A65E8" w:rsidRDefault="00990E82" w14:paraId="2ED219B3" w14:textId="77777777">
      <w:pPr>
        <w:pStyle w:val="ListBullet"/>
        <w:jc w:val="both"/>
        <w:rPr>
          <w:color w:val="000000" w:themeColor="text1"/>
        </w:rPr>
      </w:pPr>
      <w:r w:rsidRPr="776A65E8" w:rsidR="00990E82">
        <w:rPr>
          <w:rFonts w:ascii="Calibri" w:hAnsi="Calibri"/>
          <w:color w:val="000000" w:themeColor="text1" w:themeTint="FF" w:themeShade="FF"/>
        </w:rPr>
        <w:t>I join a study group.</w:t>
      </w:r>
    </w:p>
    <w:p w:rsidRPr="00F07E8E" w:rsidR="00CB4F56" w:rsidP="776A65E8" w:rsidRDefault="00990E82" w14:paraId="4D30ABD6" w14:textId="77777777">
      <w:pPr>
        <w:pStyle w:val="ListBullet"/>
        <w:jc w:val="both"/>
        <w:rPr>
          <w:color w:val="000000" w:themeColor="text1"/>
        </w:rPr>
      </w:pPr>
      <w:r w:rsidRPr="776A65E8" w:rsidR="00990E82">
        <w:rPr>
          <w:rFonts w:ascii="Calibri" w:hAnsi="Calibri"/>
          <w:color w:val="000000" w:themeColor="text1" w:themeTint="FF" w:themeShade="FF"/>
        </w:rPr>
        <w:t>I discuss topics with my classmates.</w:t>
      </w:r>
    </w:p>
    <w:p w:rsidRPr="00F07E8E" w:rsidR="00CB4F56" w:rsidP="776A65E8" w:rsidRDefault="00990E82" w14:paraId="5F3D1957" w14:textId="77777777">
      <w:pPr>
        <w:pStyle w:val="ListBullet"/>
        <w:jc w:val="both"/>
        <w:rPr>
          <w:color w:val="000000" w:themeColor="text1"/>
        </w:rPr>
      </w:pPr>
      <w:r w:rsidRPr="776A65E8" w:rsidR="00990E82">
        <w:rPr>
          <w:rFonts w:ascii="Calibri" w:hAnsi="Calibri"/>
          <w:color w:val="000000" w:themeColor="text1" w:themeTint="FF" w:themeShade="FF"/>
        </w:rPr>
        <w:t>I upload or share study materials.</w:t>
      </w:r>
    </w:p>
    <w:p w:rsidRPr="00F07E8E" w:rsidR="00CB4F56" w:rsidP="776A65E8" w:rsidRDefault="00990E82" w14:paraId="46020E53" w14:textId="77777777">
      <w:pPr>
        <w:pStyle w:val="ListBullet"/>
        <w:jc w:val="both"/>
        <w:rPr>
          <w:color w:val="000000" w:themeColor="text1"/>
        </w:rPr>
      </w:pPr>
      <w:r w:rsidRPr="776A65E8" w:rsidR="00990E82">
        <w:rPr>
          <w:rFonts w:ascii="Calibri" w:hAnsi="Calibri"/>
          <w:color w:val="000000" w:themeColor="text1" w:themeTint="FF" w:themeShade="FF"/>
        </w:rPr>
        <w:t>If the group gets stuck, we call the AI.</w:t>
      </w:r>
    </w:p>
    <w:p w:rsidRPr="00F07E8E" w:rsidR="00CB4F56" w:rsidP="776A65E8" w:rsidRDefault="00990E82" w14:paraId="57EC5952" w14:textId="77777777">
      <w:pPr>
        <w:pStyle w:val="ListBullet"/>
        <w:jc w:val="both"/>
        <w:rPr>
          <w:color w:val="000000" w:themeColor="text1"/>
        </w:rPr>
      </w:pPr>
      <w:r w:rsidRPr="776A65E8" w:rsidR="00990E82">
        <w:rPr>
          <w:rFonts w:ascii="Calibri" w:hAnsi="Calibri"/>
          <w:color w:val="000000" w:themeColor="text1" w:themeTint="FF" w:themeShade="FF"/>
        </w:rPr>
        <w:t>The AI gives an explanation or summary.</w:t>
      </w:r>
    </w:p>
    <w:p w:rsidRPr="00F07E8E" w:rsidR="00CB4F56" w:rsidP="776A65E8" w:rsidRDefault="00990E82" w14:paraId="212B9075" w14:textId="77777777">
      <w:pPr>
        <w:pStyle w:val="ListBullet"/>
        <w:jc w:val="both"/>
        <w:rPr>
          <w:color w:val="000000" w:themeColor="text1"/>
        </w:rPr>
      </w:pPr>
      <w:r w:rsidRPr="776A65E8" w:rsidR="00990E82">
        <w:rPr>
          <w:rFonts w:ascii="Calibri" w:hAnsi="Calibri"/>
          <w:color w:val="000000" w:themeColor="text1" w:themeTint="FF" w:themeShade="FF"/>
        </w:rPr>
        <w:t>We discuss whether the AI answer makes sense.</w:t>
      </w:r>
    </w:p>
    <w:p w:rsidRPr="00F07E8E" w:rsidR="00CB4F56" w:rsidP="776A65E8" w:rsidRDefault="00990E82" w14:paraId="1F51A109" w14:textId="77777777">
      <w:pPr>
        <w:pStyle w:val="ListBullet"/>
        <w:jc w:val="both"/>
        <w:rPr>
          <w:color w:val="000000" w:themeColor="text1"/>
        </w:rPr>
      </w:pPr>
      <w:r w:rsidRPr="31FE5A9A" w:rsidR="00990E82">
        <w:rPr>
          <w:rFonts w:ascii="Calibri" w:hAnsi="Calibri"/>
          <w:color w:val="000000" w:themeColor="text1" w:themeTint="FF" w:themeShade="FF"/>
        </w:rPr>
        <w:t>We improve our understanding together.</w:t>
      </w:r>
    </w:p>
    <w:p w:rsidR="40BD1EBD" w:rsidP="31FE5A9A" w:rsidRDefault="40BD1EBD" w14:paraId="596F1D7A" w14:textId="04E32488">
      <w:pPr>
        <w:pStyle w:val="ListBullet"/>
        <w:jc w:val="both"/>
        <w:rPr>
          <w:color w:val="000000" w:themeColor="text1" w:themeTint="FF" w:themeShade="FF"/>
        </w:rPr>
      </w:pPr>
      <w:r w:rsidRPr="31FE5A9A" w:rsidR="40BD1EBD">
        <w:rPr>
          <w:rFonts w:ascii="Calibri" w:hAnsi="Calibri"/>
          <w:color w:val="000000" w:themeColor="text1" w:themeTint="FF" w:themeShade="FF"/>
        </w:rPr>
        <w:t>I find more friends who share similar interests to me.</w:t>
      </w:r>
    </w:p>
    <w:p w:rsidRPr="00F07E8E" w:rsidR="00CB4F56" w:rsidP="776A65E8" w:rsidRDefault="00990E82" w14:paraId="199BA984" w14:textId="77777777">
      <w:pPr>
        <w:jc w:val="both"/>
        <w:rPr>
          <w:color w:val="000000" w:themeColor="text1"/>
        </w:rPr>
      </w:pPr>
      <w:r w:rsidRPr="776A65E8" w:rsidR="00990E82">
        <w:rPr>
          <w:rFonts w:ascii="Calibri" w:hAnsi="Calibri"/>
          <w:color w:val="000000" w:themeColor="text1" w:themeTint="FF" w:themeShade="FF"/>
        </w:rPr>
        <w:t>Key mental model idea: students should feel that they are studying with peers, with AI as an optional helper.</w:t>
      </w:r>
    </w:p>
    <w:p w:rsidRPr="00F07E8E" w:rsidR="00CB4F56" w:rsidP="776A65E8" w:rsidRDefault="00990E82" w14:paraId="03C2FF3A" w14:textId="77777777">
      <w:pPr>
        <w:pStyle w:val="Heading1"/>
        <w:jc w:val="both"/>
        <w:rPr>
          <w:color w:val="000000" w:themeColor="text1"/>
        </w:rPr>
      </w:pPr>
      <w:bookmarkStart w:name="_Toc872947711" w:id="75687658"/>
      <w:r w:rsidRPr="31FE5A9A" w:rsidR="00990E82">
        <w:rPr>
          <w:rFonts w:ascii="Calibri" w:hAnsi="Calibri"/>
          <w:color w:val="000000" w:themeColor="text1" w:themeTint="FF" w:themeShade="FF"/>
        </w:rPr>
        <w:t>12. Conceptual Model</w:t>
      </w:r>
      <w:bookmarkEnd w:id="75687658"/>
    </w:p>
    <w:p w:rsidRPr="00F07E8E" w:rsidR="00CB4F56" w:rsidP="776A65E8" w:rsidRDefault="00990E82" w14:paraId="6AC6187A" w14:textId="77777777">
      <w:pPr>
        <w:jc w:val="both"/>
      </w:pPr>
      <w:r w:rsidRPr="31FE5A9A" w:rsidR="00990E82">
        <w:rPr>
          <w:rFonts w:ascii="Calibri" w:hAnsi="Calibri"/>
          <w:color w:val="000000" w:themeColor="text1" w:themeTint="FF" w:themeShade="FF"/>
        </w:rPr>
        <w:t>A conceptual model describes how the system is designed to work. The proposed system is built around peer collaboration first, with AI assistance available on request.</w:t>
      </w:r>
    </w:p>
    <w:p w:rsidR="231B0406" w:rsidP="31FE5A9A" w:rsidRDefault="231B0406" w14:paraId="514EE7F4" w14:textId="47DC770C">
      <w:pPr>
        <w:jc w:val="both"/>
      </w:pPr>
      <w:r w:rsidR="231B0406">
        <w:drawing>
          <wp:inline wp14:editId="284F0B85" wp14:anchorId="19FD76F5">
            <wp:extent cx="6324600" cy="4219575"/>
            <wp:effectExtent l="0" t="0" r="0" b="0"/>
            <wp:docPr id="434514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4514621" name="Picture 434514621"/>
                    <pic:cNvPicPr/>
                  </pic:nvPicPr>
                  <pic:blipFill>
                    <a:blip xmlns:r="http://schemas.openxmlformats.org/officeDocument/2006/relationships" r:embed="rId2065073655">
                      <a:extLst>
                        <a:ext uri="{28A0092B-C50C-407E-A947-70E740481C1C}">
                          <a14:useLocalDpi xmlns:a14="http://schemas.microsoft.com/office/drawing/2010/main"/>
                        </a:ext>
                      </a:extLst>
                    </a:blip>
                    <a:stretch>
                      <a:fillRect/>
                    </a:stretch>
                  </pic:blipFill>
                  <pic:spPr>
                    <a:xfrm>
                      <a:off x="0" y="0"/>
                      <a:ext cx="6324600" cy="4219575"/>
                    </a:xfrm>
                    <a:prstGeom prst="rect">
                      <a:avLst/>
                    </a:prstGeom>
                  </pic:spPr>
                </pic:pic>
              </a:graphicData>
            </a:graphic>
          </wp:inline>
        </w:drawing>
      </w:r>
    </w:p>
    <w:p w:rsidRPr="00F07E8E" w:rsidR="00CB4F56" w:rsidP="776A65E8" w:rsidRDefault="00990E82" w14:paraId="79F39F44" w14:textId="4F799547">
      <w:pPr>
        <w:spacing w:after="240"/>
        <w:jc w:val="both"/>
        <w:rPr>
          <w:color w:val="000000" w:themeColor="text1"/>
        </w:rPr>
      </w:pPr>
      <w:r w:rsidRPr="31FE5A9A" w:rsidR="00990E82">
        <w:rPr>
          <w:rFonts w:ascii="Calibri" w:hAnsi="Calibri"/>
          <w:i w:val="1"/>
          <w:iCs w:val="1"/>
          <w:color w:val="000000" w:themeColor="text1" w:themeTint="FF" w:themeShade="FF"/>
          <w:sz w:val="18"/>
          <w:szCs w:val="18"/>
        </w:rPr>
        <w:t xml:space="preserve">Figure 1: Conceptual </w:t>
      </w:r>
      <w:r w:rsidRPr="31FE5A9A" w:rsidR="58AADE13">
        <w:rPr>
          <w:rFonts w:ascii="Calibri" w:hAnsi="Calibri"/>
          <w:i w:val="1"/>
          <w:iCs w:val="1"/>
          <w:color w:val="000000" w:themeColor="text1" w:themeTint="FF" w:themeShade="FF"/>
          <w:sz w:val="18"/>
          <w:szCs w:val="18"/>
        </w:rPr>
        <w:t>Model</w:t>
      </w:r>
      <w:r w:rsidRPr="31FE5A9A" w:rsidR="00990E82">
        <w:rPr>
          <w:rFonts w:ascii="Calibri" w:hAnsi="Calibri"/>
          <w:i w:val="1"/>
          <w:iCs w:val="1"/>
          <w:color w:val="000000" w:themeColor="text1" w:themeTint="FF" w:themeShade="FF"/>
          <w:sz w:val="18"/>
          <w:szCs w:val="18"/>
        </w:rPr>
        <w:t xml:space="preserve"> of the Smart Peer Companion Platform</w:t>
      </w:r>
    </w:p>
    <w:p w:rsidRPr="00F07E8E" w:rsidR="00CB4F56" w:rsidP="776A65E8" w:rsidRDefault="00990E82" w14:paraId="1231F0E9" w14:textId="77777777">
      <w:pPr>
        <w:pStyle w:val="Heading1"/>
        <w:jc w:val="both"/>
        <w:rPr>
          <w:color w:val="000000" w:themeColor="text1"/>
        </w:rPr>
      </w:pPr>
      <w:bookmarkStart w:name="_Toc1810493623" w:id="1256500521"/>
      <w:r w:rsidRPr="31FE5A9A" w:rsidR="00990E82">
        <w:rPr>
          <w:rFonts w:ascii="Calibri" w:hAnsi="Calibri"/>
          <w:color w:val="000000" w:themeColor="text1" w:themeTint="FF" w:themeShade="FF"/>
        </w:rPr>
        <w:t>13. Cybersecurity and Privacy Planning</w:t>
      </w:r>
      <w:bookmarkEnd w:id="1256500521"/>
    </w:p>
    <w:p w:rsidRPr="00F07E8E" w:rsidR="00CB4F56" w:rsidP="776A65E8" w:rsidRDefault="00990E82" w14:paraId="20F3E234" w14:textId="77777777">
      <w:pPr>
        <w:jc w:val="both"/>
        <w:rPr>
          <w:color w:val="000000" w:themeColor="text1"/>
        </w:rPr>
      </w:pPr>
      <w:r w:rsidRPr="776A65E8" w:rsidR="00990E82">
        <w:rPr>
          <w:rFonts w:ascii="Calibri" w:hAnsi="Calibri"/>
          <w:color w:val="000000" w:themeColor="text1" w:themeTint="FF" w:themeShade="FF"/>
        </w:rPr>
        <w:t>The platform may involve user accounts, uploaded documents, chat messages, and AI-generated content. Therefore, cybersecurity and privacy must be considered from the start.</w:t>
      </w:r>
    </w:p>
    <w:p w:rsidRPr="00F07E8E" w:rsidR="00CB4F56" w:rsidP="776A65E8" w:rsidRDefault="00990E82" w14:paraId="4739AA46" w14:textId="77777777">
      <w:pPr>
        <w:pStyle w:val="ListBullet"/>
        <w:jc w:val="both"/>
        <w:rPr>
          <w:color w:val="000000" w:themeColor="text1"/>
        </w:rPr>
      </w:pPr>
      <w:r w:rsidRPr="776A65E8" w:rsidR="00990E82">
        <w:rPr>
          <w:rFonts w:ascii="Calibri" w:hAnsi="Calibri"/>
          <w:color w:val="000000" w:themeColor="text1" w:themeTint="FF" w:themeShade="FF"/>
        </w:rPr>
        <w:t>Secure login and authentication</w:t>
      </w:r>
    </w:p>
    <w:p w:rsidRPr="00F07E8E" w:rsidR="00CB4F56" w:rsidP="776A65E8" w:rsidRDefault="00990E82" w14:paraId="0A4620EA" w14:textId="77777777">
      <w:pPr>
        <w:pStyle w:val="ListBullet"/>
        <w:jc w:val="both"/>
        <w:rPr>
          <w:color w:val="000000" w:themeColor="text1"/>
        </w:rPr>
      </w:pPr>
      <w:r w:rsidRPr="776A65E8" w:rsidR="00990E82">
        <w:rPr>
          <w:rFonts w:ascii="Calibri" w:hAnsi="Calibri"/>
          <w:color w:val="000000" w:themeColor="text1" w:themeTint="FF" w:themeShade="FF"/>
        </w:rPr>
        <w:t>User role permissions</w:t>
      </w:r>
    </w:p>
    <w:p w:rsidRPr="00F07E8E" w:rsidR="00CB4F56" w:rsidP="776A65E8" w:rsidRDefault="00990E82" w14:paraId="3F69708C" w14:textId="77777777">
      <w:pPr>
        <w:pStyle w:val="ListBullet"/>
        <w:jc w:val="both"/>
        <w:rPr>
          <w:color w:val="000000" w:themeColor="text1"/>
        </w:rPr>
      </w:pPr>
      <w:r w:rsidRPr="776A65E8" w:rsidR="00990E82">
        <w:rPr>
          <w:rFonts w:ascii="Calibri" w:hAnsi="Calibri"/>
          <w:color w:val="000000" w:themeColor="text1" w:themeTint="FF" w:themeShade="FF"/>
        </w:rPr>
        <w:t>Access control for group chats and uploaded files</w:t>
      </w:r>
    </w:p>
    <w:p w:rsidRPr="00F07E8E" w:rsidR="00CB4F56" w:rsidP="776A65E8" w:rsidRDefault="00990E82" w14:paraId="4B0F85E6" w14:textId="77777777">
      <w:pPr>
        <w:pStyle w:val="ListBullet"/>
        <w:jc w:val="both"/>
        <w:rPr>
          <w:color w:val="000000" w:themeColor="text1"/>
        </w:rPr>
      </w:pPr>
      <w:r w:rsidRPr="776A65E8" w:rsidR="00990E82">
        <w:rPr>
          <w:rFonts w:ascii="Calibri" w:hAnsi="Calibri"/>
          <w:color w:val="000000" w:themeColor="text1" w:themeTint="FF" w:themeShade="FF"/>
        </w:rPr>
        <w:t>Password hashing</w:t>
      </w:r>
    </w:p>
    <w:p w:rsidRPr="00F07E8E" w:rsidR="00CB4F56" w:rsidP="776A65E8" w:rsidRDefault="00990E82" w14:paraId="2D9096A2" w14:textId="77777777">
      <w:pPr>
        <w:pStyle w:val="ListBullet"/>
        <w:jc w:val="both"/>
        <w:rPr>
          <w:color w:val="000000" w:themeColor="text1"/>
        </w:rPr>
      </w:pPr>
      <w:r w:rsidRPr="776A65E8" w:rsidR="00990E82">
        <w:rPr>
          <w:rFonts w:ascii="Calibri" w:hAnsi="Calibri"/>
          <w:color w:val="000000" w:themeColor="text1" w:themeTint="FF" w:themeShade="FF"/>
        </w:rPr>
        <w:t>File type validation</w:t>
      </w:r>
    </w:p>
    <w:p w:rsidRPr="00F07E8E" w:rsidR="00CB4F56" w:rsidP="776A65E8" w:rsidRDefault="00990E82" w14:paraId="1EEF82AB" w14:textId="77777777">
      <w:pPr>
        <w:pStyle w:val="ListBullet"/>
        <w:jc w:val="both"/>
        <w:rPr>
          <w:color w:val="000000" w:themeColor="text1"/>
        </w:rPr>
      </w:pPr>
      <w:r w:rsidRPr="776A65E8" w:rsidR="00990E82">
        <w:rPr>
          <w:rFonts w:ascii="Calibri" w:hAnsi="Calibri"/>
          <w:color w:val="000000" w:themeColor="text1" w:themeTint="FF" w:themeShade="FF"/>
        </w:rPr>
        <w:t>File size limits</w:t>
      </w:r>
    </w:p>
    <w:p w:rsidRPr="00F07E8E" w:rsidR="00CB4F56" w:rsidP="776A65E8" w:rsidRDefault="00990E82" w14:paraId="6574AE57" w14:textId="77777777">
      <w:pPr>
        <w:pStyle w:val="ListBullet"/>
        <w:jc w:val="both"/>
        <w:rPr>
          <w:color w:val="000000" w:themeColor="text1"/>
        </w:rPr>
      </w:pPr>
      <w:r w:rsidRPr="776A65E8" w:rsidR="00990E82">
        <w:rPr>
          <w:rFonts w:ascii="Calibri" w:hAnsi="Calibri"/>
          <w:color w:val="000000" w:themeColor="text1" w:themeTint="FF" w:themeShade="FF"/>
        </w:rPr>
        <w:t>Protection against unsafe uploads</w:t>
      </w:r>
    </w:p>
    <w:p w:rsidRPr="00F07E8E" w:rsidR="00CB4F56" w:rsidP="776A65E8" w:rsidRDefault="00990E82" w14:paraId="48511FBD" w14:textId="77777777">
      <w:pPr>
        <w:pStyle w:val="ListBullet"/>
        <w:jc w:val="both"/>
        <w:rPr>
          <w:color w:val="000000" w:themeColor="text1"/>
        </w:rPr>
      </w:pPr>
      <w:r w:rsidRPr="776A65E8" w:rsidR="00990E82">
        <w:rPr>
          <w:rFonts w:ascii="Calibri" w:hAnsi="Calibri"/>
          <w:color w:val="000000" w:themeColor="text1" w:themeTint="FF" w:themeShade="FF"/>
        </w:rPr>
        <w:t>Protection against unauthorised access</w:t>
      </w:r>
    </w:p>
    <w:p w:rsidRPr="00F07E8E" w:rsidR="00CB4F56" w:rsidP="776A65E8" w:rsidRDefault="00990E82" w14:paraId="6B3B7138" w14:textId="77777777">
      <w:pPr>
        <w:pStyle w:val="ListBullet"/>
        <w:jc w:val="both"/>
        <w:rPr>
          <w:color w:val="000000" w:themeColor="text1"/>
        </w:rPr>
      </w:pPr>
      <w:r w:rsidRPr="776A65E8" w:rsidR="00990E82">
        <w:rPr>
          <w:rFonts w:ascii="Calibri" w:hAnsi="Calibri"/>
          <w:color w:val="000000" w:themeColor="text1" w:themeTint="FF" w:themeShade="FF"/>
        </w:rPr>
        <w:t>Secure storage of user data</w:t>
      </w:r>
    </w:p>
    <w:p w:rsidRPr="00F07E8E" w:rsidR="00CB4F56" w:rsidP="776A65E8" w:rsidRDefault="00990E82" w14:paraId="62737032" w14:textId="77777777">
      <w:pPr>
        <w:pStyle w:val="ListBullet"/>
        <w:jc w:val="both"/>
        <w:rPr>
          <w:color w:val="000000" w:themeColor="text1"/>
        </w:rPr>
      </w:pPr>
      <w:r w:rsidRPr="776A65E8" w:rsidR="00990E82">
        <w:rPr>
          <w:rFonts w:ascii="Calibri" w:hAnsi="Calibri"/>
          <w:color w:val="000000" w:themeColor="text1" w:themeTint="FF" w:themeShade="FF"/>
        </w:rPr>
        <w:t>Privacy notice and user consent</w:t>
      </w:r>
    </w:p>
    <w:p w:rsidRPr="00F07E8E" w:rsidR="00CB4F56" w:rsidP="776A65E8" w:rsidRDefault="00990E82" w14:paraId="01A41BF0" w14:textId="77777777">
      <w:pPr>
        <w:pStyle w:val="ListBullet"/>
        <w:jc w:val="both"/>
        <w:rPr>
          <w:color w:val="000000" w:themeColor="text1"/>
        </w:rPr>
      </w:pPr>
      <w:r w:rsidRPr="776A65E8" w:rsidR="00990E82">
        <w:rPr>
          <w:rFonts w:ascii="Calibri" w:hAnsi="Calibri"/>
          <w:color w:val="000000" w:themeColor="text1" w:themeTint="FF" w:themeShade="FF"/>
        </w:rPr>
        <w:t>Warning that AI responses may be incorrect</w:t>
      </w:r>
    </w:p>
    <w:p w:rsidRPr="00F07E8E" w:rsidR="00CB4F56" w:rsidP="776A65E8" w:rsidRDefault="00990E82" w14:paraId="0FD07DA3" w14:textId="77777777">
      <w:pPr>
        <w:pStyle w:val="ListBullet"/>
        <w:jc w:val="both"/>
        <w:rPr>
          <w:color w:val="000000" w:themeColor="text1"/>
        </w:rPr>
      </w:pPr>
      <w:r w:rsidRPr="776A65E8" w:rsidR="00990E82">
        <w:rPr>
          <w:rFonts w:ascii="Calibri" w:hAnsi="Calibri"/>
          <w:color w:val="000000" w:themeColor="text1" w:themeTint="FF" w:themeShade="FF"/>
        </w:rPr>
        <w:t>Avoiding unnecessary collection of personal data</w:t>
      </w:r>
    </w:p>
    <w:p w:rsidRPr="00F07E8E" w:rsidR="00CB4F56" w:rsidP="776A65E8" w:rsidRDefault="00990E82" w14:paraId="4C709993" w14:textId="77777777">
      <w:pPr>
        <w:jc w:val="both"/>
        <w:rPr>
          <w:color w:val="000000" w:themeColor="text1"/>
        </w:rPr>
      </w:pPr>
      <w:r w:rsidRPr="776A65E8" w:rsidR="00990E82">
        <w:rPr>
          <w:rFonts w:ascii="Calibri" w:hAnsi="Calibri"/>
          <w:color w:val="000000" w:themeColor="text1" w:themeTint="FF" w:themeShade="FF"/>
        </w:rPr>
        <w:t>The system should avoid allowing AI to constantly monitor all conversations. AI should only be involved when users actively call on it, which supports privacy and user control.</w:t>
      </w:r>
    </w:p>
    <w:p w:rsidRPr="00F07E8E" w:rsidR="00CB4F56" w:rsidP="776A65E8" w:rsidRDefault="00990E82" w14:paraId="16C08D0F" w14:textId="77777777">
      <w:pPr>
        <w:pStyle w:val="Heading1"/>
        <w:jc w:val="both"/>
        <w:rPr>
          <w:color w:val="000000" w:themeColor="text1"/>
        </w:rPr>
      </w:pPr>
      <w:bookmarkStart w:name="_Toc372587350" w:id="684513524"/>
      <w:r w:rsidRPr="31FE5A9A" w:rsidR="00990E82">
        <w:rPr>
          <w:rFonts w:ascii="Calibri" w:hAnsi="Calibri"/>
          <w:color w:val="000000" w:themeColor="text1" w:themeTint="FF" w:themeShade="FF"/>
        </w:rPr>
        <w:t>14. Ethics, Intellectual Property and Confidentiality Planning</w:t>
      </w:r>
      <w:bookmarkEnd w:id="684513524"/>
    </w:p>
    <w:p w:rsidRPr="00F07E8E" w:rsidR="00CB4F56" w:rsidP="776A65E8" w:rsidRDefault="00990E82" w14:paraId="73F042C6" w14:textId="77777777">
      <w:pPr>
        <w:jc w:val="both"/>
        <w:rPr>
          <w:color w:val="000000" w:themeColor="text1"/>
        </w:rPr>
      </w:pPr>
      <w:r w:rsidRPr="776A65E8" w:rsidR="00990E82">
        <w:rPr>
          <w:rFonts w:ascii="Calibri" w:hAnsi="Calibri"/>
          <w:color w:val="000000" w:themeColor="text1" w:themeTint="FF" w:themeShade="FF"/>
        </w:rPr>
        <w:t>The project involves students, uploaded learning materials, survey responses, and AI-generated answers. The following ethical considerations will guide planning and design.</w:t>
      </w:r>
    </w:p>
    <w:tbl>
      <w:tblPr>
        <w:tblStyle w:val="TableGrid"/>
        <w:tblW w:w="0" w:type="auto"/>
        <w:jc w:val="center"/>
        <w:tblLook w:val="04A0" w:firstRow="1" w:lastRow="0" w:firstColumn="1" w:lastColumn="0" w:noHBand="0" w:noVBand="1"/>
      </w:tblPr>
      <w:tblGrid>
        <w:gridCol w:w="4968"/>
        <w:gridCol w:w="4968"/>
      </w:tblGrid>
      <w:tr w:rsidRPr="00F07E8E" w:rsidR="00CB4F56" w:rsidTr="776A65E8" w14:paraId="7A74ACF1" w14:textId="77777777">
        <w:trPr>
          <w:jc w:val="center"/>
        </w:trPr>
        <w:tc>
          <w:tcPr>
            <w:tcW w:w="4968" w:type="dxa"/>
            <w:tcMar/>
          </w:tcPr>
          <w:p w:rsidRPr="00F07E8E" w:rsidR="00CB4F56" w:rsidP="776A65E8" w:rsidRDefault="00990E82" w14:paraId="633EAD53" w14:textId="77777777">
            <w:pPr>
              <w:spacing w:after="60"/>
              <w:jc w:val="both"/>
              <w:rPr>
                <w:color w:val="000000" w:themeColor="text1"/>
              </w:rPr>
            </w:pPr>
            <w:r w:rsidRPr="776A65E8" w:rsidR="00990E82">
              <w:rPr>
                <w:b w:val="1"/>
                <w:bCs w:val="1"/>
                <w:color w:val="000000" w:themeColor="text1" w:themeTint="FF" w:themeShade="FF"/>
                <w:sz w:val="18"/>
                <w:szCs w:val="18"/>
              </w:rPr>
              <w:t>Consideration</w:t>
            </w:r>
          </w:p>
        </w:tc>
        <w:tc>
          <w:tcPr>
            <w:tcW w:w="4968" w:type="dxa"/>
            <w:tcMar/>
          </w:tcPr>
          <w:p w:rsidRPr="00F07E8E" w:rsidR="00CB4F56" w:rsidP="776A65E8" w:rsidRDefault="00990E82" w14:paraId="768C2BAE" w14:textId="77777777">
            <w:pPr>
              <w:spacing w:after="60"/>
              <w:jc w:val="both"/>
              <w:rPr>
                <w:color w:val="000000" w:themeColor="text1"/>
              </w:rPr>
            </w:pPr>
            <w:r w:rsidRPr="776A65E8" w:rsidR="00990E82">
              <w:rPr>
                <w:b w:val="1"/>
                <w:bCs w:val="1"/>
                <w:color w:val="000000" w:themeColor="text1" w:themeTint="FF" w:themeShade="FF"/>
                <w:sz w:val="18"/>
                <w:szCs w:val="18"/>
              </w:rPr>
              <w:t>Planning Response</w:t>
            </w:r>
          </w:p>
        </w:tc>
      </w:tr>
      <w:tr w:rsidRPr="00F07E8E" w:rsidR="00CB4F56" w:rsidTr="776A65E8" w14:paraId="57025C85" w14:textId="77777777">
        <w:trPr>
          <w:jc w:val="center"/>
        </w:trPr>
        <w:tc>
          <w:tcPr>
            <w:tcW w:w="4968" w:type="dxa"/>
            <w:tcMar/>
          </w:tcPr>
          <w:p w:rsidRPr="00F07E8E" w:rsidR="00CB4F56" w:rsidP="776A65E8" w:rsidRDefault="00990E82" w14:paraId="691B87C5" w14:textId="77777777">
            <w:pPr>
              <w:spacing w:after="60"/>
              <w:jc w:val="both"/>
              <w:rPr>
                <w:color w:val="000000" w:themeColor="text1"/>
              </w:rPr>
            </w:pPr>
            <w:r w:rsidRPr="776A65E8" w:rsidR="00990E82">
              <w:rPr>
                <w:color w:val="000000" w:themeColor="text1" w:themeTint="FF" w:themeShade="FF"/>
                <w:sz w:val="18"/>
                <w:szCs w:val="18"/>
              </w:rPr>
              <w:t>Student consent</w:t>
            </w:r>
          </w:p>
        </w:tc>
        <w:tc>
          <w:tcPr>
            <w:tcW w:w="4968" w:type="dxa"/>
            <w:tcMar/>
          </w:tcPr>
          <w:p w:rsidRPr="00F07E8E" w:rsidR="00CB4F56" w:rsidP="776A65E8" w:rsidRDefault="00990E82" w14:paraId="603471E6" w14:textId="77777777">
            <w:pPr>
              <w:spacing w:after="60"/>
              <w:jc w:val="both"/>
              <w:rPr>
                <w:color w:val="000000" w:themeColor="text1"/>
              </w:rPr>
            </w:pPr>
            <w:r w:rsidRPr="776A65E8" w:rsidR="00990E82">
              <w:rPr>
                <w:color w:val="000000" w:themeColor="text1" w:themeTint="FF" w:themeShade="FF"/>
                <w:sz w:val="18"/>
                <w:szCs w:val="18"/>
              </w:rPr>
              <w:t>Students should be informed before participating in surveys or uploading materials.</w:t>
            </w:r>
          </w:p>
        </w:tc>
      </w:tr>
      <w:tr w:rsidRPr="00F07E8E" w:rsidR="00CB4F56" w:rsidTr="776A65E8" w14:paraId="19C32682" w14:textId="77777777">
        <w:trPr>
          <w:jc w:val="center"/>
        </w:trPr>
        <w:tc>
          <w:tcPr>
            <w:tcW w:w="4968" w:type="dxa"/>
            <w:tcMar/>
          </w:tcPr>
          <w:p w:rsidRPr="00F07E8E" w:rsidR="00CB4F56" w:rsidP="776A65E8" w:rsidRDefault="00990E82" w14:paraId="10A43D99" w14:textId="77777777">
            <w:pPr>
              <w:spacing w:after="60"/>
              <w:jc w:val="both"/>
              <w:rPr>
                <w:color w:val="000000" w:themeColor="text1"/>
              </w:rPr>
            </w:pPr>
            <w:r w:rsidRPr="776A65E8" w:rsidR="00990E82">
              <w:rPr>
                <w:color w:val="000000" w:themeColor="text1" w:themeTint="FF" w:themeShade="FF"/>
                <w:sz w:val="18"/>
                <w:szCs w:val="18"/>
              </w:rPr>
              <w:t>Privacy of student data</w:t>
            </w:r>
          </w:p>
        </w:tc>
        <w:tc>
          <w:tcPr>
            <w:tcW w:w="4968" w:type="dxa"/>
            <w:tcMar/>
          </w:tcPr>
          <w:p w:rsidRPr="00F07E8E" w:rsidR="00CB4F56" w:rsidP="776A65E8" w:rsidRDefault="00990E82" w14:paraId="07DBE3E9" w14:textId="77777777">
            <w:pPr>
              <w:spacing w:after="60"/>
              <w:jc w:val="both"/>
              <w:rPr>
                <w:color w:val="000000" w:themeColor="text1"/>
              </w:rPr>
            </w:pPr>
            <w:r w:rsidRPr="776A65E8" w:rsidR="00990E82">
              <w:rPr>
                <w:color w:val="000000" w:themeColor="text1" w:themeTint="FF" w:themeShade="FF"/>
                <w:sz w:val="18"/>
                <w:szCs w:val="18"/>
              </w:rPr>
              <w:t>Student responses, chat content, and uploaded materials should be handled carefully.</w:t>
            </w:r>
          </w:p>
        </w:tc>
      </w:tr>
      <w:tr w:rsidRPr="00F07E8E" w:rsidR="00CB4F56" w:rsidTr="776A65E8" w14:paraId="19328C53" w14:textId="77777777">
        <w:trPr>
          <w:jc w:val="center"/>
        </w:trPr>
        <w:tc>
          <w:tcPr>
            <w:tcW w:w="4968" w:type="dxa"/>
            <w:tcMar/>
          </w:tcPr>
          <w:p w:rsidRPr="00F07E8E" w:rsidR="00CB4F56" w:rsidP="776A65E8" w:rsidRDefault="00990E82" w14:paraId="6EA8F9ED" w14:textId="77777777">
            <w:pPr>
              <w:spacing w:after="60"/>
              <w:jc w:val="both"/>
              <w:rPr>
                <w:color w:val="000000" w:themeColor="text1"/>
              </w:rPr>
            </w:pPr>
            <w:r w:rsidRPr="776A65E8" w:rsidR="00990E82">
              <w:rPr>
                <w:color w:val="000000" w:themeColor="text1" w:themeTint="FF" w:themeShade="FF"/>
                <w:sz w:val="18"/>
                <w:szCs w:val="18"/>
              </w:rPr>
              <w:t>Copyright of uploaded materials</w:t>
            </w:r>
          </w:p>
        </w:tc>
        <w:tc>
          <w:tcPr>
            <w:tcW w:w="4968" w:type="dxa"/>
            <w:tcMar/>
          </w:tcPr>
          <w:p w:rsidRPr="00F07E8E" w:rsidR="00CB4F56" w:rsidP="776A65E8" w:rsidRDefault="00990E82" w14:paraId="6388FBD8" w14:textId="77777777">
            <w:pPr>
              <w:spacing w:after="60"/>
              <w:jc w:val="both"/>
              <w:rPr>
                <w:color w:val="000000" w:themeColor="text1"/>
              </w:rPr>
            </w:pPr>
            <w:r w:rsidRPr="776A65E8" w:rsidR="00990E82">
              <w:rPr>
                <w:color w:val="000000" w:themeColor="text1" w:themeTint="FF" w:themeShade="FF"/>
                <w:sz w:val="18"/>
                <w:szCs w:val="18"/>
              </w:rPr>
              <w:t>Students should only upload materials they are allowed to use.</w:t>
            </w:r>
          </w:p>
        </w:tc>
      </w:tr>
      <w:tr w:rsidRPr="00F07E8E" w:rsidR="00CB4F56" w:rsidTr="776A65E8" w14:paraId="6C3EBC4F" w14:textId="77777777">
        <w:trPr>
          <w:jc w:val="center"/>
        </w:trPr>
        <w:tc>
          <w:tcPr>
            <w:tcW w:w="4968" w:type="dxa"/>
            <w:tcMar/>
          </w:tcPr>
          <w:p w:rsidRPr="00F07E8E" w:rsidR="00CB4F56" w:rsidP="776A65E8" w:rsidRDefault="00990E82" w14:paraId="433E137C" w14:textId="77777777">
            <w:pPr>
              <w:spacing w:after="60"/>
              <w:jc w:val="both"/>
              <w:rPr>
                <w:color w:val="000000" w:themeColor="text1"/>
              </w:rPr>
            </w:pPr>
            <w:r w:rsidRPr="776A65E8" w:rsidR="00990E82">
              <w:rPr>
                <w:color w:val="000000" w:themeColor="text1" w:themeTint="FF" w:themeShade="FF"/>
                <w:sz w:val="18"/>
                <w:szCs w:val="18"/>
              </w:rPr>
              <w:t>AI accuracy</w:t>
            </w:r>
          </w:p>
        </w:tc>
        <w:tc>
          <w:tcPr>
            <w:tcW w:w="4968" w:type="dxa"/>
            <w:tcMar/>
          </w:tcPr>
          <w:p w:rsidRPr="00F07E8E" w:rsidR="00CB4F56" w:rsidP="776A65E8" w:rsidRDefault="00990E82" w14:paraId="3F7E52E4" w14:textId="77777777">
            <w:pPr>
              <w:spacing w:after="60"/>
              <w:jc w:val="both"/>
              <w:rPr>
                <w:color w:val="000000" w:themeColor="text1"/>
              </w:rPr>
            </w:pPr>
            <w:r w:rsidRPr="776A65E8" w:rsidR="00990E82">
              <w:rPr>
                <w:color w:val="000000" w:themeColor="text1" w:themeTint="FF" w:themeShade="FF"/>
                <w:sz w:val="18"/>
                <w:szCs w:val="18"/>
              </w:rPr>
              <w:t>AI-generated responses may be incorrect or incomplete and should be verified.</w:t>
            </w:r>
          </w:p>
        </w:tc>
      </w:tr>
      <w:tr w:rsidRPr="00F07E8E" w:rsidR="00CB4F56" w:rsidTr="776A65E8" w14:paraId="37C7FB22" w14:textId="77777777">
        <w:trPr>
          <w:jc w:val="center"/>
        </w:trPr>
        <w:tc>
          <w:tcPr>
            <w:tcW w:w="4968" w:type="dxa"/>
            <w:tcMar/>
          </w:tcPr>
          <w:p w:rsidRPr="00F07E8E" w:rsidR="00CB4F56" w:rsidP="776A65E8" w:rsidRDefault="00990E82" w14:paraId="3DCB077A" w14:textId="77777777">
            <w:pPr>
              <w:spacing w:after="60"/>
              <w:jc w:val="both"/>
              <w:rPr>
                <w:color w:val="000000" w:themeColor="text1"/>
              </w:rPr>
            </w:pPr>
            <w:r w:rsidRPr="776A65E8" w:rsidR="00990E82">
              <w:rPr>
                <w:color w:val="000000" w:themeColor="text1" w:themeTint="FF" w:themeShade="FF"/>
                <w:sz w:val="18"/>
                <w:szCs w:val="18"/>
              </w:rPr>
              <w:t>Academic integrity</w:t>
            </w:r>
          </w:p>
        </w:tc>
        <w:tc>
          <w:tcPr>
            <w:tcW w:w="4968" w:type="dxa"/>
            <w:tcMar/>
          </w:tcPr>
          <w:p w:rsidRPr="00F07E8E" w:rsidR="00CB4F56" w:rsidP="776A65E8" w:rsidRDefault="00990E82" w14:paraId="30EAB900" w14:textId="77777777">
            <w:pPr>
              <w:spacing w:after="60"/>
              <w:jc w:val="both"/>
              <w:rPr>
                <w:color w:val="000000" w:themeColor="text1"/>
              </w:rPr>
            </w:pPr>
            <w:r w:rsidRPr="776A65E8" w:rsidR="00990E82">
              <w:rPr>
                <w:color w:val="000000" w:themeColor="text1" w:themeTint="FF" w:themeShade="FF"/>
                <w:sz w:val="18"/>
                <w:szCs w:val="18"/>
              </w:rPr>
              <w:t>The platform should support learning and discussion, not provide final answers for students to copy.</w:t>
            </w:r>
          </w:p>
        </w:tc>
      </w:tr>
      <w:tr w:rsidRPr="00F07E8E" w:rsidR="00CB4F56" w:rsidTr="776A65E8" w14:paraId="247C1879" w14:textId="77777777">
        <w:trPr>
          <w:jc w:val="center"/>
        </w:trPr>
        <w:tc>
          <w:tcPr>
            <w:tcW w:w="4968" w:type="dxa"/>
            <w:tcMar/>
          </w:tcPr>
          <w:p w:rsidRPr="00F07E8E" w:rsidR="00CB4F56" w:rsidP="776A65E8" w:rsidRDefault="00990E82" w14:paraId="0DFA21CB" w14:textId="77777777">
            <w:pPr>
              <w:spacing w:after="60"/>
              <w:jc w:val="both"/>
              <w:rPr>
                <w:color w:val="000000" w:themeColor="text1"/>
              </w:rPr>
            </w:pPr>
            <w:r w:rsidRPr="776A65E8" w:rsidR="00990E82">
              <w:rPr>
                <w:color w:val="000000" w:themeColor="text1" w:themeTint="FF" w:themeShade="FF"/>
                <w:sz w:val="18"/>
                <w:szCs w:val="18"/>
              </w:rPr>
              <w:t>AI transparency</w:t>
            </w:r>
          </w:p>
        </w:tc>
        <w:tc>
          <w:tcPr>
            <w:tcW w:w="4968" w:type="dxa"/>
            <w:tcMar/>
          </w:tcPr>
          <w:p w:rsidRPr="00F07E8E" w:rsidR="00CB4F56" w:rsidP="776A65E8" w:rsidRDefault="00990E82" w14:paraId="4FEF2570" w14:textId="77777777">
            <w:pPr>
              <w:spacing w:after="60"/>
              <w:jc w:val="both"/>
              <w:rPr>
                <w:color w:val="000000" w:themeColor="text1"/>
              </w:rPr>
            </w:pPr>
            <w:r w:rsidRPr="776A65E8" w:rsidR="00990E82">
              <w:rPr>
                <w:color w:val="000000" w:themeColor="text1" w:themeTint="FF" w:themeShade="FF"/>
                <w:sz w:val="18"/>
                <w:szCs w:val="18"/>
              </w:rPr>
              <w:t>Students should know when they are interacting with AI.</w:t>
            </w:r>
          </w:p>
        </w:tc>
      </w:tr>
      <w:tr w:rsidRPr="00F07E8E" w:rsidR="00CB4F56" w:rsidTr="776A65E8" w14:paraId="41CCC29F" w14:textId="77777777">
        <w:trPr>
          <w:jc w:val="center"/>
        </w:trPr>
        <w:tc>
          <w:tcPr>
            <w:tcW w:w="4968" w:type="dxa"/>
            <w:tcMar/>
          </w:tcPr>
          <w:p w:rsidRPr="00F07E8E" w:rsidR="00CB4F56" w:rsidP="776A65E8" w:rsidRDefault="00990E82" w14:paraId="47C3AB2E" w14:textId="77777777">
            <w:pPr>
              <w:spacing w:after="60"/>
              <w:jc w:val="both"/>
              <w:rPr>
                <w:color w:val="000000" w:themeColor="text1"/>
              </w:rPr>
            </w:pPr>
            <w:r w:rsidRPr="776A65E8" w:rsidR="00990E82">
              <w:rPr>
                <w:color w:val="000000" w:themeColor="text1" w:themeTint="FF" w:themeShade="FF"/>
                <w:sz w:val="18"/>
                <w:szCs w:val="18"/>
              </w:rPr>
              <w:t>Confidentiality</w:t>
            </w:r>
          </w:p>
        </w:tc>
        <w:tc>
          <w:tcPr>
            <w:tcW w:w="4968" w:type="dxa"/>
            <w:tcMar/>
          </w:tcPr>
          <w:p w:rsidRPr="00F07E8E" w:rsidR="00CB4F56" w:rsidP="776A65E8" w:rsidRDefault="00990E82" w14:paraId="388AD9A8" w14:textId="77777777">
            <w:pPr>
              <w:spacing w:after="60"/>
              <w:jc w:val="both"/>
              <w:rPr>
                <w:color w:val="000000" w:themeColor="text1"/>
              </w:rPr>
            </w:pPr>
            <w:r w:rsidRPr="776A65E8" w:rsidR="00990E82">
              <w:rPr>
                <w:color w:val="000000" w:themeColor="text1" w:themeTint="FF" w:themeShade="FF"/>
                <w:sz w:val="18"/>
                <w:szCs w:val="18"/>
              </w:rPr>
              <w:t>Survey data should be used only for project validation and reporting.</w:t>
            </w:r>
          </w:p>
        </w:tc>
      </w:tr>
      <w:tr w:rsidRPr="00F07E8E" w:rsidR="00CB4F56" w:rsidTr="776A65E8" w14:paraId="004B2AA1" w14:textId="77777777">
        <w:trPr>
          <w:jc w:val="center"/>
        </w:trPr>
        <w:tc>
          <w:tcPr>
            <w:tcW w:w="4968" w:type="dxa"/>
            <w:tcMar/>
          </w:tcPr>
          <w:p w:rsidRPr="00F07E8E" w:rsidR="00CB4F56" w:rsidP="776A65E8" w:rsidRDefault="00990E82" w14:paraId="67531744" w14:textId="77777777">
            <w:pPr>
              <w:spacing w:after="60"/>
              <w:jc w:val="both"/>
              <w:rPr>
                <w:color w:val="000000" w:themeColor="text1"/>
              </w:rPr>
            </w:pPr>
            <w:r w:rsidRPr="776A65E8" w:rsidR="00990E82">
              <w:rPr>
                <w:color w:val="000000" w:themeColor="text1" w:themeTint="FF" w:themeShade="FF"/>
                <w:sz w:val="18"/>
                <w:szCs w:val="18"/>
              </w:rPr>
              <w:t>Responsible AI use</w:t>
            </w:r>
          </w:p>
        </w:tc>
        <w:tc>
          <w:tcPr>
            <w:tcW w:w="4968" w:type="dxa"/>
            <w:tcMar/>
          </w:tcPr>
          <w:p w:rsidRPr="00F07E8E" w:rsidR="00CB4F56" w:rsidP="776A65E8" w:rsidRDefault="00990E82" w14:paraId="79B06CCF" w14:textId="77777777">
            <w:pPr>
              <w:spacing w:after="60"/>
              <w:jc w:val="both"/>
              <w:rPr>
                <w:color w:val="000000" w:themeColor="text1"/>
              </w:rPr>
            </w:pPr>
            <w:r w:rsidRPr="776A65E8" w:rsidR="00990E82">
              <w:rPr>
                <w:color w:val="000000" w:themeColor="text1" w:themeTint="FF" w:themeShade="FF"/>
                <w:sz w:val="18"/>
                <w:szCs w:val="18"/>
              </w:rPr>
              <w:t>AI should support peer discussion rather than replace student thinking.</w:t>
            </w:r>
          </w:p>
        </w:tc>
      </w:tr>
    </w:tbl>
    <w:p w:rsidRPr="00F07E8E" w:rsidR="00CB4F56" w:rsidP="776A65E8" w:rsidRDefault="00990E82" w14:paraId="5EAF057A"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10: Ethics, Intellectual Property and Confidentiality Planning</w:t>
      </w:r>
    </w:p>
    <w:p w:rsidRPr="00F07E8E" w:rsidR="00CB4F56" w:rsidP="776A65E8" w:rsidRDefault="00990E82" w14:paraId="7B7212DA" w14:textId="77777777">
      <w:pPr>
        <w:pStyle w:val="Heading1"/>
        <w:jc w:val="both"/>
        <w:rPr>
          <w:color w:val="000000" w:themeColor="text1"/>
        </w:rPr>
      </w:pPr>
      <w:bookmarkStart w:name="_Toc173838874" w:id="263597692"/>
      <w:r w:rsidRPr="31FE5A9A" w:rsidR="00990E82">
        <w:rPr>
          <w:rFonts w:ascii="Calibri" w:hAnsi="Calibri"/>
          <w:color w:val="000000" w:themeColor="text1" w:themeTint="FF" w:themeShade="FF"/>
        </w:rPr>
        <w:t>15. Student Sentiment Survey Planning</w:t>
      </w:r>
      <w:bookmarkEnd w:id="263597692"/>
    </w:p>
    <w:p w:rsidRPr="00F07E8E" w:rsidR="00CB4F56" w:rsidP="776A65E8" w:rsidRDefault="00990E82" w14:paraId="624A353F" w14:textId="77777777">
      <w:pPr>
        <w:jc w:val="both"/>
        <w:rPr>
          <w:color w:val="000000" w:themeColor="text1"/>
        </w:rPr>
      </w:pPr>
      <w:r w:rsidRPr="776A65E8" w:rsidR="00990E82">
        <w:rPr>
          <w:rFonts w:ascii="Calibri" w:hAnsi="Calibri"/>
          <w:color w:val="000000" w:themeColor="text1" w:themeTint="FF" w:themeShade="FF"/>
        </w:rPr>
        <w:t>The sponsors advised that data gathering is a priority because the team needs evidence to show why students need this platform. The survey should investigate:</w:t>
      </w:r>
    </w:p>
    <w:p w:rsidRPr="00F07E8E" w:rsidR="00CB4F56" w:rsidP="776A65E8" w:rsidRDefault="00990E82" w14:paraId="53E99C0F" w14:textId="77777777">
      <w:pPr>
        <w:pStyle w:val="ListBullet"/>
        <w:jc w:val="both"/>
        <w:rPr>
          <w:color w:val="000000" w:themeColor="text1"/>
        </w:rPr>
      </w:pPr>
      <w:r w:rsidRPr="776A65E8" w:rsidR="00990E82">
        <w:rPr>
          <w:rFonts w:ascii="Calibri" w:hAnsi="Calibri"/>
          <w:color w:val="000000" w:themeColor="text1" w:themeTint="FF" w:themeShade="FF"/>
        </w:rPr>
        <w:t>Whether students currently use AI for studying</w:t>
      </w:r>
    </w:p>
    <w:p w:rsidRPr="00F07E8E" w:rsidR="00CB4F56" w:rsidP="776A65E8" w:rsidRDefault="00990E82" w14:paraId="4414D40D" w14:textId="77777777">
      <w:pPr>
        <w:pStyle w:val="ListBullet"/>
        <w:jc w:val="both"/>
        <w:rPr>
          <w:color w:val="000000" w:themeColor="text1"/>
        </w:rPr>
      </w:pPr>
      <w:r w:rsidRPr="776A65E8" w:rsidR="00990E82">
        <w:rPr>
          <w:rFonts w:ascii="Calibri" w:hAnsi="Calibri"/>
          <w:color w:val="000000" w:themeColor="text1" w:themeTint="FF" w:themeShade="FF"/>
        </w:rPr>
        <w:t>Whether students use AI individually or with peers</w:t>
      </w:r>
    </w:p>
    <w:p w:rsidRPr="00F07E8E" w:rsidR="00CB4F56" w:rsidP="776A65E8" w:rsidRDefault="00990E82" w14:paraId="6E17C013" w14:textId="77777777">
      <w:pPr>
        <w:pStyle w:val="ListBullet"/>
        <w:jc w:val="both"/>
        <w:rPr>
          <w:color w:val="000000" w:themeColor="text1"/>
        </w:rPr>
      </w:pPr>
      <w:r w:rsidRPr="776A65E8" w:rsidR="00990E82">
        <w:rPr>
          <w:rFonts w:ascii="Calibri" w:hAnsi="Calibri"/>
          <w:color w:val="000000" w:themeColor="text1" w:themeTint="FF" w:themeShade="FF"/>
        </w:rPr>
        <w:t>Whether students feel AI helps them understand concepts</w:t>
      </w:r>
    </w:p>
    <w:p w:rsidRPr="00F07E8E" w:rsidR="00CB4F56" w:rsidP="776A65E8" w:rsidRDefault="00990E82" w14:paraId="20309270" w14:textId="77777777">
      <w:pPr>
        <w:pStyle w:val="ListBullet"/>
        <w:jc w:val="both"/>
        <w:rPr>
          <w:color w:val="000000" w:themeColor="text1"/>
        </w:rPr>
      </w:pPr>
      <w:r w:rsidRPr="776A65E8" w:rsidR="00990E82">
        <w:rPr>
          <w:rFonts w:ascii="Calibri" w:hAnsi="Calibri"/>
          <w:color w:val="000000" w:themeColor="text1" w:themeTint="FF" w:themeShade="FF"/>
        </w:rPr>
        <w:t>Whether students trust AI-generated answers</w:t>
      </w:r>
    </w:p>
    <w:p w:rsidRPr="00F07E8E" w:rsidR="00CB4F56" w:rsidP="776A65E8" w:rsidRDefault="00990E82" w14:paraId="026E9E25" w14:textId="77777777">
      <w:pPr>
        <w:pStyle w:val="ListBullet"/>
        <w:jc w:val="both"/>
        <w:rPr>
          <w:color w:val="000000" w:themeColor="text1"/>
        </w:rPr>
      </w:pPr>
      <w:r w:rsidRPr="776A65E8" w:rsidR="00990E82">
        <w:rPr>
          <w:rFonts w:ascii="Calibri" w:hAnsi="Calibri"/>
          <w:color w:val="000000" w:themeColor="text1" w:themeTint="FF" w:themeShade="FF"/>
        </w:rPr>
        <w:t>Whether students prefer studying alone or in groups</w:t>
      </w:r>
    </w:p>
    <w:p w:rsidRPr="00F07E8E" w:rsidR="00CB4F56" w:rsidP="776A65E8" w:rsidRDefault="00990E82" w14:paraId="68B5A18B" w14:textId="77777777">
      <w:pPr>
        <w:pStyle w:val="ListBullet"/>
        <w:jc w:val="both"/>
        <w:rPr>
          <w:color w:val="000000" w:themeColor="text1"/>
        </w:rPr>
      </w:pPr>
      <w:r w:rsidRPr="776A65E8" w:rsidR="00990E82">
        <w:rPr>
          <w:rFonts w:ascii="Calibri" w:hAnsi="Calibri"/>
          <w:color w:val="000000" w:themeColor="text1" w:themeTint="FF" w:themeShade="FF"/>
        </w:rPr>
        <w:t>Whether students would use a study group chat with AI support</w:t>
      </w:r>
    </w:p>
    <w:p w:rsidRPr="00F07E8E" w:rsidR="00CB4F56" w:rsidP="776A65E8" w:rsidRDefault="00990E82" w14:paraId="1B0342DE" w14:textId="77777777">
      <w:pPr>
        <w:pStyle w:val="ListBullet"/>
        <w:jc w:val="both"/>
        <w:rPr>
          <w:color w:val="000000" w:themeColor="text1"/>
        </w:rPr>
      </w:pPr>
      <w:r w:rsidRPr="776A65E8" w:rsidR="00990E82">
        <w:rPr>
          <w:rFonts w:ascii="Calibri" w:hAnsi="Calibri"/>
          <w:color w:val="000000" w:themeColor="text1" w:themeTint="FF" w:themeShade="FF"/>
        </w:rPr>
        <w:t>What features students would want in the platform</w:t>
      </w:r>
    </w:p>
    <w:p w:rsidRPr="00F07E8E" w:rsidR="00CB4F56" w:rsidP="776A65E8" w:rsidRDefault="00990E82" w14:paraId="6729024E" w14:textId="77777777">
      <w:pPr>
        <w:pStyle w:val="ListBullet"/>
        <w:jc w:val="both"/>
        <w:rPr>
          <w:color w:val="000000" w:themeColor="text1"/>
        </w:rPr>
      </w:pPr>
      <w:r w:rsidRPr="776A65E8" w:rsidR="00990E82">
        <w:rPr>
          <w:rFonts w:ascii="Calibri" w:hAnsi="Calibri"/>
          <w:color w:val="000000" w:themeColor="text1" w:themeTint="FF" w:themeShade="FF"/>
        </w:rPr>
        <w:t>Concerns about privacy, accuracy, or academic integrity</w:t>
      </w:r>
    </w:p>
    <w:p w:rsidRPr="00F07E8E" w:rsidR="00CB4F56" w:rsidP="776A65E8" w:rsidRDefault="00990E82" w14:paraId="2B4A6B5D" w14:textId="77777777">
      <w:pPr>
        <w:jc w:val="both"/>
        <w:rPr>
          <w:color w:val="000000" w:themeColor="text1"/>
        </w:rPr>
      </w:pPr>
      <w:r w:rsidRPr="776A65E8" w:rsidR="00990E82">
        <w:rPr>
          <w:rFonts w:ascii="Calibri" w:hAnsi="Calibri"/>
          <w:color w:val="000000" w:themeColor="text1" w:themeTint="FF" w:themeShade="FF"/>
        </w:rPr>
        <w:t>The survey will help validate the problem statement and support the project background.</w:t>
      </w:r>
    </w:p>
    <w:p w:rsidRPr="00F07E8E" w:rsidR="00CB4F56" w:rsidP="776A65E8" w:rsidRDefault="00990E82" w14:paraId="6105A061" w14:textId="77777777">
      <w:pPr>
        <w:pStyle w:val="Heading1"/>
        <w:jc w:val="both"/>
        <w:rPr>
          <w:color w:val="000000" w:themeColor="text1"/>
        </w:rPr>
      </w:pPr>
      <w:bookmarkStart w:name="_Toc1273593013" w:id="1647508308"/>
      <w:r w:rsidRPr="31FE5A9A" w:rsidR="00990E82">
        <w:rPr>
          <w:rFonts w:ascii="Calibri" w:hAnsi="Calibri"/>
          <w:color w:val="000000" w:themeColor="text1" w:themeTint="FF" w:themeShade="FF"/>
        </w:rPr>
        <w:t>16. Literature Review Planning</w:t>
      </w:r>
      <w:bookmarkEnd w:id="1647508308"/>
    </w:p>
    <w:p w:rsidRPr="00F07E8E" w:rsidR="00CB4F56" w:rsidP="776A65E8" w:rsidRDefault="00990E82" w14:paraId="2FE6A206" w14:textId="77777777">
      <w:pPr>
        <w:jc w:val="both"/>
        <w:rPr>
          <w:color w:val="000000" w:themeColor="text1"/>
        </w:rPr>
      </w:pPr>
      <w:r w:rsidRPr="776A65E8" w:rsidR="00990E82">
        <w:rPr>
          <w:rFonts w:ascii="Calibri" w:hAnsi="Calibri"/>
          <w:color w:val="000000" w:themeColor="text1" w:themeTint="FF" w:themeShade="FF"/>
        </w:rPr>
        <w:t>Each team member must read at least two articles and present their findings. Research should be conducted using the UON Library advanced search.</w:t>
      </w:r>
    </w:p>
    <w:p w:rsidRPr="00F07E8E" w:rsidR="00CB4F56" w:rsidP="776A65E8" w:rsidRDefault="00990E82" w14:paraId="3DE29287" w14:textId="77777777">
      <w:pPr>
        <w:pStyle w:val="ListBullet"/>
        <w:jc w:val="both"/>
        <w:rPr>
          <w:color w:val="000000" w:themeColor="text1"/>
        </w:rPr>
      </w:pPr>
      <w:r w:rsidRPr="776A65E8" w:rsidR="00990E82">
        <w:rPr>
          <w:rFonts w:ascii="Calibri" w:hAnsi="Calibri"/>
          <w:color w:val="000000" w:themeColor="text1" w:themeTint="FF" w:themeShade="FF"/>
        </w:rPr>
        <w:t>“Peer collaboration” AND “AI” AND “learning” AND “university”</w:t>
      </w:r>
    </w:p>
    <w:p w:rsidRPr="00F07E8E" w:rsidR="00CB4F56" w:rsidP="776A65E8" w:rsidRDefault="00990E82" w14:paraId="381C106C" w14:textId="77777777">
      <w:pPr>
        <w:pStyle w:val="ListBullet"/>
        <w:jc w:val="both"/>
        <w:rPr>
          <w:color w:val="000000" w:themeColor="text1"/>
        </w:rPr>
      </w:pPr>
      <w:r w:rsidRPr="776A65E8" w:rsidR="00990E82">
        <w:rPr>
          <w:rFonts w:ascii="Calibri" w:hAnsi="Calibri"/>
          <w:color w:val="000000" w:themeColor="text1" w:themeTint="FF" w:themeShade="FF"/>
        </w:rPr>
        <w:t>“Peer collaboration” AND “AI” AND “learning” AND “higher education”</w:t>
      </w:r>
    </w:p>
    <w:p w:rsidRPr="00F07E8E" w:rsidR="00CB4F56" w:rsidP="776A65E8" w:rsidRDefault="00990E82" w14:paraId="27AECEBC" w14:textId="77777777">
      <w:pPr>
        <w:pStyle w:val="ListBullet"/>
        <w:jc w:val="both"/>
        <w:rPr>
          <w:color w:val="000000" w:themeColor="text1"/>
        </w:rPr>
      </w:pPr>
      <w:r w:rsidRPr="776A65E8" w:rsidR="00990E82">
        <w:rPr>
          <w:rFonts w:ascii="Calibri" w:hAnsi="Calibri"/>
          <w:color w:val="000000" w:themeColor="text1" w:themeTint="FF" w:themeShade="FF"/>
        </w:rPr>
        <w:t>“Collaborative learning” AND “artificial intelligence” AND “higher education”</w:t>
      </w:r>
    </w:p>
    <w:p w:rsidRPr="00F07E8E" w:rsidR="00CB4F56" w:rsidP="776A65E8" w:rsidRDefault="00990E82" w14:paraId="783DD16B" w14:textId="77777777">
      <w:pPr>
        <w:pStyle w:val="ListBullet"/>
        <w:jc w:val="both"/>
        <w:rPr>
          <w:color w:val="000000" w:themeColor="text1"/>
        </w:rPr>
      </w:pPr>
      <w:r w:rsidRPr="776A65E8" w:rsidR="00990E82">
        <w:rPr>
          <w:rFonts w:ascii="Calibri" w:hAnsi="Calibri"/>
          <w:color w:val="000000" w:themeColor="text1" w:themeTint="FF" w:themeShade="FF"/>
        </w:rPr>
        <w:t>“Generative AI” AND “university students” AND “collaboration”</w:t>
      </w:r>
    </w:p>
    <w:p w:rsidRPr="00F07E8E" w:rsidR="00CB4F56" w:rsidP="776A65E8" w:rsidRDefault="00990E82" w14:paraId="7697EEE1" w14:textId="77777777">
      <w:pPr>
        <w:pStyle w:val="ListBullet"/>
        <w:jc w:val="both"/>
        <w:rPr>
          <w:color w:val="000000" w:themeColor="text1"/>
        </w:rPr>
      </w:pPr>
      <w:r w:rsidRPr="776A65E8" w:rsidR="00990E82">
        <w:rPr>
          <w:rFonts w:ascii="Calibri" w:hAnsi="Calibri"/>
          <w:color w:val="000000" w:themeColor="text1" w:themeTint="FF" w:themeShade="FF"/>
        </w:rPr>
        <w:t>“AI-assisted learning” AND “peer collaboration”</w:t>
      </w:r>
    </w:p>
    <w:p w:rsidRPr="00F07E8E" w:rsidR="00CB4F56" w:rsidP="776A65E8" w:rsidRDefault="00990E82" w14:paraId="3DB41511" w14:textId="77777777">
      <w:pPr>
        <w:jc w:val="both"/>
        <w:rPr>
          <w:color w:val="000000" w:themeColor="text1"/>
        </w:rPr>
      </w:pPr>
      <w:r w:rsidRPr="776A65E8" w:rsidR="00990E82">
        <w:rPr>
          <w:rFonts w:ascii="Calibri" w:hAnsi="Calibri"/>
          <w:color w:val="000000" w:themeColor="text1" w:themeTint="FF" w:themeShade="FF"/>
        </w:rPr>
        <w:t>For AI-related research, sources from 2023 onwards are preferred. For theory on peer collaboration and collaborative learning, older foundational sources may also be used.</w:t>
      </w:r>
    </w:p>
    <w:p w:rsidRPr="00F07E8E" w:rsidR="00CB4F56" w:rsidP="776A65E8" w:rsidRDefault="00990E82" w14:paraId="4098F33C" w14:textId="77777777">
      <w:pPr>
        <w:pStyle w:val="Heading1"/>
        <w:jc w:val="both"/>
        <w:rPr>
          <w:color w:val="000000" w:themeColor="text1"/>
        </w:rPr>
      </w:pPr>
      <w:bookmarkStart w:name="_Toc413321221" w:id="2014846588"/>
      <w:r w:rsidRPr="31FE5A9A" w:rsidR="00990E82">
        <w:rPr>
          <w:rFonts w:ascii="Calibri" w:hAnsi="Calibri"/>
          <w:color w:val="000000" w:themeColor="text1" w:themeTint="FF" w:themeShade="FF"/>
        </w:rPr>
        <w:t>17. Article Research Tracker</w:t>
      </w:r>
      <w:bookmarkEnd w:id="2014846588"/>
    </w:p>
    <w:p w:rsidRPr="00F07E8E" w:rsidR="00CB4F56" w:rsidP="776A65E8" w:rsidRDefault="00990E82" w14:paraId="46B81844" w14:textId="77777777">
      <w:pPr>
        <w:jc w:val="both"/>
        <w:rPr>
          <w:color w:val="000000" w:themeColor="text1"/>
        </w:rPr>
      </w:pPr>
      <w:r w:rsidRPr="776A65E8" w:rsidR="00990E82">
        <w:rPr>
          <w:rFonts w:ascii="Calibri" w:hAnsi="Calibri"/>
          <w:color w:val="000000" w:themeColor="text1" w:themeTint="FF" w:themeShade="FF"/>
        </w:rPr>
        <w:t>Each team member is responsible for reviewing two articles related to peer collaboration, AI-assisted learning, university learning, or higher education. The tracker below records the article details, main findings, and relevance to the Smart Peer Companion project.</w:t>
      </w:r>
    </w:p>
    <w:p w:rsidRPr="00F07E8E" w:rsidR="00CB4F56" w:rsidP="776A65E8" w:rsidRDefault="00990E82" w14:paraId="1F87CFE2" w14:textId="77777777">
      <w:pPr>
        <w:pStyle w:val="Heading2"/>
        <w:jc w:val="both"/>
        <w:rPr>
          <w:color w:val="000000" w:themeColor="text1"/>
        </w:rPr>
      </w:pPr>
      <w:bookmarkStart w:name="_Toc288056669" w:id="1111627954"/>
      <w:r w:rsidRPr="31FE5A9A" w:rsidR="00990E82">
        <w:rPr>
          <w:rFonts w:ascii="Calibri" w:hAnsi="Calibri"/>
          <w:color w:val="000000" w:themeColor="text1" w:themeTint="FF" w:themeShade="FF"/>
        </w:rPr>
        <w:t>Member 1: Kaung Sett Paing Tun</w:t>
      </w:r>
      <w:bookmarkEnd w:id="1111627954"/>
    </w:p>
    <w:p w:rsidRPr="00F07E8E" w:rsidR="00CB4F56" w:rsidP="776A65E8" w:rsidRDefault="00990E82" w14:paraId="383EC926" w14:textId="77777777">
      <w:pPr>
        <w:pStyle w:val="Heading3"/>
        <w:jc w:val="both"/>
        <w:rPr>
          <w:color w:val="000000" w:themeColor="text1"/>
        </w:rPr>
      </w:pPr>
      <w:bookmarkStart w:name="_Toc1241294806" w:id="2036161060"/>
      <w:r w:rsidRPr="31FE5A9A" w:rsidR="00990E82">
        <w:rPr>
          <w:rFonts w:ascii="Calibri" w:hAnsi="Calibri"/>
          <w:color w:val="000000" w:themeColor="text1" w:themeTint="FF" w:themeShade="FF"/>
        </w:rPr>
        <w:t>Research 1</w:t>
      </w:r>
      <w:bookmarkEnd w:id="2036161060"/>
    </w:p>
    <w:tbl>
      <w:tblPr>
        <w:tblStyle w:val="TableGrid"/>
        <w:tblW w:w="0" w:type="auto"/>
        <w:jc w:val="center"/>
        <w:tblLook w:val="04A0" w:firstRow="1" w:lastRow="0" w:firstColumn="1" w:lastColumn="0" w:noHBand="0" w:noVBand="1"/>
      </w:tblPr>
      <w:tblGrid>
        <w:gridCol w:w="3902"/>
        <w:gridCol w:w="6250"/>
      </w:tblGrid>
      <w:tr w:rsidRPr="00F07E8E" w:rsidR="00CB4F56" w:rsidTr="3C1AC077" w14:paraId="3825CEDC" w14:textId="77777777">
        <w:trPr>
          <w:jc w:val="center"/>
        </w:trPr>
        <w:tc>
          <w:tcPr>
            <w:tcW w:w="4968" w:type="dxa"/>
            <w:tcMar/>
            <w:vAlign w:val="center"/>
          </w:tcPr>
          <w:p w:rsidRPr="00F07E8E" w:rsidR="00CB4F56" w:rsidP="776A65E8" w:rsidRDefault="00990E82" w14:paraId="5BB78B8C" w14:textId="77777777">
            <w:pPr>
              <w:jc w:val="both"/>
              <w:rPr>
                <w:color w:val="000000" w:themeColor="text1"/>
              </w:rPr>
            </w:pPr>
            <w:r w:rsidRPr="776A65E8" w:rsidR="00990E82">
              <w:rPr>
                <w:rFonts w:ascii="Calibri" w:hAnsi="Calibri"/>
                <w:b w:val="1"/>
                <w:bCs w:val="1"/>
                <w:color w:val="000000" w:themeColor="text1" w:themeTint="FF" w:themeShade="FF"/>
                <w:sz w:val="20"/>
                <w:szCs w:val="20"/>
              </w:rPr>
              <w:t>Field</w:t>
            </w:r>
          </w:p>
        </w:tc>
        <w:tc>
          <w:tcPr>
            <w:tcW w:w="4968" w:type="dxa"/>
            <w:tcMar/>
            <w:vAlign w:val="center"/>
          </w:tcPr>
          <w:p w:rsidRPr="00F07E8E" w:rsidR="00CB4F56" w:rsidP="776A65E8" w:rsidRDefault="00990E82" w14:paraId="2B716469" w14:textId="77777777">
            <w:pPr>
              <w:jc w:val="both"/>
              <w:rPr>
                <w:color w:val="000000" w:themeColor="text1"/>
              </w:rPr>
            </w:pPr>
            <w:r w:rsidRPr="776A65E8" w:rsidR="00990E82">
              <w:rPr>
                <w:rFonts w:ascii="Calibri" w:hAnsi="Calibri"/>
                <w:b w:val="1"/>
                <w:bCs w:val="1"/>
                <w:color w:val="000000" w:themeColor="text1" w:themeTint="FF" w:themeShade="FF"/>
                <w:sz w:val="20"/>
                <w:szCs w:val="20"/>
              </w:rPr>
              <w:t>Details</w:t>
            </w:r>
          </w:p>
        </w:tc>
      </w:tr>
      <w:tr w:rsidRPr="00F07E8E" w:rsidR="00CB4F56" w:rsidTr="3C1AC077" w14:paraId="0E824420" w14:textId="77777777">
        <w:trPr>
          <w:jc w:val="center"/>
        </w:trPr>
        <w:tc>
          <w:tcPr>
            <w:tcW w:w="2448" w:type="dxa"/>
            <w:tcMar/>
          </w:tcPr>
          <w:p w:rsidRPr="00F07E8E" w:rsidR="00CB4F56" w:rsidP="776A65E8" w:rsidRDefault="00990E82" w14:paraId="1D7DA90A" w14:textId="77777777">
            <w:pPr>
              <w:jc w:val="both"/>
              <w:rPr>
                <w:color w:val="000000" w:themeColor="text1"/>
              </w:rPr>
            </w:pPr>
            <w:r w:rsidRPr="776A65E8" w:rsidR="00990E82">
              <w:rPr>
                <w:rFonts w:ascii="Calibri" w:hAnsi="Calibri"/>
                <w:b w:val="1"/>
                <w:bCs w:val="1"/>
                <w:color w:val="000000" w:themeColor="text1" w:themeTint="FF" w:themeShade="FF"/>
                <w:sz w:val="20"/>
                <w:szCs w:val="20"/>
              </w:rPr>
              <w:t>Article title</w:t>
            </w:r>
          </w:p>
        </w:tc>
        <w:tc>
          <w:tcPr>
            <w:tcW w:w="8064" w:type="dxa"/>
            <w:tcMar/>
          </w:tcPr>
          <w:p w:rsidRPr="00F07E8E" w:rsidR="00CB4F56" w:rsidP="31FE5A9A" w:rsidRDefault="00990E82" w14:paraId="78CA934F" w14:textId="2075C013">
            <w:pPr>
              <w:pStyle w:val="Normal"/>
              <w:jc w:val="both"/>
            </w:pPr>
            <w:r w:rsidRPr="31FE5A9A" w:rsidR="1C47724A">
              <w:rPr>
                <w:rFonts w:ascii="Calibri" w:hAnsi="Calibri" w:eastAsia="Calibri" w:cs="Calibri"/>
                <w:noProof w:val="0"/>
                <w:sz w:val="20"/>
                <w:szCs w:val="20"/>
                <w:lang w:val="en-US"/>
              </w:rPr>
              <w:t>Exploring the Role of Generative AI in Developing Student Skills in Higher Education: A Systematic Literature Review</w:t>
            </w:r>
          </w:p>
        </w:tc>
      </w:tr>
      <w:tr w:rsidRPr="00F07E8E" w:rsidR="00CB4F56" w:rsidTr="3C1AC077" w14:paraId="26C4BDBA" w14:textId="77777777">
        <w:trPr>
          <w:jc w:val="center"/>
        </w:trPr>
        <w:tc>
          <w:tcPr>
            <w:tcW w:w="2448" w:type="dxa"/>
            <w:tcMar/>
          </w:tcPr>
          <w:p w:rsidRPr="00F07E8E" w:rsidR="00CB4F56" w:rsidP="776A65E8" w:rsidRDefault="00990E82" w14:paraId="367C2E02" w14:textId="77777777">
            <w:pPr>
              <w:jc w:val="both"/>
              <w:rPr>
                <w:color w:val="000000" w:themeColor="text1"/>
              </w:rPr>
            </w:pPr>
            <w:r w:rsidRPr="776A65E8" w:rsidR="00990E82">
              <w:rPr>
                <w:rFonts w:ascii="Calibri" w:hAnsi="Calibri"/>
                <w:b w:val="1"/>
                <w:bCs w:val="1"/>
                <w:color w:val="000000" w:themeColor="text1" w:themeTint="FF" w:themeShade="FF"/>
                <w:sz w:val="20"/>
                <w:szCs w:val="20"/>
              </w:rPr>
              <w:t>Author(s)</w:t>
            </w:r>
          </w:p>
        </w:tc>
        <w:tc>
          <w:tcPr>
            <w:tcW w:w="8064" w:type="dxa"/>
            <w:tcMar/>
          </w:tcPr>
          <w:p w:rsidRPr="00F07E8E" w:rsidR="00CB4F56" w:rsidP="31FE5A9A" w:rsidRDefault="00990E82" w14:paraId="54FDC6E9" w14:textId="7CE84937">
            <w:pPr>
              <w:pStyle w:val="Normal"/>
              <w:jc w:val="both"/>
            </w:pPr>
            <w:r w:rsidRPr="31FE5A9A" w:rsidR="21D86D3A">
              <w:rPr>
                <w:rFonts w:ascii="Calibri" w:hAnsi="Calibri" w:eastAsia="Calibri" w:cs="Calibri"/>
                <w:noProof w:val="0"/>
                <w:sz w:val="20"/>
                <w:szCs w:val="20"/>
                <w:lang w:val="en-US"/>
              </w:rPr>
              <w:t>Xiaoyu Li</w:t>
            </w:r>
            <w:r w:rsidRPr="31FE5A9A" w:rsidR="4F1D6411">
              <w:rPr>
                <w:rFonts w:ascii="Calibri" w:hAnsi="Calibri" w:eastAsia="Calibri" w:cs="Calibri"/>
                <w:noProof w:val="0"/>
                <w:sz w:val="20"/>
                <w:szCs w:val="20"/>
                <w:lang w:val="en-US"/>
              </w:rPr>
              <w:t xml:space="preserve">, </w:t>
            </w:r>
            <w:r w:rsidRPr="31FE5A9A" w:rsidR="21D86D3A">
              <w:rPr>
                <w:rFonts w:ascii="Calibri" w:hAnsi="Calibri" w:eastAsia="Calibri" w:cs="Calibri"/>
                <w:noProof w:val="0"/>
                <w:sz w:val="20"/>
                <w:szCs w:val="20"/>
                <w:lang w:val="en-US"/>
              </w:rPr>
              <w:t xml:space="preserve"> Mohd Mahzan Bin Awang</w:t>
            </w:r>
          </w:p>
        </w:tc>
      </w:tr>
      <w:tr w:rsidRPr="00F07E8E" w:rsidR="00CB4F56" w:rsidTr="3C1AC077" w14:paraId="1E609670" w14:textId="77777777">
        <w:trPr>
          <w:jc w:val="center"/>
        </w:trPr>
        <w:tc>
          <w:tcPr>
            <w:tcW w:w="2448" w:type="dxa"/>
            <w:tcMar/>
          </w:tcPr>
          <w:p w:rsidRPr="00F07E8E" w:rsidR="00CB4F56" w:rsidP="776A65E8" w:rsidRDefault="00990E82" w14:paraId="64AF3D51" w14:textId="77777777">
            <w:pPr>
              <w:jc w:val="both"/>
              <w:rPr>
                <w:color w:val="000000" w:themeColor="text1"/>
              </w:rPr>
            </w:pPr>
            <w:r w:rsidRPr="776A65E8" w:rsidR="00990E82">
              <w:rPr>
                <w:rFonts w:ascii="Calibri" w:hAnsi="Calibri"/>
                <w:b w:val="1"/>
                <w:bCs w:val="1"/>
                <w:color w:val="000000" w:themeColor="text1" w:themeTint="FF" w:themeShade="FF"/>
                <w:sz w:val="20"/>
                <w:szCs w:val="20"/>
              </w:rPr>
              <w:t>Year</w:t>
            </w:r>
          </w:p>
        </w:tc>
        <w:tc>
          <w:tcPr>
            <w:tcW w:w="8064" w:type="dxa"/>
            <w:tcMar/>
          </w:tcPr>
          <w:p w:rsidRPr="00F07E8E" w:rsidR="00CB4F56" w:rsidP="31FE5A9A" w:rsidRDefault="00990E82" w14:paraId="31D047D5" w14:textId="0D836F71">
            <w:pPr>
              <w:jc w:val="both"/>
              <w:rPr>
                <w:rFonts w:ascii="Calibri" w:hAnsi="Calibri"/>
                <w:color w:val="000000" w:themeColor="text1"/>
                <w:sz w:val="20"/>
                <w:szCs w:val="20"/>
              </w:rPr>
            </w:pPr>
            <w:r w:rsidRPr="31FE5A9A" w:rsidR="2B959881">
              <w:rPr>
                <w:rFonts w:ascii="Calibri" w:hAnsi="Calibri"/>
                <w:color w:val="000000" w:themeColor="text1" w:themeTint="FF" w:themeShade="FF"/>
                <w:sz w:val="20"/>
                <w:szCs w:val="20"/>
              </w:rPr>
              <w:t>202</w:t>
            </w:r>
            <w:r w:rsidRPr="31FE5A9A" w:rsidR="3FD1854D">
              <w:rPr>
                <w:rFonts w:ascii="Calibri" w:hAnsi="Calibri"/>
                <w:color w:val="000000" w:themeColor="text1" w:themeTint="FF" w:themeShade="FF"/>
                <w:sz w:val="20"/>
                <w:szCs w:val="20"/>
              </w:rPr>
              <w:t>6</w:t>
            </w:r>
          </w:p>
        </w:tc>
      </w:tr>
      <w:tr w:rsidRPr="00F07E8E" w:rsidR="00CB4F56" w:rsidTr="3C1AC077" w14:paraId="6EA1CD85" w14:textId="77777777">
        <w:trPr>
          <w:jc w:val="center"/>
        </w:trPr>
        <w:tc>
          <w:tcPr>
            <w:tcW w:w="2448" w:type="dxa"/>
            <w:tcMar/>
          </w:tcPr>
          <w:p w:rsidRPr="00F07E8E" w:rsidR="00CB4F56" w:rsidP="776A65E8" w:rsidRDefault="00990E82" w14:paraId="7A781B47" w14:textId="77777777">
            <w:pPr>
              <w:jc w:val="both"/>
              <w:rPr>
                <w:color w:val="000000" w:themeColor="text1"/>
              </w:rPr>
            </w:pPr>
            <w:r w:rsidRPr="776A65E8" w:rsidR="00990E82">
              <w:rPr>
                <w:rFonts w:ascii="Calibri" w:hAnsi="Calibri"/>
                <w:b w:val="1"/>
                <w:bCs w:val="1"/>
                <w:color w:val="000000" w:themeColor="text1" w:themeTint="FF" w:themeShade="FF"/>
                <w:sz w:val="20"/>
                <w:szCs w:val="20"/>
              </w:rPr>
              <w:t>Source / Database</w:t>
            </w:r>
          </w:p>
        </w:tc>
        <w:tc>
          <w:tcPr>
            <w:tcW w:w="8064" w:type="dxa"/>
            <w:tcMar/>
          </w:tcPr>
          <w:p w:rsidRPr="00F07E8E" w:rsidR="00CB4F56" w:rsidP="31FE5A9A" w:rsidRDefault="00990E82" w14:paraId="6CBB75C4" w14:textId="30873DF3">
            <w:pPr>
              <w:pStyle w:val="Normal"/>
              <w:jc w:val="both"/>
            </w:pPr>
            <w:r w:rsidRPr="31FE5A9A" w:rsidR="57ABCB68">
              <w:rPr>
                <w:rFonts w:ascii="Calibri" w:hAnsi="Calibri" w:eastAsia="Calibri" w:cs="Calibri"/>
                <w:noProof w:val="0"/>
                <w:sz w:val="20"/>
                <w:szCs w:val="20"/>
                <w:lang w:val="en-US"/>
              </w:rPr>
              <w:t>Research Gate</w:t>
            </w:r>
          </w:p>
        </w:tc>
      </w:tr>
      <w:tr w:rsidRPr="00F07E8E" w:rsidR="00CB4F56" w:rsidTr="3C1AC077" w14:paraId="7B8A344B" w14:textId="77777777">
        <w:trPr>
          <w:jc w:val="center"/>
        </w:trPr>
        <w:tc>
          <w:tcPr>
            <w:tcW w:w="2448" w:type="dxa"/>
            <w:tcMar/>
          </w:tcPr>
          <w:p w:rsidRPr="00F07E8E" w:rsidR="00CB4F56" w:rsidP="776A65E8" w:rsidRDefault="00990E82" w14:paraId="5056681E" w14:textId="77777777">
            <w:pPr>
              <w:jc w:val="both"/>
              <w:rPr>
                <w:color w:val="000000" w:themeColor="text1"/>
              </w:rPr>
            </w:pPr>
            <w:r w:rsidRPr="776A65E8" w:rsidR="00990E82">
              <w:rPr>
                <w:rFonts w:ascii="Calibri" w:hAnsi="Calibri"/>
                <w:b w:val="1"/>
                <w:bCs w:val="1"/>
                <w:color w:val="000000" w:themeColor="text1" w:themeTint="FF" w:themeShade="FF"/>
                <w:sz w:val="20"/>
                <w:szCs w:val="20"/>
              </w:rPr>
              <w:t>Topic area</w:t>
            </w:r>
          </w:p>
        </w:tc>
        <w:tc>
          <w:tcPr>
            <w:tcW w:w="8064" w:type="dxa"/>
            <w:tcMar/>
          </w:tcPr>
          <w:p w:rsidRPr="00F07E8E" w:rsidR="00CB4F56" w:rsidP="31FE5A9A" w:rsidRDefault="00990E82" w14:paraId="1DE52A08" w14:textId="636D0FE2">
            <w:pPr>
              <w:pStyle w:val="Normal"/>
              <w:jc w:val="both"/>
            </w:pPr>
            <w:r w:rsidRPr="31FE5A9A" w:rsidR="7302D5ED">
              <w:rPr>
                <w:rFonts w:ascii="Calibri" w:hAnsi="Calibri" w:eastAsia="Calibri" w:cs="Calibri"/>
                <w:noProof w:val="0"/>
                <w:sz w:val="20"/>
                <w:szCs w:val="20"/>
                <w:lang w:val="en-US"/>
              </w:rPr>
              <w:t>Generative AI</w:t>
            </w:r>
            <w:r w:rsidRPr="31FE5A9A" w:rsidR="11DD427B">
              <w:rPr>
                <w:rFonts w:ascii="Calibri" w:hAnsi="Calibri" w:eastAsia="Calibri" w:cs="Calibri"/>
                <w:noProof w:val="0"/>
                <w:sz w:val="20"/>
                <w:szCs w:val="20"/>
                <w:lang w:val="en-US"/>
              </w:rPr>
              <w:t>,</w:t>
            </w:r>
            <w:r w:rsidRPr="31FE5A9A" w:rsidR="7302D5ED">
              <w:rPr>
                <w:rFonts w:ascii="Calibri" w:hAnsi="Calibri" w:eastAsia="Calibri" w:cs="Calibri"/>
                <w:noProof w:val="0"/>
                <w:sz w:val="20"/>
                <w:szCs w:val="20"/>
                <w:lang w:val="en-US"/>
              </w:rPr>
              <w:t xml:space="preserve"> Higher education</w:t>
            </w:r>
            <w:r w:rsidRPr="31FE5A9A" w:rsidR="14BFF6EF">
              <w:rPr>
                <w:rFonts w:ascii="Calibri" w:hAnsi="Calibri" w:eastAsia="Calibri" w:cs="Calibri"/>
                <w:noProof w:val="0"/>
                <w:sz w:val="20"/>
                <w:szCs w:val="20"/>
                <w:lang w:val="en-US"/>
              </w:rPr>
              <w:t>,</w:t>
            </w:r>
            <w:r w:rsidRPr="31FE5A9A" w:rsidR="7302D5ED">
              <w:rPr>
                <w:rFonts w:ascii="Calibri" w:hAnsi="Calibri" w:eastAsia="Calibri" w:cs="Calibri"/>
                <w:noProof w:val="0"/>
                <w:sz w:val="20"/>
                <w:szCs w:val="20"/>
                <w:lang w:val="en-US"/>
              </w:rPr>
              <w:t xml:space="preserve"> Student skills development</w:t>
            </w:r>
            <w:r w:rsidRPr="31FE5A9A" w:rsidR="4BD44E6D">
              <w:rPr>
                <w:rFonts w:ascii="Calibri" w:hAnsi="Calibri" w:eastAsia="Calibri" w:cs="Calibri"/>
                <w:noProof w:val="0"/>
                <w:sz w:val="20"/>
                <w:szCs w:val="20"/>
                <w:lang w:val="en-US"/>
              </w:rPr>
              <w:t>,</w:t>
            </w:r>
            <w:r w:rsidRPr="31FE5A9A" w:rsidR="7302D5ED">
              <w:rPr>
                <w:rFonts w:ascii="Calibri" w:hAnsi="Calibri" w:eastAsia="Calibri" w:cs="Calibri"/>
                <w:noProof w:val="0"/>
                <w:sz w:val="20"/>
                <w:szCs w:val="20"/>
                <w:lang w:val="en-US"/>
              </w:rPr>
              <w:t xml:space="preserve"> Systematic literature review</w:t>
            </w:r>
          </w:p>
        </w:tc>
      </w:tr>
      <w:tr w:rsidRPr="00F07E8E" w:rsidR="00CB4F56" w:rsidTr="3C1AC077" w14:paraId="1C9B45A1" w14:textId="77777777">
        <w:trPr>
          <w:jc w:val="center"/>
        </w:trPr>
        <w:tc>
          <w:tcPr>
            <w:tcW w:w="2448" w:type="dxa"/>
            <w:tcMar/>
          </w:tcPr>
          <w:p w:rsidRPr="00F07E8E" w:rsidR="00CB4F56" w:rsidP="776A65E8" w:rsidRDefault="00990E82" w14:paraId="000514B7" w14:textId="77777777">
            <w:pPr>
              <w:jc w:val="both"/>
              <w:rPr>
                <w:color w:val="000000" w:themeColor="text1"/>
              </w:rPr>
            </w:pPr>
            <w:r w:rsidRPr="776A65E8" w:rsidR="00990E82">
              <w:rPr>
                <w:rFonts w:ascii="Calibri" w:hAnsi="Calibri"/>
                <w:b w:val="1"/>
                <w:bCs w:val="1"/>
                <w:color w:val="000000" w:themeColor="text1" w:themeTint="FF" w:themeShade="FF"/>
                <w:sz w:val="20"/>
                <w:szCs w:val="20"/>
              </w:rPr>
              <w:t>Summary</w:t>
            </w:r>
          </w:p>
        </w:tc>
        <w:tc>
          <w:tcPr>
            <w:tcW w:w="8064" w:type="dxa"/>
            <w:tcMar/>
          </w:tcPr>
          <w:p w:rsidRPr="00F07E8E" w:rsidR="00CB4F56" w:rsidP="776A65E8" w:rsidRDefault="00990E82" w14:paraId="5DF86082" w14:textId="77777777">
            <w:pPr>
              <w:jc w:val="both"/>
              <w:rPr>
                <w:color w:val="000000" w:themeColor="text1"/>
              </w:rPr>
            </w:pPr>
            <w:r w:rsidRPr="776A65E8" w:rsidR="00990E82">
              <w:rPr>
                <w:rFonts w:ascii="Calibri" w:hAnsi="Calibri"/>
                <w:color w:val="000000" w:themeColor="text1" w:themeTint="FF" w:themeShade="FF"/>
                <w:sz w:val="20"/>
                <w:szCs w:val="20"/>
              </w:rPr>
              <w:t xml:space="preserve">This research discusses how generative AI can support student skill development in higher education. It identifies several possible roles for AI, including acting as a learning companion, thinking mentor, writing assistant, programming assistant, development coach, and creative </w:t>
            </w:r>
            <w:r w:rsidRPr="776A65E8" w:rsidR="00990E82">
              <w:rPr>
                <w:rFonts w:ascii="Calibri" w:hAnsi="Calibri"/>
                <w:color w:val="000000" w:themeColor="text1" w:themeTint="FF" w:themeShade="FF"/>
                <w:sz w:val="20"/>
                <w:szCs w:val="20"/>
              </w:rPr>
              <w:t>generator. These roles suggest that AI can support engagement, reasoning, academic writing, coding, self-regulation, and idea generation.</w:t>
            </w:r>
          </w:p>
        </w:tc>
      </w:tr>
      <w:tr w:rsidRPr="00F07E8E" w:rsidR="00CB4F56" w:rsidTr="3C1AC077" w14:paraId="39714F84" w14:textId="77777777">
        <w:trPr>
          <w:jc w:val="center"/>
        </w:trPr>
        <w:tc>
          <w:tcPr>
            <w:tcW w:w="2448" w:type="dxa"/>
            <w:tcMar/>
          </w:tcPr>
          <w:p w:rsidRPr="00F07E8E" w:rsidR="00CB4F56" w:rsidP="776A65E8" w:rsidRDefault="00990E82" w14:paraId="0BCAF022" w14:textId="77777777">
            <w:pPr>
              <w:jc w:val="both"/>
              <w:rPr>
                <w:color w:val="000000" w:themeColor="text1"/>
              </w:rPr>
            </w:pPr>
            <w:r w:rsidRPr="776A65E8" w:rsidR="00990E82">
              <w:rPr>
                <w:rFonts w:ascii="Calibri" w:hAnsi="Calibri"/>
                <w:b w:val="1"/>
                <w:bCs w:val="1"/>
                <w:color w:val="000000" w:themeColor="text1" w:themeTint="FF" w:themeShade="FF"/>
                <w:sz w:val="20"/>
                <w:szCs w:val="20"/>
              </w:rPr>
              <w:t>How this supports the project</w:t>
            </w:r>
          </w:p>
        </w:tc>
        <w:tc>
          <w:tcPr>
            <w:tcW w:w="8064" w:type="dxa"/>
            <w:tcMar/>
          </w:tcPr>
          <w:p w:rsidRPr="00F07E8E" w:rsidR="00CB4F56" w:rsidP="776A65E8" w:rsidRDefault="00990E82" w14:paraId="036AF623" w14:textId="77777777">
            <w:pPr>
              <w:jc w:val="both"/>
              <w:rPr>
                <w:color w:val="000000" w:themeColor="text1"/>
              </w:rPr>
            </w:pPr>
            <w:r w:rsidRPr="776A65E8" w:rsidR="00990E82">
              <w:rPr>
                <w:rFonts w:ascii="Calibri" w:hAnsi="Calibri"/>
                <w:color w:val="000000" w:themeColor="text1" w:themeTint="FF" w:themeShade="FF"/>
                <w:sz w:val="20"/>
                <w:szCs w:val="20"/>
              </w:rPr>
              <w:t>This research supports the Smart Peer Companion project by showing that AI can assist students in multiple learning activities rather than only providing direct answers. It also supports the idea of using AI as a supportive tool within a peer learning environment.</w:t>
            </w:r>
          </w:p>
        </w:tc>
      </w:tr>
      <w:tr w:rsidRPr="00F07E8E" w:rsidR="00CB4F56" w:rsidTr="3C1AC077" w14:paraId="42BE42BC" w14:textId="77777777">
        <w:trPr>
          <w:jc w:val="center"/>
        </w:trPr>
        <w:tc>
          <w:tcPr>
            <w:tcW w:w="2448" w:type="dxa"/>
            <w:tcMar/>
          </w:tcPr>
          <w:p w:rsidRPr="00F07E8E" w:rsidR="00CB4F56" w:rsidP="776A65E8" w:rsidRDefault="00990E82" w14:paraId="4B045AA3" w14:textId="77777777">
            <w:pPr>
              <w:jc w:val="both"/>
              <w:rPr>
                <w:color w:val="000000" w:themeColor="text1"/>
              </w:rPr>
            </w:pPr>
            <w:r w:rsidRPr="776A65E8" w:rsidR="00990E82">
              <w:rPr>
                <w:rFonts w:ascii="Calibri" w:hAnsi="Calibri"/>
                <w:b w:val="1"/>
                <w:bCs w:val="1"/>
                <w:color w:val="000000" w:themeColor="text1" w:themeTint="FF" w:themeShade="FF"/>
                <w:sz w:val="20"/>
                <w:szCs w:val="20"/>
              </w:rPr>
              <w:t>Possible citation</w:t>
            </w:r>
          </w:p>
        </w:tc>
        <w:tc>
          <w:tcPr>
            <w:tcW w:w="8064" w:type="dxa"/>
            <w:tcMar/>
          </w:tcPr>
          <w:p w:rsidRPr="00F07E8E" w:rsidR="00CB4F56" w:rsidP="31FE5A9A" w:rsidRDefault="00990E82" w14:paraId="0115F756" w14:textId="63D1B698">
            <w:pPr>
              <w:pStyle w:val="Normal"/>
              <w:jc w:val="both"/>
              <w:rPr>
                <w:rFonts w:ascii="Calibri" w:hAnsi="Calibri" w:eastAsia="Calibri" w:cs="Calibri"/>
                <w:noProof w:val="0"/>
                <w:sz w:val="20"/>
                <w:szCs w:val="20"/>
                <w:lang w:val="en-US"/>
              </w:rPr>
            </w:pPr>
            <w:r w:rsidRPr="3C1AC077" w:rsidR="123ED777">
              <w:rPr>
                <w:rFonts w:ascii="Calibri" w:hAnsi="Calibri" w:eastAsia="Calibri" w:cs="Calibri"/>
                <w:noProof w:val="0"/>
                <w:sz w:val="20"/>
                <w:szCs w:val="20"/>
                <w:lang w:val="en-US"/>
              </w:rPr>
              <w:t xml:space="preserve">Li, X., &amp; Awang, M. M. B. (2026). Exploring the role of generative AI in developing student skills in higher education: A systematic literature review. European Journal of Education, 61(1), Article e70490. </w:t>
            </w:r>
            <w:hyperlink r:id="R123f774802e24bd7">
              <w:r w:rsidRPr="3C1AC077" w:rsidR="123ED777">
                <w:rPr>
                  <w:rStyle w:val="Hyperlink"/>
                  <w:rFonts w:ascii="Calibri" w:hAnsi="Calibri" w:eastAsia="Calibri" w:cs="Calibri"/>
                  <w:strike w:val="0"/>
                  <w:dstrike w:val="0"/>
                  <w:noProof w:val="0"/>
                  <w:color w:val="auto"/>
                  <w:sz w:val="20"/>
                  <w:szCs w:val="20"/>
                  <w:u w:val="none"/>
                  <w:lang w:val="en-US"/>
                </w:rPr>
                <w:t>https://doi.org/10.1111/ejed.70490</w:t>
              </w:r>
            </w:hyperlink>
          </w:p>
        </w:tc>
      </w:tr>
    </w:tbl>
    <w:p w:rsidRPr="00F07E8E" w:rsidR="00CB4F56" w:rsidP="776A65E8" w:rsidRDefault="00990E82" w14:paraId="1812EB62" w14:textId="77777777">
      <w:pPr>
        <w:jc w:val="both"/>
        <w:rPr>
          <w:color w:val="000000" w:themeColor="text1"/>
        </w:rPr>
      </w:pPr>
      <w:r w:rsidRPr="776A65E8" w:rsidR="00990E82">
        <w:rPr>
          <w:rFonts w:ascii="Calibri" w:hAnsi="Calibri"/>
          <w:i w:val="1"/>
          <w:iCs w:val="1"/>
          <w:color w:val="000000" w:themeColor="text1" w:themeTint="FF" w:themeShade="FF"/>
          <w:sz w:val="18"/>
          <w:szCs w:val="18"/>
        </w:rPr>
        <w:t>Table 11: Article Research Tracker for Kaung Sett Paing Tun, Research 1</w:t>
      </w:r>
    </w:p>
    <w:p w:rsidRPr="00F07E8E" w:rsidR="00CB4F56" w:rsidP="776A65E8" w:rsidRDefault="00990E82" w14:paraId="28DCDFAD" w14:textId="77777777">
      <w:pPr>
        <w:pStyle w:val="Heading3"/>
        <w:jc w:val="both"/>
        <w:rPr>
          <w:color w:val="000000" w:themeColor="text1"/>
        </w:rPr>
      </w:pPr>
      <w:bookmarkStart w:name="_Toc665166322" w:id="733187845"/>
      <w:r w:rsidRPr="31FE5A9A" w:rsidR="00990E82">
        <w:rPr>
          <w:rFonts w:ascii="Calibri" w:hAnsi="Calibri"/>
          <w:color w:val="000000" w:themeColor="text1" w:themeTint="FF" w:themeShade="FF"/>
        </w:rPr>
        <w:t>Research 2</w:t>
      </w:r>
      <w:bookmarkEnd w:id="733187845"/>
    </w:p>
    <w:tbl>
      <w:tblPr>
        <w:tblStyle w:val="TableGrid"/>
        <w:tblW w:w="0" w:type="auto"/>
        <w:jc w:val="center"/>
        <w:tblLook w:val="04A0" w:firstRow="1" w:lastRow="0" w:firstColumn="1" w:lastColumn="0" w:noHBand="0" w:noVBand="1"/>
      </w:tblPr>
      <w:tblGrid>
        <w:gridCol w:w="3953"/>
        <w:gridCol w:w="6199"/>
      </w:tblGrid>
      <w:tr w:rsidRPr="00F07E8E" w:rsidR="00CB4F56" w:rsidTr="3C1AC077" w14:paraId="17586616" w14:textId="77777777">
        <w:trPr>
          <w:jc w:val="center"/>
        </w:trPr>
        <w:tc>
          <w:tcPr>
            <w:tcW w:w="4968" w:type="dxa"/>
            <w:tcMar/>
            <w:vAlign w:val="center"/>
          </w:tcPr>
          <w:p w:rsidRPr="00F07E8E" w:rsidR="00CB4F56" w:rsidP="776A65E8" w:rsidRDefault="00990E82" w14:paraId="3C7DB7DB" w14:textId="77777777">
            <w:pPr>
              <w:jc w:val="both"/>
              <w:rPr>
                <w:color w:val="000000" w:themeColor="text1"/>
              </w:rPr>
            </w:pPr>
            <w:r w:rsidRPr="776A65E8" w:rsidR="00990E82">
              <w:rPr>
                <w:rFonts w:ascii="Calibri" w:hAnsi="Calibri"/>
                <w:b w:val="1"/>
                <w:bCs w:val="1"/>
                <w:color w:val="000000" w:themeColor="text1" w:themeTint="FF" w:themeShade="FF"/>
                <w:sz w:val="20"/>
                <w:szCs w:val="20"/>
              </w:rPr>
              <w:t>Field</w:t>
            </w:r>
          </w:p>
        </w:tc>
        <w:tc>
          <w:tcPr>
            <w:tcW w:w="4968" w:type="dxa"/>
            <w:tcMar/>
            <w:vAlign w:val="center"/>
          </w:tcPr>
          <w:p w:rsidRPr="00F07E8E" w:rsidR="00CB4F56" w:rsidP="776A65E8" w:rsidRDefault="00990E82" w14:paraId="3E031564" w14:textId="77777777">
            <w:pPr>
              <w:jc w:val="both"/>
              <w:rPr>
                <w:color w:val="000000" w:themeColor="text1"/>
              </w:rPr>
            </w:pPr>
            <w:r w:rsidRPr="776A65E8" w:rsidR="00990E82">
              <w:rPr>
                <w:rFonts w:ascii="Calibri" w:hAnsi="Calibri"/>
                <w:b w:val="1"/>
                <w:bCs w:val="1"/>
                <w:color w:val="000000" w:themeColor="text1" w:themeTint="FF" w:themeShade="FF"/>
                <w:sz w:val="20"/>
                <w:szCs w:val="20"/>
              </w:rPr>
              <w:t>Details</w:t>
            </w:r>
          </w:p>
        </w:tc>
      </w:tr>
      <w:tr w:rsidRPr="00F07E8E" w:rsidR="00CB4F56" w:rsidTr="3C1AC077" w14:paraId="347AB936" w14:textId="77777777">
        <w:trPr>
          <w:jc w:val="center"/>
        </w:trPr>
        <w:tc>
          <w:tcPr>
            <w:tcW w:w="2448" w:type="dxa"/>
            <w:tcMar/>
          </w:tcPr>
          <w:p w:rsidRPr="00F07E8E" w:rsidR="00CB4F56" w:rsidP="776A65E8" w:rsidRDefault="00990E82" w14:paraId="35511BC8" w14:textId="77777777">
            <w:pPr>
              <w:jc w:val="both"/>
              <w:rPr>
                <w:color w:val="000000" w:themeColor="text1"/>
              </w:rPr>
            </w:pPr>
            <w:r w:rsidRPr="776A65E8" w:rsidR="00990E82">
              <w:rPr>
                <w:rFonts w:ascii="Calibri" w:hAnsi="Calibri"/>
                <w:b w:val="1"/>
                <w:bCs w:val="1"/>
                <w:color w:val="000000" w:themeColor="text1" w:themeTint="FF" w:themeShade="FF"/>
                <w:sz w:val="20"/>
                <w:szCs w:val="20"/>
              </w:rPr>
              <w:t>Article title</w:t>
            </w:r>
          </w:p>
        </w:tc>
        <w:tc>
          <w:tcPr>
            <w:tcW w:w="8064" w:type="dxa"/>
            <w:tcMar/>
          </w:tcPr>
          <w:p w:rsidRPr="00F07E8E" w:rsidR="00CB4F56" w:rsidP="31FE5A9A" w:rsidRDefault="00990E82" w14:paraId="03A38D91" w14:textId="4473C9EC">
            <w:pPr>
              <w:pStyle w:val="Normal"/>
              <w:jc w:val="left"/>
            </w:pPr>
            <w:r w:rsidRPr="31FE5A9A" w:rsidR="7BD0BB25">
              <w:rPr>
                <w:rFonts w:ascii="Calibri" w:hAnsi="Calibri" w:eastAsia="Calibri" w:cs="Calibri"/>
                <w:noProof w:val="0"/>
                <w:sz w:val="20"/>
                <w:szCs w:val="20"/>
                <w:lang w:val="en-US"/>
              </w:rPr>
              <w:t>Understanding Chatbot-assisted Collaborative Learning among Female Undergraduate Students</w:t>
            </w:r>
          </w:p>
        </w:tc>
      </w:tr>
      <w:tr w:rsidRPr="00F07E8E" w:rsidR="00CB4F56" w:rsidTr="3C1AC077" w14:paraId="6325783A" w14:textId="77777777">
        <w:trPr>
          <w:jc w:val="center"/>
        </w:trPr>
        <w:tc>
          <w:tcPr>
            <w:tcW w:w="2448" w:type="dxa"/>
            <w:tcMar/>
          </w:tcPr>
          <w:p w:rsidRPr="00F07E8E" w:rsidR="00CB4F56" w:rsidP="776A65E8" w:rsidRDefault="00990E82" w14:paraId="632015AC" w14:textId="77777777">
            <w:pPr>
              <w:jc w:val="both"/>
              <w:rPr>
                <w:color w:val="000000" w:themeColor="text1"/>
              </w:rPr>
            </w:pPr>
            <w:r w:rsidRPr="776A65E8" w:rsidR="00990E82">
              <w:rPr>
                <w:rFonts w:ascii="Calibri" w:hAnsi="Calibri"/>
                <w:b w:val="1"/>
                <w:bCs w:val="1"/>
                <w:color w:val="000000" w:themeColor="text1" w:themeTint="FF" w:themeShade="FF"/>
                <w:sz w:val="20"/>
                <w:szCs w:val="20"/>
              </w:rPr>
              <w:t>Author(s)</w:t>
            </w:r>
          </w:p>
        </w:tc>
        <w:tc>
          <w:tcPr>
            <w:tcW w:w="8064" w:type="dxa"/>
            <w:tcMar/>
          </w:tcPr>
          <w:p w:rsidRPr="00F07E8E" w:rsidR="00CB4F56" w:rsidP="776A65E8" w:rsidRDefault="00990E82" w14:paraId="60EC4525" w14:textId="73E6135A">
            <w:pPr>
              <w:jc w:val="both"/>
            </w:pPr>
            <w:r w:rsidRPr="31FE5A9A" w:rsidR="50D48789">
              <w:rPr>
                <w:rFonts w:ascii="Calibri" w:hAnsi="Calibri"/>
                <w:color w:val="000000" w:themeColor="text1" w:themeTint="FF" w:themeShade="FF"/>
                <w:sz w:val="20"/>
                <w:szCs w:val="20"/>
              </w:rPr>
              <w:t>Mohammad Amin Kuhail, Ahmed Shuhaiber, Sinan Salman, Nazik Alturki</w:t>
            </w:r>
          </w:p>
        </w:tc>
      </w:tr>
      <w:tr w:rsidRPr="00F07E8E" w:rsidR="00CB4F56" w:rsidTr="3C1AC077" w14:paraId="3D68F047" w14:textId="77777777">
        <w:trPr>
          <w:jc w:val="center"/>
        </w:trPr>
        <w:tc>
          <w:tcPr>
            <w:tcW w:w="2448" w:type="dxa"/>
            <w:tcMar/>
          </w:tcPr>
          <w:p w:rsidRPr="00F07E8E" w:rsidR="00CB4F56" w:rsidP="776A65E8" w:rsidRDefault="00990E82" w14:paraId="2F823678" w14:textId="77777777">
            <w:pPr>
              <w:jc w:val="both"/>
              <w:rPr>
                <w:color w:val="000000" w:themeColor="text1"/>
              </w:rPr>
            </w:pPr>
            <w:r w:rsidRPr="776A65E8" w:rsidR="00990E82">
              <w:rPr>
                <w:rFonts w:ascii="Calibri" w:hAnsi="Calibri"/>
                <w:b w:val="1"/>
                <w:bCs w:val="1"/>
                <w:color w:val="000000" w:themeColor="text1" w:themeTint="FF" w:themeShade="FF"/>
                <w:sz w:val="20"/>
                <w:szCs w:val="20"/>
              </w:rPr>
              <w:t>Year</w:t>
            </w:r>
          </w:p>
        </w:tc>
        <w:tc>
          <w:tcPr>
            <w:tcW w:w="8064" w:type="dxa"/>
            <w:tcMar/>
          </w:tcPr>
          <w:p w:rsidRPr="00F07E8E" w:rsidR="00CB4F56" w:rsidP="776A65E8" w:rsidRDefault="00990E82" w14:paraId="31705490" w14:textId="1C268F44">
            <w:pPr>
              <w:jc w:val="both"/>
            </w:pPr>
            <w:r w:rsidRPr="31FE5A9A" w:rsidR="7F4936D2">
              <w:rPr>
                <w:rFonts w:ascii="Calibri" w:hAnsi="Calibri"/>
                <w:color w:val="000000" w:themeColor="text1" w:themeTint="FF" w:themeShade="FF"/>
                <w:sz w:val="20"/>
                <w:szCs w:val="20"/>
              </w:rPr>
              <w:t>2026</w:t>
            </w:r>
          </w:p>
        </w:tc>
      </w:tr>
      <w:tr w:rsidRPr="00F07E8E" w:rsidR="00CB4F56" w:rsidTr="3C1AC077" w14:paraId="1E19994C" w14:textId="77777777">
        <w:trPr>
          <w:jc w:val="center"/>
        </w:trPr>
        <w:tc>
          <w:tcPr>
            <w:tcW w:w="2448" w:type="dxa"/>
            <w:tcMar/>
          </w:tcPr>
          <w:p w:rsidRPr="00F07E8E" w:rsidR="00CB4F56" w:rsidP="776A65E8" w:rsidRDefault="00990E82" w14:paraId="7DD6B712" w14:textId="77777777">
            <w:pPr>
              <w:jc w:val="both"/>
              <w:rPr>
                <w:color w:val="000000" w:themeColor="text1"/>
              </w:rPr>
            </w:pPr>
            <w:r w:rsidRPr="776A65E8" w:rsidR="00990E82">
              <w:rPr>
                <w:rFonts w:ascii="Calibri" w:hAnsi="Calibri"/>
                <w:b w:val="1"/>
                <w:bCs w:val="1"/>
                <w:color w:val="000000" w:themeColor="text1" w:themeTint="FF" w:themeShade="FF"/>
                <w:sz w:val="20"/>
                <w:szCs w:val="20"/>
              </w:rPr>
              <w:t>Source / Database</w:t>
            </w:r>
          </w:p>
        </w:tc>
        <w:tc>
          <w:tcPr>
            <w:tcW w:w="8064" w:type="dxa"/>
            <w:tcMar/>
          </w:tcPr>
          <w:p w:rsidRPr="00F07E8E" w:rsidR="00CB4F56" w:rsidP="776A65E8" w:rsidRDefault="00990E82" w14:paraId="313A213B" w14:textId="13AF7462">
            <w:pPr>
              <w:jc w:val="both"/>
            </w:pPr>
            <w:r w:rsidRPr="31FE5A9A" w:rsidR="0E804A7D">
              <w:rPr>
                <w:rFonts w:ascii="Calibri" w:hAnsi="Calibri"/>
                <w:color w:val="000000" w:themeColor="text1" w:themeTint="FF" w:themeShade="FF"/>
                <w:sz w:val="20"/>
                <w:szCs w:val="20"/>
              </w:rPr>
              <w:t>Springer Nature Link</w:t>
            </w:r>
          </w:p>
        </w:tc>
      </w:tr>
      <w:tr w:rsidRPr="00F07E8E" w:rsidR="00CB4F56" w:rsidTr="3C1AC077" w14:paraId="4D0E9A31" w14:textId="77777777">
        <w:trPr>
          <w:jc w:val="center"/>
        </w:trPr>
        <w:tc>
          <w:tcPr>
            <w:tcW w:w="2448" w:type="dxa"/>
            <w:tcMar/>
          </w:tcPr>
          <w:p w:rsidRPr="00F07E8E" w:rsidR="00CB4F56" w:rsidP="776A65E8" w:rsidRDefault="00990E82" w14:paraId="571AA950" w14:textId="77777777">
            <w:pPr>
              <w:jc w:val="both"/>
              <w:rPr>
                <w:color w:val="000000" w:themeColor="text1"/>
              </w:rPr>
            </w:pPr>
            <w:r w:rsidRPr="776A65E8" w:rsidR="00990E82">
              <w:rPr>
                <w:rFonts w:ascii="Calibri" w:hAnsi="Calibri"/>
                <w:b w:val="1"/>
                <w:bCs w:val="1"/>
                <w:color w:val="000000" w:themeColor="text1" w:themeTint="FF" w:themeShade="FF"/>
                <w:sz w:val="20"/>
                <w:szCs w:val="20"/>
              </w:rPr>
              <w:t>Topic area</w:t>
            </w:r>
          </w:p>
        </w:tc>
        <w:tc>
          <w:tcPr>
            <w:tcW w:w="8064" w:type="dxa"/>
            <w:tcMar/>
          </w:tcPr>
          <w:p w:rsidRPr="00F07E8E" w:rsidR="00CB4F56" w:rsidP="776A65E8" w:rsidRDefault="00990E82" w14:paraId="34DE3E73" w14:textId="6614DE2B">
            <w:pPr>
              <w:jc w:val="both"/>
            </w:pPr>
            <w:r w:rsidRPr="31FE5A9A" w:rsidR="1C65CA32">
              <w:rPr>
                <w:rFonts w:ascii="Calibri" w:hAnsi="Calibri"/>
                <w:color w:val="000000" w:themeColor="text1" w:themeTint="FF" w:themeShade="FF"/>
                <w:sz w:val="20"/>
                <w:szCs w:val="20"/>
              </w:rPr>
              <w:t xml:space="preserve">Collaboration, Educational chatbot, </w:t>
            </w:r>
            <w:r w:rsidRPr="31FE5A9A" w:rsidR="1C65CA32">
              <w:rPr>
                <w:rFonts w:ascii="Calibri" w:hAnsi="Calibri"/>
                <w:color w:val="000000" w:themeColor="text1" w:themeTint="FF" w:themeShade="FF"/>
                <w:sz w:val="20"/>
                <w:szCs w:val="20"/>
              </w:rPr>
              <w:t>Large</w:t>
            </w:r>
            <w:r w:rsidRPr="31FE5A9A" w:rsidR="1C65CA32">
              <w:rPr>
                <w:rFonts w:ascii="Calibri" w:hAnsi="Calibri"/>
                <w:color w:val="000000" w:themeColor="text1" w:themeTint="FF" w:themeShade="FF"/>
                <w:sz w:val="20"/>
                <w:szCs w:val="20"/>
              </w:rPr>
              <w:t xml:space="preserve"> language model</w:t>
            </w:r>
            <w:r w:rsidRPr="31FE5A9A" w:rsidR="7FEBB6FB">
              <w:rPr>
                <w:rFonts w:ascii="Calibri" w:hAnsi="Calibri"/>
                <w:color w:val="000000" w:themeColor="text1" w:themeTint="FF" w:themeShade="FF"/>
                <w:sz w:val="20"/>
                <w:szCs w:val="20"/>
              </w:rPr>
              <w:t>, Programming</w:t>
            </w:r>
          </w:p>
        </w:tc>
      </w:tr>
      <w:tr w:rsidRPr="00F07E8E" w:rsidR="00CB4F56" w:rsidTr="3C1AC077" w14:paraId="2D99C1D6" w14:textId="77777777">
        <w:trPr>
          <w:jc w:val="center"/>
        </w:trPr>
        <w:tc>
          <w:tcPr>
            <w:tcW w:w="2448" w:type="dxa"/>
            <w:tcMar/>
          </w:tcPr>
          <w:p w:rsidRPr="00F07E8E" w:rsidR="00CB4F56" w:rsidP="776A65E8" w:rsidRDefault="00990E82" w14:paraId="443E3087" w14:textId="77777777">
            <w:pPr>
              <w:jc w:val="both"/>
              <w:rPr>
                <w:color w:val="000000" w:themeColor="text1"/>
              </w:rPr>
            </w:pPr>
            <w:r w:rsidRPr="776A65E8" w:rsidR="00990E82">
              <w:rPr>
                <w:rFonts w:ascii="Calibri" w:hAnsi="Calibri"/>
                <w:b w:val="1"/>
                <w:bCs w:val="1"/>
                <w:color w:val="000000" w:themeColor="text1" w:themeTint="FF" w:themeShade="FF"/>
                <w:sz w:val="20"/>
                <w:szCs w:val="20"/>
              </w:rPr>
              <w:t>Summary</w:t>
            </w:r>
          </w:p>
        </w:tc>
        <w:tc>
          <w:tcPr>
            <w:tcW w:w="8064" w:type="dxa"/>
            <w:tcMar/>
          </w:tcPr>
          <w:p w:rsidRPr="00F07E8E" w:rsidR="00CB4F56" w:rsidP="31FE5A9A" w:rsidRDefault="00990E82" w14:paraId="20D88602" w14:textId="4EA44EB7">
            <w:pPr>
              <w:pStyle w:val="Normal"/>
              <w:suppressLineNumbers w:val="0"/>
              <w:bidi w:val="0"/>
              <w:spacing w:before="0" w:beforeAutospacing="off" w:after="120" w:afterAutospacing="off" w:line="259" w:lineRule="auto"/>
              <w:ind w:left="0" w:right="0"/>
              <w:jc w:val="both"/>
              <w:rPr>
                <w:rFonts w:ascii="Calibri" w:hAnsi="Calibri"/>
                <w:color w:val="000000" w:themeColor="text1" w:themeTint="FF" w:themeShade="FF"/>
                <w:sz w:val="20"/>
                <w:szCs w:val="20"/>
              </w:rPr>
            </w:pPr>
            <w:r w:rsidRPr="31FE5A9A" w:rsidR="3C75A2BA">
              <w:rPr>
                <w:rFonts w:ascii="Calibri" w:hAnsi="Calibri"/>
                <w:color w:val="000000" w:themeColor="text1" w:themeTint="FF" w:themeShade="FF"/>
                <w:sz w:val="20"/>
                <w:szCs w:val="20"/>
              </w:rPr>
              <w:t xml:space="preserve">The core message of the research is that integrating large language model-powered conversational agents into team-based educational settings can significantly </w:t>
            </w:r>
            <w:r w:rsidRPr="31FE5A9A" w:rsidR="3C75A2BA">
              <w:rPr>
                <w:rFonts w:ascii="Calibri" w:hAnsi="Calibri"/>
                <w:color w:val="000000" w:themeColor="text1" w:themeTint="FF" w:themeShade="FF"/>
                <w:sz w:val="20"/>
                <w:szCs w:val="20"/>
              </w:rPr>
              <w:t>optimize</w:t>
            </w:r>
            <w:r w:rsidRPr="31FE5A9A" w:rsidR="3C75A2BA">
              <w:rPr>
                <w:rFonts w:ascii="Calibri" w:hAnsi="Calibri"/>
                <w:color w:val="000000" w:themeColor="text1" w:themeTint="FF" w:themeShade="FF"/>
                <w:sz w:val="20"/>
                <w:szCs w:val="20"/>
              </w:rPr>
              <w:t xml:space="preserve"> introductory computer programming instruction for undergraduate students. </w:t>
            </w:r>
            <w:r w:rsidRPr="31FE5A9A" w:rsidR="65D4CEDA">
              <w:rPr>
                <w:rFonts w:ascii="Calibri" w:hAnsi="Calibri"/>
                <w:color w:val="000000" w:themeColor="text1" w:themeTint="FF" w:themeShade="FF"/>
                <w:sz w:val="20"/>
                <w:szCs w:val="20"/>
              </w:rPr>
              <w:t>The authors highlighted that a chatbot-assisted learning platform offers personalized, real-time support that reduces the cognitive and psychological difficulties beginners face when learning to code.</w:t>
            </w:r>
            <w:r w:rsidRPr="31FE5A9A" w:rsidR="3C75A2BA">
              <w:rPr>
                <w:rFonts w:ascii="Calibri" w:hAnsi="Calibri"/>
                <w:color w:val="000000" w:themeColor="text1" w:themeTint="FF" w:themeShade="FF"/>
                <w:sz w:val="20"/>
                <w:szCs w:val="20"/>
              </w:rPr>
              <w:t xml:space="preserve"> The investigation also reveals that a student's intention to embrace these </w:t>
            </w:r>
            <w:r w:rsidRPr="31FE5A9A" w:rsidR="70AD9722">
              <w:rPr>
                <w:rFonts w:ascii="Calibri" w:hAnsi="Calibri"/>
                <w:color w:val="000000" w:themeColor="text1" w:themeTint="FF" w:themeShade="FF"/>
                <w:sz w:val="20"/>
                <w:szCs w:val="20"/>
              </w:rPr>
              <w:t>AI</w:t>
            </w:r>
            <w:r w:rsidRPr="31FE5A9A" w:rsidR="3C75A2BA">
              <w:rPr>
                <w:rFonts w:ascii="Calibri" w:hAnsi="Calibri"/>
                <w:color w:val="000000" w:themeColor="text1" w:themeTint="FF" w:themeShade="FF"/>
                <w:sz w:val="20"/>
                <w:szCs w:val="20"/>
              </w:rPr>
              <w:t xml:space="preserve"> systems is </w:t>
            </w:r>
            <w:r w:rsidRPr="31FE5A9A" w:rsidR="41523017">
              <w:rPr>
                <w:rFonts w:ascii="Calibri" w:hAnsi="Calibri"/>
                <w:color w:val="000000" w:themeColor="text1" w:themeTint="FF" w:themeShade="FF"/>
                <w:sz w:val="20"/>
                <w:szCs w:val="20"/>
              </w:rPr>
              <w:t xml:space="preserve">mainly </w:t>
            </w:r>
            <w:r w:rsidRPr="31FE5A9A" w:rsidR="3C75A2BA">
              <w:rPr>
                <w:rFonts w:ascii="Calibri" w:hAnsi="Calibri"/>
                <w:color w:val="000000" w:themeColor="text1" w:themeTint="FF" w:themeShade="FF"/>
                <w:sz w:val="20"/>
                <w:szCs w:val="20"/>
              </w:rPr>
              <w:t>driven by the perceived quality of the tool's collaboration support alongside the learner's own personal innovativeness, and how intelligent conversational agents can be strategically leveraged to foster more supportive, inclusive, and equitable digital classrooms.</w:t>
            </w:r>
          </w:p>
        </w:tc>
      </w:tr>
      <w:tr w:rsidRPr="00F07E8E" w:rsidR="00CB4F56" w:rsidTr="3C1AC077" w14:paraId="2F3C57D1" w14:textId="77777777">
        <w:trPr>
          <w:jc w:val="center"/>
        </w:trPr>
        <w:tc>
          <w:tcPr>
            <w:tcW w:w="2448" w:type="dxa"/>
            <w:tcMar/>
          </w:tcPr>
          <w:p w:rsidRPr="00F07E8E" w:rsidR="00CB4F56" w:rsidP="776A65E8" w:rsidRDefault="00990E82" w14:paraId="7EADF0AD" w14:textId="77777777">
            <w:pPr>
              <w:jc w:val="both"/>
              <w:rPr>
                <w:color w:val="000000" w:themeColor="text1"/>
              </w:rPr>
            </w:pPr>
            <w:r w:rsidRPr="776A65E8" w:rsidR="00990E82">
              <w:rPr>
                <w:rFonts w:ascii="Calibri" w:hAnsi="Calibri"/>
                <w:b w:val="1"/>
                <w:bCs w:val="1"/>
                <w:color w:val="000000" w:themeColor="text1" w:themeTint="FF" w:themeShade="FF"/>
                <w:sz w:val="20"/>
                <w:szCs w:val="20"/>
              </w:rPr>
              <w:t>How this supports the project</w:t>
            </w:r>
          </w:p>
        </w:tc>
        <w:tc>
          <w:tcPr>
            <w:tcW w:w="8064" w:type="dxa"/>
            <w:tcMar/>
          </w:tcPr>
          <w:p w:rsidRPr="00F07E8E" w:rsidR="00CB4F56" w:rsidP="1EA22F8C" w:rsidRDefault="00990E82" w14:paraId="71F7170E" w14:textId="1A85EED6">
            <w:pPr>
              <w:pStyle w:val="Normal"/>
              <w:jc w:val="both"/>
            </w:pPr>
            <w:r w:rsidRPr="3C1AC077" w:rsidR="7D43C7B7">
              <w:rPr>
                <w:rFonts w:ascii="Calibri" w:hAnsi="Calibri" w:eastAsia="Calibri" w:cs="Calibri"/>
                <w:noProof w:val="0"/>
                <w:sz w:val="20"/>
                <w:szCs w:val="20"/>
                <w:lang w:val="en-US"/>
              </w:rPr>
              <w:t xml:space="preserve">This article supports the Smart Peer Companion project by showing that chatbots can improve collaborative learning through real-time support and guidance. It helps justify SPC features such as AI-assisted group discussions, collaboration rooms, and support during difficult topics. The study also supports the idea that AI should </w:t>
            </w:r>
            <w:r w:rsidRPr="3C1AC077" w:rsidR="580FE933">
              <w:rPr>
                <w:rFonts w:ascii="Calibri" w:hAnsi="Calibri" w:eastAsia="Calibri" w:cs="Calibri"/>
                <w:noProof w:val="0"/>
                <w:sz w:val="20"/>
                <w:szCs w:val="20"/>
                <w:lang w:val="en-US"/>
              </w:rPr>
              <w:t>assist with</w:t>
            </w:r>
            <w:r w:rsidRPr="3C1AC077" w:rsidR="7D43C7B7">
              <w:rPr>
                <w:rFonts w:ascii="Calibri" w:hAnsi="Calibri" w:eastAsia="Calibri" w:cs="Calibri"/>
                <w:noProof w:val="0"/>
                <w:sz w:val="20"/>
                <w:szCs w:val="20"/>
                <w:lang w:val="en-US"/>
              </w:rPr>
              <w:t xml:space="preserve"> teamwork and reduce confusion, rather than replace student thinking or peer interaction.</w:t>
            </w:r>
          </w:p>
        </w:tc>
      </w:tr>
      <w:tr w:rsidRPr="00F07E8E" w:rsidR="00CB4F56" w:rsidTr="3C1AC077" w14:paraId="5732ADE2" w14:textId="77777777">
        <w:trPr>
          <w:jc w:val="center"/>
        </w:trPr>
        <w:tc>
          <w:tcPr>
            <w:tcW w:w="2448" w:type="dxa"/>
            <w:tcMar/>
          </w:tcPr>
          <w:p w:rsidRPr="00F07E8E" w:rsidR="00CB4F56" w:rsidP="776A65E8" w:rsidRDefault="00990E82" w14:paraId="3901BDC6" w14:textId="77777777">
            <w:pPr>
              <w:jc w:val="both"/>
              <w:rPr>
                <w:color w:val="000000" w:themeColor="text1"/>
              </w:rPr>
            </w:pPr>
            <w:r w:rsidRPr="776A65E8" w:rsidR="00990E82">
              <w:rPr>
                <w:rFonts w:ascii="Calibri" w:hAnsi="Calibri"/>
                <w:b w:val="1"/>
                <w:bCs w:val="1"/>
                <w:color w:val="000000" w:themeColor="text1" w:themeTint="FF" w:themeShade="FF"/>
                <w:sz w:val="20"/>
                <w:szCs w:val="20"/>
              </w:rPr>
              <w:t>Possible citation</w:t>
            </w:r>
          </w:p>
        </w:tc>
        <w:tc>
          <w:tcPr>
            <w:tcW w:w="8064" w:type="dxa"/>
            <w:tcMar/>
          </w:tcPr>
          <w:p w:rsidRPr="00F07E8E" w:rsidR="00CB4F56" w:rsidP="31FE5A9A" w:rsidRDefault="00990E82" w14:paraId="12DA2E66" w14:textId="69BACF0E">
            <w:pPr>
              <w:pStyle w:val="Normal"/>
              <w:bidi w:val="0"/>
              <w:spacing w:before="0" w:beforeAutospacing="off" w:after="120" w:afterAutospacing="off" w:line="259" w:lineRule="auto"/>
              <w:ind w:left="0" w:right="0"/>
              <w:jc w:val="both"/>
              <w:rPr>
                <w:rFonts w:ascii="Calibri" w:hAnsi="Calibri" w:eastAsia="Calibri" w:cs="Calibri"/>
                <w:noProof w:val="0"/>
                <w:sz w:val="20"/>
                <w:szCs w:val="20"/>
                <w:lang w:val="en-US"/>
              </w:rPr>
            </w:pPr>
            <w:r w:rsidRPr="3C1AC077" w:rsidR="165FB878">
              <w:rPr>
                <w:rFonts w:ascii="Calibri" w:hAnsi="Calibri" w:eastAsia="Calibri" w:cs="Calibri"/>
                <w:noProof w:val="0"/>
                <w:sz w:val="20"/>
                <w:szCs w:val="20"/>
                <w:lang w:val="en-US"/>
              </w:rPr>
              <w:t xml:space="preserve">Kuhail, M. A., Shuhaiber, A., Salman, S., &amp; Alturki, N. (2026). Understanding chatbot-assisted collaborative learning among female undergraduate students. Discover Artificial Intelligence, 6, Article e14168. </w:t>
            </w:r>
            <w:hyperlink r:id="R356386924a6746d5">
              <w:r w:rsidRPr="3C1AC077" w:rsidR="165FB878">
                <w:rPr>
                  <w:rStyle w:val="Hyperlink"/>
                  <w:rFonts w:ascii="Calibri" w:hAnsi="Calibri" w:eastAsia="Calibri" w:cs="Calibri"/>
                  <w:strike w:val="0"/>
                  <w:dstrike w:val="0"/>
                  <w:noProof w:val="0"/>
                  <w:color w:val="auto"/>
                  <w:sz w:val="20"/>
                  <w:szCs w:val="20"/>
                  <w:u w:val="none"/>
                  <w:lang w:val="en-US"/>
                </w:rPr>
                <w:t>https://doi.org/10.1007/s44163-026-01416-8</w:t>
              </w:r>
            </w:hyperlink>
          </w:p>
        </w:tc>
      </w:tr>
    </w:tbl>
    <w:p w:rsidRPr="00F07E8E" w:rsidR="00CB4F56" w:rsidP="776A65E8" w:rsidRDefault="00990E82" w14:paraId="4E45A519" w14:textId="77777777">
      <w:pPr>
        <w:jc w:val="both"/>
        <w:rPr>
          <w:color w:val="000000" w:themeColor="text1"/>
        </w:rPr>
      </w:pPr>
      <w:r w:rsidRPr="776A65E8" w:rsidR="00990E82">
        <w:rPr>
          <w:rFonts w:ascii="Calibri" w:hAnsi="Calibri"/>
          <w:i w:val="1"/>
          <w:iCs w:val="1"/>
          <w:color w:val="000000" w:themeColor="text1" w:themeTint="FF" w:themeShade="FF"/>
          <w:sz w:val="18"/>
          <w:szCs w:val="18"/>
        </w:rPr>
        <w:t>Table 12: Article Research Tracker for Kaung Sett Paing Tun, Research 2</w:t>
      </w:r>
    </w:p>
    <w:p w:rsidRPr="00F07E8E" w:rsidR="00CB4F56" w:rsidP="776A65E8" w:rsidRDefault="00990E82" w14:paraId="60DB7C6F" w14:textId="77777777">
      <w:pPr>
        <w:pStyle w:val="Heading2"/>
        <w:jc w:val="both"/>
        <w:rPr>
          <w:color w:val="000000" w:themeColor="text1"/>
        </w:rPr>
      </w:pPr>
      <w:bookmarkStart w:name="_Toc1529764752" w:id="1419388454"/>
      <w:r w:rsidRPr="31FE5A9A" w:rsidR="00990E82">
        <w:rPr>
          <w:rFonts w:ascii="Calibri" w:hAnsi="Calibri"/>
          <w:color w:val="000000" w:themeColor="text1" w:themeTint="FF" w:themeShade="FF"/>
        </w:rPr>
        <w:t>Member 2: Alas Elizabeth Louise Flores</w:t>
      </w:r>
      <w:bookmarkEnd w:id="1419388454"/>
    </w:p>
    <w:p w:rsidRPr="00F07E8E" w:rsidR="00CB4F56" w:rsidP="776A65E8" w:rsidRDefault="00990E82" w14:paraId="5F418BAF" w14:textId="77777777">
      <w:pPr>
        <w:pStyle w:val="Heading3"/>
        <w:jc w:val="both"/>
        <w:rPr>
          <w:color w:val="000000" w:themeColor="text1"/>
        </w:rPr>
      </w:pPr>
      <w:bookmarkStart w:name="_Toc210893481" w:id="652646238"/>
      <w:r w:rsidRPr="31FE5A9A" w:rsidR="00990E82">
        <w:rPr>
          <w:rFonts w:ascii="Calibri" w:hAnsi="Calibri"/>
          <w:color w:val="000000" w:themeColor="text1" w:themeTint="FF" w:themeShade="FF"/>
        </w:rPr>
        <w:t>Research 1</w:t>
      </w:r>
      <w:bookmarkEnd w:id="652646238"/>
    </w:p>
    <w:tbl>
      <w:tblPr>
        <w:tblStyle w:val="TableGrid"/>
        <w:tblW w:w="0" w:type="auto"/>
        <w:jc w:val="center"/>
        <w:tblLook w:val="04A0" w:firstRow="1" w:lastRow="0" w:firstColumn="1" w:lastColumn="0" w:noHBand="0" w:noVBand="1"/>
      </w:tblPr>
      <w:tblGrid>
        <w:gridCol w:w="3893"/>
        <w:gridCol w:w="6259"/>
      </w:tblGrid>
      <w:tr w:rsidRPr="00F07E8E" w:rsidR="00CB4F56" w:rsidTr="776A65E8" w14:paraId="32766DF4" w14:textId="77777777">
        <w:trPr>
          <w:jc w:val="center"/>
        </w:trPr>
        <w:tc>
          <w:tcPr>
            <w:tcW w:w="4968" w:type="dxa"/>
            <w:tcMar/>
            <w:vAlign w:val="center"/>
          </w:tcPr>
          <w:p w:rsidRPr="00F07E8E" w:rsidR="00CB4F56" w:rsidP="776A65E8" w:rsidRDefault="00990E82" w14:paraId="70989ED9" w14:textId="77777777">
            <w:pPr>
              <w:jc w:val="both"/>
              <w:rPr>
                <w:color w:val="000000" w:themeColor="text1"/>
              </w:rPr>
            </w:pPr>
            <w:r w:rsidRPr="776A65E8" w:rsidR="00990E82">
              <w:rPr>
                <w:rFonts w:ascii="Calibri" w:hAnsi="Calibri"/>
                <w:b w:val="1"/>
                <w:bCs w:val="1"/>
                <w:color w:val="000000" w:themeColor="text1" w:themeTint="FF" w:themeShade="FF"/>
                <w:sz w:val="20"/>
                <w:szCs w:val="20"/>
              </w:rPr>
              <w:t>Field</w:t>
            </w:r>
          </w:p>
        </w:tc>
        <w:tc>
          <w:tcPr>
            <w:tcW w:w="4968" w:type="dxa"/>
            <w:tcMar/>
            <w:vAlign w:val="center"/>
          </w:tcPr>
          <w:p w:rsidRPr="00F07E8E" w:rsidR="00CB4F56" w:rsidP="776A65E8" w:rsidRDefault="00990E82" w14:paraId="2A12E8B7" w14:textId="77777777">
            <w:pPr>
              <w:jc w:val="both"/>
              <w:rPr>
                <w:color w:val="000000" w:themeColor="text1"/>
              </w:rPr>
            </w:pPr>
            <w:r w:rsidRPr="776A65E8" w:rsidR="00990E82">
              <w:rPr>
                <w:rFonts w:ascii="Calibri" w:hAnsi="Calibri"/>
                <w:b w:val="1"/>
                <w:bCs w:val="1"/>
                <w:color w:val="000000" w:themeColor="text1" w:themeTint="FF" w:themeShade="FF"/>
                <w:sz w:val="20"/>
                <w:szCs w:val="20"/>
              </w:rPr>
              <w:t>Details</w:t>
            </w:r>
          </w:p>
        </w:tc>
      </w:tr>
      <w:tr w:rsidRPr="00F07E8E" w:rsidR="00CB4F56" w:rsidTr="776A65E8" w14:paraId="067CBB9C" w14:textId="77777777">
        <w:trPr>
          <w:jc w:val="center"/>
        </w:trPr>
        <w:tc>
          <w:tcPr>
            <w:tcW w:w="2448" w:type="dxa"/>
            <w:tcMar/>
          </w:tcPr>
          <w:p w:rsidRPr="00F07E8E" w:rsidR="00CB4F56" w:rsidP="776A65E8" w:rsidRDefault="00990E82" w14:paraId="0464E955" w14:textId="77777777">
            <w:pPr>
              <w:jc w:val="both"/>
              <w:rPr>
                <w:color w:val="000000" w:themeColor="text1"/>
              </w:rPr>
            </w:pPr>
            <w:r w:rsidRPr="776A65E8" w:rsidR="00990E82">
              <w:rPr>
                <w:rFonts w:ascii="Calibri" w:hAnsi="Calibri"/>
                <w:b w:val="1"/>
                <w:bCs w:val="1"/>
                <w:color w:val="000000" w:themeColor="text1" w:themeTint="FF" w:themeShade="FF"/>
                <w:sz w:val="20"/>
                <w:szCs w:val="20"/>
              </w:rPr>
              <w:t>Article title</w:t>
            </w:r>
          </w:p>
        </w:tc>
        <w:tc>
          <w:tcPr>
            <w:tcW w:w="8064" w:type="dxa"/>
            <w:tcMar/>
          </w:tcPr>
          <w:p w:rsidRPr="00F07E8E" w:rsidR="00CB4F56" w:rsidP="776A65E8" w:rsidRDefault="00990E82" w14:paraId="2E58247E" w14:textId="77777777">
            <w:pPr>
              <w:jc w:val="both"/>
              <w:rPr>
                <w:color w:val="000000" w:themeColor="text1"/>
              </w:rPr>
            </w:pPr>
            <w:r w:rsidRPr="776A65E8" w:rsidR="00990E82">
              <w:rPr>
                <w:rFonts w:ascii="Calibri" w:hAnsi="Calibri"/>
                <w:color w:val="000000" w:themeColor="text1" w:themeTint="FF" w:themeShade="FF"/>
                <w:sz w:val="20"/>
                <w:szCs w:val="20"/>
              </w:rPr>
              <w:t>Artificial Intelligence and English Learning: Challenges and Opportunities for Pre-service Elementary Teachers in Indonesia</w:t>
            </w:r>
          </w:p>
        </w:tc>
      </w:tr>
      <w:tr w:rsidRPr="00F07E8E" w:rsidR="00CB4F56" w:rsidTr="776A65E8" w14:paraId="029F4BAF" w14:textId="77777777">
        <w:trPr>
          <w:jc w:val="center"/>
        </w:trPr>
        <w:tc>
          <w:tcPr>
            <w:tcW w:w="2448" w:type="dxa"/>
            <w:tcMar/>
          </w:tcPr>
          <w:p w:rsidRPr="00F07E8E" w:rsidR="00CB4F56" w:rsidP="776A65E8" w:rsidRDefault="00990E82" w14:paraId="7A360E3C" w14:textId="77777777">
            <w:pPr>
              <w:jc w:val="both"/>
              <w:rPr>
                <w:color w:val="000000" w:themeColor="text1"/>
              </w:rPr>
            </w:pPr>
            <w:r w:rsidRPr="776A65E8" w:rsidR="00990E82">
              <w:rPr>
                <w:rFonts w:ascii="Calibri" w:hAnsi="Calibri"/>
                <w:b w:val="1"/>
                <w:bCs w:val="1"/>
                <w:color w:val="000000" w:themeColor="text1" w:themeTint="FF" w:themeShade="FF"/>
                <w:sz w:val="20"/>
                <w:szCs w:val="20"/>
              </w:rPr>
              <w:t>Author(s)</w:t>
            </w:r>
          </w:p>
        </w:tc>
        <w:tc>
          <w:tcPr>
            <w:tcW w:w="8064" w:type="dxa"/>
            <w:tcMar/>
          </w:tcPr>
          <w:p w:rsidRPr="00F07E8E" w:rsidR="00CB4F56" w:rsidP="776A65E8" w:rsidRDefault="00990E82" w14:paraId="06CD0757" w14:textId="77777777">
            <w:pPr>
              <w:jc w:val="both"/>
              <w:rPr>
                <w:color w:val="000000" w:themeColor="text1"/>
              </w:rPr>
            </w:pPr>
            <w:r w:rsidRPr="776A65E8" w:rsidR="00990E82">
              <w:rPr>
                <w:rFonts w:ascii="Calibri" w:hAnsi="Calibri"/>
                <w:color w:val="000000" w:themeColor="text1" w:themeTint="FF" w:themeShade="FF"/>
                <w:sz w:val="20"/>
                <w:szCs w:val="20"/>
              </w:rPr>
              <w:t>Dwinasti, A., Aisya, &amp; Sugiarti, I. Y.</w:t>
            </w:r>
          </w:p>
        </w:tc>
      </w:tr>
      <w:tr w:rsidRPr="00F07E8E" w:rsidR="00CB4F56" w:rsidTr="776A65E8" w14:paraId="57382CBF" w14:textId="77777777">
        <w:trPr>
          <w:jc w:val="center"/>
        </w:trPr>
        <w:tc>
          <w:tcPr>
            <w:tcW w:w="2448" w:type="dxa"/>
            <w:tcMar/>
          </w:tcPr>
          <w:p w:rsidRPr="00F07E8E" w:rsidR="00CB4F56" w:rsidP="776A65E8" w:rsidRDefault="00990E82" w14:paraId="34271918" w14:textId="77777777">
            <w:pPr>
              <w:jc w:val="both"/>
              <w:rPr>
                <w:color w:val="000000" w:themeColor="text1"/>
              </w:rPr>
            </w:pPr>
            <w:r w:rsidRPr="776A65E8" w:rsidR="00990E82">
              <w:rPr>
                <w:rFonts w:ascii="Calibri" w:hAnsi="Calibri"/>
                <w:b w:val="1"/>
                <w:bCs w:val="1"/>
                <w:color w:val="000000" w:themeColor="text1" w:themeTint="FF" w:themeShade="FF"/>
                <w:sz w:val="20"/>
                <w:szCs w:val="20"/>
              </w:rPr>
              <w:t>Year</w:t>
            </w:r>
          </w:p>
        </w:tc>
        <w:tc>
          <w:tcPr>
            <w:tcW w:w="8064" w:type="dxa"/>
            <w:tcMar/>
          </w:tcPr>
          <w:p w:rsidRPr="00F07E8E" w:rsidR="00CB4F56" w:rsidP="776A65E8" w:rsidRDefault="00990E82" w14:paraId="5AFA811D" w14:textId="77777777">
            <w:pPr>
              <w:jc w:val="both"/>
              <w:rPr>
                <w:color w:val="000000" w:themeColor="text1"/>
              </w:rPr>
            </w:pPr>
            <w:r w:rsidRPr="776A65E8" w:rsidR="00990E82">
              <w:rPr>
                <w:rFonts w:ascii="Calibri" w:hAnsi="Calibri"/>
                <w:color w:val="000000" w:themeColor="text1" w:themeTint="FF" w:themeShade="FF"/>
                <w:sz w:val="20"/>
                <w:szCs w:val="20"/>
              </w:rPr>
              <w:t>2025</w:t>
            </w:r>
          </w:p>
        </w:tc>
      </w:tr>
      <w:tr w:rsidRPr="00F07E8E" w:rsidR="00CB4F56" w:rsidTr="776A65E8" w14:paraId="0F4357F6" w14:textId="77777777">
        <w:trPr>
          <w:jc w:val="center"/>
        </w:trPr>
        <w:tc>
          <w:tcPr>
            <w:tcW w:w="2448" w:type="dxa"/>
            <w:tcMar/>
          </w:tcPr>
          <w:p w:rsidRPr="00F07E8E" w:rsidR="00CB4F56" w:rsidP="776A65E8" w:rsidRDefault="00990E82" w14:paraId="211974DA" w14:textId="77777777">
            <w:pPr>
              <w:jc w:val="both"/>
              <w:rPr>
                <w:color w:val="000000" w:themeColor="text1"/>
              </w:rPr>
            </w:pPr>
            <w:r w:rsidRPr="776A65E8" w:rsidR="00990E82">
              <w:rPr>
                <w:rFonts w:ascii="Calibri" w:hAnsi="Calibri"/>
                <w:b w:val="1"/>
                <w:bCs w:val="1"/>
                <w:color w:val="000000" w:themeColor="text1" w:themeTint="FF" w:themeShade="FF"/>
                <w:sz w:val="20"/>
                <w:szCs w:val="20"/>
              </w:rPr>
              <w:t>Source / Database</w:t>
            </w:r>
          </w:p>
        </w:tc>
        <w:tc>
          <w:tcPr>
            <w:tcW w:w="8064" w:type="dxa"/>
            <w:tcMar/>
          </w:tcPr>
          <w:p w:rsidRPr="00F07E8E" w:rsidR="00CB4F56" w:rsidP="776A65E8" w:rsidRDefault="00990E82" w14:paraId="68A4A463" w14:textId="77777777">
            <w:pPr>
              <w:jc w:val="both"/>
              <w:rPr>
                <w:color w:val="000000" w:themeColor="text1"/>
              </w:rPr>
            </w:pPr>
            <w:r w:rsidRPr="776A65E8" w:rsidR="00990E82">
              <w:rPr>
                <w:rFonts w:ascii="Calibri" w:hAnsi="Calibri"/>
                <w:color w:val="000000" w:themeColor="text1" w:themeTint="FF" w:themeShade="FF"/>
                <w:sz w:val="20"/>
                <w:szCs w:val="20"/>
              </w:rPr>
              <w:t>The International Journal of Learning in Higher Education</w:t>
            </w:r>
          </w:p>
        </w:tc>
      </w:tr>
      <w:tr w:rsidRPr="00F07E8E" w:rsidR="00CB4F56" w:rsidTr="776A65E8" w14:paraId="3170C52B" w14:textId="77777777">
        <w:trPr>
          <w:jc w:val="center"/>
        </w:trPr>
        <w:tc>
          <w:tcPr>
            <w:tcW w:w="2448" w:type="dxa"/>
            <w:tcMar/>
          </w:tcPr>
          <w:p w:rsidRPr="00F07E8E" w:rsidR="00CB4F56" w:rsidP="776A65E8" w:rsidRDefault="00990E82" w14:paraId="259244B9" w14:textId="77777777">
            <w:pPr>
              <w:jc w:val="both"/>
              <w:rPr>
                <w:color w:val="000000" w:themeColor="text1"/>
              </w:rPr>
            </w:pPr>
            <w:r w:rsidRPr="776A65E8" w:rsidR="00990E82">
              <w:rPr>
                <w:rFonts w:ascii="Calibri" w:hAnsi="Calibri"/>
                <w:b w:val="1"/>
                <w:bCs w:val="1"/>
                <w:color w:val="000000" w:themeColor="text1" w:themeTint="FF" w:themeShade="FF"/>
                <w:sz w:val="20"/>
                <w:szCs w:val="20"/>
              </w:rPr>
              <w:t>Topic area</w:t>
            </w:r>
          </w:p>
        </w:tc>
        <w:tc>
          <w:tcPr>
            <w:tcW w:w="8064" w:type="dxa"/>
            <w:tcMar/>
          </w:tcPr>
          <w:p w:rsidRPr="00F07E8E" w:rsidR="00CB4F56" w:rsidP="776A65E8" w:rsidRDefault="00990E82" w14:paraId="77632434" w14:textId="77777777">
            <w:pPr>
              <w:jc w:val="both"/>
              <w:rPr>
                <w:color w:val="000000" w:themeColor="text1"/>
              </w:rPr>
            </w:pPr>
            <w:r w:rsidRPr="776A65E8" w:rsidR="00990E82">
              <w:rPr>
                <w:rFonts w:ascii="Calibri" w:hAnsi="Calibri"/>
                <w:color w:val="000000" w:themeColor="text1" w:themeTint="FF" w:themeShade="FF"/>
                <w:sz w:val="20"/>
                <w:szCs w:val="20"/>
              </w:rPr>
              <w:t>AI-assisted learning / Language learning / Collaboration / Responsible AI use</w:t>
            </w:r>
          </w:p>
        </w:tc>
      </w:tr>
      <w:tr w:rsidRPr="00F07E8E" w:rsidR="00CB4F56" w:rsidTr="776A65E8" w14:paraId="75965ACD" w14:textId="77777777">
        <w:trPr>
          <w:jc w:val="center"/>
        </w:trPr>
        <w:tc>
          <w:tcPr>
            <w:tcW w:w="2448" w:type="dxa"/>
            <w:tcMar/>
          </w:tcPr>
          <w:p w:rsidRPr="00F07E8E" w:rsidR="00CB4F56" w:rsidP="776A65E8" w:rsidRDefault="00990E82" w14:paraId="4E48DA36" w14:textId="77777777">
            <w:pPr>
              <w:jc w:val="both"/>
              <w:rPr>
                <w:color w:val="000000" w:themeColor="text1"/>
              </w:rPr>
            </w:pPr>
            <w:r w:rsidRPr="776A65E8" w:rsidR="00990E82">
              <w:rPr>
                <w:rFonts w:ascii="Calibri" w:hAnsi="Calibri"/>
                <w:b w:val="1"/>
                <w:bCs w:val="1"/>
                <w:color w:val="000000" w:themeColor="text1" w:themeTint="FF" w:themeShade="FF"/>
                <w:sz w:val="20"/>
                <w:szCs w:val="20"/>
              </w:rPr>
              <w:t>Summary</w:t>
            </w:r>
          </w:p>
        </w:tc>
        <w:tc>
          <w:tcPr>
            <w:tcW w:w="8064" w:type="dxa"/>
            <w:tcMar/>
          </w:tcPr>
          <w:p w:rsidRPr="00F07E8E" w:rsidR="00CB4F56" w:rsidP="776A65E8" w:rsidRDefault="00990E82" w14:paraId="5BE8306B" w14:textId="77777777">
            <w:pPr>
              <w:jc w:val="both"/>
              <w:rPr>
                <w:color w:val="000000" w:themeColor="text1"/>
              </w:rPr>
            </w:pPr>
            <w:r w:rsidRPr="776A65E8" w:rsidR="00990E82">
              <w:rPr>
                <w:rFonts w:ascii="Calibri" w:hAnsi="Calibri"/>
                <w:color w:val="000000" w:themeColor="text1" w:themeTint="FF" w:themeShade="FF"/>
                <w:sz w:val="20"/>
                <w:szCs w:val="20"/>
              </w:rPr>
              <w:t>This paper examines how pre-service elementary teachers in Indonesia use AI tools to support English learning, mainly in writing and speaking. The findings show that AI can help learners improve grammar, vocabulary, pronunciation, translation, and confidence. The paper also notes that AI can support group work by helping students organise team activities, prepare presentation materials, and discuss ideas more efficiently.</w:t>
            </w:r>
          </w:p>
        </w:tc>
      </w:tr>
      <w:tr w:rsidRPr="00F07E8E" w:rsidR="00CB4F56" w:rsidTr="776A65E8" w14:paraId="2AF49ECC" w14:textId="77777777">
        <w:trPr>
          <w:jc w:val="center"/>
        </w:trPr>
        <w:tc>
          <w:tcPr>
            <w:tcW w:w="2448" w:type="dxa"/>
            <w:tcMar/>
          </w:tcPr>
          <w:p w:rsidRPr="00F07E8E" w:rsidR="00CB4F56" w:rsidP="776A65E8" w:rsidRDefault="00990E82" w14:paraId="242653D3" w14:textId="77777777">
            <w:pPr>
              <w:jc w:val="both"/>
              <w:rPr>
                <w:color w:val="000000" w:themeColor="text1"/>
              </w:rPr>
            </w:pPr>
            <w:r w:rsidRPr="776A65E8" w:rsidR="00990E82">
              <w:rPr>
                <w:rFonts w:ascii="Calibri" w:hAnsi="Calibri"/>
                <w:b w:val="1"/>
                <w:bCs w:val="1"/>
                <w:color w:val="000000" w:themeColor="text1" w:themeTint="FF" w:themeShade="FF"/>
                <w:sz w:val="20"/>
                <w:szCs w:val="20"/>
              </w:rPr>
              <w:t>How this supports the project</w:t>
            </w:r>
          </w:p>
        </w:tc>
        <w:tc>
          <w:tcPr>
            <w:tcW w:w="8064" w:type="dxa"/>
            <w:tcMar/>
          </w:tcPr>
          <w:p w:rsidRPr="00F07E8E" w:rsidR="00CB4F56" w:rsidP="776A65E8" w:rsidRDefault="00990E82" w14:paraId="6D6A881C" w14:textId="77777777">
            <w:pPr>
              <w:jc w:val="both"/>
              <w:rPr>
                <w:color w:val="000000" w:themeColor="text1"/>
              </w:rPr>
            </w:pPr>
            <w:r w:rsidRPr="776A65E8" w:rsidR="00990E82">
              <w:rPr>
                <w:rFonts w:ascii="Calibri" w:hAnsi="Calibri"/>
                <w:color w:val="000000" w:themeColor="text1" w:themeTint="FF" w:themeShade="FF"/>
                <w:sz w:val="20"/>
                <w:szCs w:val="20"/>
              </w:rPr>
              <w:t xml:space="preserve">This research is relevant to the Smart Peer Companion project because it supports the idea that AI can assist learning without replacing the human element. It also highlights concerns such as over-reliance on AI, inaccurate or misleading outputs, reduced critical thinking, and academic integrity </w:t>
            </w:r>
            <w:r w:rsidRPr="776A65E8" w:rsidR="00990E82">
              <w:rPr>
                <w:rFonts w:ascii="Calibri" w:hAnsi="Calibri"/>
                <w:color w:val="000000" w:themeColor="text1" w:themeTint="FF" w:themeShade="FF"/>
                <w:sz w:val="20"/>
                <w:szCs w:val="20"/>
              </w:rPr>
              <w:t>risks. These concerns connect directly to SPC because the platform aims to use AI as a supportive companion within peer discussions, rather than as a standalone tool students depend on completely.</w:t>
            </w:r>
          </w:p>
        </w:tc>
      </w:tr>
      <w:tr w:rsidRPr="00F07E8E" w:rsidR="00CB4F56" w:rsidTr="776A65E8" w14:paraId="21D28F39" w14:textId="77777777">
        <w:trPr>
          <w:jc w:val="center"/>
        </w:trPr>
        <w:tc>
          <w:tcPr>
            <w:tcW w:w="2448" w:type="dxa"/>
            <w:tcMar/>
          </w:tcPr>
          <w:p w:rsidRPr="00F07E8E" w:rsidR="00CB4F56" w:rsidP="776A65E8" w:rsidRDefault="00990E82" w14:paraId="057CBF12" w14:textId="77777777">
            <w:pPr>
              <w:jc w:val="both"/>
              <w:rPr>
                <w:color w:val="000000" w:themeColor="text1"/>
              </w:rPr>
            </w:pPr>
            <w:r w:rsidRPr="776A65E8" w:rsidR="00990E82">
              <w:rPr>
                <w:rFonts w:ascii="Calibri" w:hAnsi="Calibri"/>
                <w:b w:val="1"/>
                <w:bCs w:val="1"/>
                <w:color w:val="000000" w:themeColor="text1" w:themeTint="FF" w:themeShade="FF"/>
                <w:sz w:val="20"/>
                <w:szCs w:val="20"/>
              </w:rPr>
              <w:t>Possible citation</w:t>
            </w:r>
          </w:p>
        </w:tc>
        <w:tc>
          <w:tcPr>
            <w:tcW w:w="8064" w:type="dxa"/>
            <w:tcMar/>
          </w:tcPr>
          <w:p w:rsidRPr="00F07E8E" w:rsidR="00CB4F56" w:rsidP="776A65E8" w:rsidRDefault="00990E82" w14:paraId="1DBAC98B" w14:textId="77777777">
            <w:pPr>
              <w:jc w:val="both"/>
              <w:rPr>
                <w:color w:val="000000" w:themeColor="text1"/>
              </w:rPr>
            </w:pPr>
            <w:r w:rsidRPr="776A65E8" w:rsidR="00990E82">
              <w:rPr>
                <w:rFonts w:ascii="Calibri" w:hAnsi="Calibri"/>
                <w:color w:val="000000" w:themeColor="text1" w:themeTint="FF" w:themeShade="FF"/>
                <w:sz w:val="20"/>
                <w:szCs w:val="20"/>
              </w:rPr>
              <w:t>Dwinasti, A., Aisya, &amp; Sugiarti, I. Y. (2025). Artificial Intelligence and English Learning: Challenges and Opportunities for Pre-service Elementary Teachers in Indonesia. The International Journal of Learning in Higher Education.</w:t>
            </w:r>
          </w:p>
        </w:tc>
      </w:tr>
    </w:tbl>
    <w:p w:rsidRPr="00F07E8E" w:rsidR="00CB4F56" w:rsidP="776A65E8" w:rsidRDefault="00990E82" w14:paraId="25CD3A40" w14:textId="77777777">
      <w:pPr>
        <w:jc w:val="both"/>
        <w:rPr>
          <w:color w:val="000000" w:themeColor="text1"/>
        </w:rPr>
      </w:pPr>
      <w:r w:rsidRPr="776A65E8" w:rsidR="00990E82">
        <w:rPr>
          <w:rFonts w:ascii="Calibri" w:hAnsi="Calibri"/>
          <w:i w:val="1"/>
          <w:iCs w:val="1"/>
          <w:color w:val="000000" w:themeColor="text1" w:themeTint="FF" w:themeShade="FF"/>
          <w:sz w:val="18"/>
          <w:szCs w:val="18"/>
        </w:rPr>
        <w:t>Table 13: Article Research Tracker for Alas Elizabeth Louise Flores, Research 1</w:t>
      </w:r>
    </w:p>
    <w:p w:rsidRPr="00F07E8E" w:rsidR="00CB4F56" w:rsidP="776A65E8" w:rsidRDefault="00990E82" w14:paraId="4D407A19" w14:textId="77777777">
      <w:pPr>
        <w:pStyle w:val="Heading3"/>
        <w:jc w:val="both"/>
        <w:rPr>
          <w:color w:val="000000" w:themeColor="text1"/>
        </w:rPr>
      </w:pPr>
      <w:bookmarkStart w:name="_Toc1515857280" w:id="565622691"/>
      <w:r w:rsidRPr="31FE5A9A" w:rsidR="00990E82">
        <w:rPr>
          <w:rFonts w:ascii="Calibri" w:hAnsi="Calibri"/>
          <w:color w:val="000000" w:themeColor="text1" w:themeTint="FF" w:themeShade="FF"/>
        </w:rPr>
        <w:t>Research 2</w:t>
      </w:r>
      <w:bookmarkEnd w:id="565622691"/>
    </w:p>
    <w:tbl>
      <w:tblPr>
        <w:tblStyle w:val="TableGrid"/>
        <w:tblW w:w="0" w:type="auto"/>
        <w:jc w:val="center"/>
        <w:tblLook w:val="04A0" w:firstRow="1" w:lastRow="0" w:firstColumn="1" w:lastColumn="0" w:noHBand="0" w:noVBand="1"/>
      </w:tblPr>
      <w:tblGrid>
        <w:gridCol w:w="3896"/>
        <w:gridCol w:w="6256"/>
      </w:tblGrid>
      <w:tr w:rsidRPr="00F07E8E" w:rsidR="00CB4F56" w:rsidTr="776A65E8" w14:paraId="53092AB7" w14:textId="77777777">
        <w:trPr>
          <w:jc w:val="center"/>
        </w:trPr>
        <w:tc>
          <w:tcPr>
            <w:tcW w:w="4968" w:type="dxa"/>
            <w:tcMar/>
            <w:vAlign w:val="center"/>
          </w:tcPr>
          <w:p w:rsidRPr="00F07E8E" w:rsidR="00CB4F56" w:rsidP="776A65E8" w:rsidRDefault="00990E82" w14:paraId="3D98EA8C" w14:textId="77777777">
            <w:pPr>
              <w:jc w:val="both"/>
              <w:rPr>
                <w:color w:val="000000" w:themeColor="text1"/>
              </w:rPr>
            </w:pPr>
            <w:r w:rsidRPr="776A65E8" w:rsidR="00990E82">
              <w:rPr>
                <w:rFonts w:ascii="Calibri" w:hAnsi="Calibri"/>
                <w:b w:val="1"/>
                <w:bCs w:val="1"/>
                <w:color w:val="000000" w:themeColor="text1" w:themeTint="FF" w:themeShade="FF"/>
                <w:sz w:val="20"/>
                <w:szCs w:val="20"/>
              </w:rPr>
              <w:t>Field</w:t>
            </w:r>
          </w:p>
        </w:tc>
        <w:tc>
          <w:tcPr>
            <w:tcW w:w="4968" w:type="dxa"/>
            <w:tcMar/>
            <w:vAlign w:val="center"/>
          </w:tcPr>
          <w:p w:rsidRPr="00F07E8E" w:rsidR="00CB4F56" w:rsidP="776A65E8" w:rsidRDefault="00990E82" w14:paraId="2E6AD20E" w14:textId="77777777">
            <w:pPr>
              <w:jc w:val="both"/>
              <w:rPr>
                <w:color w:val="000000" w:themeColor="text1"/>
              </w:rPr>
            </w:pPr>
            <w:r w:rsidRPr="776A65E8" w:rsidR="00990E82">
              <w:rPr>
                <w:rFonts w:ascii="Calibri" w:hAnsi="Calibri"/>
                <w:b w:val="1"/>
                <w:bCs w:val="1"/>
                <w:color w:val="000000" w:themeColor="text1" w:themeTint="FF" w:themeShade="FF"/>
                <w:sz w:val="20"/>
                <w:szCs w:val="20"/>
              </w:rPr>
              <w:t>Details</w:t>
            </w:r>
          </w:p>
        </w:tc>
      </w:tr>
      <w:tr w:rsidRPr="00F07E8E" w:rsidR="00CB4F56" w:rsidTr="776A65E8" w14:paraId="5EDB72F5" w14:textId="77777777">
        <w:trPr>
          <w:jc w:val="center"/>
        </w:trPr>
        <w:tc>
          <w:tcPr>
            <w:tcW w:w="2448" w:type="dxa"/>
            <w:tcMar/>
          </w:tcPr>
          <w:p w:rsidRPr="00F07E8E" w:rsidR="00CB4F56" w:rsidP="776A65E8" w:rsidRDefault="00990E82" w14:paraId="21B8A133" w14:textId="77777777">
            <w:pPr>
              <w:jc w:val="both"/>
              <w:rPr>
                <w:color w:val="000000" w:themeColor="text1"/>
              </w:rPr>
            </w:pPr>
            <w:r w:rsidRPr="776A65E8" w:rsidR="00990E82">
              <w:rPr>
                <w:rFonts w:ascii="Calibri" w:hAnsi="Calibri"/>
                <w:b w:val="1"/>
                <w:bCs w:val="1"/>
                <w:color w:val="000000" w:themeColor="text1" w:themeTint="FF" w:themeShade="FF"/>
                <w:sz w:val="20"/>
                <w:szCs w:val="20"/>
              </w:rPr>
              <w:t>Article title</w:t>
            </w:r>
          </w:p>
        </w:tc>
        <w:tc>
          <w:tcPr>
            <w:tcW w:w="8064" w:type="dxa"/>
            <w:tcMar/>
          </w:tcPr>
          <w:p w:rsidRPr="00F07E8E" w:rsidR="00CB4F56" w:rsidP="776A65E8" w:rsidRDefault="00990E82" w14:paraId="430CD886" w14:textId="77777777">
            <w:pPr>
              <w:jc w:val="both"/>
              <w:rPr>
                <w:color w:val="000000" w:themeColor="text1"/>
              </w:rPr>
            </w:pPr>
            <w:r w:rsidRPr="776A65E8" w:rsidR="00990E82">
              <w:rPr>
                <w:rFonts w:ascii="Calibri" w:hAnsi="Calibri"/>
                <w:color w:val="000000" w:themeColor="text1" w:themeTint="FF" w:themeShade="FF"/>
                <w:sz w:val="20"/>
                <w:szCs w:val="20"/>
              </w:rPr>
              <w:t>Generative AI in Chinese Early Childhood Education: Teachers’ Usage Patterns, Perceptions, and Factors Influencing Pedagogical Applications</w:t>
            </w:r>
          </w:p>
        </w:tc>
      </w:tr>
      <w:tr w:rsidRPr="00F07E8E" w:rsidR="00CB4F56" w:rsidTr="776A65E8" w14:paraId="77A925DB" w14:textId="77777777">
        <w:trPr>
          <w:jc w:val="center"/>
        </w:trPr>
        <w:tc>
          <w:tcPr>
            <w:tcW w:w="2448" w:type="dxa"/>
            <w:tcMar/>
          </w:tcPr>
          <w:p w:rsidRPr="00F07E8E" w:rsidR="00CB4F56" w:rsidP="776A65E8" w:rsidRDefault="00990E82" w14:paraId="23D5F886" w14:textId="77777777">
            <w:pPr>
              <w:jc w:val="both"/>
              <w:rPr>
                <w:color w:val="000000" w:themeColor="text1"/>
              </w:rPr>
            </w:pPr>
            <w:r w:rsidRPr="776A65E8" w:rsidR="00990E82">
              <w:rPr>
                <w:rFonts w:ascii="Calibri" w:hAnsi="Calibri"/>
                <w:b w:val="1"/>
                <w:bCs w:val="1"/>
                <w:color w:val="000000" w:themeColor="text1" w:themeTint="FF" w:themeShade="FF"/>
                <w:sz w:val="20"/>
                <w:szCs w:val="20"/>
              </w:rPr>
              <w:t>Author(s)</w:t>
            </w:r>
          </w:p>
        </w:tc>
        <w:tc>
          <w:tcPr>
            <w:tcW w:w="8064" w:type="dxa"/>
            <w:tcMar/>
          </w:tcPr>
          <w:p w:rsidRPr="00F07E8E" w:rsidR="00CB4F56" w:rsidP="776A65E8" w:rsidRDefault="00990E82" w14:paraId="62ABE626" w14:textId="77777777">
            <w:pPr>
              <w:jc w:val="both"/>
              <w:rPr>
                <w:color w:val="000000" w:themeColor="text1"/>
              </w:rPr>
            </w:pPr>
            <w:r w:rsidRPr="776A65E8" w:rsidR="00990E82">
              <w:rPr>
                <w:rFonts w:ascii="Calibri" w:hAnsi="Calibri"/>
                <w:color w:val="000000" w:themeColor="text1" w:themeTint="FF" w:themeShade="FF"/>
                <w:sz w:val="20"/>
                <w:szCs w:val="20"/>
              </w:rPr>
              <w:t>Sun, M., Yun, R., &amp; Wen, R.</w:t>
            </w:r>
          </w:p>
        </w:tc>
      </w:tr>
      <w:tr w:rsidRPr="00F07E8E" w:rsidR="00CB4F56" w:rsidTr="776A65E8" w14:paraId="411C94BF" w14:textId="77777777">
        <w:trPr>
          <w:jc w:val="center"/>
        </w:trPr>
        <w:tc>
          <w:tcPr>
            <w:tcW w:w="2448" w:type="dxa"/>
            <w:tcMar/>
          </w:tcPr>
          <w:p w:rsidRPr="00F07E8E" w:rsidR="00CB4F56" w:rsidP="776A65E8" w:rsidRDefault="00990E82" w14:paraId="2F1E2B89" w14:textId="77777777">
            <w:pPr>
              <w:jc w:val="both"/>
              <w:rPr>
                <w:color w:val="000000" w:themeColor="text1"/>
              </w:rPr>
            </w:pPr>
            <w:r w:rsidRPr="776A65E8" w:rsidR="00990E82">
              <w:rPr>
                <w:rFonts w:ascii="Calibri" w:hAnsi="Calibri"/>
                <w:b w:val="1"/>
                <w:bCs w:val="1"/>
                <w:color w:val="000000" w:themeColor="text1" w:themeTint="FF" w:themeShade="FF"/>
                <w:sz w:val="20"/>
                <w:szCs w:val="20"/>
              </w:rPr>
              <w:t>Year</w:t>
            </w:r>
          </w:p>
        </w:tc>
        <w:tc>
          <w:tcPr>
            <w:tcW w:w="8064" w:type="dxa"/>
            <w:tcMar/>
          </w:tcPr>
          <w:p w:rsidRPr="00F07E8E" w:rsidR="00CB4F56" w:rsidP="776A65E8" w:rsidRDefault="00990E82" w14:paraId="3378ECAE" w14:textId="77777777">
            <w:pPr>
              <w:jc w:val="both"/>
              <w:rPr>
                <w:color w:val="000000" w:themeColor="text1"/>
              </w:rPr>
            </w:pPr>
            <w:r w:rsidRPr="776A65E8" w:rsidR="00990E82">
              <w:rPr>
                <w:rFonts w:ascii="Calibri" w:hAnsi="Calibri"/>
                <w:color w:val="000000" w:themeColor="text1" w:themeTint="FF" w:themeShade="FF"/>
                <w:sz w:val="20"/>
                <w:szCs w:val="20"/>
              </w:rPr>
              <w:t>2025</w:t>
            </w:r>
          </w:p>
        </w:tc>
      </w:tr>
      <w:tr w:rsidRPr="00F07E8E" w:rsidR="00CB4F56" w:rsidTr="776A65E8" w14:paraId="73BCC9E7" w14:textId="77777777">
        <w:trPr>
          <w:jc w:val="center"/>
        </w:trPr>
        <w:tc>
          <w:tcPr>
            <w:tcW w:w="2448" w:type="dxa"/>
            <w:tcMar/>
          </w:tcPr>
          <w:p w:rsidRPr="00F07E8E" w:rsidR="00CB4F56" w:rsidP="776A65E8" w:rsidRDefault="00990E82" w14:paraId="00832C72" w14:textId="77777777">
            <w:pPr>
              <w:jc w:val="both"/>
              <w:rPr>
                <w:color w:val="000000" w:themeColor="text1"/>
              </w:rPr>
            </w:pPr>
            <w:r w:rsidRPr="776A65E8" w:rsidR="00990E82">
              <w:rPr>
                <w:rFonts w:ascii="Calibri" w:hAnsi="Calibri"/>
                <w:b w:val="1"/>
                <w:bCs w:val="1"/>
                <w:color w:val="000000" w:themeColor="text1" w:themeTint="FF" w:themeShade="FF"/>
                <w:sz w:val="20"/>
                <w:szCs w:val="20"/>
              </w:rPr>
              <w:t>Source / Database</w:t>
            </w:r>
          </w:p>
        </w:tc>
        <w:tc>
          <w:tcPr>
            <w:tcW w:w="8064" w:type="dxa"/>
            <w:tcMar/>
          </w:tcPr>
          <w:p w:rsidRPr="00F07E8E" w:rsidR="00CB4F56" w:rsidP="776A65E8" w:rsidRDefault="00990E82" w14:paraId="434CC8B6" w14:textId="77777777">
            <w:pPr>
              <w:jc w:val="both"/>
              <w:rPr>
                <w:color w:val="000000" w:themeColor="text1"/>
              </w:rPr>
            </w:pPr>
            <w:r w:rsidRPr="776A65E8" w:rsidR="00990E82">
              <w:rPr>
                <w:rFonts w:ascii="Calibri" w:hAnsi="Calibri"/>
                <w:color w:val="000000" w:themeColor="text1" w:themeTint="FF" w:themeShade="FF"/>
                <w:sz w:val="20"/>
                <w:szCs w:val="20"/>
              </w:rPr>
              <w:t>International Journal of Teacher Education and Professional Development</w:t>
            </w:r>
          </w:p>
        </w:tc>
      </w:tr>
      <w:tr w:rsidRPr="00F07E8E" w:rsidR="00CB4F56" w:rsidTr="776A65E8" w14:paraId="1DDBD9CD" w14:textId="77777777">
        <w:trPr>
          <w:jc w:val="center"/>
        </w:trPr>
        <w:tc>
          <w:tcPr>
            <w:tcW w:w="2448" w:type="dxa"/>
            <w:tcMar/>
          </w:tcPr>
          <w:p w:rsidRPr="00F07E8E" w:rsidR="00CB4F56" w:rsidP="776A65E8" w:rsidRDefault="00990E82" w14:paraId="2C9A9BC7" w14:textId="77777777">
            <w:pPr>
              <w:jc w:val="both"/>
              <w:rPr>
                <w:color w:val="000000" w:themeColor="text1"/>
              </w:rPr>
            </w:pPr>
            <w:r w:rsidRPr="776A65E8" w:rsidR="00990E82">
              <w:rPr>
                <w:rFonts w:ascii="Calibri" w:hAnsi="Calibri"/>
                <w:b w:val="1"/>
                <w:bCs w:val="1"/>
                <w:color w:val="000000" w:themeColor="text1" w:themeTint="FF" w:themeShade="FF"/>
                <w:sz w:val="20"/>
                <w:szCs w:val="20"/>
              </w:rPr>
              <w:t>Topic area</w:t>
            </w:r>
          </w:p>
        </w:tc>
        <w:tc>
          <w:tcPr>
            <w:tcW w:w="8064" w:type="dxa"/>
            <w:tcMar/>
          </w:tcPr>
          <w:p w:rsidRPr="00F07E8E" w:rsidR="00CB4F56" w:rsidP="776A65E8" w:rsidRDefault="00990E82" w14:paraId="4256FAAF" w14:textId="77777777">
            <w:pPr>
              <w:jc w:val="both"/>
              <w:rPr>
                <w:color w:val="000000" w:themeColor="text1"/>
              </w:rPr>
            </w:pPr>
            <w:r w:rsidRPr="776A65E8" w:rsidR="00990E82">
              <w:rPr>
                <w:rFonts w:ascii="Calibri" w:hAnsi="Calibri"/>
                <w:color w:val="000000" w:themeColor="text1" w:themeTint="FF" w:themeShade="FF"/>
                <w:sz w:val="20"/>
                <w:szCs w:val="20"/>
              </w:rPr>
              <w:t>Generative AI / Education / Teacher perceptions / Ethical AI use</w:t>
            </w:r>
          </w:p>
        </w:tc>
      </w:tr>
      <w:tr w:rsidRPr="00F07E8E" w:rsidR="00CB4F56" w:rsidTr="776A65E8" w14:paraId="45DCF73E" w14:textId="77777777">
        <w:trPr>
          <w:jc w:val="center"/>
        </w:trPr>
        <w:tc>
          <w:tcPr>
            <w:tcW w:w="2448" w:type="dxa"/>
            <w:tcMar/>
          </w:tcPr>
          <w:p w:rsidRPr="00F07E8E" w:rsidR="00CB4F56" w:rsidP="776A65E8" w:rsidRDefault="00990E82" w14:paraId="163F593A" w14:textId="77777777">
            <w:pPr>
              <w:jc w:val="both"/>
              <w:rPr>
                <w:color w:val="000000" w:themeColor="text1"/>
              </w:rPr>
            </w:pPr>
            <w:r w:rsidRPr="776A65E8" w:rsidR="00990E82">
              <w:rPr>
                <w:rFonts w:ascii="Calibri" w:hAnsi="Calibri"/>
                <w:b w:val="1"/>
                <w:bCs w:val="1"/>
                <w:color w:val="000000" w:themeColor="text1" w:themeTint="FF" w:themeShade="FF"/>
                <w:sz w:val="20"/>
                <w:szCs w:val="20"/>
              </w:rPr>
              <w:t>Summary</w:t>
            </w:r>
          </w:p>
        </w:tc>
        <w:tc>
          <w:tcPr>
            <w:tcW w:w="8064" w:type="dxa"/>
            <w:tcMar/>
          </w:tcPr>
          <w:p w:rsidRPr="00F07E8E" w:rsidR="00CB4F56" w:rsidP="776A65E8" w:rsidRDefault="00990E82" w14:paraId="174ED20D" w14:textId="77777777">
            <w:pPr>
              <w:jc w:val="both"/>
              <w:rPr>
                <w:color w:val="000000" w:themeColor="text1"/>
              </w:rPr>
            </w:pPr>
            <w:r w:rsidRPr="776A65E8" w:rsidR="00990E82">
              <w:rPr>
                <w:rFonts w:ascii="Calibri" w:hAnsi="Calibri"/>
                <w:color w:val="000000" w:themeColor="text1" w:themeTint="FF" w:themeShade="FF"/>
                <w:sz w:val="20"/>
                <w:szCs w:val="20"/>
              </w:rPr>
              <w:t>This paper explores how Chinese preschool teachers use generative AI in teaching and classroom preparation. The findings show that teachers use AI for lesson planning, writing notices, creating stories, arranging classroom activities, and reducing routine administrative work. Overall, teachers view AI as useful because it saves time, supports creativity, and helps them prepare teaching materials more efficiently.</w:t>
            </w:r>
          </w:p>
        </w:tc>
      </w:tr>
      <w:tr w:rsidRPr="00F07E8E" w:rsidR="00CB4F56" w:rsidTr="776A65E8" w14:paraId="633437A8" w14:textId="77777777">
        <w:trPr>
          <w:jc w:val="center"/>
        </w:trPr>
        <w:tc>
          <w:tcPr>
            <w:tcW w:w="2448" w:type="dxa"/>
            <w:tcMar/>
          </w:tcPr>
          <w:p w:rsidRPr="00F07E8E" w:rsidR="00CB4F56" w:rsidP="776A65E8" w:rsidRDefault="00990E82" w14:paraId="4905DA0B" w14:textId="77777777">
            <w:pPr>
              <w:jc w:val="both"/>
              <w:rPr>
                <w:color w:val="000000" w:themeColor="text1"/>
              </w:rPr>
            </w:pPr>
            <w:r w:rsidRPr="776A65E8" w:rsidR="00990E82">
              <w:rPr>
                <w:rFonts w:ascii="Calibri" w:hAnsi="Calibri"/>
                <w:b w:val="1"/>
                <w:bCs w:val="1"/>
                <w:color w:val="000000" w:themeColor="text1" w:themeTint="FF" w:themeShade="FF"/>
                <w:sz w:val="20"/>
                <w:szCs w:val="20"/>
              </w:rPr>
              <w:t>How this supports the project</w:t>
            </w:r>
          </w:p>
        </w:tc>
        <w:tc>
          <w:tcPr>
            <w:tcW w:w="8064" w:type="dxa"/>
            <w:tcMar/>
          </w:tcPr>
          <w:p w:rsidRPr="00F07E8E" w:rsidR="00CB4F56" w:rsidP="776A65E8" w:rsidRDefault="00990E82" w14:paraId="008AADA5" w14:textId="77777777">
            <w:pPr>
              <w:jc w:val="both"/>
              <w:rPr>
                <w:color w:val="000000" w:themeColor="text1"/>
              </w:rPr>
            </w:pPr>
            <w:r w:rsidRPr="776A65E8" w:rsidR="00990E82">
              <w:rPr>
                <w:rFonts w:ascii="Calibri" w:hAnsi="Calibri"/>
                <w:color w:val="000000" w:themeColor="text1" w:themeTint="FF" w:themeShade="FF"/>
                <w:sz w:val="20"/>
                <w:szCs w:val="20"/>
              </w:rPr>
              <w:t>This research supports the Smart Peer Companion project because it shows that AI works best as a support assistant rather than as a replacement for human judgement. The paper also raises concerns about inaccurate AI responses, privacy, ethics, and the need for training and clear rules. This aligns with SPC’s aim of encouraging responsible AI use, where students discuss, verify, and evaluate AI responses together instead of accepting them immediately.</w:t>
            </w:r>
          </w:p>
        </w:tc>
      </w:tr>
      <w:tr w:rsidRPr="00F07E8E" w:rsidR="00CB4F56" w:rsidTr="776A65E8" w14:paraId="236547F6" w14:textId="77777777">
        <w:trPr>
          <w:jc w:val="center"/>
        </w:trPr>
        <w:tc>
          <w:tcPr>
            <w:tcW w:w="2448" w:type="dxa"/>
            <w:tcMar/>
          </w:tcPr>
          <w:p w:rsidRPr="00F07E8E" w:rsidR="00CB4F56" w:rsidP="776A65E8" w:rsidRDefault="00990E82" w14:paraId="65480205" w14:textId="77777777">
            <w:pPr>
              <w:jc w:val="both"/>
              <w:rPr>
                <w:color w:val="000000" w:themeColor="text1"/>
              </w:rPr>
            </w:pPr>
            <w:r w:rsidRPr="776A65E8" w:rsidR="00990E82">
              <w:rPr>
                <w:rFonts w:ascii="Calibri" w:hAnsi="Calibri"/>
                <w:b w:val="1"/>
                <w:bCs w:val="1"/>
                <w:color w:val="000000" w:themeColor="text1" w:themeTint="FF" w:themeShade="FF"/>
                <w:sz w:val="20"/>
                <w:szCs w:val="20"/>
              </w:rPr>
              <w:t>Possible citation</w:t>
            </w:r>
          </w:p>
        </w:tc>
        <w:tc>
          <w:tcPr>
            <w:tcW w:w="8064" w:type="dxa"/>
            <w:tcMar/>
          </w:tcPr>
          <w:p w:rsidRPr="00F07E8E" w:rsidR="00CB4F56" w:rsidP="776A65E8" w:rsidRDefault="00990E82" w14:paraId="168264E4" w14:textId="77777777">
            <w:pPr>
              <w:jc w:val="both"/>
              <w:rPr>
                <w:color w:val="000000" w:themeColor="text1"/>
              </w:rPr>
            </w:pPr>
            <w:r w:rsidRPr="776A65E8" w:rsidR="00990E82">
              <w:rPr>
                <w:rFonts w:ascii="Calibri" w:hAnsi="Calibri"/>
                <w:color w:val="000000" w:themeColor="text1" w:themeTint="FF" w:themeShade="FF"/>
                <w:sz w:val="20"/>
                <w:szCs w:val="20"/>
              </w:rPr>
              <w:t>Sun, M., Yun, R., &amp; Wen, R. (2025). Generative AI in Chinese Early Childhood Education: Teachers’ Usage Patterns, Perceptions, and Factors Influencing Pedagogical Applications. International Journal of Teacher Education and Professional Development.</w:t>
            </w:r>
          </w:p>
        </w:tc>
      </w:tr>
    </w:tbl>
    <w:p w:rsidRPr="00F07E8E" w:rsidR="00CB4F56" w:rsidP="776A65E8" w:rsidRDefault="00990E82" w14:paraId="7F8666A1" w14:textId="77777777">
      <w:pPr>
        <w:jc w:val="both"/>
        <w:rPr>
          <w:color w:val="000000" w:themeColor="text1"/>
        </w:rPr>
      </w:pPr>
      <w:r w:rsidRPr="776A65E8" w:rsidR="00990E82">
        <w:rPr>
          <w:rFonts w:ascii="Calibri" w:hAnsi="Calibri"/>
          <w:i w:val="1"/>
          <w:iCs w:val="1"/>
          <w:color w:val="000000" w:themeColor="text1" w:themeTint="FF" w:themeShade="FF"/>
          <w:sz w:val="18"/>
          <w:szCs w:val="18"/>
        </w:rPr>
        <w:t>Table 14: Article Research Tracker for Alas Elizabeth Louise Flores, Research 2</w:t>
      </w:r>
    </w:p>
    <w:p w:rsidRPr="00F07E8E" w:rsidR="00CB4F56" w:rsidP="776A65E8" w:rsidRDefault="00990E82" w14:paraId="621C2C84" w14:textId="77777777">
      <w:pPr>
        <w:pStyle w:val="Heading2"/>
        <w:jc w:val="both"/>
        <w:rPr>
          <w:color w:val="000000" w:themeColor="text1"/>
        </w:rPr>
      </w:pPr>
      <w:bookmarkStart w:name="_Toc659256256" w:id="1670704068"/>
      <w:r w:rsidRPr="31FE5A9A" w:rsidR="00990E82">
        <w:rPr>
          <w:rFonts w:ascii="Calibri" w:hAnsi="Calibri"/>
          <w:color w:val="000000" w:themeColor="text1" w:themeTint="FF" w:themeShade="FF"/>
        </w:rPr>
        <w:t>Member 3: Berezovik Daniil</w:t>
      </w:r>
      <w:bookmarkEnd w:id="1670704068"/>
    </w:p>
    <w:p w:rsidRPr="00F07E8E" w:rsidR="00CB4F56" w:rsidP="776A65E8" w:rsidRDefault="00990E82" w14:paraId="6DE4B1DF" w14:textId="77777777">
      <w:pPr>
        <w:pStyle w:val="Heading3"/>
        <w:jc w:val="both"/>
        <w:rPr>
          <w:color w:val="000000" w:themeColor="text1"/>
        </w:rPr>
      </w:pPr>
      <w:bookmarkStart w:name="_Toc325416307" w:id="1575014741"/>
      <w:r w:rsidRPr="31FE5A9A" w:rsidR="00990E82">
        <w:rPr>
          <w:rFonts w:ascii="Calibri" w:hAnsi="Calibri"/>
          <w:color w:val="000000" w:themeColor="text1" w:themeTint="FF" w:themeShade="FF"/>
        </w:rPr>
        <w:t>Research 1</w:t>
      </w:r>
      <w:bookmarkEnd w:id="1575014741"/>
    </w:p>
    <w:tbl>
      <w:tblPr>
        <w:tblStyle w:val="TableGrid"/>
        <w:tblW w:w="0" w:type="auto"/>
        <w:jc w:val="center"/>
        <w:tblLook w:val="04A0" w:firstRow="1" w:lastRow="0" w:firstColumn="1" w:lastColumn="0" w:noHBand="0" w:noVBand="1"/>
      </w:tblPr>
      <w:tblGrid>
        <w:gridCol w:w="3720"/>
        <w:gridCol w:w="6432"/>
      </w:tblGrid>
      <w:tr w:rsidRPr="00F07E8E" w:rsidR="00CB4F56" w:rsidTr="776A65E8" w14:paraId="1D259EBA" w14:textId="77777777">
        <w:trPr>
          <w:jc w:val="center"/>
        </w:trPr>
        <w:tc>
          <w:tcPr>
            <w:tcW w:w="4968" w:type="dxa"/>
            <w:tcMar/>
            <w:vAlign w:val="center"/>
          </w:tcPr>
          <w:p w:rsidRPr="00F07E8E" w:rsidR="00CB4F56" w:rsidP="776A65E8" w:rsidRDefault="00990E82" w14:paraId="7988A3C1" w14:textId="77777777">
            <w:pPr>
              <w:jc w:val="both"/>
              <w:rPr>
                <w:color w:val="000000" w:themeColor="text1"/>
              </w:rPr>
            </w:pPr>
            <w:r w:rsidRPr="776A65E8" w:rsidR="00990E82">
              <w:rPr>
                <w:rFonts w:ascii="Calibri" w:hAnsi="Calibri"/>
                <w:b w:val="1"/>
                <w:bCs w:val="1"/>
                <w:color w:val="000000" w:themeColor="text1" w:themeTint="FF" w:themeShade="FF"/>
                <w:sz w:val="20"/>
                <w:szCs w:val="20"/>
              </w:rPr>
              <w:t>Field</w:t>
            </w:r>
          </w:p>
        </w:tc>
        <w:tc>
          <w:tcPr>
            <w:tcW w:w="4968" w:type="dxa"/>
            <w:tcMar/>
            <w:vAlign w:val="center"/>
          </w:tcPr>
          <w:p w:rsidRPr="00F07E8E" w:rsidR="00CB4F56" w:rsidP="776A65E8" w:rsidRDefault="00990E82" w14:paraId="09FF2B1D" w14:textId="77777777">
            <w:pPr>
              <w:jc w:val="both"/>
              <w:rPr>
                <w:color w:val="000000" w:themeColor="text1"/>
              </w:rPr>
            </w:pPr>
            <w:r w:rsidRPr="776A65E8" w:rsidR="00990E82">
              <w:rPr>
                <w:rFonts w:ascii="Calibri" w:hAnsi="Calibri"/>
                <w:b w:val="1"/>
                <w:bCs w:val="1"/>
                <w:color w:val="000000" w:themeColor="text1" w:themeTint="FF" w:themeShade="FF"/>
                <w:sz w:val="20"/>
                <w:szCs w:val="20"/>
              </w:rPr>
              <w:t>Details</w:t>
            </w:r>
          </w:p>
        </w:tc>
      </w:tr>
      <w:tr w:rsidRPr="00F07E8E" w:rsidR="00CB4F56" w:rsidTr="776A65E8" w14:paraId="50198968" w14:textId="77777777">
        <w:trPr>
          <w:jc w:val="center"/>
        </w:trPr>
        <w:tc>
          <w:tcPr>
            <w:tcW w:w="2448" w:type="dxa"/>
            <w:tcMar/>
          </w:tcPr>
          <w:p w:rsidRPr="00F07E8E" w:rsidR="00CB4F56" w:rsidP="776A65E8" w:rsidRDefault="00990E82" w14:paraId="4746F8F9" w14:textId="77777777">
            <w:pPr>
              <w:jc w:val="both"/>
              <w:rPr>
                <w:color w:val="000000" w:themeColor="text1"/>
              </w:rPr>
            </w:pPr>
            <w:r w:rsidRPr="776A65E8" w:rsidR="00990E82">
              <w:rPr>
                <w:rFonts w:ascii="Calibri" w:hAnsi="Calibri"/>
                <w:b w:val="1"/>
                <w:bCs w:val="1"/>
                <w:color w:val="000000" w:themeColor="text1" w:themeTint="FF" w:themeShade="FF"/>
                <w:sz w:val="20"/>
                <w:szCs w:val="20"/>
              </w:rPr>
              <w:t>Article title</w:t>
            </w:r>
          </w:p>
        </w:tc>
        <w:tc>
          <w:tcPr>
            <w:tcW w:w="8064" w:type="dxa"/>
            <w:tcMar/>
          </w:tcPr>
          <w:p w:rsidRPr="00F07E8E" w:rsidR="00CB4F56" w:rsidP="776A65E8" w:rsidRDefault="00990E82" w14:paraId="08CA332A" w14:textId="77777777">
            <w:pPr>
              <w:jc w:val="both"/>
              <w:rPr>
                <w:color w:val="000000" w:themeColor="text1"/>
              </w:rPr>
            </w:pPr>
            <w:r w:rsidRPr="776A65E8" w:rsidR="00990E82">
              <w:rPr>
                <w:rFonts w:ascii="Calibri" w:hAnsi="Calibri"/>
                <w:color w:val="000000" w:themeColor="text1" w:themeTint="FF" w:themeShade="FF"/>
                <w:sz w:val="20"/>
                <w:szCs w:val="20"/>
              </w:rPr>
              <w:t>Students’ Voices on Generative AI: Perceptions, Benefits, and Challenges in Higher Education</w:t>
            </w:r>
          </w:p>
        </w:tc>
      </w:tr>
      <w:tr w:rsidRPr="00F07E8E" w:rsidR="00CB4F56" w:rsidTr="776A65E8" w14:paraId="02B7125D" w14:textId="77777777">
        <w:trPr>
          <w:jc w:val="center"/>
        </w:trPr>
        <w:tc>
          <w:tcPr>
            <w:tcW w:w="2448" w:type="dxa"/>
            <w:tcMar/>
          </w:tcPr>
          <w:p w:rsidRPr="00F07E8E" w:rsidR="00CB4F56" w:rsidP="776A65E8" w:rsidRDefault="00990E82" w14:paraId="7EB928A1" w14:textId="77777777">
            <w:pPr>
              <w:jc w:val="both"/>
              <w:rPr>
                <w:color w:val="000000" w:themeColor="text1"/>
              </w:rPr>
            </w:pPr>
            <w:r w:rsidRPr="776A65E8" w:rsidR="00990E82">
              <w:rPr>
                <w:rFonts w:ascii="Calibri" w:hAnsi="Calibri"/>
                <w:b w:val="1"/>
                <w:bCs w:val="1"/>
                <w:color w:val="000000" w:themeColor="text1" w:themeTint="FF" w:themeShade="FF"/>
                <w:sz w:val="20"/>
                <w:szCs w:val="20"/>
              </w:rPr>
              <w:t>Author(s)</w:t>
            </w:r>
          </w:p>
        </w:tc>
        <w:tc>
          <w:tcPr>
            <w:tcW w:w="8064" w:type="dxa"/>
            <w:tcMar/>
          </w:tcPr>
          <w:p w:rsidRPr="00F07E8E" w:rsidR="00CB4F56" w:rsidP="776A65E8" w:rsidRDefault="00990E82" w14:paraId="20589E21" w14:textId="77777777">
            <w:pPr>
              <w:jc w:val="both"/>
              <w:rPr>
                <w:color w:val="000000" w:themeColor="text1"/>
              </w:rPr>
            </w:pPr>
            <w:r w:rsidRPr="776A65E8" w:rsidR="00990E82">
              <w:rPr>
                <w:rFonts w:ascii="Calibri" w:hAnsi="Calibri"/>
                <w:color w:val="000000" w:themeColor="text1" w:themeTint="FF" w:themeShade="FF"/>
                <w:sz w:val="20"/>
                <w:szCs w:val="20"/>
              </w:rPr>
              <w:t>Chan, C. K. Y., &amp; Hu, W.</w:t>
            </w:r>
          </w:p>
        </w:tc>
      </w:tr>
      <w:tr w:rsidRPr="00F07E8E" w:rsidR="00CB4F56" w:rsidTr="776A65E8" w14:paraId="1B375696" w14:textId="77777777">
        <w:trPr>
          <w:jc w:val="center"/>
        </w:trPr>
        <w:tc>
          <w:tcPr>
            <w:tcW w:w="2448" w:type="dxa"/>
            <w:tcMar/>
          </w:tcPr>
          <w:p w:rsidRPr="00F07E8E" w:rsidR="00CB4F56" w:rsidP="776A65E8" w:rsidRDefault="00990E82" w14:paraId="44481A01" w14:textId="77777777">
            <w:pPr>
              <w:jc w:val="both"/>
              <w:rPr>
                <w:color w:val="000000" w:themeColor="text1"/>
              </w:rPr>
            </w:pPr>
            <w:r w:rsidRPr="776A65E8" w:rsidR="00990E82">
              <w:rPr>
                <w:rFonts w:ascii="Calibri" w:hAnsi="Calibri"/>
                <w:b w:val="1"/>
                <w:bCs w:val="1"/>
                <w:color w:val="000000" w:themeColor="text1" w:themeTint="FF" w:themeShade="FF"/>
                <w:sz w:val="20"/>
                <w:szCs w:val="20"/>
              </w:rPr>
              <w:t>Year</w:t>
            </w:r>
          </w:p>
        </w:tc>
        <w:tc>
          <w:tcPr>
            <w:tcW w:w="8064" w:type="dxa"/>
            <w:tcMar/>
          </w:tcPr>
          <w:p w:rsidRPr="00F07E8E" w:rsidR="00CB4F56" w:rsidP="776A65E8" w:rsidRDefault="00990E82" w14:paraId="1D1A7641" w14:textId="77777777">
            <w:pPr>
              <w:jc w:val="both"/>
              <w:rPr>
                <w:color w:val="000000" w:themeColor="text1"/>
              </w:rPr>
            </w:pPr>
            <w:r w:rsidRPr="776A65E8" w:rsidR="00990E82">
              <w:rPr>
                <w:rFonts w:ascii="Calibri" w:hAnsi="Calibri"/>
                <w:color w:val="000000" w:themeColor="text1" w:themeTint="FF" w:themeShade="FF"/>
                <w:sz w:val="20"/>
                <w:szCs w:val="20"/>
              </w:rPr>
              <w:t>2023</w:t>
            </w:r>
          </w:p>
        </w:tc>
      </w:tr>
      <w:tr w:rsidRPr="00F07E8E" w:rsidR="00CB4F56" w:rsidTr="776A65E8" w14:paraId="21D01354" w14:textId="77777777">
        <w:trPr>
          <w:jc w:val="center"/>
        </w:trPr>
        <w:tc>
          <w:tcPr>
            <w:tcW w:w="2448" w:type="dxa"/>
            <w:tcMar/>
          </w:tcPr>
          <w:p w:rsidRPr="00F07E8E" w:rsidR="00CB4F56" w:rsidP="776A65E8" w:rsidRDefault="00990E82" w14:paraId="35016A19" w14:textId="77777777">
            <w:pPr>
              <w:jc w:val="both"/>
              <w:rPr>
                <w:color w:val="000000" w:themeColor="text1"/>
              </w:rPr>
            </w:pPr>
            <w:r w:rsidRPr="776A65E8" w:rsidR="00990E82">
              <w:rPr>
                <w:rFonts w:ascii="Calibri" w:hAnsi="Calibri"/>
                <w:b w:val="1"/>
                <w:bCs w:val="1"/>
                <w:color w:val="000000" w:themeColor="text1" w:themeTint="FF" w:themeShade="FF"/>
                <w:sz w:val="20"/>
                <w:szCs w:val="20"/>
              </w:rPr>
              <w:t>Source / Database</w:t>
            </w:r>
          </w:p>
        </w:tc>
        <w:tc>
          <w:tcPr>
            <w:tcW w:w="8064" w:type="dxa"/>
            <w:tcMar/>
          </w:tcPr>
          <w:p w:rsidRPr="00F07E8E" w:rsidR="00CB4F56" w:rsidP="776A65E8" w:rsidRDefault="00990E82" w14:paraId="124FFE00" w14:textId="77777777">
            <w:pPr>
              <w:jc w:val="both"/>
              <w:rPr>
                <w:color w:val="000000" w:themeColor="text1"/>
              </w:rPr>
            </w:pPr>
            <w:r w:rsidRPr="776A65E8" w:rsidR="00990E82">
              <w:rPr>
                <w:rFonts w:ascii="Calibri" w:hAnsi="Calibri"/>
                <w:color w:val="000000" w:themeColor="text1" w:themeTint="FF" w:themeShade="FF"/>
                <w:sz w:val="20"/>
                <w:szCs w:val="20"/>
              </w:rPr>
              <w:t>International Journal of Educational Technology in Higher Education</w:t>
            </w:r>
          </w:p>
        </w:tc>
      </w:tr>
      <w:tr w:rsidRPr="00F07E8E" w:rsidR="00CB4F56" w:rsidTr="776A65E8" w14:paraId="438A80F0" w14:textId="77777777">
        <w:trPr>
          <w:jc w:val="center"/>
        </w:trPr>
        <w:tc>
          <w:tcPr>
            <w:tcW w:w="2448" w:type="dxa"/>
            <w:tcMar/>
          </w:tcPr>
          <w:p w:rsidRPr="00F07E8E" w:rsidR="00CB4F56" w:rsidP="776A65E8" w:rsidRDefault="00990E82" w14:paraId="46824260" w14:textId="77777777">
            <w:pPr>
              <w:jc w:val="both"/>
              <w:rPr>
                <w:color w:val="000000" w:themeColor="text1"/>
              </w:rPr>
            </w:pPr>
            <w:r w:rsidRPr="776A65E8" w:rsidR="00990E82">
              <w:rPr>
                <w:rFonts w:ascii="Calibri" w:hAnsi="Calibri"/>
                <w:b w:val="1"/>
                <w:bCs w:val="1"/>
                <w:color w:val="000000" w:themeColor="text1" w:themeTint="FF" w:themeShade="FF"/>
                <w:sz w:val="20"/>
                <w:szCs w:val="20"/>
              </w:rPr>
              <w:t>Topic area</w:t>
            </w:r>
          </w:p>
        </w:tc>
        <w:tc>
          <w:tcPr>
            <w:tcW w:w="8064" w:type="dxa"/>
            <w:tcMar/>
          </w:tcPr>
          <w:p w:rsidRPr="00F07E8E" w:rsidR="00CB4F56" w:rsidP="776A65E8" w:rsidRDefault="00990E82" w14:paraId="0E3933F2" w14:textId="77777777">
            <w:pPr>
              <w:jc w:val="both"/>
              <w:rPr>
                <w:color w:val="000000" w:themeColor="text1"/>
              </w:rPr>
            </w:pPr>
            <w:r w:rsidRPr="776A65E8" w:rsidR="00990E82">
              <w:rPr>
                <w:rFonts w:ascii="Calibri" w:hAnsi="Calibri"/>
                <w:color w:val="000000" w:themeColor="text1" w:themeTint="FF" w:themeShade="FF"/>
                <w:sz w:val="20"/>
                <w:szCs w:val="20"/>
              </w:rPr>
              <w:t>Generative AI / Higher education / Student perceptions / Ethical AI use</w:t>
            </w:r>
          </w:p>
        </w:tc>
      </w:tr>
      <w:tr w:rsidRPr="00F07E8E" w:rsidR="00CB4F56" w:rsidTr="776A65E8" w14:paraId="272E7A73" w14:textId="77777777">
        <w:trPr>
          <w:jc w:val="center"/>
        </w:trPr>
        <w:tc>
          <w:tcPr>
            <w:tcW w:w="2448" w:type="dxa"/>
            <w:tcMar/>
          </w:tcPr>
          <w:p w:rsidRPr="00F07E8E" w:rsidR="00CB4F56" w:rsidP="776A65E8" w:rsidRDefault="00990E82" w14:paraId="33814F9B" w14:textId="77777777">
            <w:pPr>
              <w:jc w:val="both"/>
              <w:rPr>
                <w:color w:val="000000" w:themeColor="text1"/>
              </w:rPr>
            </w:pPr>
            <w:r w:rsidRPr="776A65E8" w:rsidR="00990E82">
              <w:rPr>
                <w:rFonts w:ascii="Calibri" w:hAnsi="Calibri"/>
                <w:b w:val="1"/>
                <w:bCs w:val="1"/>
                <w:color w:val="000000" w:themeColor="text1" w:themeTint="FF" w:themeShade="FF"/>
                <w:sz w:val="20"/>
                <w:szCs w:val="20"/>
              </w:rPr>
              <w:t>Summary</w:t>
            </w:r>
          </w:p>
        </w:tc>
        <w:tc>
          <w:tcPr>
            <w:tcW w:w="8064" w:type="dxa"/>
            <w:tcMar/>
          </w:tcPr>
          <w:p w:rsidRPr="00F07E8E" w:rsidR="00CB4F56" w:rsidP="776A65E8" w:rsidRDefault="00990E82" w14:paraId="02D7ADAD" w14:textId="77777777">
            <w:pPr>
              <w:jc w:val="both"/>
              <w:rPr>
                <w:color w:val="000000" w:themeColor="text1"/>
              </w:rPr>
            </w:pPr>
            <w:r w:rsidRPr="776A65E8" w:rsidR="00990E82">
              <w:rPr>
                <w:rFonts w:ascii="Calibri" w:hAnsi="Calibri"/>
                <w:color w:val="000000" w:themeColor="text1" w:themeTint="FF" w:themeShade="FF"/>
                <w:sz w:val="20"/>
                <w:szCs w:val="20"/>
              </w:rPr>
              <w:t>This study investigates university students’ perceptions of generative AI technologies such as ChatGPT in higher education. The research found that students generally view generative AI positively because it can provide personalised learning support, writing assistance, brainstorming support, and fast feedback. However, the paper also highlights concerns such as academic integrity, over-reliance on AI, misinformation, privacy risks, and reduced critical thinking skills.</w:t>
            </w:r>
          </w:p>
        </w:tc>
      </w:tr>
      <w:tr w:rsidRPr="00F07E8E" w:rsidR="00CB4F56" w:rsidTr="776A65E8" w14:paraId="01329D90" w14:textId="77777777">
        <w:trPr>
          <w:jc w:val="center"/>
        </w:trPr>
        <w:tc>
          <w:tcPr>
            <w:tcW w:w="2448" w:type="dxa"/>
            <w:tcMar/>
          </w:tcPr>
          <w:p w:rsidRPr="00F07E8E" w:rsidR="00CB4F56" w:rsidP="776A65E8" w:rsidRDefault="00990E82" w14:paraId="3D1C54E3" w14:textId="77777777">
            <w:pPr>
              <w:jc w:val="both"/>
              <w:rPr>
                <w:color w:val="000000" w:themeColor="text1"/>
              </w:rPr>
            </w:pPr>
            <w:r w:rsidRPr="776A65E8" w:rsidR="00990E82">
              <w:rPr>
                <w:rFonts w:ascii="Calibri" w:hAnsi="Calibri"/>
                <w:b w:val="1"/>
                <w:bCs w:val="1"/>
                <w:color w:val="000000" w:themeColor="text1" w:themeTint="FF" w:themeShade="FF"/>
                <w:sz w:val="20"/>
                <w:szCs w:val="20"/>
              </w:rPr>
              <w:t>How this supports the project</w:t>
            </w:r>
          </w:p>
        </w:tc>
        <w:tc>
          <w:tcPr>
            <w:tcW w:w="8064" w:type="dxa"/>
            <w:tcMar/>
          </w:tcPr>
          <w:p w:rsidRPr="00F07E8E" w:rsidR="00CB4F56" w:rsidP="776A65E8" w:rsidRDefault="00990E82" w14:paraId="02F16169" w14:textId="77777777">
            <w:pPr>
              <w:jc w:val="both"/>
              <w:rPr>
                <w:color w:val="000000" w:themeColor="text1"/>
              </w:rPr>
            </w:pPr>
            <w:r w:rsidRPr="776A65E8" w:rsidR="00990E82">
              <w:rPr>
                <w:rFonts w:ascii="Calibri" w:hAnsi="Calibri"/>
                <w:color w:val="000000" w:themeColor="text1" w:themeTint="FF" w:themeShade="FF"/>
                <w:sz w:val="20"/>
                <w:szCs w:val="20"/>
              </w:rPr>
              <w:t>This article supports the Smart Peer Companion project because it shows that students value AI when it supports learning, but they do not want AI to replace human interaction or collaborative learning. The findings support SPC’s planned group discussion channels, AI-assisted conversations, and shared study spaces. It also reinforces the need for ethical AI integration, responsible use, and critical thinking in AI-supported university learning.</w:t>
            </w:r>
          </w:p>
        </w:tc>
      </w:tr>
      <w:tr w:rsidRPr="00F07E8E" w:rsidR="00CB4F56" w:rsidTr="776A65E8" w14:paraId="1A9B18C3" w14:textId="77777777">
        <w:trPr>
          <w:jc w:val="center"/>
        </w:trPr>
        <w:tc>
          <w:tcPr>
            <w:tcW w:w="2448" w:type="dxa"/>
            <w:tcMar/>
          </w:tcPr>
          <w:p w:rsidRPr="00F07E8E" w:rsidR="00CB4F56" w:rsidP="776A65E8" w:rsidRDefault="00990E82" w14:paraId="0DD35B6F" w14:textId="77777777">
            <w:pPr>
              <w:jc w:val="both"/>
              <w:rPr>
                <w:color w:val="000000" w:themeColor="text1"/>
              </w:rPr>
            </w:pPr>
            <w:r w:rsidRPr="776A65E8" w:rsidR="00990E82">
              <w:rPr>
                <w:rFonts w:ascii="Calibri" w:hAnsi="Calibri"/>
                <w:b w:val="1"/>
                <w:bCs w:val="1"/>
                <w:color w:val="000000" w:themeColor="text1" w:themeTint="FF" w:themeShade="FF"/>
                <w:sz w:val="20"/>
                <w:szCs w:val="20"/>
              </w:rPr>
              <w:t>Possible citation</w:t>
            </w:r>
          </w:p>
        </w:tc>
        <w:tc>
          <w:tcPr>
            <w:tcW w:w="8064" w:type="dxa"/>
            <w:tcMar/>
          </w:tcPr>
          <w:p w:rsidRPr="00F07E8E" w:rsidR="00CB4F56" w:rsidP="776A65E8" w:rsidRDefault="00990E82" w14:paraId="00676BB1" w14:textId="77777777">
            <w:pPr>
              <w:jc w:val="both"/>
              <w:rPr>
                <w:color w:val="000000" w:themeColor="text1"/>
              </w:rPr>
            </w:pPr>
            <w:r w:rsidRPr="776A65E8" w:rsidR="00990E82">
              <w:rPr>
                <w:rFonts w:ascii="Calibri" w:hAnsi="Calibri"/>
                <w:color w:val="000000" w:themeColor="text1" w:themeTint="FF" w:themeShade="FF"/>
                <w:sz w:val="20"/>
                <w:szCs w:val="20"/>
              </w:rPr>
              <w:t>Chan, C. K. Y., &amp; Hu, W. (2023). Students’ voices on generative AI: Perceptions, benefits, and challenges in higher education. International Journal of Educational Technology in Higher Education, 20(43). https://doi.org/10.1186/s41239-023-00411-8</w:t>
            </w:r>
          </w:p>
        </w:tc>
      </w:tr>
    </w:tbl>
    <w:p w:rsidRPr="00F07E8E" w:rsidR="00CB4F56" w:rsidP="776A65E8" w:rsidRDefault="00990E82" w14:paraId="4B11A400" w14:textId="77777777">
      <w:pPr>
        <w:jc w:val="both"/>
        <w:rPr>
          <w:color w:val="000000" w:themeColor="text1"/>
        </w:rPr>
      </w:pPr>
      <w:r w:rsidRPr="776A65E8" w:rsidR="00990E82">
        <w:rPr>
          <w:rFonts w:ascii="Calibri" w:hAnsi="Calibri"/>
          <w:i w:val="1"/>
          <w:iCs w:val="1"/>
          <w:color w:val="000000" w:themeColor="text1" w:themeTint="FF" w:themeShade="FF"/>
          <w:sz w:val="18"/>
          <w:szCs w:val="18"/>
        </w:rPr>
        <w:t>Table 15: Article Research Tracker for Berezovik Daniil, Research 1</w:t>
      </w:r>
    </w:p>
    <w:p w:rsidRPr="00F07E8E" w:rsidR="00CB4F56" w:rsidP="776A65E8" w:rsidRDefault="00990E82" w14:paraId="7ECD6003" w14:textId="77777777">
      <w:pPr>
        <w:pStyle w:val="Heading3"/>
        <w:jc w:val="both"/>
        <w:rPr>
          <w:color w:val="000000" w:themeColor="text1"/>
        </w:rPr>
      </w:pPr>
      <w:bookmarkStart w:name="_Toc1243272705" w:id="1182455989"/>
      <w:r w:rsidRPr="31FE5A9A" w:rsidR="00990E82">
        <w:rPr>
          <w:rFonts w:ascii="Calibri" w:hAnsi="Calibri"/>
          <w:color w:val="000000" w:themeColor="text1" w:themeTint="FF" w:themeShade="FF"/>
        </w:rPr>
        <w:t>Research 2</w:t>
      </w:r>
      <w:bookmarkEnd w:id="1182455989"/>
    </w:p>
    <w:tbl>
      <w:tblPr>
        <w:tblStyle w:val="TableGrid"/>
        <w:tblW w:w="0" w:type="auto"/>
        <w:jc w:val="center"/>
        <w:tblLook w:val="04A0" w:firstRow="1" w:lastRow="0" w:firstColumn="1" w:lastColumn="0" w:noHBand="0" w:noVBand="1"/>
      </w:tblPr>
      <w:tblGrid>
        <w:gridCol w:w="3625"/>
        <w:gridCol w:w="6527"/>
      </w:tblGrid>
      <w:tr w:rsidRPr="00F07E8E" w:rsidR="00CB4F56" w:rsidTr="776A65E8" w14:paraId="00D8C057" w14:textId="77777777">
        <w:trPr>
          <w:jc w:val="center"/>
        </w:trPr>
        <w:tc>
          <w:tcPr>
            <w:tcW w:w="4968" w:type="dxa"/>
            <w:tcMar/>
            <w:vAlign w:val="center"/>
          </w:tcPr>
          <w:p w:rsidRPr="00F07E8E" w:rsidR="00CB4F56" w:rsidP="776A65E8" w:rsidRDefault="00990E82" w14:paraId="27E94AAD" w14:textId="77777777">
            <w:pPr>
              <w:jc w:val="both"/>
              <w:rPr>
                <w:color w:val="000000" w:themeColor="text1"/>
              </w:rPr>
            </w:pPr>
            <w:r w:rsidRPr="776A65E8" w:rsidR="00990E82">
              <w:rPr>
                <w:rFonts w:ascii="Calibri" w:hAnsi="Calibri"/>
                <w:b w:val="1"/>
                <w:bCs w:val="1"/>
                <w:color w:val="000000" w:themeColor="text1" w:themeTint="FF" w:themeShade="FF"/>
                <w:sz w:val="20"/>
                <w:szCs w:val="20"/>
              </w:rPr>
              <w:t>Field</w:t>
            </w:r>
          </w:p>
        </w:tc>
        <w:tc>
          <w:tcPr>
            <w:tcW w:w="4968" w:type="dxa"/>
            <w:tcMar/>
            <w:vAlign w:val="center"/>
          </w:tcPr>
          <w:p w:rsidRPr="00F07E8E" w:rsidR="00CB4F56" w:rsidP="776A65E8" w:rsidRDefault="00990E82" w14:paraId="3BE2A4CA" w14:textId="77777777">
            <w:pPr>
              <w:jc w:val="both"/>
              <w:rPr>
                <w:color w:val="000000" w:themeColor="text1"/>
              </w:rPr>
            </w:pPr>
            <w:r w:rsidRPr="776A65E8" w:rsidR="00990E82">
              <w:rPr>
                <w:rFonts w:ascii="Calibri" w:hAnsi="Calibri"/>
                <w:b w:val="1"/>
                <w:bCs w:val="1"/>
                <w:color w:val="000000" w:themeColor="text1" w:themeTint="FF" w:themeShade="FF"/>
                <w:sz w:val="20"/>
                <w:szCs w:val="20"/>
              </w:rPr>
              <w:t>Details</w:t>
            </w:r>
          </w:p>
        </w:tc>
      </w:tr>
      <w:tr w:rsidRPr="00F07E8E" w:rsidR="00CB4F56" w:rsidTr="776A65E8" w14:paraId="4B9322B3" w14:textId="77777777">
        <w:trPr>
          <w:jc w:val="center"/>
        </w:trPr>
        <w:tc>
          <w:tcPr>
            <w:tcW w:w="2448" w:type="dxa"/>
            <w:tcMar/>
          </w:tcPr>
          <w:p w:rsidRPr="00F07E8E" w:rsidR="00CB4F56" w:rsidP="776A65E8" w:rsidRDefault="00990E82" w14:paraId="16576CC0" w14:textId="77777777">
            <w:pPr>
              <w:jc w:val="both"/>
              <w:rPr>
                <w:color w:val="000000" w:themeColor="text1"/>
              </w:rPr>
            </w:pPr>
            <w:r w:rsidRPr="776A65E8" w:rsidR="00990E82">
              <w:rPr>
                <w:rFonts w:ascii="Calibri" w:hAnsi="Calibri"/>
                <w:b w:val="1"/>
                <w:bCs w:val="1"/>
                <w:color w:val="000000" w:themeColor="text1" w:themeTint="FF" w:themeShade="FF"/>
                <w:sz w:val="20"/>
                <w:szCs w:val="20"/>
              </w:rPr>
              <w:t>Article title</w:t>
            </w:r>
          </w:p>
        </w:tc>
        <w:tc>
          <w:tcPr>
            <w:tcW w:w="8064" w:type="dxa"/>
            <w:tcMar/>
          </w:tcPr>
          <w:p w:rsidRPr="00F07E8E" w:rsidR="00CB4F56" w:rsidP="776A65E8" w:rsidRDefault="00990E82" w14:paraId="32F3BC7F" w14:textId="77777777">
            <w:pPr>
              <w:jc w:val="both"/>
              <w:rPr>
                <w:color w:val="000000" w:themeColor="text1"/>
              </w:rPr>
            </w:pPr>
            <w:r w:rsidRPr="776A65E8" w:rsidR="00990E82">
              <w:rPr>
                <w:rFonts w:ascii="Calibri" w:hAnsi="Calibri"/>
                <w:color w:val="000000" w:themeColor="text1" w:themeTint="FF" w:themeShade="FF"/>
                <w:sz w:val="20"/>
                <w:szCs w:val="20"/>
              </w:rPr>
              <w:t>Impact of Digital Literacy, Use of AI Tools and Peer Collaboration on AI-Assisted Learning: Perceptions of the University Students</w:t>
            </w:r>
          </w:p>
        </w:tc>
      </w:tr>
      <w:tr w:rsidRPr="00F07E8E" w:rsidR="00CB4F56" w:rsidTr="776A65E8" w14:paraId="38A7DB08" w14:textId="77777777">
        <w:trPr>
          <w:jc w:val="center"/>
        </w:trPr>
        <w:tc>
          <w:tcPr>
            <w:tcW w:w="2448" w:type="dxa"/>
            <w:tcMar/>
          </w:tcPr>
          <w:p w:rsidRPr="00F07E8E" w:rsidR="00CB4F56" w:rsidP="776A65E8" w:rsidRDefault="00990E82" w14:paraId="66A704F4" w14:textId="77777777">
            <w:pPr>
              <w:jc w:val="both"/>
              <w:rPr>
                <w:color w:val="000000" w:themeColor="text1"/>
              </w:rPr>
            </w:pPr>
            <w:r w:rsidRPr="776A65E8" w:rsidR="00990E82">
              <w:rPr>
                <w:rFonts w:ascii="Calibri" w:hAnsi="Calibri"/>
                <w:b w:val="1"/>
                <w:bCs w:val="1"/>
                <w:color w:val="000000" w:themeColor="text1" w:themeTint="FF" w:themeShade="FF"/>
                <w:sz w:val="20"/>
                <w:szCs w:val="20"/>
              </w:rPr>
              <w:t>Author(s)</w:t>
            </w:r>
          </w:p>
        </w:tc>
        <w:tc>
          <w:tcPr>
            <w:tcW w:w="8064" w:type="dxa"/>
            <w:tcMar/>
          </w:tcPr>
          <w:p w:rsidRPr="00F07E8E" w:rsidR="00CB4F56" w:rsidP="776A65E8" w:rsidRDefault="00990E82" w14:paraId="3075F795" w14:textId="77777777">
            <w:pPr>
              <w:jc w:val="both"/>
              <w:rPr>
                <w:color w:val="000000" w:themeColor="text1"/>
              </w:rPr>
            </w:pPr>
            <w:r w:rsidRPr="776A65E8" w:rsidR="00990E82">
              <w:rPr>
                <w:rFonts w:ascii="Calibri" w:hAnsi="Calibri"/>
                <w:color w:val="000000" w:themeColor="text1" w:themeTint="FF" w:themeShade="FF"/>
                <w:sz w:val="20"/>
                <w:szCs w:val="20"/>
              </w:rPr>
              <w:t>Joseph, G. V., Athira, P., Thomas, A. M., Jose, D., Roy, T. V., &amp; Prasad, M.</w:t>
            </w:r>
          </w:p>
        </w:tc>
      </w:tr>
      <w:tr w:rsidRPr="00F07E8E" w:rsidR="00CB4F56" w:rsidTr="776A65E8" w14:paraId="5E6C42BA" w14:textId="77777777">
        <w:trPr>
          <w:jc w:val="center"/>
        </w:trPr>
        <w:tc>
          <w:tcPr>
            <w:tcW w:w="2448" w:type="dxa"/>
            <w:tcMar/>
          </w:tcPr>
          <w:p w:rsidRPr="00F07E8E" w:rsidR="00CB4F56" w:rsidP="776A65E8" w:rsidRDefault="00990E82" w14:paraId="1A8A9BD3" w14:textId="77777777">
            <w:pPr>
              <w:jc w:val="both"/>
              <w:rPr>
                <w:color w:val="000000" w:themeColor="text1"/>
              </w:rPr>
            </w:pPr>
            <w:r w:rsidRPr="776A65E8" w:rsidR="00990E82">
              <w:rPr>
                <w:rFonts w:ascii="Calibri" w:hAnsi="Calibri"/>
                <w:b w:val="1"/>
                <w:bCs w:val="1"/>
                <w:color w:val="000000" w:themeColor="text1" w:themeTint="FF" w:themeShade="FF"/>
                <w:sz w:val="20"/>
                <w:szCs w:val="20"/>
              </w:rPr>
              <w:t>Year</w:t>
            </w:r>
          </w:p>
        </w:tc>
        <w:tc>
          <w:tcPr>
            <w:tcW w:w="8064" w:type="dxa"/>
            <w:tcMar/>
          </w:tcPr>
          <w:p w:rsidRPr="00F07E8E" w:rsidR="00CB4F56" w:rsidP="776A65E8" w:rsidRDefault="00990E82" w14:paraId="52889FEE" w14:textId="77777777">
            <w:pPr>
              <w:jc w:val="both"/>
              <w:rPr>
                <w:color w:val="000000" w:themeColor="text1"/>
              </w:rPr>
            </w:pPr>
            <w:r w:rsidRPr="776A65E8" w:rsidR="00990E82">
              <w:rPr>
                <w:rFonts w:ascii="Calibri" w:hAnsi="Calibri"/>
                <w:color w:val="000000" w:themeColor="text1" w:themeTint="FF" w:themeShade="FF"/>
                <w:sz w:val="20"/>
                <w:szCs w:val="20"/>
              </w:rPr>
              <w:t>2024</w:t>
            </w:r>
          </w:p>
        </w:tc>
      </w:tr>
      <w:tr w:rsidRPr="00F07E8E" w:rsidR="00CB4F56" w:rsidTr="776A65E8" w14:paraId="5D46ABBC" w14:textId="77777777">
        <w:trPr>
          <w:jc w:val="center"/>
        </w:trPr>
        <w:tc>
          <w:tcPr>
            <w:tcW w:w="2448" w:type="dxa"/>
            <w:tcMar/>
          </w:tcPr>
          <w:p w:rsidRPr="00F07E8E" w:rsidR="00CB4F56" w:rsidP="776A65E8" w:rsidRDefault="00990E82" w14:paraId="7A48CE88" w14:textId="77777777">
            <w:pPr>
              <w:jc w:val="both"/>
              <w:rPr>
                <w:color w:val="000000" w:themeColor="text1"/>
              </w:rPr>
            </w:pPr>
            <w:r w:rsidRPr="776A65E8" w:rsidR="00990E82">
              <w:rPr>
                <w:rFonts w:ascii="Calibri" w:hAnsi="Calibri"/>
                <w:b w:val="1"/>
                <w:bCs w:val="1"/>
                <w:color w:val="000000" w:themeColor="text1" w:themeTint="FF" w:themeShade="FF"/>
                <w:sz w:val="20"/>
                <w:szCs w:val="20"/>
              </w:rPr>
              <w:t>Source / Database</w:t>
            </w:r>
          </w:p>
        </w:tc>
        <w:tc>
          <w:tcPr>
            <w:tcW w:w="8064" w:type="dxa"/>
            <w:tcMar/>
          </w:tcPr>
          <w:p w:rsidRPr="00F07E8E" w:rsidR="00CB4F56" w:rsidP="776A65E8" w:rsidRDefault="00990E82" w14:paraId="56282600" w14:textId="77777777">
            <w:pPr>
              <w:jc w:val="both"/>
              <w:rPr>
                <w:color w:val="000000" w:themeColor="text1"/>
              </w:rPr>
            </w:pPr>
            <w:r w:rsidRPr="776A65E8" w:rsidR="00990E82">
              <w:rPr>
                <w:rFonts w:ascii="Calibri" w:hAnsi="Calibri"/>
                <w:color w:val="000000" w:themeColor="text1" w:themeTint="FF" w:themeShade="FF"/>
                <w:sz w:val="20"/>
                <w:szCs w:val="20"/>
              </w:rPr>
              <w:t>Digital Education Review</w:t>
            </w:r>
          </w:p>
        </w:tc>
      </w:tr>
      <w:tr w:rsidRPr="00F07E8E" w:rsidR="00CB4F56" w:rsidTr="776A65E8" w14:paraId="7163C56A" w14:textId="77777777">
        <w:trPr>
          <w:jc w:val="center"/>
        </w:trPr>
        <w:tc>
          <w:tcPr>
            <w:tcW w:w="2448" w:type="dxa"/>
            <w:tcMar/>
          </w:tcPr>
          <w:p w:rsidRPr="00F07E8E" w:rsidR="00CB4F56" w:rsidP="776A65E8" w:rsidRDefault="00990E82" w14:paraId="7B372E0D" w14:textId="77777777">
            <w:pPr>
              <w:jc w:val="both"/>
              <w:rPr>
                <w:color w:val="000000" w:themeColor="text1"/>
              </w:rPr>
            </w:pPr>
            <w:r w:rsidRPr="776A65E8" w:rsidR="00990E82">
              <w:rPr>
                <w:rFonts w:ascii="Calibri" w:hAnsi="Calibri"/>
                <w:b w:val="1"/>
                <w:bCs w:val="1"/>
                <w:color w:val="000000" w:themeColor="text1" w:themeTint="FF" w:themeShade="FF"/>
                <w:sz w:val="20"/>
                <w:szCs w:val="20"/>
              </w:rPr>
              <w:t>Topic area</w:t>
            </w:r>
          </w:p>
        </w:tc>
        <w:tc>
          <w:tcPr>
            <w:tcW w:w="8064" w:type="dxa"/>
            <w:tcMar/>
          </w:tcPr>
          <w:p w:rsidRPr="00F07E8E" w:rsidR="00CB4F56" w:rsidP="776A65E8" w:rsidRDefault="00990E82" w14:paraId="0EEE9200" w14:textId="77777777">
            <w:pPr>
              <w:jc w:val="both"/>
              <w:rPr>
                <w:color w:val="000000" w:themeColor="text1"/>
              </w:rPr>
            </w:pPr>
            <w:r w:rsidRPr="776A65E8" w:rsidR="00990E82">
              <w:rPr>
                <w:rFonts w:ascii="Calibri" w:hAnsi="Calibri"/>
                <w:color w:val="000000" w:themeColor="text1" w:themeTint="FF" w:themeShade="FF"/>
                <w:sz w:val="20"/>
                <w:szCs w:val="20"/>
              </w:rPr>
              <w:t>AI-assisted learning / Peer collaboration / Digital literacy / Higher education</w:t>
            </w:r>
          </w:p>
        </w:tc>
      </w:tr>
      <w:tr w:rsidRPr="00F07E8E" w:rsidR="00CB4F56" w:rsidTr="776A65E8" w14:paraId="3A4E747A" w14:textId="77777777">
        <w:trPr>
          <w:jc w:val="center"/>
        </w:trPr>
        <w:tc>
          <w:tcPr>
            <w:tcW w:w="2448" w:type="dxa"/>
            <w:tcMar/>
          </w:tcPr>
          <w:p w:rsidRPr="00F07E8E" w:rsidR="00CB4F56" w:rsidP="776A65E8" w:rsidRDefault="00990E82" w14:paraId="1B997549" w14:textId="77777777">
            <w:pPr>
              <w:jc w:val="both"/>
              <w:rPr>
                <w:color w:val="000000" w:themeColor="text1"/>
              </w:rPr>
            </w:pPr>
            <w:r w:rsidRPr="776A65E8" w:rsidR="00990E82">
              <w:rPr>
                <w:rFonts w:ascii="Calibri" w:hAnsi="Calibri"/>
                <w:b w:val="1"/>
                <w:bCs w:val="1"/>
                <w:color w:val="000000" w:themeColor="text1" w:themeTint="FF" w:themeShade="FF"/>
                <w:sz w:val="20"/>
                <w:szCs w:val="20"/>
              </w:rPr>
              <w:t>Summary</w:t>
            </w:r>
          </w:p>
        </w:tc>
        <w:tc>
          <w:tcPr>
            <w:tcW w:w="8064" w:type="dxa"/>
            <w:tcMar/>
          </w:tcPr>
          <w:p w:rsidRPr="00F07E8E" w:rsidR="00CB4F56" w:rsidP="776A65E8" w:rsidRDefault="00990E82" w14:paraId="69353C12" w14:textId="77777777">
            <w:pPr>
              <w:jc w:val="both"/>
              <w:rPr>
                <w:color w:val="000000" w:themeColor="text1"/>
              </w:rPr>
            </w:pPr>
            <w:r w:rsidRPr="776A65E8" w:rsidR="00990E82">
              <w:rPr>
                <w:rFonts w:ascii="Calibri" w:hAnsi="Calibri"/>
                <w:color w:val="000000" w:themeColor="text1" w:themeTint="FF" w:themeShade="FF"/>
                <w:sz w:val="20"/>
                <w:szCs w:val="20"/>
              </w:rPr>
              <w:t>This research examines how digital literacy, AI tool usage, and Peer-Supported Collaborative Learning influence university students’ perceptions of AI-assisted learning. Using survey data from 409 university students, the study found strong positive relationships between students’ digital literacy, AI use, peer collaboration, and engagement in AI-supported learning environments. The paper argues that AI-assisted learning is more effective when combined with collaborative systems where students discuss, chal</w:t>
            </w:r>
            <w:r w:rsidRPr="776A65E8" w:rsidR="00990E82">
              <w:rPr>
                <w:rFonts w:ascii="Calibri" w:hAnsi="Calibri"/>
                <w:color w:val="000000" w:themeColor="text1" w:themeTint="FF" w:themeShade="FF"/>
                <w:sz w:val="20"/>
                <w:szCs w:val="20"/>
              </w:rPr>
              <w:t>lenge, and co-construct knowledge together.</w:t>
            </w:r>
          </w:p>
        </w:tc>
      </w:tr>
      <w:tr w:rsidRPr="00F07E8E" w:rsidR="00CB4F56" w:rsidTr="776A65E8" w14:paraId="677D3988" w14:textId="77777777">
        <w:trPr>
          <w:jc w:val="center"/>
        </w:trPr>
        <w:tc>
          <w:tcPr>
            <w:tcW w:w="2448" w:type="dxa"/>
            <w:tcMar/>
          </w:tcPr>
          <w:p w:rsidRPr="00F07E8E" w:rsidR="00CB4F56" w:rsidP="776A65E8" w:rsidRDefault="00990E82" w14:paraId="6ED74269" w14:textId="77777777">
            <w:pPr>
              <w:jc w:val="both"/>
              <w:rPr>
                <w:color w:val="000000" w:themeColor="text1"/>
              </w:rPr>
            </w:pPr>
            <w:r w:rsidRPr="776A65E8" w:rsidR="00990E82">
              <w:rPr>
                <w:rFonts w:ascii="Calibri" w:hAnsi="Calibri"/>
                <w:b w:val="1"/>
                <w:bCs w:val="1"/>
                <w:color w:val="000000" w:themeColor="text1" w:themeTint="FF" w:themeShade="FF"/>
                <w:sz w:val="20"/>
                <w:szCs w:val="20"/>
              </w:rPr>
              <w:t>How this supports the project</w:t>
            </w:r>
          </w:p>
        </w:tc>
        <w:tc>
          <w:tcPr>
            <w:tcW w:w="8064" w:type="dxa"/>
            <w:tcMar/>
          </w:tcPr>
          <w:p w:rsidRPr="00F07E8E" w:rsidR="00CB4F56" w:rsidP="776A65E8" w:rsidRDefault="00990E82" w14:paraId="531BAB08" w14:textId="77777777">
            <w:pPr>
              <w:jc w:val="both"/>
              <w:rPr>
                <w:color w:val="000000" w:themeColor="text1"/>
              </w:rPr>
            </w:pPr>
            <w:r w:rsidRPr="776A65E8" w:rsidR="00990E82">
              <w:rPr>
                <w:rFonts w:ascii="Calibri" w:hAnsi="Calibri"/>
                <w:color w:val="000000" w:themeColor="text1" w:themeTint="FF" w:themeShade="FF"/>
                <w:sz w:val="20"/>
                <w:szCs w:val="20"/>
              </w:rPr>
              <w:t>This article strongly supports the core concept of the Smart Peer Companion project. It validates the idea of combining AI-powered learning support with peer interaction. The findings support SPC’s planned discussion channels, shared study environments, AI-assisted conversations, and collaborative problem-solving features. It also supports the decision to design AI as part of a social learning system rather than as a standalone tutoring platform.</w:t>
            </w:r>
          </w:p>
        </w:tc>
      </w:tr>
      <w:tr w:rsidRPr="00F07E8E" w:rsidR="00CB4F56" w:rsidTr="776A65E8" w14:paraId="0712F3A5" w14:textId="77777777">
        <w:trPr>
          <w:jc w:val="center"/>
        </w:trPr>
        <w:tc>
          <w:tcPr>
            <w:tcW w:w="2448" w:type="dxa"/>
            <w:tcMar/>
          </w:tcPr>
          <w:p w:rsidRPr="00F07E8E" w:rsidR="00CB4F56" w:rsidP="776A65E8" w:rsidRDefault="00990E82" w14:paraId="4A14F843" w14:textId="77777777">
            <w:pPr>
              <w:jc w:val="both"/>
              <w:rPr>
                <w:color w:val="000000" w:themeColor="text1"/>
              </w:rPr>
            </w:pPr>
            <w:r w:rsidRPr="776A65E8" w:rsidR="00990E82">
              <w:rPr>
                <w:rFonts w:ascii="Calibri" w:hAnsi="Calibri"/>
                <w:b w:val="1"/>
                <w:bCs w:val="1"/>
                <w:color w:val="000000" w:themeColor="text1" w:themeTint="FF" w:themeShade="FF"/>
                <w:sz w:val="20"/>
                <w:szCs w:val="20"/>
              </w:rPr>
              <w:t>Possible citation</w:t>
            </w:r>
          </w:p>
        </w:tc>
        <w:tc>
          <w:tcPr>
            <w:tcW w:w="8064" w:type="dxa"/>
            <w:tcMar/>
          </w:tcPr>
          <w:p w:rsidRPr="00F07E8E" w:rsidR="00CB4F56" w:rsidP="776A65E8" w:rsidRDefault="00990E82" w14:paraId="218504B9" w14:textId="77777777">
            <w:pPr>
              <w:jc w:val="both"/>
              <w:rPr>
                <w:color w:val="000000" w:themeColor="text1"/>
              </w:rPr>
            </w:pPr>
            <w:r w:rsidRPr="776A65E8" w:rsidR="00990E82">
              <w:rPr>
                <w:rFonts w:ascii="Calibri" w:hAnsi="Calibri"/>
                <w:color w:val="000000" w:themeColor="text1" w:themeTint="FF" w:themeShade="FF"/>
                <w:sz w:val="20"/>
                <w:szCs w:val="20"/>
              </w:rPr>
              <w:t>Joseph, G. V., Athira, P., Thomas, A. M., Jose, D., Roy, T. V., &amp; Prasad, M. (2024). Impact of digital literacy, use of AI tools and peer collaboration on AI-</w:t>
            </w:r>
            <w:r w:rsidRPr="776A65E8" w:rsidR="00990E82">
              <w:rPr>
                <w:rFonts w:ascii="Calibri" w:hAnsi="Calibri"/>
                <w:color w:val="000000" w:themeColor="text1" w:themeTint="FF" w:themeShade="FF"/>
                <w:sz w:val="20"/>
                <w:szCs w:val="20"/>
              </w:rPr>
              <w:t>assisted learning: Perceptions of the university students. Digital Education Review, 45, 43–49. https://doi.org/10.1344/der.2024.45.43-49</w:t>
            </w:r>
          </w:p>
        </w:tc>
      </w:tr>
    </w:tbl>
    <w:p w:rsidRPr="00F07E8E" w:rsidR="00CB4F56" w:rsidP="776A65E8" w:rsidRDefault="00990E82" w14:paraId="7D19AA86" w14:textId="77777777">
      <w:pPr>
        <w:jc w:val="both"/>
        <w:rPr>
          <w:color w:val="000000" w:themeColor="text1"/>
        </w:rPr>
      </w:pPr>
      <w:r w:rsidRPr="776A65E8" w:rsidR="00990E82">
        <w:rPr>
          <w:rFonts w:ascii="Calibri" w:hAnsi="Calibri"/>
          <w:i w:val="1"/>
          <w:iCs w:val="1"/>
          <w:color w:val="000000" w:themeColor="text1" w:themeTint="FF" w:themeShade="FF"/>
          <w:sz w:val="18"/>
          <w:szCs w:val="18"/>
        </w:rPr>
        <w:t>Table 16: Article Research Tracker for Berezovik Daniil, Research 2</w:t>
      </w:r>
    </w:p>
    <w:p w:rsidRPr="00F07E8E" w:rsidR="00CB4F56" w:rsidP="776A65E8" w:rsidRDefault="00990E82" w14:paraId="5CAFCF9D" w14:textId="77777777">
      <w:pPr>
        <w:pStyle w:val="Heading2"/>
        <w:jc w:val="both"/>
        <w:rPr>
          <w:color w:val="000000" w:themeColor="text1"/>
        </w:rPr>
      </w:pPr>
      <w:bookmarkStart w:name="_Toc1740544535" w:id="75511223"/>
      <w:r w:rsidRPr="31FE5A9A" w:rsidR="00990E82">
        <w:rPr>
          <w:rFonts w:ascii="Calibri" w:hAnsi="Calibri"/>
          <w:color w:val="000000" w:themeColor="text1" w:themeTint="FF" w:themeShade="FF"/>
        </w:rPr>
        <w:t>Member 4: Krish Longwani</w:t>
      </w:r>
      <w:bookmarkEnd w:id="75511223"/>
    </w:p>
    <w:p w:rsidRPr="00F07E8E" w:rsidR="00CB4F56" w:rsidP="776A65E8" w:rsidRDefault="00990E82" w14:paraId="5FBC9A77" w14:textId="77777777">
      <w:pPr>
        <w:pStyle w:val="Heading3"/>
        <w:jc w:val="both"/>
        <w:rPr>
          <w:color w:val="000000" w:themeColor="text1"/>
        </w:rPr>
      </w:pPr>
      <w:bookmarkStart w:name="_Toc1286717600" w:id="1791123895"/>
      <w:r w:rsidRPr="31FE5A9A" w:rsidR="00990E82">
        <w:rPr>
          <w:rFonts w:ascii="Calibri" w:hAnsi="Calibri"/>
          <w:color w:val="000000" w:themeColor="text1" w:themeTint="FF" w:themeShade="FF"/>
        </w:rPr>
        <w:t>Research 1</w:t>
      </w:r>
      <w:bookmarkEnd w:id="1791123895"/>
    </w:p>
    <w:tbl>
      <w:tblPr>
        <w:tblStyle w:val="TableGrid"/>
        <w:tblW w:w="0" w:type="auto"/>
        <w:jc w:val="center"/>
        <w:tblLook w:val="04A0" w:firstRow="1" w:lastRow="0" w:firstColumn="1" w:lastColumn="0" w:noHBand="0" w:noVBand="1"/>
      </w:tblPr>
      <w:tblGrid>
        <w:gridCol w:w="3894"/>
        <w:gridCol w:w="6258"/>
      </w:tblGrid>
      <w:tr w:rsidRPr="00F07E8E" w:rsidR="00CB4F56" w:rsidTr="776A65E8" w14:paraId="0C3EB0D2" w14:textId="77777777">
        <w:trPr>
          <w:jc w:val="center"/>
        </w:trPr>
        <w:tc>
          <w:tcPr>
            <w:tcW w:w="4968" w:type="dxa"/>
            <w:tcMar/>
            <w:vAlign w:val="center"/>
          </w:tcPr>
          <w:p w:rsidRPr="00F07E8E" w:rsidR="00CB4F56" w:rsidP="776A65E8" w:rsidRDefault="00990E82" w14:paraId="617EBEAA" w14:textId="77777777">
            <w:pPr>
              <w:jc w:val="both"/>
              <w:rPr>
                <w:color w:val="000000" w:themeColor="text1"/>
              </w:rPr>
            </w:pPr>
            <w:r w:rsidRPr="776A65E8" w:rsidR="00990E82">
              <w:rPr>
                <w:rFonts w:ascii="Calibri" w:hAnsi="Calibri"/>
                <w:b w:val="1"/>
                <w:bCs w:val="1"/>
                <w:color w:val="000000" w:themeColor="text1" w:themeTint="FF" w:themeShade="FF"/>
                <w:sz w:val="20"/>
                <w:szCs w:val="20"/>
              </w:rPr>
              <w:t>Field</w:t>
            </w:r>
          </w:p>
        </w:tc>
        <w:tc>
          <w:tcPr>
            <w:tcW w:w="4968" w:type="dxa"/>
            <w:tcMar/>
            <w:vAlign w:val="center"/>
          </w:tcPr>
          <w:p w:rsidRPr="00F07E8E" w:rsidR="00CB4F56" w:rsidP="776A65E8" w:rsidRDefault="00990E82" w14:paraId="56656E20" w14:textId="77777777">
            <w:pPr>
              <w:jc w:val="both"/>
              <w:rPr>
                <w:color w:val="000000" w:themeColor="text1"/>
              </w:rPr>
            </w:pPr>
            <w:r w:rsidRPr="776A65E8" w:rsidR="00990E82">
              <w:rPr>
                <w:rFonts w:ascii="Calibri" w:hAnsi="Calibri"/>
                <w:b w:val="1"/>
                <w:bCs w:val="1"/>
                <w:color w:val="000000" w:themeColor="text1" w:themeTint="FF" w:themeShade="FF"/>
                <w:sz w:val="20"/>
                <w:szCs w:val="20"/>
              </w:rPr>
              <w:t>Details</w:t>
            </w:r>
          </w:p>
        </w:tc>
      </w:tr>
      <w:tr w:rsidRPr="00F07E8E" w:rsidR="00CB4F56" w:rsidTr="776A65E8" w14:paraId="5FE586B6" w14:textId="77777777">
        <w:trPr>
          <w:jc w:val="center"/>
        </w:trPr>
        <w:tc>
          <w:tcPr>
            <w:tcW w:w="2448" w:type="dxa"/>
            <w:tcMar/>
          </w:tcPr>
          <w:p w:rsidRPr="00F07E8E" w:rsidR="00CB4F56" w:rsidP="776A65E8" w:rsidRDefault="00990E82" w14:paraId="5C12310B" w14:textId="77777777">
            <w:pPr>
              <w:jc w:val="both"/>
              <w:rPr>
                <w:color w:val="000000" w:themeColor="text1"/>
              </w:rPr>
            </w:pPr>
            <w:r w:rsidRPr="776A65E8" w:rsidR="00990E82">
              <w:rPr>
                <w:rFonts w:ascii="Calibri" w:hAnsi="Calibri"/>
                <w:b w:val="1"/>
                <w:bCs w:val="1"/>
                <w:color w:val="000000" w:themeColor="text1" w:themeTint="FF" w:themeShade="FF"/>
                <w:sz w:val="20"/>
                <w:szCs w:val="20"/>
              </w:rPr>
              <w:t>Article title</w:t>
            </w:r>
          </w:p>
        </w:tc>
        <w:tc>
          <w:tcPr>
            <w:tcW w:w="8064" w:type="dxa"/>
            <w:tcMar/>
          </w:tcPr>
          <w:p w:rsidRPr="00F07E8E" w:rsidR="00CB4F56" w:rsidP="776A65E8" w:rsidRDefault="00990E82" w14:paraId="40F05B26" w14:textId="77777777">
            <w:pPr>
              <w:jc w:val="both"/>
              <w:rPr>
                <w:color w:val="000000" w:themeColor="text1"/>
              </w:rPr>
            </w:pPr>
            <w:r w:rsidRPr="776A65E8" w:rsidR="00990E82">
              <w:rPr>
                <w:rFonts w:ascii="Calibri" w:hAnsi="Calibri"/>
                <w:color w:val="000000" w:themeColor="text1" w:themeTint="FF" w:themeShade="FF"/>
                <w:sz w:val="20"/>
                <w:szCs w:val="20"/>
              </w:rPr>
              <w:t>Using Social Learning Theories to Explore the Role of Generative Artificial Intelligence in Collaborative Learning</w:t>
            </w:r>
          </w:p>
        </w:tc>
      </w:tr>
      <w:tr w:rsidRPr="00F07E8E" w:rsidR="00CB4F56" w:rsidTr="776A65E8" w14:paraId="5B2DD2E3" w14:textId="77777777">
        <w:trPr>
          <w:jc w:val="center"/>
        </w:trPr>
        <w:tc>
          <w:tcPr>
            <w:tcW w:w="2448" w:type="dxa"/>
            <w:tcMar/>
          </w:tcPr>
          <w:p w:rsidRPr="00F07E8E" w:rsidR="00CB4F56" w:rsidP="776A65E8" w:rsidRDefault="00990E82" w14:paraId="036DE005" w14:textId="77777777">
            <w:pPr>
              <w:jc w:val="both"/>
              <w:rPr>
                <w:color w:val="000000" w:themeColor="text1"/>
              </w:rPr>
            </w:pPr>
            <w:r w:rsidRPr="776A65E8" w:rsidR="00990E82">
              <w:rPr>
                <w:rFonts w:ascii="Calibri" w:hAnsi="Calibri"/>
                <w:b w:val="1"/>
                <w:bCs w:val="1"/>
                <w:color w:val="000000" w:themeColor="text1" w:themeTint="FF" w:themeShade="FF"/>
                <w:sz w:val="20"/>
                <w:szCs w:val="20"/>
              </w:rPr>
              <w:t>Author(s)</w:t>
            </w:r>
          </w:p>
        </w:tc>
        <w:tc>
          <w:tcPr>
            <w:tcW w:w="8064" w:type="dxa"/>
            <w:tcMar/>
          </w:tcPr>
          <w:p w:rsidRPr="00F07E8E" w:rsidR="00CB4F56" w:rsidP="776A65E8" w:rsidRDefault="00990E82" w14:paraId="2937C283" w14:textId="77777777">
            <w:pPr>
              <w:jc w:val="both"/>
              <w:rPr>
                <w:color w:val="000000" w:themeColor="text1"/>
              </w:rPr>
            </w:pPr>
            <w:r w:rsidRPr="776A65E8" w:rsidR="00990E82">
              <w:rPr>
                <w:rFonts w:ascii="Calibri" w:hAnsi="Calibri"/>
                <w:color w:val="000000" w:themeColor="text1" w:themeTint="FF" w:themeShade="FF"/>
                <w:sz w:val="20"/>
                <w:szCs w:val="20"/>
              </w:rPr>
              <w:t>Zhou, X., &amp; Schofield, L.</w:t>
            </w:r>
          </w:p>
        </w:tc>
      </w:tr>
      <w:tr w:rsidRPr="00F07E8E" w:rsidR="00CB4F56" w:rsidTr="776A65E8" w14:paraId="070E8947" w14:textId="77777777">
        <w:trPr>
          <w:jc w:val="center"/>
        </w:trPr>
        <w:tc>
          <w:tcPr>
            <w:tcW w:w="2448" w:type="dxa"/>
            <w:tcMar/>
          </w:tcPr>
          <w:p w:rsidRPr="00F07E8E" w:rsidR="00CB4F56" w:rsidP="776A65E8" w:rsidRDefault="00990E82" w14:paraId="08002A41" w14:textId="77777777">
            <w:pPr>
              <w:jc w:val="both"/>
              <w:rPr>
                <w:color w:val="000000" w:themeColor="text1"/>
              </w:rPr>
            </w:pPr>
            <w:r w:rsidRPr="776A65E8" w:rsidR="00990E82">
              <w:rPr>
                <w:rFonts w:ascii="Calibri" w:hAnsi="Calibri"/>
                <w:b w:val="1"/>
                <w:bCs w:val="1"/>
                <w:color w:val="000000" w:themeColor="text1" w:themeTint="FF" w:themeShade="FF"/>
                <w:sz w:val="20"/>
                <w:szCs w:val="20"/>
              </w:rPr>
              <w:t>Year</w:t>
            </w:r>
          </w:p>
        </w:tc>
        <w:tc>
          <w:tcPr>
            <w:tcW w:w="8064" w:type="dxa"/>
            <w:tcMar/>
          </w:tcPr>
          <w:p w:rsidRPr="00F07E8E" w:rsidR="00CB4F56" w:rsidP="776A65E8" w:rsidRDefault="00990E82" w14:paraId="0961C6A6" w14:textId="77777777">
            <w:pPr>
              <w:jc w:val="both"/>
              <w:rPr>
                <w:color w:val="000000" w:themeColor="text1"/>
              </w:rPr>
            </w:pPr>
            <w:r w:rsidRPr="776A65E8" w:rsidR="00990E82">
              <w:rPr>
                <w:rFonts w:ascii="Calibri" w:hAnsi="Calibri"/>
                <w:color w:val="000000" w:themeColor="text1" w:themeTint="FF" w:themeShade="FF"/>
                <w:sz w:val="20"/>
                <w:szCs w:val="20"/>
              </w:rPr>
              <w:t>2024</w:t>
            </w:r>
          </w:p>
        </w:tc>
      </w:tr>
      <w:tr w:rsidRPr="00F07E8E" w:rsidR="00CB4F56" w:rsidTr="776A65E8" w14:paraId="708158C8" w14:textId="77777777">
        <w:trPr>
          <w:jc w:val="center"/>
        </w:trPr>
        <w:tc>
          <w:tcPr>
            <w:tcW w:w="2448" w:type="dxa"/>
            <w:tcMar/>
          </w:tcPr>
          <w:p w:rsidRPr="00F07E8E" w:rsidR="00CB4F56" w:rsidP="776A65E8" w:rsidRDefault="00990E82" w14:paraId="53B51A65" w14:textId="77777777">
            <w:pPr>
              <w:jc w:val="both"/>
              <w:rPr>
                <w:color w:val="000000" w:themeColor="text1"/>
              </w:rPr>
            </w:pPr>
            <w:r w:rsidRPr="776A65E8" w:rsidR="00990E82">
              <w:rPr>
                <w:rFonts w:ascii="Calibri" w:hAnsi="Calibri"/>
                <w:b w:val="1"/>
                <w:bCs w:val="1"/>
                <w:color w:val="000000" w:themeColor="text1" w:themeTint="FF" w:themeShade="FF"/>
                <w:sz w:val="20"/>
                <w:szCs w:val="20"/>
              </w:rPr>
              <w:t>Source / Database</w:t>
            </w:r>
          </w:p>
        </w:tc>
        <w:tc>
          <w:tcPr>
            <w:tcW w:w="8064" w:type="dxa"/>
            <w:tcMar/>
          </w:tcPr>
          <w:p w:rsidRPr="00F07E8E" w:rsidR="00CB4F56" w:rsidP="776A65E8" w:rsidRDefault="00990E82" w14:paraId="65C277F8" w14:textId="77777777">
            <w:pPr>
              <w:jc w:val="both"/>
              <w:rPr>
                <w:color w:val="000000" w:themeColor="text1"/>
              </w:rPr>
            </w:pPr>
            <w:r w:rsidRPr="776A65E8" w:rsidR="00990E82">
              <w:rPr>
                <w:rFonts w:ascii="Calibri" w:hAnsi="Calibri"/>
                <w:color w:val="000000" w:themeColor="text1" w:themeTint="FF" w:themeShade="FF"/>
                <w:sz w:val="20"/>
                <w:szCs w:val="20"/>
              </w:rPr>
              <w:t>Journal of Learning Development in Higher Education</w:t>
            </w:r>
          </w:p>
        </w:tc>
      </w:tr>
      <w:tr w:rsidRPr="00F07E8E" w:rsidR="00CB4F56" w:rsidTr="776A65E8" w14:paraId="06B62419" w14:textId="77777777">
        <w:trPr>
          <w:jc w:val="center"/>
        </w:trPr>
        <w:tc>
          <w:tcPr>
            <w:tcW w:w="2448" w:type="dxa"/>
            <w:tcMar/>
          </w:tcPr>
          <w:p w:rsidRPr="00F07E8E" w:rsidR="00CB4F56" w:rsidP="776A65E8" w:rsidRDefault="00990E82" w14:paraId="2D37DBE1" w14:textId="77777777">
            <w:pPr>
              <w:jc w:val="both"/>
              <w:rPr>
                <w:color w:val="000000" w:themeColor="text1"/>
              </w:rPr>
            </w:pPr>
            <w:r w:rsidRPr="776A65E8" w:rsidR="00990E82">
              <w:rPr>
                <w:rFonts w:ascii="Calibri" w:hAnsi="Calibri"/>
                <w:b w:val="1"/>
                <w:bCs w:val="1"/>
                <w:color w:val="000000" w:themeColor="text1" w:themeTint="FF" w:themeShade="FF"/>
                <w:sz w:val="20"/>
                <w:szCs w:val="20"/>
              </w:rPr>
              <w:t>Topic area</w:t>
            </w:r>
          </w:p>
        </w:tc>
        <w:tc>
          <w:tcPr>
            <w:tcW w:w="8064" w:type="dxa"/>
            <w:tcMar/>
          </w:tcPr>
          <w:p w:rsidRPr="00F07E8E" w:rsidR="00CB4F56" w:rsidP="776A65E8" w:rsidRDefault="00990E82" w14:paraId="52FB1DE1" w14:textId="77777777">
            <w:pPr>
              <w:jc w:val="both"/>
              <w:rPr>
                <w:color w:val="000000" w:themeColor="text1"/>
              </w:rPr>
            </w:pPr>
            <w:r w:rsidRPr="776A65E8" w:rsidR="00990E82">
              <w:rPr>
                <w:rFonts w:ascii="Calibri" w:hAnsi="Calibri"/>
                <w:color w:val="000000" w:themeColor="text1" w:themeTint="FF" w:themeShade="FF"/>
                <w:sz w:val="20"/>
                <w:szCs w:val="20"/>
              </w:rPr>
              <w:t>Generative AI / Collaborative learning / Social learning theory / Higher education</w:t>
            </w:r>
          </w:p>
        </w:tc>
      </w:tr>
      <w:tr w:rsidRPr="00F07E8E" w:rsidR="00CB4F56" w:rsidTr="776A65E8" w14:paraId="37572A3E" w14:textId="77777777">
        <w:trPr>
          <w:jc w:val="center"/>
        </w:trPr>
        <w:tc>
          <w:tcPr>
            <w:tcW w:w="2448" w:type="dxa"/>
            <w:tcMar/>
          </w:tcPr>
          <w:p w:rsidRPr="00F07E8E" w:rsidR="00CB4F56" w:rsidP="776A65E8" w:rsidRDefault="00990E82" w14:paraId="14938104" w14:textId="77777777">
            <w:pPr>
              <w:jc w:val="both"/>
              <w:rPr>
                <w:color w:val="000000" w:themeColor="text1"/>
              </w:rPr>
            </w:pPr>
            <w:r w:rsidRPr="776A65E8" w:rsidR="00990E82">
              <w:rPr>
                <w:rFonts w:ascii="Calibri" w:hAnsi="Calibri"/>
                <w:b w:val="1"/>
                <w:bCs w:val="1"/>
                <w:color w:val="000000" w:themeColor="text1" w:themeTint="FF" w:themeShade="FF"/>
                <w:sz w:val="20"/>
                <w:szCs w:val="20"/>
              </w:rPr>
              <w:t>Summary</w:t>
            </w:r>
          </w:p>
        </w:tc>
        <w:tc>
          <w:tcPr>
            <w:tcW w:w="8064" w:type="dxa"/>
            <w:tcMar/>
          </w:tcPr>
          <w:p w:rsidRPr="00F07E8E" w:rsidR="00CB4F56" w:rsidP="776A65E8" w:rsidRDefault="00990E82" w14:paraId="79C93730" w14:textId="77777777">
            <w:pPr>
              <w:jc w:val="both"/>
              <w:rPr>
                <w:color w:val="000000" w:themeColor="text1"/>
              </w:rPr>
            </w:pPr>
            <w:r w:rsidRPr="776A65E8" w:rsidR="00990E82">
              <w:rPr>
                <w:rFonts w:ascii="Calibri" w:hAnsi="Calibri"/>
                <w:color w:val="000000" w:themeColor="text1" w:themeTint="FF" w:themeShade="FF"/>
                <w:sz w:val="20"/>
                <w:szCs w:val="20"/>
              </w:rPr>
              <w:t>This paper explores how generative AI can be integrated into higher education through social constructivism and social learning theories. Instead of viewing AI only as an individual tutoring tool, the authors suggest that generative AI can be treated as a new learning stakeholder within a broader learning community. The paper emphasises that AI has greater value when it supports knowledge co-creation and peer-to-peer collaboration.</w:t>
            </w:r>
          </w:p>
        </w:tc>
      </w:tr>
      <w:tr w:rsidRPr="00F07E8E" w:rsidR="00CB4F56" w:rsidTr="776A65E8" w14:paraId="05A99E36" w14:textId="77777777">
        <w:trPr>
          <w:jc w:val="center"/>
        </w:trPr>
        <w:tc>
          <w:tcPr>
            <w:tcW w:w="2448" w:type="dxa"/>
            <w:tcMar/>
          </w:tcPr>
          <w:p w:rsidRPr="00F07E8E" w:rsidR="00CB4F56" w:rsidP="776A65E8" w:rsidRDefault="00990E82" w14:paraId="25FC6577" w14:textId="77777777">
            <w:pPr>
              <w:jc w:val="both"/>
              <w:rPr>
                <w:color w:val="000000" w:themeColor="text1"/>
              </w:rPr>
            </w:pPr>
            <w:r w:rsidRPr="776A65E8" w:rsidR="00990E82">
              <w:rPr>
                <w:rFonts w:ascii="Calibri" w:hAnsi="Calibri"/>
                <w:b w:val="1"/>
                <w:bCs w:val="1"/>
                <w:color w:val="000000" w:themeColor="text1" w:themeTint="FF" w:themeShade="FF"/>
                <w:sz w:val="20"/>
                <w:szCs w:val="20"/>
              </w:rPr>
              <w:t>How this supports the project</w:t>
            </w:r>
          </w:p>
        </w:tc>
        <w:tc>
          <w:tcPr>
            <w:tcW w:w="8064" w:type="dxa"/>
            <w:tcMar/>
          </w:tcPr>
          <w:p w:rsidRPr="00F07E8E" w:rsidR="00CB4F56" w:rsidP="776A65E8" w:rsidRDefault="00990E82" w14:paraId="5ECD5102" w14:textId="77777777">
            <w:pPr>
              <w:jc w:val="both"/>
              <w:rPr>
                <w:color w:val="000000" w:themeColor="text1"/>
              </w:rPr>
            </w:pPr>
            <w:r w:rsidRPr="776A65E8" w:rsidR="00990E82">
              <w:rPr>
                <w:rFonts w:ascii="Calibri" w:hAnsi="Calibri"/>
                <w:color w:val="000000" w:themeColor="text1" w:themeTint="FF" w:themeShade="FF"/>
                <w:sz w:val="20"/>
                <w:szCs w:val="20"/>
              </w:rPr>
              <w:t>This article is useful for the Smart Peer Companion project because it supports the idea that AI should be built into a collaborative learning environment rather than used as an isolated chatbot. It helps justify the project’s study group chat with AI support concept by showing that AI can support social learning and peer collaboration. It also supports possible features where AI acts as a facilitator or connector between students, rather than only providing direct answers.</w:t>
            </w:r>
          </w:p>
        </w:tc>
      </w:tr>
      <w:tr w:rsidRPr="00F07E8E" w:rsidR="00CB4F56" w:rsidTr="776A65E8" w14:paraId="2E9DE23A" w14:textId="77777777">
        <w:trPr>
          <w:jc w:val="center"/>
        </w:trPr>
        <w:tc>
          <w:tcPr>
            <w:tcW w:w="2448" w:type="dxa"/>
            <w:tcMar/>
          </w:tcPr>
          <w:p w:rsidRPr="00F07E8E" w:rsidR="00CB4F56" w:rsidP="776A65E8" w:rsidRDefault="00990E82" w14:paraId="572720FB" w14:textId="77777777">
            <w:pPr>
              <w:jc w:val="both"/>
              <w:rPr>
                <w:color w:val="000000" w:themeColor="text1"/>
              </w:rPr>
            </w:pPr>
            <w:r w:rsidRPr="776A65E8" w:rsidR="00990E82">
              <w:rPr>
                <w:rFonts w:ascii="Calibri" w:hAnsi="Calibri"/>
                <w:b w:val="1"/>
                <w:bCs w:val="1"/>
                <w:color w:val="000000" w:themeColor="text1" w:themeTint="FF" w:themeShade="FF"/>
                <w:sz w:val="20"/>
                <w:szCs w:val="20"/>
              </w:rPr>
              <w:t>Possible citation</w:t>
            </w:r>
          </w:p>
        </w:tc>
        <w:tc>
          <w:tcPr>
            <w:tcW w:w="8064" w:type="dxa"/>
            <w:tcMar/>
          </w:tcPr>
          <w:p w:rsidRPr="00F07E8E" w:rsidR="00CB4F56" w:rsidP="776A65E8" w:rsidRDefault="00990E82" w14:paraId="13293333" w14:textId="77777777">
            <w:pPr>
              <w:jc w:val="both"/>
              <w:rPr>
                <w:color w:val="000000" w:themeColor="text1"/>
              </w:rPr>
            </w:pPr>
            <w:r w:rsidRPr="776A65E8" w:rsidR="00990E82">
              <w:rPr>
                <w:rFonts w:ascii="Calibri" w:hAnsi="Calibri"/>
                <w:color w:val="000000" w:themeColor="text1" w:themeTint="FF" w:themeShade="FF"/>
                <w:sz w:val="20"/>
                <w:szCs w:val="20"/>
              </w:rPr>
              <w:t>Zhou, X., &amp; Schofield, L. (2024). Using social learning theories to explore the role of generative Artificial Intelligence (AI) in collaborative learning. Journal of Learning Development in Higher Education.</w:t>
            </w:r>
          </w:p>
        </w:tc>
      </w:tr>
    </w:tbl>
    <w:p w:rsidRPr="00F07E8E" w:rsidR="00CB4F56" w:rsidP="776A65E8" w:rsidRDefault="00990E82" w14:paraId="79FC9579" w14:textId="77777777">
      <w:pPr>
        <w:jc w:val="both"/>
        <w:rPr>
          <w:color w:val="000000" w:themeColor="text1"/>
        </w:rPr>
      </w:pPr>
      <w:r w:rsidRPr="776A65E8" w:rsidR="00990E82">
        <w:rPr>
          <w:rFonts w:ascii="Calibri" w:hAnsi="Calibri"/>
          <w:i w:val="1"/>
          <w:iCs w:val="1"/>
          <w:color w:val="000000" w:themeColor="text1" w:themeTint="FF" w:themeShade="FF"/>
          <w:sz w:val="18"/>
          <w:szCs w:val="18"/>
        </w:rPr>
        <w:t>Table 17: Article Research Tracker for Krish Longwani, Research 1</w:t>
      </w:r>
    </w:p>
    <w:p w:rsidRPr="00F07E8E" w:rsidR="00CB4F56" w:rsidP="776A65E8" w:rsidRDefault="00990E82" w14:paraId="69FF2AF5" w14:textId="77777777">
      <w:pPr>
        <w:pStyle w:val="Heading3"/>
        <w:jc w:val="both"/>
        <w:rPr>
          <w:color w:val="000000" w:themeColor="text1"/>
        </w:rPr>
      </w:pPr>
      <w:bookmarkStart w:name="_Toc1710227823" w:id="791931752"/>
      <w:r w:rsidRPr="31FE5A9A" w:rsidR="00990E82">
        <w:rPr>
          <w:rFonts w:ascii="Calibri" w:hAnsi="Calibri"/>
          <w:color w:val="000000" w:themeColor="text1" w:themeTint="FF" w:themeShade="FF"/>
        </w:rPr>
        <w:t>Research 2</w:t>
      </w:r>
      <w:bookmarkEnd w:id="791931752"/>
    </w:p>
    <w:tbl>
      <w:tblPr>
        <w:tblStyle w:val="TableGrid"/>
        <w:tblW w:w="0" w:type="auto"/>
        <w:jc w:val="center"/>
        <w:tblLook w:val="04A0" w:firstRow="1" w:lastRow="0" w:firstColumn="1" w:lastColumn="0" w:noHBand="0" w:noVBand="1"/>
      </w:tblPr>
      <w:tblGrid>
        <w:gridCol w:w="3891"/>
        <w:gridCol w:w="6261"/>
      </w:tblGrid>
      <w:tr w:rsidRPr="00F07E8E" w:rsidR="00CB4F56" w:rsidTr="776A65E8" w14:paraId="7223620E" w14:textId="77777777">
        <w:trPr>
          <w:jc w:val="center"/>
        </w:trPr>
        <w:tc>
          <w:tcPr>
            <w:tcW w:w="4968" w:type="dxa"/>
            <w:tcMar/>
            <w:vAlign w:val="center"/>
          </w:tcPr>
          <w:p w:rsidRPr="00F07E8E" w:rsidR="00CB4F56" w:rsidP="776A65E8" w:rsidRDefault="00990E82" w14:paraId="7D1FD756" w14:textId="77777777">
            <w:pPr>
              <w:jc w:val="both"/>
              <w:rPr>
                <w:color w:val="000000" w:themeColor="text1"/>
              </w:rPr>
            </w:pPr>
            <w:r w:rsidRPr="776A65E8" w:rsidR="00990E82">
              <w:rPr>
                <w:rFonts w:ascii="Calibri" w:hAnsi="Calibri"/>
                <w:b w:val="1"/>
                <w:bCs w:val="1"/>
                <w:color w:val="000000" w:themeColor="text1" w:themeTint="FF" w:themeShade="FF"/>
                <w:sz w:val="20"/>
                <w:szCs w:val="20"/>
              </w:rPr>
              <w:t>Field</w:t>
            </w:r>
          </w:p>
        </w:tc>
        <w:tc>
          <w:tcPr>
            <w:tcW w:w="4968" w:type="dxa"/>
            <w:tcMar/>
            <w:vAlign w:val="center"/>
          </w:tcPr>
          <w:p w:rsidRPr="00F07E8E" w:rsidR="00CB4F56" w:rsidP="776A65E8" w:rsidRDefault="00990E82" w14:paraId="4994F261" w14:textId="77777777">
            <w:pPr>
              <w:jc w:val="both"/>
              <w:rPr>
                <w:color w:val="000000" w:themeColor="text1"/>
              </w:rPr>
            </w:pPr>
            <w:r w:rsidRPr="776A65E8" w:rsidR="00990E82">
              <w:rPr>
                <w:rFonts w:ascii="Calibri" w:hAnsi="Calibri"/>
                <w:b w:val="1"/>
                <w:bCs w:val="1"/>
                <w:color w:val="000000" w:themeColor="text1" w:themeTint="FF" w:themeShade="FF"/>
                <w:sz w:val="20"/>
                <w:szCs w:val="20"/>
              </w:rPr>
              <w:t>Details</w:t>
            </w:r>
          </w:p>
        </w:tc>
      </w:tr>
      <w:tr w:rsidRPr="00F07E8E" w:rsidR="00CB4F56" w:rsidTr="776A65E8" w14:paraId="380ED582" w14:textId="77777777">
        <w:trPr>
          <w:jc w:val="center"/>
        </w:trPr>
        <w:tc>
          <w:tcPr>
            <w:tcW w:w="2448" w:type="dxa"/>
            <w:tcMar/>
          </w:tcPr>
          <w:p w:rsidRPr="00F07E8E" w:rsidR="00CB4F56" w:rsidP="776A65E8" w:rsidRDefault="00990E82" w14:paraId="5275A5BA" w14:textId="77777777">
            <w:pPr>
              <w:jc w:val="both"/>
              <w:rPr>
                <w:color w:val="000000" w:themeColor="text1"/>
              </w:rPr>
            </w:pPr>
            <w:r w:rsidRPr="776A65E8" w:rsidR="00990E82">
              <w:rPr>
                <w:rFonts w:ascii="Calibri" w:hAnsi="Calibri"/>
                <w:b w:val="1"/>
                <w:bCs w:val="1"/>
                <w:color w:val="000000" w:themeColor="text1" w:themeTint="FF" w:themeShade="FF"/>
                <w:sz w:val="20"/>
                <w:szCs w:val="20"/>
              </w:rPr>
              <w:t>Article title</w:t>
            </w:r>
          </w:p>
        </w:tc>
        <w:tc>
          <w:tcPr>
            <w:tcW w:w="8064" w:type="dxa"/>
            <w:tcMar/>
          </w:tcPr>
          <w:p w:rsidRPr="00F07E8E" w:rsidR="00CB4F56" w:rsidP="776A65E8" w:rsidRDefault="00990E82" w14:paraId="0663A71E" w14:textId="77777777">
            <w:pPr>
              <w:jc w:val="both"/>
              <w:rPr>
                <w:color w:val="000000" w:themeColor="text1"/>
              </w:rPr>
            </w:pPr>
            <w:r w:rsidRPr="776A65E8" w:rsidR="00990E82">
              <w:rPr>
                <w:rFonts w:ascii="Calibri" w:hAnsi="Calibri"/>
                <w:color w:val="000000" w:themeColor="text1" w:themeTint="FF" w:themeShade="FF"/>
                <w:sz w:val="20"/>
                <w:szCs w:val="20"/>
              </w:rPr>
              <w:t>The Feedback Equation: Peer Collaboration, AI Innovation, and the Future of Learning in Higher Education</w:t>
            </w:r>
          </w:p>
        </w:tc>
      </w:tr>
      <w:tr w:rsidRPr="00F07E8E" w:rsidR="00CB4F56" w:rsidTr="776A65E8" w14:paraId="273DA930" w14:textId="77777777">
        <w:trPr>
          <w:jc w:val="center"/>
        </w:trPr>
        <w:tc>
          <w:tcPr>
            <w:tcW w:w="2448" w:type="dxa"/>
            <w:tcMar/>
          </w:tcPr>
          <w:p w:rsidRPr="00F07E8E" w:rsidR="00CB4F56" w:rsidP="776A65E8" w:rsidRDefault="00990E82" w14:paraId="2C21AB21" w14:textId="77777777">
            <w:pPr>
              <w:jc w:val="both"/>
              <w:rPr>
                <w:color w:val="000000" w:themeColor="text1"/>
              </w:rPr>
            </w:pPr>
            <w:r w:rsidRPr="776A65E8" w:rsidR="00990E82">
              <w:rPr>
                <w:rFonts w:ascii="Calibri" w:hAnsi="Calibri"/>
                <w:b w:val="1"/>
                <w:bCs w:val="1"/>
                <w:color w:val="000000" w:themeColor="text1" w:themeTint="FF" w:themeShade="FF"/>
                <w:sz w:val="20"/>
                <w:szCs w:val="20"/>
              </w:rPr>
              <w:t>Author(s)</w:t>
            </w:r>
          </w:p>
        </w:tc>
        <w:tc>
          <w:tcPr>
            <w:tcW w:w="8064" w:type="dxa"/>
            <w:tcMar/>
          </w:tcPr>
          <w:p w:rsidRPr="00F07E8E" w:rsidR="00CB4F56" w:rsidP="776A65E8" w:rsidRDefault="00990E82" w14:paraId="22AECEBB" w14:textId="77777777">
            <w:pPr>
              <w:jc w:val="both"/>
              <w:rPr>
                <w:color w:val="000000" w:themeColor="text1"/>
              </w:rPr>
            </w:pPr>
            <w:r w:rsidRPr="776A65E8" w:rsidR="00990E82">
              <w:rPr>
                <w:rFonts w:ascii="Calibri" w:hAnsi="Calibri"/>
                <w:color w:val="000000" w:themeColor="text1" w:themeTint="FF" w:themeShade="FF"/>
                <w:sz w:val="20"/>
                <w:szCs w:val="20"/>
              </w:rPr>
              <w:t>Striker, N. T.</w:t>
            </w:r>
          </w:p>
        </w:tc>
      </w:tr>
      <w:tr w:rsidRPr="00F07E8E" w:rsidR="00CB4F56" w:rsidTr="776A65E8" w14:paraId="4081D667" w14:textId="77777777">
        <w:trPr>
          <w:jc w:val="center"/>
        </w:trPr>
        <w:tc>
          <w:tcPr>
            <w:tcW w:w="2448" w:type="dxa"/>
            <w:tcMar/>
          </w:tcPr>
          <w:p w:rsidRPr="00F07E8E" w:rsidR="00CB4F56" w:rsidP="776A65E8" w:rsidRDefault="00990E82" w14:paraId="03905455" w14:textId="77777777">
            <w:pPr>
              <w:jc w:val="both"/>
              <w:rPr>
                <w:color w:val="000000" w:themeColor="text1"/>
              </w:rPr>
            </w:pPr>
            <w:r w:rsidRPr="776A65E8" w:rsidR="00990E82">
              <w:rPr>
                <w:rFonts w:ascii="Calibri" w:hAnsi="Calibri"/>
                <w:b w:val="1"/>
                <w:bCs w:val="1"/>
                <w:color w:val="000000" w:themeColor="text1" w:themeTint="FF" w:themeShade="FF"/>
                <w:sz w:val="20"/>
                <w:szCs w:val="20"/>
              </w:rPr>
              <w:t>Year</w:t>
            </w:r>
          </w:p>
        </w:tc>
        <w:tc>
          <w:tcPr>
            <w:tcW w:w="8064" w:type="dxa"/>
            <w:tcMar/>
          </w:tcPr>
          <w:p w:rsidRPr="00F07E8E" w:rsidR="00CB4F56" w:rsidP="776A65E8" w:rsidRDefault="00990E82" w14:paraId="52FFF5B4" w14:textId="77777777">
            <w:pPr>
              <w:jc w:val="both"/>
              <w:rPr>
                <w:color w:val="000000" w:themeColor="text1"/>
              </w:rPr>
            </w:pPr>
            <w:r w:rsidRPr="776A65E8" w:rsidR="00990E82">
              <w:rPr>
                <w:rFonts w:ascii="Calibri" w:hAnsi="Calibri"/>
                <w:color w:val="000000" w:themeColor="text1" w:themeTint="FF" w:themeShade="FF"/>
                <w:sz w:val="20"/>
                <w:szCs w:val="20"/>
              </w:rPr>
              <w:t>2025</w:t>
            </w:r>
          </w:p>
        </w:tc>
      </w:tr>
      <w:tr w:rsidRPr="00F07E8E" w:rsidR="00CB4F56" w:rsidTr="776A65E8" w14:paraId="16CA8EA3" w14:textId="77777777">
        <w:trPr>
          <w:jc w:val="center"/>
        </w:trPr>
        <w:tc>
          <w:tcPr>
            <w:tcW w:w="2448" w:type="dxa"/>
            <w:tcMar/>
          </w:tcPr>
          <w:p w:rsidRPr="00F07E8E" w:rsidR="00CB4F56" w:rsidP="776A65E8" w:rsidRDefault="00990E82" w14:paraId="500B095B" w14:textId="77777777">
            <w:pPr>
              <w:jc w:val="both"/>
              <w:rPr>
                <w:color w:val="000000" w:themeColor="text1"/>
              </w:rPr>
            </w:pPr>
            <w:r w:rsidRPr="776A65E8" w:rsidR="00990E82">
              <w:rPr>
                <w:rFonts w:ascii="Calibri" w:hAnsi="Calibri"/>
                <w:b w:val="1"/>
                <w:bCs w:val="1"/>
                <w:color w:val="000000" w:themeColor="text1" w:themeTint="FF" w:themeShade="FF"/>
                <w:sz w:val="20"/>
                <w:szCs w:val="20"/>
              </w:rPr>
              <w:t>Source / Database</w:t>
            </w:r>
          </w:p>
        </w:tc>
        <w:tc>
          <w:tcPr>
            <w:tcW w:w="8064" w:type="dxa"/>
            <w:tcMar/>
          </w:tcPr>
          <w:p w:rsidRPr="00F07E8E" w:rsidR="00CB4F56" w:rsidP="776A65E8" w:rsidRDefault="00990E82" w14:paraId="5272BD07" w14:textId="77777777">
            <w:pPr>
              <w:jc w:val="both"/>
              <w:rPr>
                <w:color w:val="000000" w:themeColor="text1"/>
              </w:rPr>
            </w:pPr>
            <w:r w:rsidRPr="776A65E8" w:rsidR="00990E82">
              <w:rPr>
                <w:rFonts w:ascii="Calibri" w:hAnsi="Calibri"/>
                <w:color w:val="000000" w:themeColor="text1" w:themeTint="FF" w:themeShade="FF"/>
                <w:sz w:val="20"/>
                <w:szCs w:val="20"/>
              </w:rPr>
              <w:t>University of Prince Edward Island</w:t>
            </w:r>
          </w:p>
        </w:tc>
      </w:tr>
      <w:tr w:rsidRPr="00F07E8E" w:rsidR="00CB4F56" w:rsidTr="776A65E8" w14:paraId="2CF17690" w14:textId="77777777">
        <w:trPr>
          <w:jc w:val="center"/>
        </w:trPr>
        <w:tc>
          <w:tcPr>
            <w:tcW w:w="2448" w:type="dxa"/>
            <w:tcMar/>
          </w:tcPr>
          <w:p w:rsidRPr="00F07E8E" w:rsidR="00CB4F56" w:rsidP="776A65E8" w:rsidRDefault="00990E82" w14:paraId="73CEB590" w14:textId="77777777">
            <w:pPr>
              <w:jc w:val="both"/>
              <w:rPr>
                <w:color w:val="000000" w:themeColor="text1"/>
              </w:rPr>
            </w:pPr>
            <w:r w:rsidRPr="776A65E8" w:rsidR="00990E82">
              <w:rPr>
                <w:rFonts w:ascii="Calibri" w:hAnsi="Calibri"/>
                <w:b w:val="1"/>
                <w:bCs w:val="1"/>
                <w:color w:val="000000" w:themeColor="text1" w:themeTint="FF" w:themeShade="FF"/>
                <w:sz w:val="20"/>
                <w:szCs w:val="20"/>
              </w:rPr>
              <w:t>Topic area</w:t>
            </w:r>
          </w:p>
        </w:tc>
        <w:tc>
          <w:tcPr>
            <w:tcW w:w="8064" w:type="dxa"/>
            <w:tcMar/>
          </w:tcPr>
          <w:p w:rsidRPr="00F07E8E" w:rsidR="00CB4F56" w:rsidP="776A65E8" w:rsidRDefault="00990E82" w14:paraId="5C1857E9" w14:textId="77777777">
            <w:pPr>
              <w:jc w:val="both"/>
              <w:rPr>
                <w:color w:val="000000" w:themeColor="text1"/>
              </w:rPr>
            </w:pPr>
            <w:r w:rsidRPr="776A65E8" w:rsidR="00990E82">
              <w:rPr>
                <w:rFonts w:ascii="Calibri" w:hAnsi="Calibri"/>
                <w:color w:val="000000" w:themeColor="text1" w:themeTint="FF" w:themeShade="FF"/>
                <w:sz w:val="20"/>
                <w:szCs w:val="20"/>
              </w:rPr>
              <w:t>Peer collaboration / AI feedback / Higher education / Hybrid learning</w:t>
            </w:r>
          </w:p>
        </w:tc>
      </w:tr>
      <w:tr w:rsidRPr="00F07E8E" w:rsidR="00CB4F56" w:rsidTr="776A65E8" w14:paraId="44817779" w14:textId="77777777">
        <w:trPr>
          <w:jc w:val="center"/>
        </w:trPr>
        <w:tc>
          <w:tcPr>
            <w:tcW w:w="2448" w:type="dxa"/>
            <w:tcMar/>
          </w:tcPr>
          <w:p w:rsidRPr="00F07E8E" w:rsidR="00CB4F56" w:rsidP="776A65E8" w:rsidRDefault="00990E82" w14:paraId="465E41E3" w14:textId="77777777">
            <w:pPr>
              <w:jc w:val="both"/>
              <w:rPr>
                <w:color w:val="000000" w:themeColor="text1"/>
              </w:rPr>
            </w:pPr>
            <w:r w:rsidRPr="776A65E8" w:rsidR="00990E82">
              <w:rPr>
                <w:rFonts w:ascii="Calibri" w:hAnsi="Calibri"/>
                <w:b w:val="1"/>
                <w:bCs w:val="1"/>
                <w:color w:val="000000" w:themeColor="text1" w:themeTint="FF" w:themeShade="FF"/>
                <w:sz w:val="20"/>
                <w:szCs w:val="20"/>
              </w:rPr>
              <w:t>Summary</w:t>
            </w:r>
          </w:p>
        </w:tc>
        <w:tc>
          <w:tcPr>
            <w:tcW w:w="8064" w:type="dxa"/>
            <w:tcMar/>
          </w:tcPr>
          <w:p w:rsidRPr="00F07E8E" w:rsidR="00CB4F56" w:rsidP="776A65E8" w:rsidRDefault="00990E82" w14:paraId="2912778F" w14:textId="77777777">
            <w:pPr>
              <w:jc w:val="both"/>
              <w:rPr>
                <w:color w:val="000000" w:themeColor="text1"/>
              </w:rPr>
            </w:pPr>
            <w:r w:rsidRPr="776A65E8" w:rsidR="00990E82">
              <w:rPr>
                <w:rFonts w:ascii="Calibri" w:hAnsi="Calibri"/>
                <w:color w:val="000000" w:themeColor="text1" w:themeTint="FF" w:themeShade="FF"/>
                <w:sz w:val="20"/>
                <w:szCs w:val="20"/>
              </w:rPr>
              <w:t xml:space="preserve">This thesis investigates undergraduate students’ perceptions of peer feedback compared with generative AI feedback in a university </w:t>
            </w:r>
            <w:r w:rsidRPr="776A65E8" w:rsidR="00990E82">
              <w:rPr>
                <w:rFonts w:ascii="Calibri" w:hAnsi="Calibri"/>
                <w:color w:val="000000" w:themeColor="text1" w:themeTint="FF" w:themeShade="FF"/>
                <w:sz w:val="20"/>
                <w:szCs w:val="20"/>
              </w:rPr>
              <w:t>psychology course. The study found that students value AI feedback because it is immediate, structured, and consistent. However, students also reported that AI feedback can lack emotional connection, relational depth, and interactive discussion. In contrast, peer feedback supports social connection, curiosity, and community, although it can be inconsistent depending on student engagement.</w:t>
            </w:r>
          </w:p>
        </w:tc>
      </w:tr>
      <w:tr w:rsidRPr="00F07E8E" w:rsidR="00CB4F56" w:rsidTr="776A65E8" w14:paraId="2D5D4AEE" w14:textId="77777777">
        <w:trPr>
          <w:jc w:val="center"/>
        </w:trPr>
        <w:tc>
          <w:tcPr>
            <w:tcW w:w="2448" w:type="dxa"/>
            <w:tcMar/>
          </w:tcPr>
          <w:p w:rsidRPr="00F07E8E" w:rsidR="00CB4F56" w:rsidP="776A65E8" w:rsidRDefault="00990E82" w14:paraId="35D14495" w14:textId="77777777">
            <w:pPr>
              <w:jc w:val="both"/>
              <w:rPr>
                <w:color w:val="000000" w:themeColor="text1"/>
              </w:rPr>
            </w:pPr>
            <w:r w:rsidRPr="776A65E8" w:rsidR="00990E82">
              <w:rPr>
                <w:rFonts w:ascii="Calibri" w:hAnsi="Calibri"/>
                <w:b w:val="1"/>
                <w:bCs w:val="1"/>
                <w:color w:val="000000" w:themeColor="text1" w:themeTint="FF" w:themeShade="FF"/>
                <w:sz w:val="20"/>
                <w:szCs w:val="20"/>
              </w:rPr>
              <w:t>How this supports the project</w:t>
            </w:r>
          </w:p>
        </w:tc>
        <w:tc>
          <w:tcPr>
            <w:tcW w:w="8064" w:type="dxa"/>
            <w:tcMar/>
          </w:tcPr>
          <w:p w:rsidRPr="00F07E8E" w:rsidR="00CB4F56" w:rsidP="776A65E8" w:rsidRDefault="00990E82" w14:paraId="3840E9FC" w14:textId="77777777">
            <w:pPr>
              <w:jc w:val="both"/>
              <w:rPr>
                <w:color w:val="000000" w:themeColor="text1"/>
              </w:rPr>
            </w:pPr>
            <w:r w:rsidRPr="776A65E8" w:rsidR="00990E82">
              <w:rPr>
                <w:rFonts w:ascii="Calibri" w:hAnsi="Calibri"/>
                <w:color w:val="000000" w:themeColor="text1" w:themeTint="FF" w:themeShade="FF"/>
                <w:sz w:val="20"/>
                <w:szCs w:val="20"/>
              </w:rPr>
              <w:t>This research supports the Smart Peer Companion project because it highlights the value of a hybrid model that combines AI support with human peer interaction. The findings show that AI is useful, but it works better when it supports peer-driven learning rather than replacing it. This directly supports SPC’s aim of creating a study group platform where AI acts as a conversation catalyst and support tool within collaborative learning.</w:t>
            </w:r>
          </w:p>
        </w:tc>
      </w:tr>
      <w:tr w:rsidRPr="00F07E8E" w:rsidR="00CB4F56" w:rsidTr="776A65E8" w14:paraId="687196B9" w14:textId="77777777">
        <w:trPr>
          <w:jc w:val="center"/>
        </w:trPr>
        <w:tc>
          <w:tcPr>
            <w:tcW w:w="2448" w:type="dxa"/>
            <w:tcMar/>
          </w:tcPr>
          <w:p w:rsidRPr="00F07E8E" w:rsidR="00CB4F56" w:rsidP="776A65E8" w:rsidRDefault="00990E82" w14:paraId="6F1052E4" w14:textId="77777777">
            <w:pPr>
              <w:jc w:val="both"/>
              <w:rPr>
                <w:color w:val="000000" w:themeColor="text1"/>
              </w:rPr>
            </w:pPr>
            <w:r w:rsidRPr="776A65E8" w:rsidR="00990E82">
              <w:rPr>
                <w:rFonts w:ascii="Calibri" w:hAnsi="Calibri"/>
                <w:b w:val="1"/>
                <w:bCs w:val="1"/>
                <w:color w:val="000000" w:themeColor="text1" w:themeTint="FF" w:themeShade="FF"/>
                <w:sz w:val="20"/>
                <w:szCs w:val="20"/>
              </w:rPr>
              <w:t>Possible citation</w:t>
            </w:r>
          </w:p>
        </w:tc>
        <w:tc>
          <w:tcPr>
            <w:tcW w:w="8064" w:type="dxa"/>
            <w:tcMar/>
          </w:tcPr>
          <w:p w:rsidRPr="00F07E8E" w:rsidR="00CB4F56" w:rsidP="776A65E8" w:rsidRDefault="00990E82" w14:paraId="6048EB23" w14:textId="77777777">
            <w:pPr>
              <w:jc w:val="both"/>
              <w:rPr>
                <w:color w:val="000000" w:themeColor="text1"/>
              </w:rPr>
            </w:pPr>
            <w:r w:rsidRPr="776A65E8" w:rsidR="00990E82">
              <w:rPr>
                <w:rFonts w:ascii="Calibri" w:hAnsi="Calibri"/>
                <w:color w:val="000000" w:themeColor="text1" w:themeTint="FF" w:themeShade="FF"/>
                <w:sz w:val="20"/>
                <w:szCs w:val="20"/>
              </w:rPr>
              <w:t>Striker, N. T. (2025). The Feedback Equation: Peer Collaboration, AI Innovation, and the Future of Learning in Higher Education (Unpublished honours thesis). University of Prince Edward Island.</w:t>
            </w:r>
          </w:p>
        </w:tc>
      </w:tr>
    </w:tbl>
    <w:p w:rsidRPr="00F07E8E" w:rsidR="00CB4F56" w:rsidP="776A65E8" w:rsidRDefault="00990E82" w14:paraId="68B01E75" w14:textId="77777777">
      <w:pPr>
        <w:jc w:val="both"/>
        <w:rPr>
          <w:color w:val="000000" w:themeColor="text1"/>
        </w:rPr>
      </w:pPr>
      <w:r w:rsidRPr="776A65E8" w:rsidR="00990E82">
        <w:rPr>
          <w:rFonts w:ascii="Calibri" w:hAnsi="Calibri"/>
          <w:i w:val="1"/>
          <w:iCs w:val="1"/>
          <w:color w:val="000000" w:themeColor="text1" w:themeTint="FF" w:themeShade="FF"/>
          <w:sz w:val="18"/>
          <w:szCs w:val="18"/>
        </w:rPr>
        <w:t>Table 18: Article Research Tracker for Krish Longwani, Research 2</w:t>
      </w:r>
    </w:p>
    <w:p w:rsidRPr="00F07E8E" w:rsidR="00CB4F56" w:rsidP="776A65E8" w:rsidRDefault="00990E82" w14:paraId="478D53E2" w14:textId="77777777">
      <w:pPr>
        <w:pStyle w:val="Heading2"/>
        <w:jc w:val="both"/>
        <w:rPr>
          <w:color w:val="000000" w:themeColor="text1"/>
        </w:rPr>
      </w:pPr>
      <w:bookmarkStart w:name="_Toc1827695785" w:id="2046057848"/>
      <w:r w:rsidRPr="31FE5A9A" w:rsidR="00990E82">
        <w:rPr>
          <w:rFonts w:ascii="Calibri" w:hAnsi="Calibri"/>
          <w:color w:val="000000" w:themeColor="text1" w:themeTint="FF" w:themeShade="FF"/>
        </w:rPr>
        <w:t>Member 5: Hein Myat Thu</w:t>
      </w:r>
      <w:bookmarkEnd w:id="2046057848"/>
    </w:p>
    <w:p w:rsidRPr="00F07E8E" w:rsidR="00CB4F56" w:rsidP="776A65E8" w:rsidRDefault="00990E82" w14:paraId="13D7D5BA" w14:textId="77777777">
      <w:pPr>
        <w:pStyle w:val="Heading3"/>
        <w:jc w:val="both"/>
        <w:rPr>
          <w:color w:val="000000" w:themeColor="text1"/>
        </w:rPr>
      </w:pPr>
      <w:bookmarkStart w:name="_Toc1286732415" w:id="613432851"/>
      <w:r w:rsidRPr="31FE5A9A" w:rsidR="00990E82">
        <w:rPr>
          <w:rFonts w:ascii="Calibri" w:hAnsi="Calibri"/>
          <w:color w:val="000000" w:themeColor="text1" w:themeTint="FF" w:themeShade="FF"/>
        </w:rPr>
        <w:t>Research 1</w:t>
      </w:r>
      <w:bookmarkEnd w:id="613432851"/>
    </w:p>
    <w:tbl>
      <w:tblPr>
        <w:tblStyle w:val="TableGrid"/>
        <w:tblW w:w="0" w:type="auto"/>
        <w:jc w:val="center"/>
        <w:tblLook w:val="04A0" w:firstRow="1" w:lastRow="0" w:firstColumn="1" w:lastColumn="0" w:noHBand="0" w:noVBand="1"/>
      </w:tblPr>
      <w:tblGrid>
        <w:gridCol w:w="3562"/>
        <w:gridCol w:w="6590"/>
      </w:tblGrid>
      <w:tr w:rsidRPr="00F07E8E" w:rsidR="00CB4F56" w:rsidTr="776A65E8" w14:paraId="5689555E" w14:textId="77777777">
        <w:trPr>
          <w:jc w:val="center"/>
        </w:trPr>
        <w:tc>
          <w:tcPr>
            <w:tcW w:w="4968" w:type="dxa"/>
            <w:tcMar/>
            <w:vAlign w:val="center"/>
          </w:tcPr>
          <w:p w:rsidRPr="00F07E8E" w:rsidR="00CB4F56" w:rsidP="776A65E8" w:rsidRDefault="00990E82" w14:paraId="5A2F0521" w14:textId="77777777">
            <w:pPr>
              <w:jc w:val="both"/>
              <w:rPr>
                <w:color w:val="000000" w:themeColor="text1"/>
              </w:rPr>
            </w:pPr>
            <w:r w:rsidRPr="776A65E8" w:rsidR="00990E82">
              <w:rPr>
                <w:rFonts w:ascii="Calibri" w:hAnsi="Calibri"/>
                <w:b w:val="1"/>
                <w:bCs w:val="1"/>
                <w:color w:val="000000" w:themeColor="text1" w:themeTint="FF" w:themeShade="FF"/>
                <w:sz w:val="20"/>
                <w:szCs w:val="20"/>
              </w:rPr>
              <w:t>Field</w:t>
            </w:r>
          </w:p>
        </w:tc>
        <w:tc>
          <w:tcPr>
            <w:tcW w:w="4968" w:type="dxa"/>
            <w:tcMar/>
            <w:vAlign w:val="center"/>
          </w:tcPr>
          <w:p w:rsidRPr="00F07E8E" w:rsidR="00CB4F56" w:rsidP="776A65E8" w:rsidRDefault="00990E82" w14:paraId="58E4A48B" w14:textId="77777777">
            <w:pPr>
              <w:jc w:val="both"/>
              <w:rPr>
                <w:color w:val="000000" w:themeColor="text1"/>
              </w:rPr>
            </w:pPr>
            <w:r w:rsidRPr="776A65E8" w:rsidR="00990E82">
              <w:rPr>
                <w:rFonts w:ascii="Calibri" w:hAnsi="Calibri"/>
                <w:b w:val="1"/>
                <w:bCs w:val="1"/>
                <w:color w:val="000000" w:themeColor="text1" w:themeTint="FF" w:themeShade="FF"/>
                <w:sz w:val="20"/>
                <w:szCs w:val="20"/>
              </w:rPr>
              <w:t>Details</w:t>
            </w:r>
          </w:p>
        </w:tc>
      </w:tr>
      <w:tr w:rsidRPr="00F07E8E" w:rsidR="00CB4F56" w:rsidTr="776A65E8" w14:paraId="3D484ADC" w14:textId="77777777">
        <w:trPr>
          <w:jc w:val="center"/>
        </w:trPr>
        <w:tc>
          <w:tcPr>
            <w:tcW w:w="2448" w:type="dxa"/>
            <w:tcMar/>
          </w:tcPr>
          <w:p w:rsidRPr="00F07E8E" w:rsidR="00CB4F56" w:rsidP="776A65E8" w:rsidRDefault="00990E82" w14:paraId="6D9CCE10" w14:textId="77777777">
            <w:pPr>
              <w:jc w:val="both"/>
              <w:rPr>
                <w:color w:val="000000" w:themeColor="text1"/>
              </w:rPr>
            </w:pPr>
            <w:r w:rsidRPr="776A65E8" w:rsidR="00990E82">
              <w:rPr>
                <w:rFonts w:ascii="Calibri" w:hAnsi="Calibri"/>
                <w:b w:val="1"/>
                <w:bCs w:val="1"/>
                <w:color w:val="000000" w:themeColor="text1" w:themeTint="FF" w:themeShade="FF"/>
                <w:sz w:val="20"/>
                <w:szCs w:val="20"/>
              </w:rPr>
              <w:t>Article title</w:t>
            </w:r>
          </w:p>
        </w:tc>
        <w:tc>
          <w:tcPr>
            <w:tcW w:w="8064" w:type="dxa"/>
            <w:tcMar/>
          </w:tcPr>
          <w:p w:rsidRPr="00F07E8E" w:rsidR="00CB4F56" w:rsidP="776A65E8" w:rsidRDefault="00990E82" w14:paraId="339A30A0" w14:textId="77777777">
            <w:pPr>
              <w:jc w:val="both"/>
              <w:rPr>
                <w:color w:val="000000" w:themeColor="text1"/>
              </w:rPr>
            </w:pPr>
            <w:r w:rsidRPr="776A65E8" w:rsidR="00990E82">
              <w:rPr>
                <w:rFonts w:ascii="Calibri" w:hAnsi="Calibri"/>
                <w:color w:val="000000" w:themeColor="text1" w:themeTint="FF" w:themeShade="FF"/>
                <w:sz w:val="20"/>
                <w:szCs w:val="20"/>
              </w:rPr>
              <w:t>A Systematic Review of AI-Powered Collaborative Learning in Higher Education: Trends and Outcomes from the Last Decade</w:t>
            </w:r>
          </w:p>
        </w:tc>
      </w:tr>
      <w:tr w:rsidRPr="00F07E8E" w:rsidR="00CB4F56" w:rsidTr="776A65E8" w14:paraId="45B15A14" w14:textId="77777777">
        <w:trPr>
          <w:jc w:val="center"/>
        </w:trPr>
        <w:tc>
          <w:tcPr>
            <w:tcW w:w="2448" w:type="dxa"/>
            <w:tcMar/>
          </w:tcPr>
          <w:p w:rsidRPr="00F07E8E" w:rsidR="00CB4F56" w:rsidP="776A65E8" w:rsidRDefault="00990E82" w14:paraId="196CA082" w14:textId="77777777">
            <w:pPr>
              <w:jc w:val="both"/>
              <w:rPr>
                <w:color w:val="000000" w:themeColor="text1"/>
              </w:rPr>
            </w:pPr>
            <w:r w:rsidRPr="776A65E8" w:rsidR="00990E82">
              <w:rPr>
                <w:rFonts w:ascii="Calibri" w:hAnsi="Calibri"/>
                <w:b w:val="1"/>
                <w:bCs w:val="1"/>
                <w:color w:val="000000" w:themeColor="text1" w:themeTint="FF" w:themeShade="FF"/>
                <w:sz w:val="20"/>
                <w:szCs w:val="20"/>
              </w:rPr>
              <w:t>Author(s)</w:t>
            </w:r>
          </w:p>
        </w:tc>
        <w:tc>
          <w:tcPr>
            <w:tcW w:w="8064" w:type="dxa"/>
            <w:tcMar/>
          </w:tcPr>
          <w:p w:rsidRPr="00F07E8E" w:rsidR="00CB4F56" w:rsidP="776A65E8" w:rsidRDefault="00990E82" w14:paraId="775652BF" w14:textId="77777777">
            <w:pPr>
              <w:jc w:val="both"/>
              <w:rPr>
                <w:color w:val="000000" w:themeColor="text1"/>
              </w:rPr>
            </w:pPr>
            <w:r w:rsidRPr="776A65E8" w:rsidR="00990E82">
              <w:rPr>
                <w:rFonts w:ascii="Calibri" w:hAnsi="Calibri"/>
                <w:color w:val="000000" w:themeColor="text1" w:themeTint="FF" w:themeShade="FF"/>
                <w:sz w:val="20"/>
                <w:szCs w:val="20"/>
              </w:rPr>
              <w:t>Kovari, A.</w:t>
            </w:r>
          </w:p>
        </w:tc>
      </w:tr>
      <w:tr w:rsidRPr="00F07E8E" w:rsidR="00CB4F56" w:rsidTr="776A65E8" w14:paraId="3DE26994" w14:textId="77777777">
        <w:trPr>
          <w:jc w:val="center"/>
        </w:trPr>
        <w:tc>
          <w:tcPr>
            <w:tcW w:w="2448" w:type="dxa"/>
            <w:tcMar/>
          </w:tcPr>
          <w:p w:rsidRPr="00F07E8E" w:rsidR="00CB4F56" w:rsidP="776A65E8" w:rsidRDefault="00990E82" w14:paraId="3FD9924C" w14:textId="77777777">
            <w:pPr>
              <w:jc w:val="both"/>
              <w:rPr>
                <w:color w:val="000000" w:themeColor="text1"/>
              </w:rPr>
            </w:pPr>
            <w:r w:rsidRPr="776A65E8" w:rsidR="00990E82">
              <w:rPr>
                <w:rFonts w:ascii="Calibri" w:hAnsi="Calibri"/>
                <w:b w:val="1"/>
                <w:bCs w:val="1"/>
                <w:color w:val="000000" w:themeColor="text1" w:themeTint="FF" w:themeShade="FF"/>
                <w:sz w:val="20"/>
                <w:szCs w:val="20"/>
              </w:rPr>
              <w:t>Year</w:t>
            </w:r>
          </w:p>
        </w:tc>
        <w:tc>
          <w:tcPr>
            <w:tcW w:w="8064" w:type="dxa"/>
            <w:tcMar/>
          </w:tcPr>
          <w:p w:rsidRPr="00F07E8E" w:rsidR="00CB4F56" w:rsidP="776A65E8" w:rsidRDefault="00990E82" w14:paraId="18CE5011" w14:textId="77777777">
            <w:pPr>
              <w:jc w:val="both"/>
              <w:rPr>
                <w:color w:val="000000" w:themeColor="text1"/>
              </w:rPr>
            </w:pPr>
            <w:r w:rsidRPr="776A65E8" w:rsidR="00990E82">
              <w:rPr>
                <w:rFonts w:ascii="Calibri" w:hAnsi="Calibri"/>
                <w:color w:val="000000" w:themeColor="text1" w:themeTint="FF" w:themeShade="FF"/>
                <w:sz w:val="20"/>
                <w:szCs w:val="20"/>
              </w:rPr>
              <w:t>2025</w:t>
            </w:r>
          </w:p>
        </w:tc>
      </w:tr>
      <w:tr w:rsidRPr="00F07E8E" w:rsidR="00CB4F56" w:rsidTr="776A65E8" w14:paraId="499CA805" w14:textId="77777777">
        <w:trPr>
          <w:jc w:val="center"/>
        </w:trPr>
        <w:tc>
          <w:tcPr>
            <w:tcW w:w="2448" w:type="dxa"/>
            <w:tcMar/>
          </w:tcPr>
          <w:p w:rsidRPr="00F07E8E" w:rsidR="00CB4F56" w:rsidP="776A65E8" w:rsidRDefault="00990E82" w14:paraId="31F91E98" w14:textId="77777777">
            <w:pPr>
              <w:jc w:val="both"/>
              <w:rPr>
                <w:color w:val="000000" w:themeColor="text1"/>
              </w:rPr>
            </w:pPr>
            <w:r w:rsidRPr="776A65E8" w:rsidR="00990E82">
              <w:rPr>
                <w:rFonts w:ascii="Calibri" w:hAnsi="Calibri"/>
                <w:b w:val="1"/>
                <w:bCs w:val="1"/>
                <w:color w:val="000000" w:themeColor="text1" w:themeTint="FF" w:themeShade="FF"/>
                <w:sz w:val="20"/>
                <w:szCs w:val="20"/>
              </w:rPr>
              <w:t>Source / Database</w:t>
            </w:r>
          </w:p>
        </w:tc>
        <w:tc>
          <w:tcPr>
            <w:tcW w:w="8064" w:type="dxa"/>
            <w:tcMar/>
          </w:tcPr>
          <w:p w:rsidRPr="00F07E8E" w:rsidR="00CB4F56" w:rsidP="776A65E8" w:rsidRDefault="00990E82" w14:paraId="3D17802A" w14:textId="77777777">
            <w:pPr>
              <w:jc w:val="both"/>
              <w:rPr>
                <w:color w:val="000000" w:themeColor="text1"/>
              </w:rPr>
            </w:pPr>
            <w:r w:rsidRPr="776A65E8" w:rsidR="00990E82">
              <w:rPr>
                <w:rFonts w:ascii="Calibri" w:hAnsi="Calibri"/>
                <w:color w:val="000000" w:themeColor="text1" w:themeTint="FF" w:themeShade="FF"/>
                <w:sz w:val="20"/>
                <w:szCs w:val="20"/>
              </w:rPr>
              <w:t>ScienceDirect / Elsevier</w:t>
            </w:r>
          </w:p>
        </w:tc>
      </w:tr>
      <w:tr w:rsidRPr="00F07E8E" w:rsidR="00CB4F56" w:rsidTr="776A65E8" w14:paraId="677334FF" w14:textId="77777777">
        <w:trPr>
          <w:jc w:val="center"/>
        </w:trPr>
        <w:tc>
          <w:tcPr>
            <w:tcW w:w="2448" w:type="dxa"/>
            <w:tcMar/>
          </w:tcPr>
          <w:p w:rsidRPr="00F07E8E" w:rsidR="00CB4F56" w:rsidP="776A65E8" w:rsidRDefault="00990E82" w14:paraId="19E69CB6" w14:textId="77777777">
            <w:pPr>
              <w:jc w:val="both"/>
              <w:rPr>
                <w:color w:val="000000" w:themeColor="text1"/>
              </w:rPr>
            </w:pPr>
            <w:r w:rsidRPr="776A65E8" w:rsidR="00990E82">
              <w:rPr>
                <w:rFonts w:ascii="Calibri" w:hAnsi="Calibri"/>
                <w:b w:val="1"/>
                <w:bCs w:val="1"/>
                <w:color w:val="000000" w:themeColor="text1" w:themeTint="FF" w:themeShade="FF"/>
                <w:sz w:val="20"/>
                <w:szCs w:val="20"/>
              </w:rPr>
              <w:t>Topic area</w:t>
            </w:r>
          </w:p>
        </w:tc>
        <w:tc>
          <w:tcPr>
            <w:tcW w:w="8064" w:type="dxa"/>
            <w:tcMar/>
          </w:tcPr>
          <w:p w:rsidRPr="00F07E8E" w:rsidR="00CB4F56" w:rsidP="776A65E8" w:rsidRDefault="00990E82" w14:paraId="3F16C43D" w14:textId="77777777">
            <w:pPr>
              <w:jc w:val="both"/>
              <w:rPr>
                <w:color w:val="000000" w:themeColor="text1"/>
              </w:rPr>
            </w:pPr>
            <w:r w:rsidRPr="776A65E8" w:rsidR="00990E82">
              <w:rPr>
                <w:rFonts w:ascii="Calibri" w:hAnsi="Calibri"/>
                <w:color w:val="000000" w:themeColor="text1" w:themeTint="FF" w:themeShade="FF"/>
                <w:sz w:val="20"/>
                <w:szCs w:val="20"/>
              </w:rPr>
              <w:t>AI-powered collaborative learning / Higher education / Personalisation / Engagement</w:t>
            </w:r>
          </w:p>
        </w:tc>
      </w:tr>
      <w:tr w:rsidRPr="00F07E8E" w:rsidR="00CB4F56" w:rsidTr="776A65E8" w14:paraId="1469BDB7" w14:textId="77777777">
        <w:trPr>
          <w:jc w:val="center"/>
        </w:trPr>
        <w:tc>
          <w:tcPr>
            <w:tcW w:w="2448" w:type="dxa"/>
            <w:tcMar/>
          </w:tcPr>
          <w:p w:rsidRPr="00F07E8E" w:rsidR="00CB4F56" w:rsidP="776A65E8" w:rsidRDefault="00990E82" w14:paraId="49C4F680" w14:textId="77777777">
            <w:pPr>
              <w:jc w:val="both"/>
              <w:rPr>
                <w:color w:val="000000" w:themeColor="text1"/>
              </w:rPr>
            </w:pPr>
            <w:r w:rsidRPr="776A65E8" w:rsidR="00990E82">
              <w:rPr>
                <w:rFonts w:ascii="Calibri" w:hAnsi="Calibri"/>
                <w:b w:val="1"/>
                <w:bCs w:val="1"/>
                <w:color w:val="000000" w:themeColor="text1" w:themeTint="FF" w:themeShade="FF"/>
                <w:sz w:val="20"/>
                <w:szCs w:val="20"/>
              </w:rPr>
              <w:t>Summary</w:t>
            </w:r>
          </w:p>
        </w:tc>
        <w:tc>
          <w:tcPr>
            <w:tcW w:w="8064" w:type="dxa"/>
            <w:tcMar/>
          </w:tcPr>
          <w:p w:rsidRPr="00F07E8E" w:rsidR="00CB4F56" w:rsidP="776A65E8" w:rsidRDefault="00990E82" w14:paraId="24315A81" w14:textId="77777777">
            <w:pPr>
              <w:jc w:val="both"/>
              <w:rPr>
                <w:color w:val="000000" w:themeColor="text1"/>
              </w:rPr>
            </w:pPr>
            <w:r w:rsidRPr="776A65E8" w:rsidR="00990E82">
              <w:rPr>
                <w:rFonts w:ascii="Calibri" w:hAnsi="Calibri"/>
                <w:color w:val="000000" w:themeColor="text1" w:themeTint="FF" w:themeShade="FF"/>
                <w:sz w:val="20"/>
                <w:szCs w:val="20"/>
              </w:rPr>
              <w:t>This systematic review explores how AI-powered collaborative learning has developed in higher education over the last decade. The paper explains that AI technologies such as machine learning, natural language processing, and recommendation algorithms can improve collaborative learning by providing adaptive and personalised support. It also highlights that AI-supported systems can increase student engagement and improve cognitive and affective learning outcomes through dynamic group interactions.</w:t>
            </w:r>
          </w:p>
        </w:tc>
      </w:tr>
      <w:tr w:rsidRPr="00F07E8E" w:rsidR="00CB4F56" w:rsidTr="776A65E8" w14:paraId="13F0F06D" w14:textId="77777777">
        <w:trPr>
          <w:jc w:val="center"/>
        </w:trPr>
        <w:tc>
          <w:tcPr>
            <w:tcW w:w="2448" w:type="dxa"/>
            <w:tcMar/>
          </w:tcPr>
          <w:p w:rsidRPr="00F07E8E" w:rsidR="00CB4F56" w:rsidP="776A65E8" w:rsidRDefault="00990E82" w14:paraId="379FC775" w14:textId="77777777">
            <w:pPr>
              <w:jc w:val="both"/>
              <w:rPr>
                <w:color w:val="000000" w:themeColor="text1"/>
              </w:rPr>
            </w:pPr>
            <w:r w:rsidRPr="776A65E8" w:rsidR="00990E82">
              <w:rPr>
                <w:rFonts w:ascii="Calibri" w:hAnsi="Calibri"/>
                <w:b w:val="1"/>
                <w:bCs w:val="1"/>
                <w:color w:val="000000" w:themeColor="text1" w:themeTint="FF" w:themeShade="FF"/>
                <w:sz w:val="20"/>
                <w:szCs w:val="20"/>
              </w:rPr>
              <w:t>How this supports the project</w:t>
            </w:r>
          </w:p>
        </w:tc>
        <w:tc>
          <w:tcPr>
            <w:tcW w:w="8064" w:type="dxa"/>
            <w:tcMar/>
          </w:tcPr>
          <w:p w:rsidRPr="00F07E8E" w:rsidR="00CB4F56" w:rsidP="776A65E8" w:rsidRDefault="00990E82" w14:paraId="07B3B344" w14:textId="77777777">
            <w:pPr>
              <w:jc w:val="both"/>
              <w:rPr>
                <w:color w:val="000000" w:themeColor="text1"/>
              </w:rPr>
            </w:pPr>
            <w:r w:rsidRPr="776A65E8" w:rsidR="00990E82">
              <w:rPr>
                <w:rFonts w:ascii="Calibri" w:hAnsi="Calibri"/>
                <w:color w:val="000000" w:themeColor="text1" w:themeTint="FF" w:themeShade="FF"/>
                <w:sz w:val="20"/>
                <w:szCs w:val="20"/>
              </w:rPr>
              <w:t>This research supports the Smart Peer Companion project by showing how AI can enhance collaborative learning in higher education. It suggests that AI can provide context-aware prompts, personalised support, and reflective assistance during group work. It also highlights ethical concerns such as student over-reliance on AI, privacy protection, and the need to design AI systems that support learner autonomy rather than replacing student effort.</w:t>
            </w:r>
          </w:p>
        </w:tc>
      </w:tr>
      <w:tr w:rsidRPr="00F07E8E" w:rsidR="00CB4F56" w:rsidTr="776A65E8" w14:paraId="5765B1B1" w14:textId="77777777">
        <w:trPr>
          <w:jc w:val="center"/>
        </w:trPr>
        <w:tc>
          <w:tcPr>
            <w:tcW w:w="2448" w:type="dxa"/>
            <w:tcMar/>
          </w:tcPr>
          <w:p w:rsidRPr="00F07E8E" w:rsidR="00CB4F56" w:rsidP="776A65E8" w:rsidRDefault="00990E82" w14:paraId="1D444C55" w14:textId="77777777">
            <w:pPr>
              <w:jc w:val="both"/>
              <w:rPr>
                <w:color w:val="000000" w:themeColor="text1"/>
              </w:rPr>
            </w:pPr>
            <w:r w:rsidRPr="776A65E8" w:rsidR="00990E82">
              <w:rPr>
                <w:rFonts w:ascii="Calibri" w:hAnsi="Calibri"/>
                <w:b w:val="1"/>
                <w:bCs w:val="1"/>
                <w:color w:val="000000" w:themeColor="text1" w:themeTint="FF" w:themeShade="FF"/>
                <w:sz w:val="20"/>
                <w:szCs w:val="20"/>
              </w:rPr>
              <w:t>Possible citation</w:t>
            </w:r>
          </w:p>
        </w:tc>
        <w:tc>
          <w:tcPr>
            <w:tcW w:w="8064" w:type="dxa"/>
            <w:tcMar/>
          </w:tcPr>
          <w:p w:rsidRPr="00F07E8E" w:rsidR="00CB4F56" w:rsidP="776A65E8" w:rsidRDefault="00990E82" w14:paraId="60311E56" w14:textId="77777777">
            <w:pPr>
              <w:jc w:val="both"/>
              <w:rPr>
                <w:color w:val="000000" w:themeColor="text1"/>
              </w:rPr>
            </w:pPr>
            <w:r w:rsidRPr="776A65E8" w:rsidR="00990E82">
              <w:rPr>
                <w:rFonts w:ascii="Calibri" w:hAnsi="Calibri"/>
                <w:color w:val="000000" w:themeColor="text1" w:themeTint="FF" w:themeShade="FF"/>
                <w:sz w:val="20"/>
                <w:szCs w:val="20"/>
              </w:rPr>
              <w:t>Kovari, A. (2025). A systematic review of AI-powered collaborative learning in higher education: Trends and outcomes from the last decade. https://doi.org/10.1016/j.ssaho.2025.101335</w:t>
            </w:r>
          </w:p>
        </w:tc>
      </w:tr>
    </w:tbl>
    <w:p w:rsidRPr="00F07E8E" w:rsidR="00CB4F56" w:rsidP="776A65E8" w:rsidRDefault="00990E82" w14:paraId="735EB514" w14:textId="77777777">
      <w:pPr>
        <w:jc w:val="both"/>
        <w:rPr>
          <w:color w:val="000000" w:themeColor="text1"/>
        </w:rPr>
      </w:pPr>
      <w:r w:rsidRPr="776A65E8" w:rsidR="00990E82">
        <w:rPr>
          <w:rFonts w:ascii="Calibri" w:hAnsi="Calibri"/>
          <w:i w:val="1"/>
          <w:iCs w:val="1"/>
          <w:color w:val="000000" w:themeColor="text1" w:themeTint="FF" w:themeShade="FF"/>
          <w:sz w:val="18"/>
          <w:szCs w:val="18"/>
        </w:rPr>
        <w:t>Table 19: Article Research Tracker for Hein Myat Thu, Research 1</w:t>
      </w:r>
    </w:p>
    <w:p w:rsidRPr="00F07E8E" w:rsidR="00CB4F56" w:rsidP="776A65E8" w:rsidRDefault="00990E82" w14:paraId="1355C20B" w14:textId="77777777">
      <w:pPr>
        <w:pStyle w:val="Heading3"/>
        <w:jc w:val="both"/>
        <w:rPr>
          <w:color w:val="000000" w:themeColor="text1"/>
        </w:rPr>
      </w:pPr>
      <w:bookmarkStart w:name="_Toc452015702" w:id="1656279459"/>
      <w:r w:rsidRPr="31FE5A9A" w:rsidR="00990E82">
        <w:rPr>
          <w:rFonts w:ascii="Calibri" w:hAnsi="Calibri"/>
          <w:color w:val="000000" w:themeColor="text1" w:themeTint="FF" w:themeShade="FF"/>
        </w:rPr>
        <w:t>Research 2</w:t>
      </w:r>
      <w:bookmarkEnd w:id="1656279459"/>
    </w:p>
    <w:tbl>
      <w:tblPr>
        <w:tblStyle w:val="TableGrid"/>
        <w:tblW w:w="0" w:type="auto"/>
        <w:jc w:val="center"/>
        <w:tblLook w:val="04A0" w:firstRow="1" w:lastRow="0" w:firstColumn="1" w:lastColumn="0" w:noHBand="0" w:noVBand="1"/>
      </w:tblPr>
      <w:tblGrid>
        <w:gridCol w:w="3498"/>
        <w:gridCol w:w="6654"/>
      </w:tblGrid>
      <w:tr w:rsidRPr="00F07E8E" w:rsidR="00CB4F56" w:rsidTr="776A65E8" w14:paraId="3D625234" w14:textId="77777777">
        <w:trPr>
          <w:jc w:val="center"/>
        </w:trPr>
        <w:tc>
          <w:tcPr>
            <w:tcW w:w="4968" w:type="dxa"/>
            <w:tcMar/>
            <w:vAlign w:val="center"/>
          </w:tcPr>
          <w:p w:rsidRPr="00F07E8E" w:rsidR="00CB4F56" w:rsidP="776A65E8" w:rsidRDefault="00990E82" w14:paraId="5C01EA8C" w14:textId="77777777">
            <w:pPr>
              <w:jc w:val="both"/>
              <w:rPr>
                <w:color w:val="000000" w:themeColor="text1"/>
              </w:rPr>
            </w:pPr>
            <w:r w:rsidRPr="776A65E8" w:rsidR="00990E82">
              <w:rPr>
                <w:rFonts w:ascii="Calibri" w:hAnsi="Calibri"/>
                <w:b w:val="1"/>
                <w:bCs w:val="1"/>
                <w:color w:val="000000" w:themeColor="text1" w:themeTint="FF" w:themeShade="FF"/>
                <w:sz w:val="20"/>
                <w:szCs w:val="20"/>
              </w:rPr>
              <w:t>Field</w:t>
            </w:r>
          </w:p>
        </w:tc>
        <w:tc>
          <w:tcPr>
            <w:tcW w:w="4968" w:type="dxa"/>
            <w:tcMar/>
            <w:vAlign w:val="center"/>
          </w:tcPr>
          <w:p w:rsidRPr="00F07E8E" w:rsidR="00CB4F56" w:rsidP="776A65E8" w:rsidRDefault="00990E82" w14:paraId="508FF2CC" w14:textId="77777777">
            <w:pPr>
              <w:jc w:val="both"/>
              <w:rPr>
                <w:color w:val="000000" w:themeColor="text1"/>
              </w:rPr>
            </w:pPr>
            <w:r w:rsidRPr="776A65E8" w:rsidR="00990E82">
              <w:rPr>
                <w:rFonts w:ascii="Calibri" w:hAnsi="Calibri"/>
                <w:b w:val="1"/>
                <w:bCs w:val="1"/>
                <w:color w:val="000000" w:themeColor="text1" w:themeTint="FF" w:themeShade="FF"/>
                <w:sz w:val="20"/>
                <w:szCs w:val="20"/>
              </w:rPr>
              <w:t>Details</w:t>
            </w:r>
          </w:p>
        </w:tc>
      </w:tr>
      <w:tr w:rsidRPr="00F07E8E" w:rsidR="00CB4F56" w:rsidTr="776A65E8" w14:paraId="72A01748" w14:textId="77777777">
        <w:trPr>
          <w:jc w:val="center"/>
        </w:trPr>
        <w:tc>
          <w:tcPr>
            <w:tcW w:w="2448" w:type="dxa"/>
            <w:tcMar/>
          </w:tcPr>
          <w:p w:rsidRPr="00F07E8E" w:rsidR="00CB4F56" w:rsidP="776A65E8" w:rsidRDefault="00990E82" w14:paraId="7FF86369" w14:textId="77777777">
            <w:pPr>
              <w:jc w:val="both"/>
              <w:rPr>
                <w:color w:val="000000" w:themeColor="text1"/>
              </w:rPr>
            </w:pPr>
            <w:r w:rsidRPr="776A65E8" w:rsidR="00990E82">
              <w:rPr>
                <w:rFonts w:ascii="Calibri" w:hAnsi="Calibri"/>
                <w:b w:val="1"/>
                <w:bCs w:val="1"/>
                <w:color w:val="000000" w:themeColor="text1" w:themeTint="FF" w:themeShade="FF"/>
                <w:sz w:val="20"/>
                <w:szCs w:val="20"/>
              </w:rPr>
              <w:t>Article title</w:t>
            </w:r>
          </w:p>
        </w:tc>
        <w:tc>
          <w:tcPr>
            <w:tcW w:w="8064" w:type="dxa"/>
            <w:tcMar/>
          </w:tcPr>
          <w:p w:rsidRPr="00F07E8E" w:rsidR="00CB4F56" w:rsidP="776A65E8" w:rsidRDefault="00990E82" w14:paraId="770AC121" w14:textId="77777777">
            <w:pPr>
              <w:jc w:val="both"/>
              <w:rPr>
                <w:color w:val="000000" w:themeColor="text1"/>
              </w:rPr>
            </w:pPr>
            <w:r w:rsidRPr="776A65E8" w:rsidR="00990E82">
              <w:rPr>
                <w:rFonts w:ascii="Calibri" w:hAnsi="Calibri"/>
                <w:color w:val="000000" w:themeColor="text1" w:themeTint="FF" w:themeShade="FF"/>
                <w:sz w:val="20"/>
                <w:szCs w:val="20"/>
              </w:rPr>
              <w:t>Supporting Peer Learning with Artificial Intelligence: A Systematic Literature Review</w:t>
            </w:r>
          </w:p>
        </w:tc>
      </w:tr>
      <w:tr w:rsidRPr="00F07E8E" w:rsidR="00CB4F56" w:rsidTr="776A65E8" w14:paraId="4309EF38" w14:textId="77777777">
        <w:trPr>
          <w:jc w:val="center"/>
        </w:trPr>
        <w:tc>
          <w:tcPr>
            <w:tcW w:w="2448" w:type="dxa"/>
            <w:tcMar/>
          </w:tcPr>
          <w:p w:rsidRPr="00F07E8E" w:rsidR="00CB4F56" w:rsidP="776A65E8" w:rsidRDefault="00990E82" w14:paraId="02AA0E96" w14:textId="77777777">
            <w:pPr>
              <w:jc w:val="both"/>
              <w:rPr>
                <w:color w:val="000000" w:themeColor="text1"/>
              </w:rPr>
            </w:pPr>
            <w:r w:rsidRPr="776A65E8" w:rsidR="00990E82">
              <w:rPr>
                <w:rFonts w:ascii="Calibri" w:hAnsi="Calibri"/>
                <w:b w:val="1"/>
                <w:bCs w:val="1"/>
                <w:color w:val="000000" w:themeColor="text1" w:themeTint="FF" w:themeShade="FF"/>
                <w:sz w:val="20"/>
                <w:szCs w:val="20"/>
              </w:rPr>
              <w:t>Author(s)</w:t>
            </w:r>
          </w:p>
        </w:tc>
        <w:tc>
          <w:tcPr>
            <w:tcW w:w="8064" w:type="dxa"/>
            <w:tcMar/>
          </w:tcPr>
          <w:p w:rsidRPr="00F07E8E" w:rsidR="00CB4F56" w:rsidP="776A65E8" w:rsidRDefault="00990E82" w14:paraId="50FE337C" w14:textId="77777777">
            <w:pPr>
              <w:jc w:val="both"/>
              <w:rPr>
                <w:color w:val="000000" w:themeColor="text1"/>
              </w:rPr>
            </w:pPr>
            <w:r w:rsidRPr="776A65E8" w:rsidR="00990E82">
              <w:rPr>
                <w:rFonts w:ascii="Calibri" w:hAnsi="Calibri"/>
                <w:color w:val="000000" w:themeColor="text1" w:themeTint="FF" w:themeShade="FF"/>
                <w:sz w:val="20"/>
                <w:szCs w:val="20"/>
              </w:rPr>
              <w:t>Sichterman, B., Noroozi, O., Boetje, J., van Ginkel, S., Khosravi, H., &amp; Versendaal, J.</w:t>
            </w:r>
          </w:p>
        </w:tc>
      </w:tr>
      <w:tr w:rsidRPr="00F07E8E" w:rsidR="00CB4F56" w:rsidTr="776A65E8" w14:paraId="547A7B7F" w14:textId="77777777">
        <w:trPr>
          <w:jc w:val="center"/>
        </w:trPr>
        <w:tc>
          <w:tcPr>
            <w:tcW w:w="2448" w:type="dxa"/>
            <w:tcMar/>
          </w:tcPr>
          <w:p w:rsidRPr="00F07E8E" w:rsidR="00CB4F56" w:rsidP="776A65E8" w:rsidRDefault="00990E82" w14:paraId="6F2B19A6" w14:textId="77777777">
            <w:pPr>
              <w:jc w:val="both"/>
              <w:rPr>
                <w:color w:val="000000" w:themeColor="text1"/>
              </w:rPr>
            </w:pPr>
            <w:r w:rsidRPr="776A65E8" w:rsidR="00990E82">
              <w:rPr>
                <w:rFonts w:ascii="Calibri" w:hAnsi="Calibri"/>
                <w:b w:val="1"/>
                <w:bCs w:val="1"/>
                <w:color w:val="000000" w:themeColor="text1" w:themeTint="FF" w:themeShade="FF"/>
                <w:sz w:val="20"/>
                <w:szCs w:val="20"/>
              </w:rPr>
              <w:t>Year</w:t>
            </w:r>
          </w:p>
        </w:tc>
        <w:tc>
          <w:tcPr>
            <w:tcW w:w="8064" w:type="dxa"/>
            <w:tcMar/>
          </w:tcPr>
          <w:p w:rsidRPr="00F07E8E" w:rsidR="00CB4F56" w:rsidP="776A65E8" w:rsidRDefault="00990E82" w14:paraId="6383DB21" w14:textId="77777777">
            <w:pPr>
              <w:jc w:val="both"/>
              <w:rPr>
                <w:color w:val="000000" w:themeColor="text1"/>
              </w:rPr>
            </w:pPr>
            <w:r w:rsidRPr="776A65E8" w:rsidR="00990E82">
              <w:rPr>
                <w:rFonts w:ascii="Calibri" w:hAnsi="Calibri"/>
                <w:color w:val="000000" w:themeColor="text1" w:themeTint="FF" w:themeShade="FF"/>
                <w:sz w:val="20"/>
                <w:szCs w:val="20"/>
              </w:rPr>
              <w:t>2025</w:t>
            </w:r>
          </w:p>
        </w:tc>
      </w:tr>
      <w:tr w:rsidRPr="00F07E8E" w:rsidR="00CB4F56" w:rsidTr="776A65E8" w14:paraId="7E3B3A38" w14:textId="77777777">
        <w:trPr>
          <w:jc w:val="center"/>
        </w:trPr>
        <w:tc>
          <w:tcPr>
            <w:tcW w:w="2448" w:type="dxa"/>
            <w:tcMar/>
          </w:tcPr>
          <w:p w:rsidRPr="00F07E8E" w:rsidR="00CB4F56" w:rsidP="776A65E8" w:rsidRDefault="00990E82" w14:paraId="79E0904C" w14:textId="77777777">
            <w:pPr>
              <w:jc w:val="both"/>
              <w:rPr>
                <w:color w:val="000000" w:themeColor="text1"/>
              </w:rPr>
            </w:pPr>
            <w:r w:rsidRPr="776A65E8" w:rsidR="00990E82">
              <w:rPr>
                <w:rFonts w:ascii="Calibri" w:hAnsi="Calibri"/>
                <w:b w:val="1"/>
                <w:bCs w:val="1"/>
                <w:color w:val="000000" w:themeColor="text1" w:themeTint="FF" w:themeShade="FF"/>
                <w:sz w:val="20"/>
                <w:szCs w:val="20"/>
              </w:rPr>
              <w:t>Source / Database</w:t>
            </w:r>
          </w:p>
        </w:tc>
        <w:tc>
          <w:tcPr>
            <w:tcW w:w="8064" w:type="dxa"/>
            <w:tcMar/>
          </w:tcPr>
          <w:p w:rsidRPr="00F07E8E" w:rsidR="00CB4F56" w:rsidP="776A65E8" w:rsidRDefault="00990E82" w14:paraId="370CB9A8" w14:textId="77777777">
            <w:pPr>
              <w:jc w:val="both"/>
              <w:rPr>
                <w:color w:val="000000" w:themeColor="text1"/>
              </w:rPr>
            </w:pPr>
            <w:r w:rsidRPr="776A65E8" w:rsidR="00990E82">
              <w:rPr>
                <w:rFonts w:ascii="Calibri" w:hAnsi="Calibri"/>
                <w:color w:val="000000" w:themeColor="text1" w:themeTint="FF" w:themeShade="FF"/>
                <w:sz w:val="20"/>
                <w:szCs w:val="20"/>
              </w:rPr>
              <w:t>Taylor &amp; Francis Online</w:t>
            </w:r>
          </w:p>
        </w:tc>
      </w:tr>
      <w:tr w:rsidRPr="00F07E8E" w:rsidR="00CB4F56" w:rsidTr="776A65E8" w14:paraId="1859BA7F" w14:textId="77777777">
        <w:trPr>
          <w:jc w:val="center"/>
        </w:trPr>
        <w:tc>
          <w:tcPr>
            <w:tcW w:w="2448" w:type="dxa"/>
            <w:tcMar/>
          </w:tcPr>
          <w:p w:rsidRPr="00F07E8E" w:rsidR="00CB4F56" w:rsidP="776A65E8" w:rsidRDefault="00990E82" w14:paraId="41356E87" w14:textId="77777777">
            <w:pPr>
              <w:jc w:val="both"/>
              <w:rPr>
                <w:color w:val="000000" w:themeColor="text1"/>
              </w:rPr>
            </w:pPr>
            <w:r w:rsidRPr="776A65E8" w:rsidR="00990E82">
              <w:rPr>
                <w:rFonts w:ascii="Calibri" w:hAnsi="Calibri"/>
                <w:b w:val="1"/>
                <w:bCs w:val="1"/>
                <w:color w:val="000000" w:themeColor="text1" w:themeTint="FF" w:themeShade="FF"/>
                <w:sz w:val="20"/>
                <w:szCs w:val="20"/>
              </w:rPr>
              <w:t>Topic area</w:t>
            </w:r>
          </w:p>
        </w:tc>
        <w:tc>
          <w:tcPr>
            <w:tcW w:w="8064" w:type="dxa"/>
            <w:tcMar/>
          </w:tcPr>
          <w:p w:rsidRPr="00F07E8E" w:rsidR="00CB4F56" w:rsidP="776A65E8" w:rsidRDefault="00990E82" w14:paraId="39DE185F" w14:textId="77777777">
            <w:pPr>
              <w:jc w:val="both"/>
              <w:rPr>
                <w:color w:val="000000" w:themeColor="text1"/>
              </w:rPr>
            </w:pPr>
            <w:r w:rsidRPr="776A65E8" w:rsidR="00990E82">
              <w:rPr>
                <w:rFonts w:ascii="Calibri" w:hAnsi="Calibri"/>
                <w:color w:val="000000" w:themeColor="text1" w:themeTint="FF" w:themeShade="FF"/>
                <w:sz w:val="20"/>
                <w:szCs w:val="20"/>
              </w:rPr>
              <w:t>AI-supported peer learning / Collaborative learning / Higher education / Ethical AI</w:t>
            </w:r>
          </w:p>
        </w:tc>
      </w:tr>
      <w:tr w:rsidRPr="00F07E8E" w:rsidR="00CB4F56" w:rsidTr="776A65E8" w14:paraId="5B538DA0" w14:textId="77777777">
        <w:trPr>
          <w:jc w:val="center"/>
        </w:trPr>
        <w:tc>
          <w:tcPr>
            <w:tcW w:w="2448" w:type="dxa"/>
            <w:tcMar/>
          </w:tcPr>
          <w:p w:rsidRPr="00F07E8E" w:rsidR="00CB4F56" w:rsidP="776A65E8" w:rsidRDefault="00990E82" w14:paraId="455466A3" w14:textId="77777777">
            <w:pPr>
              <w:jc w:val="both"/>
              <w:rPr>
                <w:color w:val="000000" w:themeColor="text1"/>
              </w:rPr>
            </w:pPr>
            <w:r w:rsidRPr="776A65E8" w:rsidR="00990E82">
              <w:rPr>
                <w:rFonts w:ascii="Calibri" w:hAnsi="Calibri"/>
                <w:b w:val="1"/>
                <w:bCs w:val="1"/>
                <w:color w:val="000000" w:themeColor="text1" w:themeTint="FF" w:themeShade="FF"/>
                <w:sz w:val="20"/>
                <w:szCs w:val="20"/>
              </w:rPr>
              <w:t>Summary</w:t>
            </w:r>
          </w:p>
        </w:tc>
        <w:tc>
          <w:tcPr>
            <w:tcW w:w="8064" w:type="dxa"/>
            <w:tcMar/>
          </w:tcPr>
          <w:p w:rsidRPr="00F07E8E" w:rsidR="00CB4F56" w:rsidP="776A65E8" w:rsidRDefault="00990E82" w14:paraId="51F26683" w14:textId="77777777">
            <w:pPr>
              <w:jc w:val="both"/>
              <w:rPr>
                <w:color w:val="000000" w:themeColor="text1"/>
              </w:rPr>
            </w:pPr>
            <w:r w:rsidRPr="776A65E8" w:rsidR="00990E82">
              <w:rPr>
                <w:rFonts w:ascii="Calibri" w:hAnsi="Calibri"/>
                <w:color w:val="000000" w:themeColor="text1" w:themeTint="FF" w:themeShade="FF"/>
                <w:sz w:val="20"/>
                <w:szCs w:val="20"/>
              </w:rPr>
              <w:t>This systematic literature review examines how AI can support peer learning. The study found that AI-supported peer learning systems can improve collaborative discussion quality, student engagement, and group learning effectiveness through adaptive support and contextual assistance. It also found that AI is most effective when it provides scaffolding, summaries, prompts, and reflective questions rather than replacing human interaction or student effort.</w:t>
            </w:r>
          </w:p>
        </w:tc>
      </w:tr>
      <w:tr w:rsidRPr="00F07E8E" w:rsidR="00CB4F56" w:rsidTr="776A65E8" w14:paraId="0888661B" w14:textId="77777777">
        <w:trPr>
          <w:jc w:val="center"/>
        </w:trPr>
        <w:tc>
          <w:tcPr>
            <w:tcW w:w="2448" w:type="dxa"/>
            <w:tcMar/>
          </w:tcPr>
          <w:p w:rsidRPr="00F07E8E" w:rsidR="00CB4F56" w:rsidP="776A65E8" w:rsidRDefault="00990E82" w14:paraId="2F6D0B64" w14:textId="77777777">
            <w:pPr>
              <w:jc w:val="both"/>
              <w:rPr>
                <w:color w:val="000000" w:themeColor="text1"/>
              </w:rPr>
            </w:pPr>
            <w:r w:rsidRPr="776A65E8" w:rsidR="00990E82">
              <w:rPr>
                <w:rFonts w:ascii="Calibri" w:hAnsi="Calibri"/>
                <w:b w:val="1"/>
                <w:bCs w:val="1"/>
                <w:color w:val="000000" w:themeColor="text1" w:themeTint="FF" w:themeShade="FF"/>
                <w:sz w:val="20"/>
                <w:szCs w:val="20"/>
              </w:rPr>
              <w:t>How this supports the project</w:t>
            </w:r>
          </w:p>
        </w:tc>
        <w:tc>
          <w:tcPr>
            <w:tcW w:w="8064" w:type="dxa"/>
            <w:tcMar/>
          </w:tcPr>
          <w:p w:rsidRPr="00F07E8E" w:rsidR="00CB4F56" w:rsidP="776A65E8" w:rsidRDefault="00990E82" w14:paraId="055AD41F" w14:textId="77777777">
            <w:pPr>
              <w:jc w:val="both"/>
              <w:rPr>
                <w:color w:val="000000" w:themeColor="text1"/>
              </w:rPr>
            </w:pPr>
            <w:r w:rsidRPr="776A65E8" w:rsidR="00990E82">
              <w:rPr>
                <w:rFonts w:ascii="Calibri" w:hAnsi="Calibri"/>
                <w:color w:val="000000" w:themeColor="text1" w:themeTint="FF" w:themeShade="FF"/>
                <w:sz w:val="20"/>
                <w:szCs w:val="20"/>
              </w:rPr>
              <w:t>This research supports the Smart Peer Companion project because it validates the use of AI within collaborative group discussions. It suggests that AI should support students through prompts, summaries, critical questions, and adaptive assistance. The paper also reinforces the importance of learner autonomy, ethical AI design, transparency, inclusiveness, and ensuring that AI supports collaboration without reducing students’ independent learning.</w:t>
            </w:r>
          </w:p>
        </w:tc>
      </w:tr>
      <w:tr w:rsidRPr="00F07E8E" w:rsidR="00CB4F56" w:rsidTr="776A65E8" w14:paraId="7154DCC9" w14:textId="77777777">
        <w:trPr>
          <w:jc w:val="center"/>
        </w:trPr>
        <w:tc>
          <w:tcPr>
            <w:tcW w:w="2448" w:type="dxa"/>
            <w:tcMar/>
          </w:tcPr>
          <w:p w:rsidRPr="00F07E8E" w:rsidR="00CB4F56" w:rsidP="776A65E8" w:rsidRDefault="00990E82" w14:paraId="73C1E02A" w14:textId="77777777">
            <w:pPr>
              <w:jc w:val="both"/>
              <w:rPr>
                <w:color w:val="000000" w:themeColor="text1"/>
              </w:rPr>
            </w:pPr>
            <w:r w:rsidRPr="776A65E8" w:rsidR="00990E82">
              <w:rPr>
                <w:rFonts w:ascii="Calibri" w:hAnsi="Calibri"/>
                <w:b w:val="1"/>
                <w:bCs w:val="1"/>
                <w:color w:val="000000" w:themeColor="text1" w:themeTint="FF" w:themeShade="FF"/>
                <w:sz w:val="20"/>
                <w:szCs w:val="20"/>
              </w:rPr>
              <w:t>Possible citation</w:t>
            </w:r>
          </w:p>
        </w:tc>
        <w:tc>
          <w:tcPr>
            <w:tcW w:w="8064" w:type="dxa"/>
            <w:tcMar/>
          </w:tcPr>
          <w:p w:rsidRPr="00F07E8E" w:rsidR="00CB4F56" w:rsidP="776A65E8" w:rsidRDefault="00990E82" w14:paraId="6FC19A99" w14:textId="77777777">
            <w:pPr>
              <w:jc w:val="both"/>
              <w:rPr>
                <w:color w:val="000000" w:themeColor="text1"/>
              </w:rPr>
            </w:pPr>
            <w:r w:rsidRPr="776A65E8" w:rsidR="00990E82">
              <w:rPr>
                <w:rFonts w:ascii="Calibri" w:hAnsi="Calibri"/>
                <w:color w:val="000000" w:themeColor="text1" w:themeTint="FF" w:themeShade="FF"/>
                <w:sz w:val="20"/>
                <w:szCs w:val="20"/>
              </w:rPr>
              <w:t>Sichterman, B., Noroozi, O., Boetje, J., van Ginkel, S., Khosravi, H., &amp; Versendaal, J. (2025). Supporting peer learning with artificial intelligence: A systematic literature review. https://doi.org/10.1080/14703297.2025.2530118</w:t>
            </w:r>
          </w:p>
        </w:tc>
      </w:tr>
    </w:tbl>
    <w:p w:rsidRPr="00F07E8E" w:rsidR="00CB4F56" w:rsidP="776A65E8" w:rsidRDefault="00990E82" w14:paraId="5FA6F8F0" w14:textId="77777777">
      <w:pPr>
        <w:jc w:val="both"/>
        <w:rPr>
          <w:color w:val="000000" w:themeColor="text1"/>
        </w:rPr>
      </w:pPr>
      <w:r w:rsidRPr="776A65E8" w:rsidR="00990E82">
        <w:rPr>
          <w:rFonts w:ascii="Calibri" w:hAnsi="Calibri"/>
          <w:i w:val="1"/>
          <w:iCs w:val="1"/>
          <w:color w:val="000000" w:themeColor="text1" w:themeTint="FF" w:themeShade="FF"/>
          <w:sz w:val="18"/>
          <w:szCs w:val="18"/>
        </w:rPr>
        <w:t>Table 20: Article Research Tracker for Hein Myat Thu, Research 2</w:t>
      </w:r>
    </w:p>
    <w:p w:rsidRPr="00F07E8E" w:rsidR="00CB4F56" w:rsidP="776A65E8" w:rsidRDefault="00990E82" w14:paraId="23A8FB03" w14:textId="77777777">
      <w:pPr>
        <w:pStyle w:val="Heading1"/>
        <w:jc w:val="both"/>
        <w:rPr>
          <w:color w:val="000000" w:themeColor="text1"/>
        </w:rPr>
      </w:pPr>
      <w:bookmarkStart w:name="_Toc417080234" w:id="654672802"/>
      <w:r w:rsidRPr="31FE5A9A" w:rsidR="00990E82">
        <w:rPr>
          <w:rFonts w:ascii="Calibri" w:hAnsi="Calibri"/>
          <w:color w:val="000000" w:themeColor="text1" w:themeTint="FF" w:themeShade="FF"/>
        </w:rPr>
        <w:t>18. Initial Gantt Chart Planning</w:t>
      </w:r>
      <w:bookmarkEnd w:id="654672802"/>
    </w:p>
    <w:p w:rsidRPr="00F07E8E" w:rsidR="00CB4F56" w:rsidP="776A65E8" w:rsidRDefault="00990E82" w14:paraId="24B2642E" w14:textId="77777777">
      <w:pPr>
        <w:jc w:val="both"/>
        <w:rPr>
          <w:color w:val="000000" w:themeColor="text1"/>
        </w:rPr>
      </w:pPr>
      <w:r w:rsidRPr="776A65E8" w:rsidR="00990E82">
        <w:rPr>
          <w:rFonts w:ascii="Calibri" w:hAnsi="Calibri"/>
          <w:color w:val="000000" w:themeColor="text1" w:themeTint="FF" w:themeShade="FF"/>
        </w:rPr>
        <w:t>The sponsors advised that the team should prepare a 24-week Gantt chart covering both Part A and Part B.</w:t>
      </w:r>
    </w:p>
    <w:tbl>
      <w:tblPr>
        <w:tblStyle w:val="TableGrid"/>
        <w:tblW w:w="0" w:type="auto"/>
        <w:jc w:val="center"/>
        <w:tblLook w:val="04A0" w:firstRow="1" w:lastRow="0" w:firstColumn="1" w:lastColumn="0" w:noHBand="0" w:noVBand="1"/>
      </w:tblPr>
      <w:tblGrid>
        <w:gridCol w:w="4968"/>
        <w:gridCol w:w="4968"/>
      </w:tblGrid>
      <w:tr w:rsidRPr="00F07E8E" w:rsidR="00CB4F56" w:rsidTr="31FE5A9A" w14:paraId="362646F9" w14:textId="77777777">
        <w:trPr>
          <w:jc w:val="center"/>
        </w:trPr>
        <w:tc>
          <w:tcPr>
            <w:tcW w:w="4968" w:type="dxa"/>
            <w:tcMar/>
          </w:tcPr>
          <w:p w:rsidRPr="00F07E8E" w:rsidR="00CB4F56" w:rsidP="776A65E8" w:rsidRDefault="00990E82" w14:paraId="6AB9F420" w14:textId="77777777">
            <w:pPr>
              <w:spacing w:after="60"/>
              <w:jc w:val="both"/>
              <w:rPr>
                <w:color w:val="000000" w:themeColor="text1"/>
              </w:rPr>
            </w:pPr>
            <w:r w:rsidRPr="776A65E8" w:rsidR="00990E82">
              <w:rPr>
                <w:b w:val="1"/>
                <w:bCs w:val="1"/>
                <w:color w:val="000000" w:themeColor="text1" w:themeTint="FF" w:themeShade="FF"/>
                <w:sz w:val="18"/>
                <w:szCs w:val="18"/>
              </w:rPr>
              <w:t>Project Part</w:t>
            </w:r>
          </w:p>
        </w:tc>
        <w:tc>
          <w:tcPr>
            <w:tcW w:w="4968" w:type="dxa"/>
            <w:tcMar/>
          </w:tcPr>
          <w:p w:rsidRPr="00F07E8E" w:rsidR="00CB4F56" w:rsidP="776A65E8" w:rsidRDefault="00990E82" w14:paraId="7AD77166" w14:textId="77777777">
            <w:pPr>
              <w:spacing w:after="60"/>
              <w:jc w:val="both"/>
              <w:rPr>
                <w:color w:val="000000" w:themeColor="text1"/>
              </w:rPr>
            </w:pPr>
            <w:r w:rsidRPr="776A65E8" w:rsidR="00990E82">
              <w:rPr>
                <w:b w:val="1"/>
                <w:bCs w:val="1"/>
                <w:color w:val="000000" w:themeColor="text1" w:themeTint="FF" w:themeShade="FF"/>
                <w:sz w:val="18"/>
                <w:szCs w:val="18"/>
              </w:rPr>
              <w:t>Planned Activities</w:t>
            </w:r>
          </w:p>
        </w:tc>
      </w:tr>
      <w:tr w:rsidRPr="00F07E8E" w:rsidR="00CB4F56" w:rsidTr="31FE5A9A" w14:paraId="562CFB90" w14:textId="77777777">
        <w:trPr>
          <w:jc w:val="center"/>
        </w:trPr>
        <w:tc>
          <w:tcPr>
            <w:tcW w:w="4968" w:type="dxa"/>
            <w:tcMar/>
          </w:tcPr>
          <w:p w:rsidRPr="00F07E8E" w:rsidR="00CB4F56" w:rsidP="776A65E8" w:rsidRDefault="00990E82" w14:paraId="757D8E1A" w14:textId="77777777">
            <w:pPr>
              <w:spacing w:after="60"/>
              <w:jc w:val="both"/>
              <w:rPr>
                <w:color w:val="000000" w:themeColor="text1"/>
              </w:rPr>
            </w:pPr>
            <w:r w:rsidRPr="776A65E8" w:rsidR="00990E82">
              <w:rPr>
                <w:color w:val="000000" w:themeColor="text1" w:themeTint="FF" w:themeShade="FF"/>
                <w:sz w:val="18"/>
                <w:szCs w:val="18"/>
              </w:rPr>
              <w:t>Part A: Planning, Research, Design, and Validation</w:t>
            </w:r>
          </w:p>
        </w:tc>
        <w:tc>
          <w:tcPr>
            <w:tcW w:w="4968" w:type="dxa"/>
            <w:tcMar/>
          </w:tcPr>
          <w:p w:rsidRPr="00F07E8E" w:rsidR="00CB4F56" w:rsidP="776A65E8" w:rsidRDefault="00990E82" w14:paraId="6CC17EDE" w14:textId="4459DC44">
            <w:pPr>
              <w:spacing w:after="60"/>
              <w:jc w:val="both"/>
              <w:rPr>
                <w:color w:val="000000" w:themeColor="text1"/>
              </w:rPr>
            </w:pPr>
            <w:r w:rsidRPr="31FE5A9A" w:rsidR="00990E82">
              <w:rPr>
                <w:color w:val="000000" w:themeColor="text1" w:themeTint="FF" w:themeShade="FF"/>
                <w:sz w:val="18"/>
                <w:szCs w:val="18"/>
              </w:rPr>
              <w:t>Kickoff meeting</w:t>
            </w:r>
            <w:r w:rsidRPr="31FE5A9A" w:rsidR="2AE762D1">
              <w:rPr>
                <w:color w:val="000000" w:themeColor="text1" w:themeTint="FF" w:themeShade="FF"/>
                <w:sz w:val="18"/>
                <w:szCs w:val="18"/>
              </w:rPr>
              <w:t>,</w:t>
            </w:r>
            <w:r w:rsidRPr="31FE5A9A" w:rsidR="00990E82">
              <w:rPr>
                <w:color w:val="000000" w:themeColor="text1" w:themeTint="FF" w:themeShade="FF"/>
                <w:sz w:val="18"/>
                <w:szCs w:val="18"/>
              </w:rPr>
              <w:t xml:space="preserve"> sponsor meeting</w:t>
            </w:r>
            <w:r w:rsidRPr="31FE5A9A" w:rsidR="65335C0A">
              <w:rPr>
                <w:color w:val="000000" w:themeColor="text1" w:themeTint="FF" w:themeShade="FF"/>
                <w:sz w:val="18"/>
                <w:szCs w:val="18"/>
              </w:rPr>
              <w:t>,</w:t>
            </w:r>
            <w:r w:rsidRPr="31FE5A9A" w:rsidR="00990E82">
              <w:rPr>
                <w:color w:val="000000" w:themeColor="text1" w:themeTint="FF" w:themeShade="FF"/>
                <w:sz w:val="18"/>
                <w:szCs w:val="18"/>
              </w:rPr>
              <w:t xml:space="preserve"> project charter</w:t>
            </w:r>
            <w:r w:rsidRPr="31FE5A9A" w:rsidR="65CFF9E6">
              <w:rPr>
                <w:color w:val="000000" w:themeColor="text1" w:themeTint="FF" w:themeShade="FF"/>
                <w:sz w:val="18"/>
                <w:szCs w:val="18"/>
              </w:rPr>
              <w:t>,</w:t>
            </w:r>
            <w:r w:rsidRPr="31FE5A9A" w:rsidR="00990E82">
              <w:rPr>
                <w:color w:val="000000" w:themeColor="text1" w:themeTint="FF" w:themeShade="FF"/>
                <w:sz w:val="18"/>
                <w:szCs w:val="18"/>
              </w:rPr>
              <w:t xml:space="preserve"> role confirmation</w:t>
            </w:r>
            <w:r w:rsidRPr="31FE5A9A" w:rsidR="1E42A118">
              <w:rPr>
                <w:color w:val="000000" w:themeColor="text1" w:themeTint="FF" w:themeShade="FF"/>
                <w:sz w:val="18"/>
                <w:szCs w:val="18"/>
              </w:rPr>
              <w:t>,</w:t>
            </w:r>
            <w:r w:rsidRPr="31FE5A9A" w:rsidR="00990E82">
              <w:rPr>
                <w:color w:val="000000" w:themeColor="text1" w:themeTint="FF" w:themeShade="FF"/>
                <w:sz w:val="18"/>
                <w:szCs w:val="18"/>
              </w:rPr>
              <w:t xml:space="preserve"> literature review</w:t>
            </w:r>
            <w:r w:rsidRPr="31FE5A9A" w:rsidR="1DDF54B6">
              <w:rPr>
                <w:color w:val="000000" w:themeColor="text1" w:themeTint="FF" w:themeShade="FF"/>
                <w:sz w:val="18"/>
                <w:szCs w:val="18"/>
              </w:rPr>
              <w:t>,</w:t>
            </w:r>
            <w:r w:rsidRPr="31FE5A9A" w:rsidR="00990E82">
              <w:rPr>
                <w:color w:val="000000" w:themeColor="text1" w:themeTint="FF" w:themeShade="FF"/>
                <w:sz w:val="18"/>
                <w:szCs w:val="18"/>
              </w:rPr>
              <w:t xml:space="preserve"> existing AI tool review</w:t>
            </w:r>
            <w:r w:rsidRPr="31FE5A9A" w:rsidR="19D89DD4">
              <w:rPr>
                <w:color w:val="000000" w:themeColor="text1" w:themeTint="FF" w:themeShade="FF"/>
                <w:sz w:val="18"/>
                <w:szCs w:val="18"/>
              </w:rPr>
              <w:t>,</w:t>
            </w:r>
            <w:r w:rsidRPr="31FE5A9A" w:rsidR="00990E82">
              <w:rPr>
                <w:color w:val="000000" w:themeColor="text1" w:themeTint="FF" w:themeShade="FF"/>
                <w:sz w:val="18"/>
                <w:szCs w:val="18"/>
              </w:rPr>
              <w:t xml:space="preserve"> student sentiment survey</w:t>
            </w:r>
            <w:r w:rsidRPr="31FE5A9A" w:rsidR="2556FF35">
              <w:rPr>
                <w:color w:val="000000" w:themeColor="text1" w:themeTint="FF" w:themeShade="FF"/>
                <w:sz w:val="18"/>
                <w:szCs w:val="18"/>
              </w:rPr>
              <w:t>,</w:t>
            </w:r>
            <w:r w:rsidRPr="31FE5A9A" w:rsidR="00990E82">
              <w:rPr>
                <w:color w:val="000000" w:themeColor="text1" w:themeTint="FF" w:themeShade="FF"/>
                <w:sz w:val="18"/>
                <w:szCs w:val="18"/>
              </w:rPr>
              <w:t xml:space="preserve"> stakeholder analysis</w:t>
            </w:r>
            <w:r w:rsidRPr="31FE5A9A" w:rsidR="095EC9AE">
              <w:rPr>
                <w:color w:val="000000" w:themeColor="text1" w:themeTint="FF" w:themeShade="FF"/>
                <w:sz w:val="18"/>
                <w:szCs w:val="18"/>
              </w:rPr>
              <w:t>,</w:t>
            </w:r>
            <w:r w:rsidRPr="31FE5A9A" w:rsidR="00990E82">
              <w:rPr>
                <w:color w:val="000000" w:themeColor="text1" w:themeTint="FF" w:themeShade="FF"/>
                <w:sz w:val="18"/>
                <w:szCs w:val="18"/>
              </w:rPr>
              <w:t xml:space="preserve"> requirements gathering</w:t>
            </w:r>
            <w:r w:rsidRPr="31FE5A9A" w:rsidR="0A8C3346">
              <w:rPr>
                <w:color w:val="000000" w:themeColor="text1" w:themeTint="FF" w:themeShade="FF"/>
                <w:sz w:val="18"/>
                <w:szCs w:val="18"/>
              </w:rPr>
              <w:t>,</w:t>
            </w:r>
            <w:r w:rsidRPr="31FE5A9A" w:rsidR="00990E82">
              <w:rPr>
                <w:color w:val="000000" w:themeColor="text1" w:themeTint="FF" w:themeShade="FF"/>
                <w:sz w:val="18"/>
                <w:szCs w:val="18"/>
              </w:rPr>
              <w:t xml:space="preserve"> mental model</w:t>
            </w:r>
            <w:r w:rsidRPr="31FE5A9A" w:rsidR="0AB5E53B">
              <w:rPr>
                <w:color w:val="000000" w:themeColor="text1" w:themeTint="FF" w:themeShade="FF"/>
                <w:sz w:val="18"/>
                <w:szCs w:val="18"/>
              </w:rPr>
              <w:t>,</w:t>
            </w:r>
            <w:r w:rsidRPr="31FE5A9A" w:rsidR="00990E82">
              <w:rPr>
                <w:color w:val="000000" w:themeColor="text1" w:themeTint="FF" w:themeShade="FF"/>
                <w:sz w:val="18"/>
                <w:szCs w:val="18"/>
              </w:rPr>
              <w:t xml:space="preserve"> conceptual model</w:t>
            </w:r>
            <w:r w:rsidRPr="31FE5A9A" w:rsidR="595FED0E">
              <w:rPr>
                <w:color w:val="000000" w:themeColor="text1" w:themeTint="FF" w:themeShade="FF"/>
                <w:sz w:val="18"/>
                <w:szCs w:val="18"/>
              </w:rPr>
              <w:t>,</w:t>
            </w:r>
            <w:r w:rsidRPr="31FE5A9A" w:rsidR="00990E82">
              <w:rPr>
                <w:color w:val="000000" w:themeColor="text1" w:themeTint="FF" w:themeShade="FF"/>
                <w:sz w:val="18"/>
                <w:szCs w:val="18"/>
              </w:rPr>
              <w:t xml:space="preserve"> Figma design</w:t>
            </w:r>
            <w:r w:rsidRPr="31FE5A9A" w:rsidR="1CBD1D44">
              <w:rPr>
                <w:color w:val="000000" w:themeColor="text1" w:themeTint="FF" w:themeShade="FF"/>
                <w:sz w:val="18"/>
                <w:szCs w:val="18"/>
              </w:rPr>
              <w:t>,</w:t>
            </w:r>
            <w:r w:rsidRPr="31FE5A9A" w:rsidR="00990E82">
              <w:rPr>
                <w:color w:val="000000" w:themeColor="text1" w:themeTint="FF" w:themeShade="FF"/>
                <w:sz w:val="18"/>
                <w:szCs w:val="18"/>
              </w:rPr>
              <w:t xml:space="preserve"> cybersecurity planning</w:t>
            </w:r>
            <w:r w:rsidRPr="31FE5A9A" w:rsidR="1902CBBD">
              <w:rPr>
                <w:color w:val="000000" w:themeColor="text1" w:themeTint="FF" w:themeShade="FF"/>
                <w:sz w:val="18"/>
                <w:szCs w:val="18"/>
              </w:rPr>
              <w:t>,</w:t>
            </w:r>
            <w:r w:rsidRPr="31FE5A9A" w:rsidR="00990E82">
              <w:rPr>
                <w:color w:val="000000" w:themeColor="text1" w:themeTint="FF" w:themeShade="FF"/>
                <w:sz w:val="18"/>
                <w:szCs w:val="18"/>
              </w:rPr>
              <w:t xml:space="preserve"> </w:t>
            </w:r>
            <w:r w:rsidRPr="31FE5A9A" w:rsidR="00990E82">
              <w:rPr>
                <w:color w:val="000000" w:themeColor="text1" w:themeTint="FF" w:themeShade="FF"/>
                <w:sz w:val="18"/>
                <w:szCs w:val="18"/>
              </w:rPr>
              <w:t>ethics</w:t>
            </w:r>
            <w:r w:rsidRPr="31FE5A9A" w:rsidR="00990E82">
              <w:rPr>
                <w:color w:val="000000" w:themeColor="text1" w:themeTint="FF" w:themeShade="FF"/>
                <w:sz w:val="18"/>
                <w:szCs w:val="18"/>
              </w:rPr>
              <w:t xml:space="preserve"> and consent planning</w:t>
            </w:r>
            <w:r w:rsidRPr="31FE5A9A" w:rsidR="220E963A">
              <w:rPr>
                <w:color w:val="000000" w:themeColor="text1" w:themeTint="FF" w:themeShade="FF"/>
                <w:sz w:val="18"/>
                <w:szCs w:val="18"/>
              </w:rPr>
              <w:t>,</w:t>
            </w:r>
            <w:r w:rsidRPr="31FE5A9A" w:rsidR="00990E82">
              <w:rPr>
                <w:color w:val="000000" w:themeColor="text1" w:themeTint="FF" w:themeShade="FF"/>
                <w:sz w:val="18"/>
                <w:szCs w:val="18"/>
              </w:rPr>
              <w:t xml:space="preserve"> Project Plan submission.</w:t>
            </w:r>
          </w:p>
        </w:tc>
      </w:tr>
      <w:tr w:rsidRPr="00F07E8E" w:rsidR="00CB4F56" w:rsidTr="31FE5A9A" w14:paraId="2CAD4263" w14:textId="77777777">
        <w:trPr>
          <w:jc w:val="center"/>
        </w:trPr>
        <w:tc>
          <w:tcPr>
            <w:tcW w:w="4968" w:type="dxa"/>
            <w:tcMar/>
          </w:tcPr>
          <w:p w:rsidRPr="00F07E8E" w:rsidR="00CB4F56" w:rsidP="776A65E8" w:rsidRDefault="00990E82" w14:paraId="16BBB954" w14:textId="77777777">
            <w:pPr>
              <w:spacing w:after="60"/>
              <w:jc w:val="both"/>
              <w:rPr>
                <w:color w:val="000000" w:themeColor="text1"/>
              </w:rPr>
            </w:pPr>
            <w:r w:rsidRPr="776A65E8" w:rsidR="00990E82">
              <w:rPr>
                <w:color w:val="000000" w:themeColor="text1" w:themeTint="FF" w:themeShade="FF"/>
                <w:sz w:val="18"/>
                <w:szCs w:val="18"/>
              </w:rPr>
              <w:t>Part B: Development, Testing, and Final Delivery</w:t>
            </w:r>
          </w:p>
        </w:tc>
        <w:tc>
          <w:tcPr>
            <w:tcW w:w="4968" w:type="dxa"/>
            <w:tcMar/>
          </w:tcPr>
          <w:p w:rsidRPr="00F07E8E" w:rsidR="00CB4F56" w:rsidP="776A65E8" w:rsidRDefault="00990E82" w14:paraId="3AC18237" w14:textId="3AE4714F">
            <w:pPr>
              <w:spacing w:after="60"/>
              <w:jc w:val="both"/>
              <w:rPr>
                <w:color w:val="000000" w:themeColor="text1"/>
              </w:rPr>
            </w:pPr>
            <w:r w:rsidRPr="31FE5A9A" w:rsidR="00990E82">
              <w:rPr>
                <w:color w:val="000000" w:themeColor="text1" w:themeTint="FF" w:themeShade="FF"/>
                <w:sz w:val="18"/>
                <w:szCs w:val="18"/>
              </w:rPr>
              <w:t>Front-end development</w:t>
            </w:r>
            <w:r w:rsidRPr="31FE5A9A" w:rsidR="4765D993">
              <w:rPr>
                <w:color w:val="000000" w:themeColor="text1" w:themeTint="FF" w:themeShade="FF"/>
                <w:sz w:val="18"/>
                <w:szCs w:val="18"/>
              </w:rPr>
              <w:t>,</w:t>
            </w:r>
            <w:r w:rsidRPr="31FE5A9A" w:rsidR="00990E82">
              <w:rPr>
                <w:color w:val="000000" w:themeColor="text1" w:themeTint="FF" w:themeShade="FF"/>
                <w:sz w:val="18"/>
                <w:szCs w:val="18"/>
              </w:rPr>
              <w:t xml:space="preserve"> back-end development</w:t>
            </w:r>
            <w:r w:rsidRPr="31FE5A9A" w:rsidR="4765D993">
              <w:rPr>
                <w:color w:val="000000" w:themeColor="text1" w:themeTint="FF" w:themeShade="FF"/>
                <w:sz w:val="18"/>
                <w:szCs w:val="18"/>
              </w:rPr>
              <w:t>,</w:t>
            </w:r>
            <w:r w:rsidRPr="31FE5A9A" w:rsidR="00990E82">
              <w:rPr>
                <w:color w:val="000000" w:themeColor="text1" w:themeTint="FF" w:themeShade="FF"/>
                <w:sz w:val="18"/>
                <w:szCs w:val="18"/>
              </w:rPr>
              <w:t xml:space="preserve"> database setup</w:t>
            </w:r>
            <w:r w:rsidRPr="31FE5A9A" w:rsidR="4765D993">
              <w:rPr>
                <w:color w:val="000000" w:themeColor="text1" w:themeTint="FF" w:themeShade="FF"/>
                <w:sz w:val="18"/>
                <w:szCs w:val="18"/>
              </w:rPr>
              <w:t>,</w:t>
            </w:r>
            <w:r w:rsidRPr="31FE5A9A" w:rsidR="00990E82">
              <w:rPr>
                <w:color w:val="000000" w:themeColor="text1" w:themeTint="FF" w:themeShade="FF"/>
                <w:sz w:val="18"/>
                <w:szCs w:val="18"/>
              </w:rPr>
              <w:t xml:space="preserve"> AI integration</w:t>
            </w:r>
            <w:r w:rsidRPr="31FE5A9A" w:rsidR="4765D993">
              <w:rPr>
                <w:color w:val="000000" w:themeColor="text1" w:themeTint="FF" w:themeShade="FF"/>
                <w:sz w:val="18"/>
                <w:szCs w:val="18"/>
              </w:rPr>
              <w:t>,</w:t>
            </w:r>
            <w:r w:rsidRPr="31FE5A9A" w:rsidR="00990E82">
              <w:rPr>
                <w:color w:val="000000" w:themeColor="text1" w:themeTint="FF" w:themeShade="FF"/>
                <w:sz w:val="18"/>
                <w:szCs w:val="18"/>
              </w:rPr>
              <w:t xml:space="preserve"> PDF handling</w:t>
            </w:r>
            <w:r w:rsidRPr="31FE5A9A" w:rsidR="4765D993">
              <w:rPr>
                <w:color w:val="000000" w:themeColor="text1" w:themeTint="FF" w:themeShade="FF"/>
                <w:sz w:val="18"/>
                <w:szCs w:val="18"/>
              </w:rPr>
              <w:t>,</w:t>
            </w:r>
            <w:r w:rsidRPr="31FE5A9A" w:rsidR="00990E82">
              <w:rPr>
                <w:color w:val="000000" w:themeColor="text1" w:themeTint="FF" w:themeShade="FF"/>
                <w:sz w:val="18"/>
                <w:szCs w:val="18"/>
              </w:rPr>
              <w:t xml:space="preserve"> user authentication</w:t>
            </w:r>
            <w:r w:rsidRPr="31FE5A9A" w:rsidR="4765D993">
              <w:rPr>
                <w:color w:val="000000" w:themeColor="text1" w:themeTint="FF" w:themeShade="FF"/>
                <w:sz w:val="18"/>
                <w:szCs w:val="18"/>
              </w:rPr>
              <w:t>,</w:t>
            </w:r>
            <w:r w:rsidRPr="31FE5A9A" w:rsidR="00990E82">
              <w:rPr>
                <w:color w:val="000000" w:themeColor="text1" w:themeTint="FF" w:themeShade="FF"/>
                <w:sz w:val="18"/>
                <w:szCs w:val="18"/>
              </w:rPr>
              <w:t xml:space="preserve"> group chat feature</w:t>
            </w:r>
            <w:r w:rsidRPr="31FE5A9A" w:rsidR="4765D993">
              <w:rPr>
                <w:color w:val="000000" w:themeColor="text1" w:themeTint="FF" w:themeShade="FF"/>
                <w:sz w:val="18"/>
                <w:szCs w:val="18"/>
              </w:rPr>
              <w:t>,</w:t>
            </w:r>
            <w:r w:rsidRPr="31FE5A9A" w:rsidR="00990E82">
              <w:rPr>
                <w:color w:val="000000" w:themeColor="text1" w:themeTint="FF" w:themeShade="FF"/>
                <w:sz w:val="18"/>
                <w:szCs w:val="18"/>
              </w:rPr>
              <w:t xml:space="preserve"> testing</w:t>
            </w:r>
            <w:r w:rsidRPr="31FE5A9A" w:rsidR="4765D993">
              <w:rPr>
                <w:color w:val="000000" w:themeColor="text1" w:themeTint="FF" w:themeShade="FF"/>
                <w:sz w:val="18"/>
                <w:szCs w:val="18"/>
              </w:rPr>
              <w:t>,</w:t>
            </w:r>
            <w:r w:rsidRPr="31FE5A9A" w:rsidR="00990E82">
              <w:rPr>
                <w:color w:val="000000" w:themeColor="text1" w:themeTint="FF" w:themeShade="FF"/>
                <w:sz w:val="18"/>
                <w:szCs w:val="18"/>
              </w:rPr>
              <w:t xml:space="preserve"> user feedback</w:t>
            </w:r>
            <w:r w:rsidRPr="31FE5A9A" w:rsidR="4765D993">
              <w:rPr>
                <w:color w:val="000000" w:themeColor="text1" w:themeTint="FF" w:themeShade="FF"/>
                <w:sz w:val="18"/>
                <w:szCs w:val="18"/>
              </w:rPr>
              <w:t>,</w:t>
            </w:r>
            <w:r w:rsidRPr="31FE5A9A" w:rsidR="00990E82">
              <w:rPr>
                <w:color w:val="000000" w:themeColor="text1" w:themeTint="FF" w:themeShade="FF"/>
                <w:sz w:val="18"/>
                <w:szCs w:val="18"/>
              </w:rPr>
              <w:t xml:space="preserve"> refinement</w:t>
            </w:r>
            <w:r w:rsidRPr="31FE5A9A" w:rsidR="4765D993">
              <w:rPr>
                <w:color w:val="000000" w:themeColor="text1" w:themeTint="FF" w:themeShade="FF"/>
                <w:sz w:val="18"/>
                <w:szCs w:val="18"/>
              </w:rPr>
              <w:t>,</w:t>
            </w:r>
            <w:r w:rsidRPr="31FE5A9A" w:rsidR="00990E82">
              <w:rPr>
                <w:color w:val="000000" w:themeColor="text1" w:themeTint="FF" w:themeShade="FF"/>
                <w:sz w:val="18"/>
                <w:szCs w:val="18"/>
              </w:rPr>
              <w:t xml:space="preserve"> final report</w:t>
            </w:r>
            <w:r w:rsidRPr="31FE5A9A" w:rsidR="4765D993">
              <w:rPr>
                <w:color w:val="000000" w:themeColor="text1" w:themeTint="FF" w:themeShade="FF"/>
                <w:sz w:val="18"/>
                <w:szCs w:val="18"/>
              </w:rPr>
              <w:t>,</w:t>
            </w:r>
            <w:r w:rsidRPr="31FE5A9A" w:rsidR="00990E82">
              <w:rPr>
                <w:color w:val="000000" w:themeColor="text1" w:themeTint="FF" w:themeShade="FF"/>
                <w:sz w:val="18"/>
                <w:szCs w:val="18"/>
              </w:rPr>
              <w:t xml:space="preserve"> final presentation/demo.</w:t>
            </w:r>
          </w:p>
        </w:tc>
      </w:tr>
    </w:tbl>
    <w:p w:rsidRPr="00F07E8E" w:rsidR="00CB4F56" w:rsidP="776A65E8" w:rsidRDefault="00990E82" w14:paraId="0DD8919B"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21: Initial Gantt Chart Planning</w:t>
      </w:r>
    </w:p>
    <w:p w:rsidRPr="00F07E8E" w:rsidR="00CB4F56" w:rsidP="776A65E8" w:rsidRDefault="00990E82" w14:paraId="48569F48" w14:textId="77777777">
      <w:pPr>
        <w:pStyle w:val="Heading1"/>
        <w:jc w:val="both"/>
        <w:rPr>
          <w:color w:val="000000" w:themeColor="text1"/>
        </w:rPr>
      </w:pPr>
      <w:bookmarkStart w:name="_Toc2116222111" w:id="516058770"/>
      <w:r w:rsidRPr="31FE5A9A" w:rsidR="00990E82">
        <w:rPr>
          <w:rFonts w:ascii="Calibri" w:hAnsi="Calibri"/>
          <w:color w:val="000000" w:themeColor="text1" w:themeTint="FF" w:themeShade="FF"/>
        </w:rPr>
        <w:t>19. Current Team Roles</w:t>
      </w:r>
      <w:bookmarkEnd w:id="516058770"/>
    </w:p>
    <w:tbl>
      <w:tblPr>
        <w:tblStyle w:val="TableGrid"/>
        <w:tblW w:w="0" w:type="auto"/>
        <w:jc w:val="center"/>
        <w:tblLook w:val="04A0" w:firstRow="1" w:lastRow="0" w:firstColumn="1" w:lastColumn="0" w:noHBand="0" w:noVBand="1"/>
      </w:tblPr>
      <w:tblGrid>
        <w:gridCol w:w="3312"/>
        <w:gridCol w:w="3312"/>
        <w:gridCol w:w="3312"/>
      </w:tblGrid>
      <w:tr w:rsidRPr="00F07E8E" w:rsidR="00CB4F56" w:rsidTr="776A65E8" w14:paraId="2AA205F0" w14:textId="77777777">
        <w:trPr>
          <w:jc w:val="center"/>
        </w:trPr>
        <w:tc>
          <w:tcPr>
            <w:tcW w:w="3312" w:type="dxa"/>
            <w:tcMar/>
          </w:tcPr>
          <w:p w:rsidRPr="00F07E8E" w:rsidR="00CB4F56" w:rsidP="776A65E8" w:rsidRDefault="00990E82" w14:paraId="3E295AEF" w14:textId="77777777">
            <w:pPr>
              <w:spacing w:after="60"/>
              <w:jc w:val="both"/>
              <w:rPr>
                <w:color w:val="000000" w:themeColor="text1"/>
              </w:rPr>
            </w:pPr>
            <w:r w:rsidRPr="776A65E8" w:rsidR="00990E82">
              <w:rPr>
                <w:b w:val="1"/>
                <w:bCs w:val="1"/>
                <w:color w:val="000000" w:themeColor="text1" w:themeTint="FF" w:themeShade="FF"/>
                <w:sz w:val="18"/>
                <w:szCs w:val="18"/>
              </w:rPr>
              <w:t>Member</w:t>
            </w:r>
          </w:p>
        </w:tc>
        <w:tc>
          <w:tcPr>
            <w:tcW w:w="3312" w:type="dxa"/>
            <w:tcMar/>
          </w:tcPr>
          <w:p w:rsidRPr="00F07E8E" w:rsidR="00CB4F56" w:rsidP="776A65E8" w:rsidRDefault="00990E82" w14:paraId="53924B21" w14:textId="77777777">
            <w:pPr>
              <w:spacing w:after="60"/>
              <w:jc w:val="both"/>
              <w:rPr>
                <w:color w:val="000000" w:themeColor="text1"/>
              </w:rPr>
            </w:pPr>
            <w:r w:rsidRPr="776A65E8" w:rsidR="00990E82">
              <w:rPr>
                <w:b w:val="1"/>
                <w:bCs w:val="1"/>
                <w:color w:val="000000" w:themeColor="text1" w:themeTint="FF" w:themeShade="FF"/>
                <w:sz w:val="18"/>
                <w:szCs w:val="18"/>
              </w:rPr>
              <w:t>Role</w:t>
            </w:r>
          </w:p>
        </w:tc>
        <w:tc>
          <w:tcPr>
            <w:tcW w:w="3312" w:type="dxa"/>
            <w:tcMar/>
          </w:tcPr>
          <w:p w:rsidRPr="00F07E8E" w:rsidR="00CB4F56" w:rsidP="776A65E8" w:rsidRDefault="00990E82" w14:paraId="2E5915B1" w14:textId="77777777">
            <w:pPr>
              <w:spacing w:after="60"/>
              <w:jc w:val="both"/>
              <w:rPr>
                <w:color w:val="000000" w:themeColor="text1"/>
              </w:rPr>
            </w:pPr>
            <w:r w:rsidRPr="776A65E8" w:rsidR="00990E82">
              <w:rPr>
                <w:b w:val="1"/>
                <w:bCs w:val="1"/>
                <w:color w:val="000000" w:themeColor="text1" w:themeTint="FF" w:themeShade="FF"/>
                <w:sz w:val="18"/>
                <w:szCs w:val="18"/>
              </w:rPr>
              <w:t>Main Responsibilities</w:t>
            </w:r>
          </w:p>
        </w:tc>
      </w:tr>
      <w:tr w:rsidRPr="00F07E8E" w:rsidR="00CB4F56" w:rsidTr="776A65E8" w14:paraId="5BC290B4" w14:textId="77777777">
        <w:trPr>
          <w:jc w:val="center"/>
        </w:trPr>
        <w:tc>
          <w:tcPr>
            <w:tcW w:w="3312" w:type="dxa"/>
            <w:tcMar/>
          </w:tcPr>
          <w:p w:rsidRPr="00F07E8E" w:rsidR="00CB4F56" w:rsidP="776A65E8" w:rsidRDefault="00990E82" w14:paraId="24CA8B7A" w14:textId="77777777">
            <w:pPr>
              <w:spacing w:after="60"/>
              <w:jc w:val="both"/>
              <w:rPr>
                <w:color w:val="000000" w:themeColor="text1"/>
              </w:rPr>
            </w:pPr>
            <w:r w:rsidRPr="776A65E8" w:rsidR="00990E82">
              <w:rPr>
                <w:color w:val="000000" w:themeColor="text1" w:themeTint="FF" w:themeShade="FF"/>
                <w:sz w:val="18"/>
                <w:szCs w:val="18"/>
              </w:rPr>
              <w:t>Krish Longwani</w:t>
            </w:r>
          </w:p>
        </w:tc>
        <w:tc>
          <w:tcPr>
            <w:tcW w:w="3312" w:type="dxa"/>
            <w:tcMar/>
          </w:tcPr>
          <w:p w:rsidRPr="00F07E8E" w:rsidR="00CB4F56" w:rsidP="776A65E8" w:rsidRDefault="00990E82" w14:paraId="09557F25" w14:textId="77777777">
            <w:pPr>
              <w:spacing w:after="60"/>
              <w:jc w:val="both"/>
              <w:rPr>
                <w:color w:val="000000" w:themeColor="text1"/>
              </w:rPr>
            </w:pPr>
            <w:r w:rsidRPr="776A65E8" w:rsidR="00990E82">
              <w:rPr>
                <w:color w:val="000000" w:themeColor="text1" w:themeTint="FF" w:themeShade="FF"/>
                <w:sz w:val="18"/>
                <w:szCs w:val="18"/>
              </w:rPr>
              <w:t>Project Manager / AI &amp; Data Engineer</w:t>
            </w:r>
          </w:p>
        </w:tc>
        <w:tc>
          <w:tcPr>
            <w:tcW w:w="3312" w:type="dxa"/>
            <w:tcMar/>
          </w:tcPr>
          <w:p w:rsidRPr="00F07E8E" w:rsidR="00CB4F56" w:rsidP="776A65E8" w:rsidRDefault="00990E82" w14:paraId="2FFB6E48" w14:textId="77777777">
            <w:pPr>
              <w:spacing w:after="60"/>
              <w:jc w:val="both"/>
              <w:rPr>
                <w:color w:val="000000" w:themeColor="text1"/>
              </w:rPr>
            </w:pPr>
            <w:r w:rsidRPr="776A65E8" w:rsidR="00990E82">
              <w:rPr>
                <w:color w:val="000000" w:themeColor="text1" w:themeTint="FF" w:themeShade="FF"/>
                <w:sz w:val="18"/>
                <w:szCs w:val="18"/>
              </w:rPr>
              <w:t>Project coordination, Llama 3.1 setup, AI research, Python PDF parsing</w:t>
            </w:r>
          </w:p>
        </w:tc>
      </w:tr>
      <w:tr w:rsidRPr="00F07E8E" w:rsidR="00CB4F56" w:rsidTr="776A65E8" w14:paraId="47A14F20" w14:textId="77777777">
        <w:trPr>
          <w:jc w:val="center"/>
        </w:trPr>
        <w:tc>
          <w:tcPr>
            <w:tcW w:w="3312" w:type="dxa"/>
            <w:tcMar/>
          </w:tcPr>
          <w:p w:rsidRPr="00F07E8E" w:rsidR="00CB4F56" w:rsidP="776A65E8" w:rsidRDefault="00990E82" w14:paraId="52362D58" w14:textId="77777777">
            <w:pPr>
              <w:spacing w:after="60"/>
              <w:jc w:val="both"/>
              <w:rPr>
                <w:color w:val="000000" w:themeColor="text1"/>
              </w:rPr>
            </w:pPr>
            <w:r w:rsidRPr="776A65E8" w:rsidR="00990E82">
              <w:rPr>
                <w:color w:val="000000" w:themeColor="text1" w:themeTint="FF" w:themeShade="FF"/>
                <w:sz w:val="18"/>
                <w:szCs w:val="18"/>
              </w:rPr>
              <w:t>Alas Elizabeth Louise Flores</w:t>
            </w:r>
          </w:p>
        </w:tc>
        <w:tc>
          <w:tcPr>
            <w:tcW w:w="3312" w:type="dxa"/>
            <w:tcMar/>
          </w:tcPr>
          <w:p w:rsidRPr="00F07E8E" w:rsidR="00CB4F56" w:rsidP="776A65E8" w:rsidRDefault="00990E82" w14:paraId="03766EA7" w14:textId="77777777">
            <w:pPr>
              <w:spacing w:after="60"/>
              <w:jc w:val="both"/>
              <w:rPr>
                <w:color w:val="000000" w:themeColor="text1"/>
              </w:rPr>
            </w:pPr>
            <w:r w:rsidRPr="776A65E8" w:rsidR="00990E82">
              <w:rPr>
                <w:color w:val="000000" w:themeColor="text1" w:themeTint="FF" w:themeShade="FF"/>
                <w:sz w:val="18"/>
                <w:szCs w:val="18"/>
              </w:rPr>
              <w:t>Deputy Project Manager / Documentation Lead / Cybersecurity Support</w:t>
            </w:r>
          </w:p>
        </w:tc>
        <w:tc>
          <w:tcPr>
            <w:tcW w:w="3312" w:type="dxa"/>
            <w:tcMar/>
          </w:tcPr>
          <w:p w:rsidRPr="00F07E8E" w:rsidR="00CB4F56" w:rsidP="776A65E8" w:rsidRDefault="00990E82" w14:paraId="717F9C6F" w14:textId="77777777">
            <w:pPr>
              <w:spacing w:after="60"/>
              <w:jc w:val="both"/>
              <w:rPr>
                <w:color w:val="000000" w:themeColor="text1"/>
              </w:rPr>
            </w:pPr>
            <w:r w:rsidRPr="776A65E8" w:rsidR="00990E82">
              <w:rPr>
                <w:color w:val="000000" w:themeColor="text1" w:themeTint="FF" w:themeShade="FF"/>
                <w:sz w:val="18"/>
                <w:szCs w:val="18"/>
              </w:rPr>
              <w:t>Meeting minutes, Gantt chart, pre-project planning, project plan formatting, documentation consistency, cybersecurity considerations</w:t>
            </w:r>
          </w:p>
        </w:tc>
      </w:tr>
      <w:tr w:rsidRPr="00F07E8E" w:rsidR="00CB4F56" w:rsidTr="776A65E8" w14:paraId="7650C710" w14:textId="77777777">
        <w:trPr>
          <w:jc w:val="center"/>
        </w:trPr>
        <w:tc>
          <w:tcPr>
            <w:tcW w:w="3312" w:type="dxa"/>
            <w:tcMar/>
          </w:tcPr>
          <w:p w:rsidRPr="00F07E8E" w:rsidR="00CB4F56" w:rsidP="776A65E8" w:rsidRDefault="00990E82" w14:paraId="126561C2" w14:textId="77777777">
            <w:pPr>
              <w:spacing w:after="60"/>
              <w:jc w:val="both"/>
              <w:rPr>
                <w:color w:val="000000" w:themeColor="text1"/>
              </w:rPr>
            </w:pPr>
            <w:r w:rsidRPr="776A65E8" w:rsidR="00990E82">
              <w:rPr>
                <w:color w:val="000000" w:themeColor="text1" w:themeTint="FF" w:themeShade="FF"/>
                <w:sz w:val="18"/>
                <w:szCs w:val="18"/>
              </w:rPr>
              <w:t>Berezovik Daniil</w:t>
            </w:r>
          </w:p>
        </w:tc>
        <w:tc>
          <w:tcPr>
            <w:tcW w:w="3312" w:type="dxa"/>
            <w:tcMar/>
          </w:tcPr>
          <w:p w:rsidRPr="00F07E8E" w:rsidR="00CB4F56" w:rsidP="776A65E8" w:rsidRDefault="00990E82" w14:paraId="56640EDD" w14:textId="77777777">
            <w:pPr>
              <w:spacing w:after="60"/>
              <w:jc w:val="both"/>
              <w:rPr>
                <w:color w:val="000000" w:themeColor="text1"/>
              </w:rPr>
            </w:pPr>
            <w:r w:rsidRPr="776A65E8" w:rsidR="00990E82">
              <w:rPr>
                <w:color w:val="000000" w:themeColor="text1" w:themeTint="FF" w:themeShade="FF"/>
                <w:sz w:val="18"/>
                <w:szCs w:val="18"/>
              </w:rPr>
              <w:t>Front-End &amp; UI Developer</w:t>
            </w:r>
          </w:p>
        </w:tc>
        <w:tc>
          <w:tcPr>
            <w:tcW w:w="3312" w:type="dxa"/>
            <w:tcMar/>
          </w:tcPr>
          <w:p w:rsidRPr="00F07E8E" w:rsidR="00CB4F56" w:rsidP="776A65E8" w:rsidRDefault="00990E82" w14:paraId="579B27C0" w14:textId="77777777">
            <w:pPr>
              <w:spacing w:after="60"/>
              <w:jc w:val="both"/>
              <w:rPr>
                <w:color w:val="000000" w:themeColor="text1"/>
              </w:rPr>
            </w:pPr>
            <w:r w:rsidRPr="776A65E8" w:rsidR="00990E82">
              <w:rPr>
                <w:color w:val="000000" w:themeColor="text1" w:themeTint="FF" w:themeShade="FF"/>
                <w:sz w:val="18"/>
                <w:szCs w:val="18"/>
              </w:rPr>
              <w:t>React/Vite front-end, UI design, Figma research, chat platform design</w:t>
            </w:r>
          </w:p>
        </w:tc>
      </w:tr>
      <w:tr w:rsidRPr="00F07E8E" w:rsidR="00CB4F56" w:rsidTr="776A65E8" w14:paraId="36EB5486" w14:textId="77777777">
        <w:trPr>
          <w:jc w:val="center"/>
        </w:trPr>
        <w:tc>
          <w:tcPr>
            <w:tcW w:w="3312" w:type="dxa"/>
            <w:tcMar/>
          </w:tcPr>
          <w:p w:rsidRPr="00F07E8E" w:rsidR="00CB4F56" w:rsidP="776A65E8" w:rsidRDefault="00990E82" w14:paraId="13F1BA9C" w14:textId="77777777">
            <w:pPr>
              <w:spacing w:after="60"/>
              <w:jc w:val="both"/>
              <w:rPr>
                <w:color w:val="000000" w:themeColor="text1"/>
              </w:rPr>
            </w:pPr>
            <w:r w:rsidRPr="776A65E8" w:rsidR="00990E82">
              <w:rPr>
                <w:color w:val="000000" w:themeColor="text1" w:themeTint="FF" w:themeShade="FF"/>
                <w:sz w:val="18"/>
                <w:szCs w:val="18"/>
              </w:rPr>
              <w:t>Hein Myat Thu</w:t>
            </w:r>
          </w:p>
        </w:tc>
        <w:tc>
          <w:tcPr>
            <w:tcW w:w="3312" w:type="dxa"/>
            <w:tcMar/>
          </w:tcPr>
          <w:p w:rsidRPr="00F07E8E" w:rsidR="00CB4F56" w:rsidP="776A65E8" w:rsidRDefault="00990E82" w14:paraId="3B90A7A6" w14:textId="77777777">
            <w:pPr>
              <w:spacing w:after="60"/>
              <w:jc w:val="both"/>
              <w:rPr>
                <w:color w:val="000000" w:themeColor="text1"/>
              </w:rPr>
            </w:pPr>
            <w:r w:rsidRPr="776A65E8" w:rsidR="00990E82">
              <w:rPr>
                <w:color w:val="000000" w:themeColor="text1" w:themeTint="FF" w:themeShade="FF"/>
                <w:sz w:val="18"/>
                <w:szCs w:val="18"/>
              </w:rPr>
              <w:t>Back-End Architecture</w:t>
            </w:r>
          </w:p>
        </w:tc>
        <w:tc>
          <w:tcPr>
            <w:tcW w:w="3312" w:type="dxa"/>
            <w:tcMar/>
          </w:tcPr>
          <w:p w:rsidRPr="00F07E8E" w:rsidR="00CB4F56" w:rsidP="776A65E8" w:rsidRDefault="00990E82" w14:paraId="377C4EE4" w14:textId="77777777">
            <w:pPr>
              <w:spacing w:after="60"/>
              <w:jc w:val="both"/>
              <w:rPr>
                <w:color w:val="000000" w:themeColor="text1"/>
              </w:rPr>
            </w:pPr>
            <w:r w:rsidRPr="776A65E8" w:rsidR="00990E82">
              <w:rPr>
                <w:color w:val="000000" w:themeColor="text1" w:themeTint="FF" w:themeShade="FF"/>
                <w:sz w:val="18"/>
                <w:szCs w:val="18"/>
              </w:rPr>
              <w:t>Python API, user authentication, back-end logic</w:t>
            </w:r>
          </w:p>
        </w:tc>
      </w:tr>
      <w:tr w:rsidRPr="00F07E8E" w:rsidR="00CB4F56" w:rsidTr="776A65E8" w14:paraId="3B5204EB" w14:textId="77777777">
        <w:trPr>
          <w:jc w:val="center"/>
        </w:trPr>
        <w:tc>
          <w:tcPr>
            <w:tcW w:w="3312" w:type="dxa"/>
            <w:tcMar/>
          </w:tcPr>
          <w:p w:rsidRPr="00F07E8E" w:rsidR="00CB4F56" w:rsidP="776A65E8" w:rsidRDefault="00990E82" w14:paraId="7D166E65" w14:textId="77777777">
            <w:pPr>
              <w:spacing w:after="60"/>
              <w:jc w:val="both"/>
              <w:rPr>
                <w:color w:val="000000" w:themeColor="text1"/>
              </w:rPr>
            </w:pPr>
            <w:r w:rsidRPr="776A65E8" w:rsidR="00990E82">
              <w:rPr>
                <w:color w:val="000000" w:themeColor="text1" w:themeTint="FF" w:themeShade="FF"/>
                <w:sz w:val="18"/>
                <w:szCs w:val="18"/>
              </w:rPr>
              <w:t>Kaung Sett Paing Tun</w:t>
            </w:r>
          </w:p>
        </w:tc>
        <w:tc>
          <w:tcPr>
            <w:tcW w:w="3312" w:type="dxa"/>
            <w:tcMar/>
          </w:tcPr>
          <w:p w:rsidRPr="00F07E8E" w:rsidR="00CB4F56" w:rsidP="776A65E8" w:rsidRDefault="00990E82" w14:paraId="60961119" w14:textId="77777777">
            <w:pPr>
              <w:spacing w:after="60"/>
              <w:jc w:val="both"/>
              <w:rPr>
                <w:color w:val="000000" w:themeColor="text1"/>
              </w:rPr>
            </w:pPr>
            <w:r w:rsidRPr="776A65E8" w:rsidR="00990E82">
              <w:rPr>
                <w:color w:val="000000" w:themeColor="text1" w:themeTint="FF" w:themeShade="FF"/>
                <w:sz w:val="18"/>
                <w:szCs w:val="18"/>
              </w:rPr>
              <w:t>Database &amp; Integration Engineer</w:t>
            </w:r>
          </w:p>
        </w:tc>
        <w:tc>
          <w:tcPr>
            <w:tcW w:w="3312" w:type="dxa"/>
            <w:tcMar/>
          </w:tcPr>
          <w:p w:rsidRPr="00F07E8E" w:rsidR="00CB4F56" w:rsidP="776A65E8" w:rsidRDefault="00990E82" w14:paraId="781AE863" w14:textId="77777777">
            <w:pPr>
              <w:spacing w:after="60"/>
              <w:jc w:val="both"/>
              <w:rPr>
                <w:color w:val="000000" w:themeColor="text1"/>
              </w:rPr>
            </w:pPr>
            <w:r w:rsidRPr="776A65E8" w:rsidR="00990E82">
              <w:rPr>
                <w:color w:val="000000" w:themeColor="text1" w:themeTint="FF" w:themeShade="FF"/>
                <w:sz w:val="18"/>
                <w:szCs w:val="18"/>
              </w:rPr>
              <w:t>PostgreSQL/vector database research, data storage, system integration</w:t>
            </w:r>
          </w:p>
        </w:tc>
      </w:tr>
    </w:tbl>
    <w:p w:rsidRPr="00F07E8E" w:rsidR="00CB4F56" w:rsidP="776A65E8" w:rsidRDefault="00990E82" w14:paraId="54937506"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22: Current Team Roles</w:t>
      </w:r>
    </w:p>
    <w:p w:rsidRPr="00F07E8E" w:rsidR="00CB4F56" w:rsidP="776A65E8" w:rsidRDefault="00990E82" w14:paraId="37FD5639" w14:textId="77777777">
      <w:pPr>
        <w:pStyle w:val="Heading1"/>
        <w:jc w:val="both"/>
        <w:rPr>
          <w:color w:val="000000" w:themeColor="text1"/>
        </w:rPr>
      </w:pPr>
      <w:bookmarkStart w:name="_Toc1873709987" w:id="123381846"/>
      <w:r w:rsidRPr="31FE5A9A" w:rsidR="00990E82">
        <w:rPr>
          <w:rFonts w:ascii="Calibri" w:hAnsi="Calibri"/>
          <w:color w:val="000000" w:themeColor="text1" w:themeTint="FF" w:themeShade="FF"/>
        </w:rPr>
        <w:t>20. Documents to Prepare</w:t>
      </w:r>
      <w:bookmarkEnd w:id="123381846"/>
    </w:p>
    <w:tbl>
      <w:tblPr>
        <w:tblStyle w:val="TableGrid"/>
        <w:tblW w:w="0" w:type="auto"/>
        <w:jc w:val="center"/>
        <w:tblLook w:val="04A0" w:firstRow="1" w:lastRow="0" w:firstColumn="1" w:lastColumn="0" w:noHBand="0" w:noVBand="1"/>
      </w:tblPr>
      <w:tblGrid>
        <w:gridCol w:w="4968"/>
        <w:gridCol w:w="4968"/>
      </w:tblGrid>
      <w:tr w:rsidRPr="00F07E8E" w:rsidR="00CB4F56" w:rsidTr="31FE5A9A" w14:paraId="41671215" w14:textId="77777777">
        <w:trPr>
          <w:jc w:val="center"/>
        </w:trPr>
        <w:tc>
          <w:tcPr>
            <w:tcW w:w="4968" w:type="dxa"/>
            <w:tcMar/>
          </w:tcPr>
          <w:p w:rsidRPr="00F07E8E" w:rsidR="00CB4F56" w:rsidP="776A65E8" w:rsidRDefault="00990E82" w14:paraId="0CE1A9E4" w14:textId="77777777">
            <w:pPr>
              <w:spacing w:after="60"/>
              <w:jc w:val="both"/>
              <w:rPr>
                <w:color w:val="000000" w:themeColor="text1"/>
              </w:rPr>
            </w:pPr>
            <w:r w:rsidRPr="776A65E8" w:rsidR="00990E82">
              <w:rPr>
                <w:b w:val="1"/>
                <w:bCs w:val="1"/>
                <w:color w:val="000000" w:themeColor="text1" w:themeTint="FF" w:themeShade="FF"/>
                <w:sz w:val="18"/>
                <w:szCs w:val="18"/>
              </w:rPr>
              <w:t>Document</w:t>
            </w:r>
          </w:p>
        </w:tc>
        <w:tc>
          <w:tcPr>
            <w:tcW w:w="4968" w:type="dxa"/>
            <w:tcMar/>
          </w:tcPr>
          <w:p w:rsidRPr="00F07E8E" w:rsidR="00CB4F56" w:rsidP="776A65E8" w:rsidRDefault="00990E82" w14:paraId="483F59DB" w14:textId="77777777">
            <w:pPr>
              <w:spacing w:after="60"/>
              <w:jc w:val="both"/>
              <w:rPr>
                <w:color w:val="000000" w:themeColor="text1"/>
              </w:rPr>
            </w:pPr>
            <w:r w:rsidRPr="776A65E8" w:rsidR="00990E82">
              <w:rPr>
                <w:b w:val="1"/>
                <w:bCs w:val="1"/>
                <w:color w:val="000000" w:themeColor="text1" w:themeTint="FF" w:themeShade="FF"/>
                <w:sz w:val="18"/>
                <w:szCs w:val="18"/>
              </w:rPr>
              <w:t>Purpose</w:t>
            </w:r>
          </w:p>
        </w:tc>
      </w:tr>
      <w:tr w:rsidRPr="00F07E8E" w:rsidR="00CB4F56" w:rsidTr="31FE5A9A" w14:paraId="3BEBDD72" w14:textId="77777777">
        <w:trPr>
          <w:jc w:val="center"/>
        </w:trPr>
        <w:tc>
          <w:tcPr>
            <w:tcW w:w="4968" w:type="dxa"/>
            <w:tcMar/>
          </w:tcPr>
          <w:p w:rsidRPr="00F07E8E" w:rsidR="00CB4F56" w:rsidP="776A65E8" w:rsidRDefault="00990E82" w14:paraId="2A2D7C35" w14:textId="77777777">
            <w:pPr>
              <w:spacing w:after="60"/>
              <w:jc w:val="both"/>
              <w:rPr>
                <w:color w:val="000000" w:themeColor="text1"/>
              </w:rPr>
            </w:pPr>
            <w:r w:rsidRPr="776A65E8" w:rsidR="00990E82">
              <w:rPr>
                <w:color w:val="000000" w:themeColor="text1" w:themeTint="FF" w:themeShade="FF"/>
                <w:sz w:val="18"/>
                <w:szCs w:val="18"/>
              </w:rPr>
              <w:t>Meeting Minutes Document</w:t>
            </w:r>
          </w:p>
        </w:tc>
        <w:tc>
          <w:tcPr>
            <w:tcW w:w="4968" w:type="dxa"/>
            <w:tcMar/>
          </w:tcPr>
          <w:p w:rsidRPr="00F07E8E" w:rsidR="00CB4F56" w:rsidP="776A65E8" w:rsidRDefault="00990E82" w14:paraId="2E02C928" w14:textId="77777777">
            <w:pPr>
              <w:spacing w:after="60"/>
              <w:jc w:val="both"/>
              <w:rPr>
                <w:color w:val="000000" w:themeColor="text1"/>
              </w:rPr>
            </w:pPr>
            <w:bookmarkStart w:name="_Int_tr0C27bq" w:id="1062516056"/>
            <w:r w:rsidRPr="31FE5A9A" w:rsidR="00990E82">
              <w:rPr>
                <w:color w:val="000000" w:themeColor="text1" w:themeTint="FF" w:themeShade="FF"/>
                <w:sz w:val="18"/>
                <w:szCs w:val="18"/>
              </w:rPr>
              <w:t>Records</w:t>
            </w:r>
            <w:bookmarkEnd w:id="1062516056"/>
            <w:r w:rsidRPr="31FE5A9A" w:rsidR="00990E82">
              <w:rPr>
                <w:color w:val="000000" w:themeColor="text1" w:themeTint="FF" w:themeShade="FF"/>
                <w:sz w:val="18"/>
                <w:szCs w:val="18"/>
              </w:rPr>
              <w:t xml:space="preserve"> group meetings, sponsor meetings, action items, and decisions.</w:t>
            </w:r>
          </w:p>
        </w:tc>
      </w:tr>
      <w:tr w:rsidRPr="00F07E8E" w:rsidR="00CB4F56" w:rsidTr="31FE5A9A" w14:paraId="335416A9" w14:textId="77777777">
        <w:trPr>
          <w:jc w:val="center"/>
        </w:trPr>
        <w:tc>
          <w:tcPr>
            <w:tcW w:w="4968" w:type="dxa"/>
            <w:tcMar/>
          </w:tcPr>
          <w:p w:rsidRPr="00F07E8E" w:rsidR="00CB4F56" w:rsidP="776A65E8" w:rsidRDefault="00990E82" w14:paraId="629B370D" w14:textId="77777777">
            <w:pPr>
              <w:spacing w:after="60"/>
              <w:jc w:val="both"/>
              <w:rPr>
                <w:color w:val="000000" w:themeColor="text1"/>
              </w:rPr>
            </w:pPr>
            <w:r w:rsidRPr="776A65E8" w:rsidR="00990E82">
              <w:rPr>
                <w:color w:val="000000" w:themeColor="text1" w:themeTint="FF" w:themeShade="FF"/>
                <w:sz w:val="18"/>
                <w:szCs w:val="18"/>
              </w:rPr>
              <w:t>Gantt Chart Document</w:t>
            </w:r>
          </w:p>
        </w:tc>
        <w:tc>
          <w:tcPr>
            <w:tcW w:w="4968" w:type="dxa"/>
            <w:tcMar/>
          </w:tcPr>
          <w:p w:rsidRPr="00F07E8E" w:rsidR="00CB4F56" w:rsidP="776A65E8" w:rsidRDefault="00990E82" w14:paraId="779BE95A" w14:textId="77777777">
            <w:pPr>
              <w:spacing w:after="60"/>
              <w:jc w:val="both"/>
              <w:rPr>
                <w:color w:val="000000" w:themeColor="text1"/>
              </w:rPr>
            </w:pPr>
            <w:r w:rsidRPr="776A65E8" w:rsidR="00990E82">
              <w:rPr>
                <w:color w:val="000000" w:themeColor="text1" w:themeTint="FF" w:themeShade="FF"/>
                <w:sz w:val="18"/>
                <w:szCs w:val="18"/>
              </w:rPr>
              <w:t>Tracks the 24-week timeline across Part A and Part B.</w:t>
            </w:r>
          </w:p>
        </w:tc>
      </w:tr>
      <w:tr w:rsidRPr="00F07E8E" w:rsidR="00CB4F56" w:rsidTr="31FE5A9A" w14:paraId="496F0091" w14:textId="77777777">
        <w:trPr>
          <w:jc w:val="center"/>
        </w:trPr>
        <w:tc>
          <w:tcPr>
            <w:tcW w:w="4968" w:type="dxa"/>
            <w:tcMar/>
          </w:tcPr>
          <w:p w:rsidRPr="00F07E8E" w:rsidR="00CB4F56" w:rsidP="776A65E8" w:rsidRDefault="00990E82" w14:paraId="3BF619B3" w14:textId="77777777">
            <w:pPr>
              <w:spacing w:after="60"/>
              <w:jc w:val="both"/>
              <w:rPr>
                <w:color w:val="000000" w:themeColor="text1"/>
              </w:rPr>
            </w:pPr>
            <w:r w:rsidRPr="776A65E8" w:rsidR="00990E82">
              <w:rPr>
                <w:color w:val="000000" w:themeColor="text1" w:themeTint="FF" w:themeShade="FF"/>
                <w:sz w:val="18"/>
                <w:szCs w:val="18"/>
              </w:rPr>
              <w:t>Project Charter</w:t>
            </w:r>
          </w:p>
        </w:tc>
        <w:tc>
          <w:tcPr>
            <w:tcW w:w="4968" w:type="dxa"/>
            <w:tcMar/>
          </w:tcPr>
          <w:p w:rsidRPr="00F07E8E" w:rsidR="00CB4F56" w:rsidP="776A65E8" w:rsidRDefault="00990E82" w14:paraId="6B44CCBB" w14:textId="77777777">
            <w:pPr>
              <w:spacing w:after="60"/>
              <w:jc w:val="both"/>
              <w:rPr>
                <w:color w:val="000000" w:themeColor="text1"/>
              </w:rPr>
            </w:pPr>
            <w:r w:rsidRPr="776A65E8" w:rsidR="00990E82">
              <w:rPr>
                <w:color w:val="000000" w:themeColor="text1" w:themeTint="FF" w:themeShade="FF"/>
                <w:sz w:val="18"/>
                <w:szCs w:val="18"/>
              </w:rPr>
              <w:t>Separate document covering roles, scope, deliverables, timeline, risks, and signatures.</w:t>
            </w:r>
          </w:p>
        </w:tc>
      </w:tr>
      <w:tr w:rsidRPr="00F07E8E" w:rsidR="00CB4F56" w:rsidTr="31FE5A9A" w14:paraId="07974D57" w14:textId="77777777">
        <w:trPr>
          <w:jc w:val="center"/>
        </w:trPr>
        <w:tc>
          <w:tcPr>
            <w:tcW w:w="4968" w:type="dxa"/>
            <w:tcMar/>
          </w:tcPr>
          <w:p w:rsidRPr="00F07E8E" w:rsidR="00CB4F56" w:rsidP="776A65E8" w:rsidRDefault="00990E82" w14:paraId="4275A466" w14:textId="77777777">
            <w:pPr>
              <w:spacing w:after="60"/>
              <w:jc w:val="both"/>
              <w:rPr>
                <w:color w:val="000000" w:themeColor="text1"/>
              </w:rPr>
            </w:pPr>
            <w:r w:rsidRPr="776A65E8" w:rsidR="00990E82">
              <w:rPr>
                <w:color w:val="000000" w:themeColor="text1" w:themeTint="FF" w:themeShade="FF"/>
                <w:sz w:val="18"/>
                <w:szCs w:val="18"/>
              </w:rPr>
              <w:t>Pre-Project Planning Document</w:t>
            </w:r>
          </w:p>
        </w:tc>
        <w:tc>
          <w:tcPr>
            <w:tcW w:w="4968" w:type="dxa"/>
            <w:tcMar/>
          </w:tcPr>
          <w:p w:rsidRPr="00F07E8E" w:rsidR="00CB4F56" w:rsidP="776A65E8" w:rsidRDefault="00990E82" w14:paraId="3630C235" w14:textId="77777777">
            <w:pPr>
              <w:spacing w:after="60"/>
              <w:jc w:val="both"/>
              <w:rPr>
                <w:color w:val="000000" w:themeColor="text1"/>
              </w:rPr>
            </w:pPr>
            <w:r w:rsidRPr="776A65E8" w:rsidR="00990E82">
              <w:rPr>
                <w:color w:val="000000" w:themeColor="text1" w:themeTint="FF" w:themeShade="FF"/>
                <w:sz w:val="18"/>
                <w:szCs w:val="18"/>
              </w:rPr>
              <w:t>Collects early ideas, project direction, stakeholder notes, requirements, literature review planning, and mental/conceptual model planning.</w:t>
            </w:r>
          </w:p>
        </w:tc>
      </w:tr>
      <w:tr w:rsidRPr="00F07E8E" w:rsidR="00CB4F56" w:rsidTr="31FE5A9A" w14:paraId="27AECB60" w14:textId="77777777">
        <w:trPr>
          <w:jc w:val="center"/>
        </w:trPr>
        <w:tc>
          <w:tcPr>
            <w:tcW w:w="4968" w:type="dxa"/>
            <w:tcMar/>
          </w:tcPr>
          <w:p w:rsidRPr="00F07E8E" w:rsidR="00CB4F56" w:rsidP="776A65E8" w:rsidRDefault="00990E82" w14:paraId="527EAD2A" w14:textId="77777777">
            <w:pPr>
              <w:spacing w:after="60"/>
              <w:jc w:val="both"/>
              <w:rPr>
                <w:color w:val="000000" w:themeColor="text1"/>
              </w:rPr>
            </w:pPr>
            <w:r w:rsidRPr="776A65E8" w:rsidR="00990E82">
              <w:rPr>
                <w:color w:val="000000" w:themeColor="text1" w:themeTint="FF" w:themeShade="FF"/>
                <w:sz w:val="18"/>
                <w:szCs w:val="18"/>
              </w:rPr>
              <w:t>Project Plan Document</w:t>
            </w:r>
          </w:p>
        </w:tc>
        <w:tc>
          <w:tcPr>
            <w:tcW w:w="4968" w:type="dxa"/>
            <w:tcMar/>
          </w:tcPr>
          <w:p w:rsidRPr="00F07E8E" w:rsidR="00CB4F56" w:rsidP="776A65E8" w:rsidRDefault="00990E82" w14:paraId="60C604B0" w14:textId="77777777">
            <w:pPr>
              <w:spacing w:after="60"/>
              <w:jc w:val="both"/>
              <w:rPr>
                <w:color w:val="000000" w:themeColor="text1"/>
              </w:rPr>
            </w:pPr>
            <w:r w:rsidRPr="776A65E8" w:rsidR="00990E82">
              <w:rPr>
                <w:color w:val="000000" w:themeColor="text1" w:themeTint="FF" w:themeShade="FF"/>
                <w:sz w:val="18"/>
                <w:szCs w:val="18"/>
              </w:rPr>
              <w:t>Formal assessment document following the COMP3851A Project Plan template.</w:t>
            </w:r>
          </w:p>
        </w:tc>
      </w:tr>
      <w:tr w:rsidRPr="00F07E8E" w:rsidR="00CB4F56" w:rsidTr="31FE5A9A" w14:paraId="3A1ED895" w14:textId="77777777">
        <w:trPr>
          <w:jc w:val="center"/>
        </w:trPr>
        <w:tc>
          <w:tcPr>
            <w:tcW w:w="4968" w:type="dxa"/>
            <w:tcMar/>
          </w:tcPr>
          <w:p w:rsidRPr="00F07E8E" w:rsidR="00CB4F56" w:rsidP="776A65E8" w:rsidRDefault="00990E82" w14:paraId="77BCE9E1" w14:textId="77777777">
            <w:pPr>
              <w:spacing w:after="60"/>
              <w:jc w:val="both"/>
              <w:rPr>
                <w:color w:val="000000" w:themeColor="text1"/>
              </w:rPr>
            </w:pPr>
            <w:r w:rsidRPr="776A65E8" w:rsidR="00990E82">
              <w:rPr>
                <w:color w:val="000000" w:themeColor="text1" w:themeTint="FF" w:themeShade="FF"/>
                <w:sz w:val="18"/>
                <w:szCs w:val="18"/>
              </w:rPr>
              <w:t>Research Tracker</w:t>
            </w:r>
          </w:p>
        </w:tc>
        <w:tc>
          <w:tcPr>
            <w:tcW w:w="4968" w:type="dxa"/>
            <w:tcMar/>
          </w:tcPr>
          <w:p w:rsidRPr="00F07E8E" w:rsidR="00CB4F56" w:rsidP="776A65E8" w:rsidRDefault="00990E82" w14:paraId="25654BEF" w14:textId="77777777">
            <w:pPr>
              <w:spacing w:after="60"/>
              <w:jc w:val="both"/>
              <w:rPr>
                <w:color w:val="000000" w:themeColor="text1"/>
              </w:rPr>
            </w:pPr>
            <w:r w:rsidRPr="776A65E8" w:rsidR="00990E82">
              <w:rPr>
                <w:color w:val="000000" w:themeColor="text1" w:themeTint="FF" w:themeShade="FF"/>
                <w:sz w:val="18"/>
                <w:szCs w:val="18"/>
              </w:rPr>
              <w:t>Records each member’s two articles and findings.</w:t>
            </w:r>
          </w:p>
        </w:tc>
      </w:tr>
      <w:tr w:rsidRPr="00F07E8E" w:rsidR="00CB4F56" w:rsidTr="31FE5A9A" w14:paraId="3E7B2DB1" w14:textId="77777777">
        <w:trPr>
          <w:jc w:val="center"/>
        </w:trPr>
        <w:tc>
          <w:tcPr>
            <w:tcW w:w="4968" w:type="dxa"/>
            <w:tcMar/>
          </w:tcPr>
          <w:p w:rsidRPr="00F07E8E" w:rsidR="00CB4F56" w:rsidP="776A65E8" w:rsidRDefault="00990E82" w14:paraId="4C678DEA" w14:textId="77777777">
            <w:pPr>
              <w:spacing w:after="60"/>
              <w:jc w:val="both"/>
              <w:rPr>
                <w:color w:val="000000" w:themeColor="text1"/>
              </w:rPr>
            </w:pPr>
            <w:r w:rsidRPr="776A65E8" w:rsidR="00990E82">
              <w:rPr>
                <w:color w:val="000000" w:themeColor="text1" w:themeTint="FF" w:themeShade="FF"/>
                <w:sz w:val="18"/>
                <w:szCs w:val="18"/>
              </w:rPr>
              <w:t>Student Sentiment Survey Document</w:t>
            </w:r>
          </w:p>
        </w:tc>
        <w:tc>
          <w:tcPr>
            <w:tcW w:w="4968" w:type="dxa"/>
            <w:tcMar/>
          </w:tcPr>
          <w:p w:rsidRPr="00F07E8E" w:rsidR="00CB4F56" w:rsidP="776A65E8" w:rsidRDefault="00990E82" w14:paraId="3BBC3648" w14:textId="77777777">
            <w:pPr>
              <w:spacing w:after="60"/>
              <w:jc w:val="both"/>
              <w:rPr>
                <w:color w:val="000000" w:themeColor="text1"/>
              </w:rPr>
            </w:pPr>
            <w:r w:rsidRPr="776A65E8" w:rsidR="00990E82">
              <w:rPr>
                <w:color w:val="000000" w:themeColor="text1" w:themeTint="FF" w:themeShade="FF"/>
                <w:sz w:val="18"/>
                <w:szCs w:val="18"/>
              </w:rPr>
              <w:t>Used to draft, review, and finalise survey questions.</w:t>
            </w:r>
          </w:p>
        </w:tc>
      </w:tr>
      <w:tr w:rsidRPr="00F07E8E" w:rsidR="00CB4F56" w:rsidTr="31FE5A9A" w14:paraId="3588D6A2" w14:textId="77777777">
        <w:trPr>
          <w:jc w:val="center"/>
        </w:trPr>
        <w:tc>
          <w:tcPr>
            <w:tcW w:w="4968" w:type="dxa"/>
            <w:tcMar/>
          </w:tcPr>
          <w:p w:rsidRPr="00F07E8E" w:rsidR="00CB4F56" w:rsidP="776A65E8" w:rsidRDefault="00990E82" w14:paraId="1694A85C" w14:textId="77777777">
            <w:pPr>
              <w:spacing w:after="60"/>
              <w:jc w:val="both"/>
              <w:rPr>
                <w:color w:val="000000" w:themeColor="text1"/>
              </w:rPr>
            </w:pPr>
            <w:r w:rsidRPr="776A65E8" w:rsidR="00990E82">
              <w:rPr>
                <w:color w:val="000000" w:themeColor="text1" w:themeTint="FF" w:themeShade="FF"/>
                <w:sz w:val="18"/>
                <w:szCs w:val="18"/>
              </w:rPr>
              <w:t>Figma/UI Design File</w:t>
            </w:r>
          </w:p>
        </w:tc>
        <w:tc>
          <w:tcPr>
            <w:tcW w:w="4968" w:type="dxa"/>
            <w:tcMar/>
          </w:tcPr>
          <w:p w:rsidRPr="00F07E8E" w:rsidR="00CB4F56" w:rsidP="776A65E8" w:rsidRDefault="00990E82" w14:paraId="600B88B8" w14:textId="77777777">
            <w:pPr>
              <w:spacing w:after="60"/>
              <w:jc w:val="both"/>
              <w:rPr>
                <w:color w:val="000000" w:themeColor="text1"/>
              </w:rPr>
            </w:pPr>
            <w:r w:rsidRPr="776A65E8" w:rsidR="00990E82">
              <w:rPr>
                <w:color w:val="000000" w:themeColor="text1" w:themeTint="FF" w:themeShade="FF"/>
                <w:sz w:val="18"/>
                <w:szCs w:val="18"/>
              </w:rPr>
              <w:t>Used to design the early interface and user flow for the platform.</w:t>
            </w:r>
          </w:p>
        </w:tc>
      </w:tr>
    </w:tbl>
    <w:p w:rsidRPr="00F07E8E" w:rsidR="00CB4F56" w:rsidP="776A65E8" w:rsidRDefault="00990E82" w14:paraId="5D9ECBE2" w14:textId="77777777">
      <w:pPr>
        <w:spacing w:after="240"/>
        <w:jc w:val="both"/>
        <w:rPr>
          <w:color w:val="000000" w:themeColor="text1"/>
        </w:rPr>
      </w:pPr>
      <w:r w:rsidRPr="776A65E8" w:rsidR="00990E82">
        <w:rPr>
          <w:rFonts w:ascii="Calibri" w:hAnsi="Calibri"/>
          <w:i w:val="1"/>
          <w:iCs w:val="1"/>
          <w:color w:val="000000" w:themeColor="text1" w:themeTint="FF" w:themeShade="FF"/>
          <w:sz w:val="18"/>
          <w:szCs w:val="18"/>
        </w:rPr>
        <w:t>Table 23: Project Documents to Prepare</w:t>
      </w:r>
    </w:p>
    <w:sectPr w:rsidRPr="00F07E8E" w:rsidR="00CB4F56" w:rsidSect="00034616">
      <w:footerReference w:type="default" r:id="rId11"/>
      <w:pgSz w:w="12240" w:h="15840" w:orient="portrait"/>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0E82" w:rsidRDefault="00990E82" w14:paraId="5B1B2940" w14:textId="77777777">
      <w:pPr>
        <w:spacing w:after="0" w:line="240" w:lineRule="auto"/>
      </w:pPr>
      <w:r>
        <w:separator/>
      </w:r>
    </w:p>
  </w:endnote>
  <w:endnote w:type="continuationSeparator" w:id="0">
    <w:p w:rsidR="00990E82" w:rsidRDefault="00990E82" w14:paraId="7416DC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4F56" w:rsidRDefault="00990E82" w14:paraId="372DEB81" w14:textId="77777777">
    <w:pPr>
      <w:pStyle w:val="Footer"/>
      <w:jc w:val="center"/>
    </w:pPr>
    <w:r>
      <w:t xml:space="preserve">Page </w:t>
    </w:r>
    <w:r>
      <w:fldChar w:fldCharType="begin"/>
    </w:r>
    <w:r>
      <w:instrText>PAGE</w:instrText>
    </w:r>
    <w:r w:rsidR="00A06315">
      <w:fldChar w:fldCharType="separate"/>
    </w:r>
    <w:r w:rsidR="00A063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0E82" w:rsidRDefault="00990E82" w14:paraId="4351EF76" w14:textId="77777777">
      <w:pPr>
        <w:spacing w:after="0" w:line="240" w:lineRule="auto"/>
      </w:pPr>
      <w:r>
        <w:separator/>
      </w:r>
    </w:p>
  </w:footnote>
  <w:footnote w:type="continuationSeparator" w:id="0">
    <w:p w:rsidR="00990E82" w:rsidRDefault="00990E82" w14:paraId="260EEDC0"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bookmark int2:bookmarkName="_Int_tr0C27bq" int2:invalidationBookmarkName="" int2:hashCode="5RxVJVvpAH1HOz" int2:id="aht4BRuJ">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004741599">
    <w:abstractNumId w:val="8"/>
  </w:num>
  <w:num w:numId="2" w16cid:durableId="546796299">
    <w:abstractNumId w:val="6"/>
  </w:num>
  <w:num w:numId="3" w16cid:durableId="743265443">
    <w:abstractNumId w:val="5"/>
  </w:num>
  <w:num w:numId="4" w16cid:durableId="1377001408">
    <w:abstractNumId w:val="4"/>
  </w:num>
  <w:num w:numId="5" w16cid:durableId="848174879">
    <w:abstractNumId w:val="7"/>
  </w:num>
  <w:num w:numId="6" w16cid:durableId="616527737">
    <w:abstractNumId w:val="3"/>
  </w:num>
  <w:num w:numId="7" w16cid:durableId="72053267">
    <w:abstractNumId w:val="2"/>
  </w:num>
  <w:num w:numId="8" w16cid:durableId="1488398129">
    <w:abstractNumId w:val="1"/>
  </w:num>
  <w:num w:numId="9" w16cid:durableId="133051912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D04"/>
    <w:rsid w:val="00990E82"/>
    <w:rsid w:val="00A06315"/>
    <w:rsid w:val="00AA1D8D"/>
    <w:rsid w:val="00B47730"/>
    <w:rsid w:val="00CB0664"/>
    <w:rsid w:val="00CB4F56"/>
    <w:rsid w:val="00F07E8E"/>
    <w:rsid w:val="00FC693F"/>
    <w:rsid w:val="032D19D0"/>
    <w:rsid w:val="095EC9AE"/>
    <w:rsid w:val="0A810651"/>
    <w:rsid w:val="0A8C3346"/>
    <w:rsid w:val="0AB5E53B"/>
    <w:rsid w:val="0CBEFB49"/>
    <w:rsid w:val="0D9A56A1"/>
    <w:rsid w:val="0E804A7D"/>
    <w:rsid w:val="0EE2C536"/>
    <w:rsid w:val="102B9A1F"/>
    <w:rsid w:val="10C3FD35"/>
    <w:rsid w:val="1164BD7A"/>
    <w:rsid w:val="11DD427B"/>
    <w:rsid w:val="123ED777"/>
    <w:rsid w:val="14BFF6EF"/>
    <w:rsid w:val="1523490D"/>
    <w:rsid w:val="15D6857F"/>
    <w:rsid w:val="165FB878"/>
    <w:rsid w:val="17591944"/>
    <w:rsid w:val="185715D6"/>
    <w:rsid w:val="18FD594B"/>
    <w:rsid w:val="1902CBBD"/>
    <w:rsid w:val="19D89DD4"/>
    <w:rsid w:val="1C47724A"/>
    <w:rsid w:val="1C65CA32"/>
    <w:rsid w:val="1CBD1D44"/>
    <w:rsid w:val="1D2FB5A6"/>
    <w:rsid w:val="1DDF54B6"/>
    <w:rsid w:val="1E42A118"/>
    <w:rsid w:val="1EA22F8C"/>
    <w:rsid w:val="1F385C84"/>
    <w:rsid w:val="205FE9ED"/>
    <w:rsid w:val="21D86D3A"/>
    <w:rsid w:val="220E963A"/>
    <w:rsid w:val="231B0406"/>
    <w:rsid w:val="2556FF35"/>
    <w:rsid w:val="28E8C298"/>
    <w:rsid w:val="2AE762D1"/>
    <w:rsid w:val="2B959881"/>
    <w:rsid w:val="2D0DCDC7"/>
    <w:rsid w:val="3028F71C"/>
    <w:rsid w:val="30A2649E"/>
    <w:rsid w:val="31FE5A9A"/>
    <w:rsid w:val="35BE121F"/>
    <w:rsid w:val="364BDFC8"/>
    <w:rsid w:val="39478435"/>
    <w:rsid w:val="39E67969"/>
    <w:rsid w:val="3A068BFF"/>
    <w:rsid w:val="3C1AC077"/>
    <w:rsid w:val="3C75A2BA"/>
    <w:rsid w:val="3C86E17C"/>
    <w:rsid w:val="3CFAD711"/>
    <w:rsid w:val="3D043983"/>
    <w:rsid w:val="3F069262"/>
    <w:rsid w:val="3FD1854D"/>
    <w:rsid w:val="40BD1EBD"/>
    <w:rsid w:val="40FB877C"/>
    <w:rsid w:val="4140DFF7"/>
    <w:rsid w:val="41523017"/>
    <w:rsid w:val="430CAD15"/>
    <w:rsid w:val="4334CA9D"/>
    <w:rsid w:val="45BEB3D2"/>
    <w:rsid w:val="4669869C"/>
    <w:rsid w:val="471FC0EE"/>
    <w:rsid w:val="4765D993"/>
    <w:rsid w:val="49B116B2"/>
    <w:rsid w:val="4A836072"/>
    <w:rsid w:val="4BD44E6D"/>
    <w:rsid w:val="4F1D6411"/>
    <w:rsid w:val="4F392643"/>
    <w:rsid w:val="50D48789"/>
    <w:rsid w:val="52FD4948"/>
    <w:rsid w:val="56D99FDF"/>
    <w:rsid w:val="57ABCB68"/>
    <w:rsid w:val="580FE933"/>
    <w:rsid w:val="58A8B579"/>
    <w:rsid w:val="58AADE13"/>
    <w:rsid w:val="595FED0E"/>
    <w:rsid w:val="59D65344"/>
    <w:rsid w:val="5A8EEFA0"/>
    <w:rsid w:val="5D045127"/>
    <w:rsid w:val="5DB19ECC"/>
    <w:rsid w:val="6195CB6F"/>
    <w:rsid w:val="62705042"/>
    <w:rsid w:val="62A36E56"/>
    <w:rsid w:val="6527C2FE"/>
    <w:rsid w:val="65335C0A"/>
    <w:rsid w:val="654D5D7E"/>
    <w:rsid w:val="65CFF9E6"/>
    <w:rsid w:val="65D4CEDA"/>
    <w:rsid w:val="6EE5289A"/>
    <w:rsid w:val="70AD9722"/>
    <w:rsid w:val="70C29090"/>
    <w:rsid w:val="7302D5ED"/>
    <w:rsid w:val="740C22AF"/>
    <w:rsid w:val="757D16DA"/>
    <w:rsid w:val="76380CAF"/>
    <w:rsid w:val="776A65E8"/>
    <w:rsid w:val="78C50DAF"/>
    <w:rsid w:val="7BD0BB25"/>
    <w:rsid w:val="7D43C7B7"/>
    <w:rsid w:val="7EFB1581"/>
    <w:rsid w:val="7F4936D2"/>
    <w:rsid w:val="7FEBB6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03ACE3"/>
  <w14:defaultImageDpi w14:val="300"/>
  <w15:docId w15:val="{4A32032E-1159-42DC-BF86-63C993156B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line="259" w:lineRule="auto"/>
    </w:pPr>
    <w:rPr>
      <w:rFonts w:ascii="Arial" w:hAnsi="Arial" w:eastAsia="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31FE5A9A"/>
    <w:rPr>
      <w:color w:val="0000FF"/>
      <w:u w:val="single"/>
    </w:rPr>
  </w:style>
  <w:style w:type="paragraph" w:styleId="TOC1">
    <w:uiPriority w:val="39"/>
    <w:name w:val="toc 1"/>
    <w:basedOn w:val="Normal"/>
    <w:next w:val="Normal"/>
    <w:unhideWhenUsed/>
    <w:rsid w:val="31FE5A9A"/>
    <w:pPr>
      <w:spacing w:after="100"/>
    </w:pPr>
  </w:style>
  <w:style w:type="paragraph" w:styleId="TOC2">
    <w:uiPriority w:val="39"/>
    <w:name w:val="toc 2"/>
    <w:basedOn w:val="Normal"/>
    <w:next w:val="Normal"/>
    <w:unhideWhenUsed/>
    <w:rsid w:val="31FE5A9A"/>
    <w:pPr>
      <w:spacing w:after="100"/>
      <w:ind w:left="220"/>
    </w:pPr>
  </w:style>
  <w:style w:type="paragraph" w:styleId="TOC3">
    <w:uiPriority w:val="39"/>
    <w:name w:val="toc 3"/>
    <w:basedOn w:val="Normal"/>
    <w:next w:val="Normal"/>
    <w:unhideWhenUsed/>
    <w:rsid w:val="31FE5A9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jpg" Id="rId2065073655" /><Relationship Type="http://schemas.microsoft.com/office/2020/10/relationships/intelligence" Target="intelligence2.xml" Id="R9df72da5bb06440a" /><Relationship Type="http://schemas.openxmlformats.org/officeDocument/2006/relationships/hyperlink" Target="https://doi.org/10.1111/ejed.70490" TargetMode="External" Id="R123f774802e24bd7" /><Relationship Type="http://schemas.openxmlformats.org/officeDocument/2006/relationships/hyperlink" Target="https://doi.org/10.1007/s44163-026-01416-8" TargetMode="External" Id="R356386924a6746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13ABE3B5A51C44EAE00EBD6A56BDC51" ma:contentTypeVersion="11" ma:contentTypeDescription="Create a new document." ma:contentTypeScope="" ma:versionID="96dddc1829ab539931f8a97686faafc4">
  <xsd:schema xmlns:xsd="http://www.w3.org/2001/XMLSchema" xmlns:xs="http://www.w3.org/2001/XMLSchema" xmlns:p="http://schemas.microsoft.com/office/2006/metadata/properties" xmlns:ns3="0a8f87ed-aa8e-4194-8d57-881c504c8343" targetNamespace="http://schemas.microsoft.com/office/2006/metadata/properties" ma:root="true" ma:fieldsID="afe19c285df91d42b76fd34d16c483f7" ns3:_="">
    <xsd:import namespace="0a8f87ed-aa8e-4194-8d57-881c504c83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f87ed-aa8e-4194-8d57-881c504c8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0a8f87ed-aa8e-4194-8d57-881c504c834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9310F90-8F1C-4265-9276-43115725A7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f87ed-aa8e-4194-8d57-881c504c8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902B8-0AEA-4DF1-B24C-A1E8EDE726C9}">
  <ds:schemaRefs>
    <ds:schemaRef ds:uri="http://schemas.microsoft.com/sharepoint/v3/contenttype/forms"/>
  </ds:schemaRefs>
</ds:datastoreItem>
</file>

<file path=customXml/itemProps4.xml><?xml version="1.0" encoding="utf-8"?>
<ds:datastoreItem xmlns:ds="http://schemas.openxmlformats.org/officeDocument/2006/customXml" ds:itemID="{D366406D-EAA2-4281-A52B-0674508E6735}">
  <ds:schemaRefs>
    <ds:schemaRef ds:uri="http://schemas.microsoft.com/office/2006/metadata/properties"/>
    <ds:schemaRef ds:uri="http://schemas.microsoft.com/office/infopath/2007/PartnerControls"/>
    <ds:schemaRef ds:uri="0a8f87ed-aa8e-4194-8d57-881c504c834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Kaung Sett Paing Tun</lastModifiedBy>
  <revision>7</revision>
  <dcterms:created xsi:type="dcterms:W3CDTF">2026-05-26T07:37:00.0000000Z</dcterms:created>
  <dcterms:modified xsi:type="dcterms:W3CDTF">2026-06-22T02:20:46.4419380Z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0x010100A13ABE3B5A51C44EAE00EBD6A56BDC51</vt:lpwstr>
  </property>
</Properties>
</file>