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A1ED57" wp14:paraId="688AB86C" wp14:textId="25A663F7">
      <w:pPr>
        <w:pStyle w:val="Heading1"/>
        <w:spacing w:before="322" w:beforeAutospacing="off" w:after="322" w:afterAutospacing="off"/>
        <w:jc w:val="both"/>
        <w:rPr>
          <w:rFonts w:ascii="Aptos" w:hAnsi="Aptos" w:eastAsia="Aptos" w:cs="Aptos"/>
          <w:b w:val="1"/>
          <w:bCs w:val="1"/>
          <w:noProof w:val="0"/>
          <w:color w:val="000000" w:themeColor="text1" w:themeTint="FF" w:themeShade="FF"/>
          <w:sz w:val="48"/>
          <w:szCs w:val="48"/>
          <w:lang w:val="en-US"/>
        </w:rPr>
      </w:pPr>
      <w:r w:rsidRPr="61A1ED57" w:rsidR="585DB85B">
        <w:rPr>
          <w:rFonts w:ascii="Aptos" w:hAnsi="Aptos" w:eastAsia="Aptos" w:cs="Aptos"/>
          <w:b w:val="1"/>
          <w:bCs w:val="1"/>
          <w:noProof w:val="0"/>
          <w:color w:val="000000" w:themeColor="text1" w:themeTint="FF" w:themeShade="FF"/>
          <w:sz w:val="48"/>
          <w:szCs w:val="48"/>
          <w:lang w:val="en-US"/>
        </w:rPr>
        <w:t>Ethical AI and Data Privacy Policy</w:t>
      </w:r>
    </w:p>
    <w:p xmlns:wp14="http://schemas.microsoft.com/office/word/2010/wordml" w:rsidP="61A1ED57" wp14:paraId="07DBACF1" wp14:textId="1A7F6F70">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Newcastle Smart Peer Companion</w:t>
      </w:r>
    </w:p>
    <w:p xmlns:wp14="http://schemas.microsoft.com/office/word/2010/wordml" w:rsidP="61A1ED57" wp14:paraId="4AAF9444" wp14:textId="44657B35">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1. Purpose</w:t>
      </w:r>
    </w:p>
    <w:p xmlns:wp14="http://schemas.microsoft.com/office/word/2010/wordml" w:rsidP="61A1ED57" wp14:paraId="2CE7DC36" wp14:textId="4F81C472">
      <w:pPr>
        <w:pStyle w:val="Normal"/>
        <w:suppressLineNumbers w:val="0"/>
        <w:bidi w:val="0"/>
        <w:spacing w:before="240" w:beforeAutospacing="off" w:after="240" w:afterAutospacing="off" w:line="279" w:lineRule="auto"/>
        <w:ind w:left="0" w:right="0"/>
        <w:jc w:val="both"/>
      </w:pPr>
      <w:r w:rsidRPr="61A1ED57" w:rsidR="585DB85B">
        <w:rPr>
          <w:rFonts w:ascii="Aptos" w:hAnsi="Aptos" w:eastAsia="Aptos" w:cs="Aptos"/>
          <w:noProof w:val="0"/>
          <w:color w:val="000000" w:themeColor="text1" w:themeTint="FF" w:themeShade="FF"/>
          <w:sz w:val="24"/>
          <w:szCs w:val="24"/>
          <w:lang w:val="en-US"/>
        </w:rPr>
        <w:t xml:space="preserve">This policy explains how Newcastle Smart Peer Companion platform will use artificial intelligence and handle student data in an ethical, </w:t>
      </w:r>
      <w:r w:rsidRPr="61A1ED57" w:rsidR="585DB85B">
        <w:rPr>
          <w:rFonts w:ascii="Aptos" w:hAnsi="Aptos" w:eastAsia="Aptos" w:cs="Aptos"/>
          <w:noProof w:val="0"/>
          <w:color w:val="000000" w:themeColor="text1" w:themeTint="FF" w:themeShade="FF"/>
          <w:sz w:val="24"/>
          <w:szCs w:val="24"/>
          <w:lang w:val="en-US"/>
        </w:rPr>
        <w:t>private</w:t>
      </w:r>
      <w:r w:rsidRPr="61A1ED57" w:rsidR="585DB85B">
        <w:rPr>
          <w:rFonts w:ascii="Aptos" w:hAnsi="Aptos" w:eastAsia="Aptos" w:cs="Aptos"/>
          <w:noProof w:val="0"/>
          <w:color w:val="000000" w:themeColor="text1" w:themeTint="FF" w:themeShade="FF"/>
          <w:sz w:val="24"/>
          <w:szCs w:val="24"/>
          <w:lang w:val="en-US"/>
        </w:rPr>
        <w:t xml:space="preserve"> and responsible manner. The platform is designed to support peer collaboration and not to replace student </w:t>
      </w:r>
      <w:r w:rsidRPr="61A1ED57" w:rsidR="585DB85B">
        <w:rPr>
          <w:rFonts w:ascii="Aptos" w:hAnsi="Aptos" w:eastAsia="Aptos" w:cs="Aptos"/>
          <w:noProof w:val="0"/>
          <w:color w:val="000000" w:themeColor="text1" w:themeTint="FF" w:themeShade="FF"/>
          <w:sz w:val="24"/>
          <w:szCs w:val="24"/>
          <w:lang w:val="en-US"/>
        </w:rPr>
        <w:t>discussion</w:t>
      </w:r>
      <w:r w:rsidRPr="61A1ED57" w:rsidR="585DB85B">
        <w:rPr>
          <w:rFonts w:ascii="Aptos" w:hAnsi="Aptos" w:eastAsia="Aptos" w:cs="Aptos"/>
          <w:noProof w:val="0"/>
          <w:color w:val="000000" w:themeColor="text1" w:themeTint="FF" w:themeShade="FF"/>
          <w:sz w:val="24"/>
          <w:szCs w:val="24"/>
          <w:lang w:val="en-US"/>
        </w:rPr>
        <w:t xml:space="preserve"> or continuously monitor student conversations.</w:t>
      </w:r>
    </w:p>
    <w:p xmlns:wp14="http://schemas.microsoft.com/office/word/2010/wordml" w:rsidP="61A1ED57" wp14:paraId="2513F561" wp14:textId="0222C91A">
      <w:pPr>
        <w:pStyle w:val="Normal"/>
        <w:suppressLineNumbers w:val="0"/>
        <w:bidi w:val="0"/>
        <w:spacing w:before="240" w:beforeAutospacing="off" w:after="240" w:afterAutospacing="off" w:line="279" w:lineRule="auto"/>
        <w:ind w:left="0" w:right="0"/>
        <w:jc w:val="both"/>
        <w:rPr>
          <w:rFonts w:ascii="Aptos" w:hAnsi="Aptos" w:eastAsia="Aptos" w:cs="Aptos"/>
          <w:noProof w:val="0"/>
          <w:color w:val="000000" w:themeColor="text1" w:themeTint="FF" w:themeShade="FF"/>
          <w:sz w:val="24"/>
          <w:szCs w:val="24"/>
          <w:lang w:val="en-US"/>
        </w:rPr>
      </w:pPr>
    </w:p>
    <w:p xmlns:wp14="http://schemas.microsoft.com/office/word/2010/wordml" w:rsidP="61A1ED57" wp14:paraId="7F81D3FB" wp14:textId="4BCEFA25">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2. AI Activation Rule</w:t>
      </w:r>
    </w:p>
    <w:p xmlns:wp14="http://schemas.microsoft.com/office/word/2010/wordml" w:rsidP="61A1ED57" wp14:paraId="25D22F34" wp14:textId="1BF8BDE4">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 xml:space="preserve">The AI assistant will only be activated when users intentionally call or tag it in the chat. It will not automatically read, </w:t>
      </w:r>
      <w:r w:rsidRPr="61A1ED57" w:rsidR="585DB85B">
        <w:rPr>
          <w:rFonts w:ascii="Aptos" w:hAnsi="Aptos" w:eastAsia="Aptos" w:cs="Aptos"/>
          <w:noProof w:val="0"/>
          <w:color w:val="000000" w:themeColor="text1" w:themeTint="FF" w:themeShade="FF"/>
          <w:sz w:val="24"/>
          <w:szCs w:val="24"/>
          <w:lang w:val="en-US"/>
        </w:rPr>
        <w:t>monitor</w:t>
      </w:r>
      <w:r w:rsidRPr="61A1ED57" w:rsidR="585DB85B">
        <w:rPr>
          <w:rFonts w:ascii="Aptos" w:hAnsi="Aptos" w:eastAsia="Aptos" w:cs="Aptos"/>
          <w:noProof w:val="0"/>
          <w:color w:val="000000" w:themeColor="text1" w:themeTint="FF" w:themeShade="FF"/>
          <w:sz w:val="24"/>
          <w:szCs w:val="24"/>
          <w:lang w:val="en-US"/>
        </w:rPr>
        <w:t xml:space="preserve"> or </w:t>
      </w:r>
      <w:r w:rsidRPr="61A1ED57" w:rsidR="585DB85B">
        <w:rPr>
          <w:rFonts w:ascii="Aptos" w:hAnsi="Aptos" w:eastAsia="Aptos" w:cs="Aptos"/>
          <w:noProof w:val="0"/>
          <w:color w:val="000000" w:themeColor="text1" w:themeTint="FF" w:themeShade="FF"/>
          <w:sz w:val="24"/>
          <w:szCs w:val="24"/>
          <w:lang w:val="en-US"/>
        </w:rPr>
        <w:t>analyse</w:t>
      </w:r>
      <w:r w:rsidRPr="61A1ED57" w:rsidR="585DB85B">
        <w:rPr>
          <w:rFonts w:ascii="Aptos" w:hAnsi="Aptos" w:eastAsia="Aptos" w:cs="Aptos"/>
          <w:noProof w:val="0"/>
          <w:color w:val="000000" w:themeColor="text1" w:themeTint="FF" w:themeShade="FF"/>
          <w:sz w:val="24"/>
          <w:szCs w:val="24"/>
          <w:lang w:val="en-US"/>
        </w:rPr>
        <w:t xml:space="preserve"> all student conversations in the background.</w:t>
      </w:r>
    </w:p>
    <w:p xmlns:wp14="http://schemas.microsoft.com/office/word/2010/wordml" w:rsidP="61A1ED57" wp14:paraId="05C827AE" wp14:textId="47D2B32C">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For example, students may call the AI when they need help with:</w:t>
      </w:r>
    </w:p>
    <w:p xmlns:wp14="http://schemas.microsoft.com/office/word/2010/wordml" w:rsidP="61A1ED57" wp14:paraId="152F6B33" wp14:textId="6EE4626F">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Understanding a difficult concept</w:t>
      </w:r>
    </w:p>
    <w:p xmlns:wp14="http://schemas.microsoft.com/office/word/2010/wordml" w:rsidP="61A1ED57" wp14:paraId="0C86EAF2" wp14:textId="2C30D009">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Summarising or explaining an uploaded PDF</w:t>
      </w:r>
    </w:p>
    <w:p xmlns:wp14="http://schemas.microsoft.com/office/word/2010/wordml" w:rsidP="61A1ED57" wp14:paraId="549015EE" wp14:textId="1D616E0F">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Clarifying a question during group discussion</w:t>
      </w:r>
    </w:p>
    <w:p xmlns:wp14="http://schemas.microsoft.com/office/word/2010/wordml" w:rsidP="61A1ED57" wp14:paraId="232CDDDA" wp14:textId="4193F7E1">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Getting support when the group is stuck</w:t>
      </w:r>
    </w:p>
    <w:p xmlns:wp14="http://schemas.microsoft.com/office/word/2010/wordml" w:rsidP="61A1ED57" wp14:paraId="492D3474" wp14:textId="2C30C1DF">
      <w:pPr>
        <w:spacing w:before="240" w:beforeAutospacing="off" w:after="240" w:afterAutospacing="off"/>
        <w:jc w:val="both"/>
      </w:pPr>
      <w:r w:rsidRPr="61A1ED57" w:rsidR="585DB85B">
        <w:rPr>
          <w:rFonts w:ascii="Aptos" w:hAnsi="Aptos" w:eastAsia="Aptos" w:cs="Aptos"/>
          <w:noProof w:val="0"/>
          <w:color w:val="000000" w:themeColor="text1" w:themeTint="FF" w:themeShade="FF"/>
          <w:sz w:val="24"/>
          <w:szCs w:val="24"/>
          <w:lang w:val="en-US"/>
        </w:rPr>
        <w:t>The AI should act as an optional learning assistant. It should not act as a hidden observer or surveillance tool.</w:t>
      </w:r>
    </w:p>
    <w:p xmlns:wp14="http://schemas.microsoft.com/office/word/2010/wordml" w:rsidP="61A1ED57" wp14:paraId="782BB5B5" wp14:textId="2ECEEF44">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xmlns:wp14="http://schemas.microsoft.com/office/word/2010/wordml" w:rsidP="61A1ED57" wp14:paraId="3FF87B7D" wp14:textId="5C09C04D">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3. Student Chat Privacy</w:t>
      </w:r>
    </w:p>
    <w:p xmlns:wp14="http://schemas.microsoft.com/office/word/2010/wordml" w:rsidP="61A1ED57" wp14:paraId="6CEA767F" wp14:textId="137B3665">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Student chats should remain private within the relevant study group. The AI should not access or process chat messages unless students directly request AI assistance.</w:t>
      </w:r>
    </w:p>
    <w:p xmlns:wp14="http://schemas.microsoft.com/office/word/2010/wordml" w:rsidP="61A1ED57" wp14:paraId="4E633C81" wp14:textId="3FE77CFD">
      <w:pPr>
        <w:spacing w:before="240" w:beforeAutospacing="off" w:after="240" w:afterAutospacing="off"/>
        <w:jc w:val="both"/>
      </w:pPr>
      <w:r w:rsidRPr="61A1ED57" w:rsidR="585DB85B">
        <w:rPr>
          <w:rFonts w:ascii="Aptos" w:hAnsi="Aptos" w:eastAsia="Aptos" w:cs="Aptos"/>
          <w:noProof w:val="0"/>
          <w:color w:val="000000" w:themeColor="text1" w:themeTint="FF" w:themeShade="FF"/>
          <w:sz w:val="24"/>
          <w:szCs w:val="24"/>
          <w:lang w:val="en-US"/>
        </w:rPr>
        <w:t>When</w:t>
      </w:r>
      <w:r w:rsidRPr="61A1ED57" w:rsidR="4EF7DE83">
        <w:rPr>
          <w:rFonts w:ascii="Aptos" w:hAnsi="Aptos" w:eastAsia="Aptos" w:cs="Aptos"/>
          <w:noProof w:val="0"/>
          <w:color w:val="000000" w:themeColor="text1" w:themeTint="FF" w:themeShade="FF"/>
          <w:sz w:val="24"/>
          <w:szCs w:val="24"/>
          <w:lang w:val="en-US"/>
        </w:rPr>
        <w:t xml:space="preserve"> the</w:t>
      </w:r>
      <w:r w:rsidRPr="61A1ED57" w:rsidR="585DB85B">
        <w:rPr>
          <w:rFonts w:ascii="Aptos" w:hAnsi="Aptos" w:eastAsia="Aptos" w:cs="Aptos"/>
          <w:noProof w:val="0"/>
          <w:color w:val="000000" w:themeColor="text1" w:themeTint="FF" w:themeShade="FF"/>
          <w:sz w:val="24"/>
          <w:szCs w:val="24"/>
          <w:lang w:val="en-US"/>
        </w:rPr>
        <w:t xml:space="preserve"> AI is tagged or </w:t>
      </w:r>
      <w:r w:rsidRPr="61A1ED57" w:rsidR="585DB85B">
        <w:rPr>
          <w:rFonts w:ascii="Aptos" w:hAnsi="Aptos" w:eastAsia="Aptos" w:cs="Aptos"/>
          <w:noProof w:val="0"/>
          <w:color w:val="000000" w:themeColor="text1" w:themeTint="FF" w:themeShade="FF"/>
          <w:sz w:val="24"/>
          <w:szCs w:val="24"/>
          <w:lang w:val="en-US"/>
        </w:rPr>
        <w:t>activated</w:t>
      </w:r>
      <w:r w:rsidRPr="61A1ED57" w:rsidR="290614B5">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 xml:space="preserve">only the relevant message, question or selected content should be sent for AI processing. </w:t>
      </w:r>
      <w:r w:rsidRPr="61A1ED57" w:rsidR="43AC65DD">
        <w:rPr>
          <w:rFonts w:ascii="Aptos" w:hAnsi="Aptos" w:eastAsia="Aptos" w:cs="Aptos"/>
          <w:noProof w:val="0"/>
          <w:color w:val="000000" w:themeColor="text1" w:themeTint="FF" w:themeShade="FF"/>
          <w:sz w:val="24"/>
          <w:szCs w:val="24"/>
          <w:lang w:val="en-US"/>
        </w:rPr>
        <w:t>No chat history or personal messaging must be uploaded to the AI.</w:t>
      </w:r>
    </w:p>
    <w:p xmlns:wp14="http://schemas.microsoft.com/office/word/2010/wordml" w:rsidP="61A1ED57" wp14:paraId="45D20BEC" wp14:textId="27C26159">
      <w:pPr>
        <w:spacing w:before="240" w:beforeAutospacing="off" w:after="240" w:afterAutospacing="off"/>
        <w:jc w:val="both"/>
      </w:pPr>
      <w:r w:rsidRPr="61A1ED57" w:rsidR="43AC65DD">
        <w:rPr>
          <w:rFonts w:ascii="Aptos" w:hAnsi="Aptos" w:eastAsia="Aptos" w:cs="Aptos"/>
          <w:noProof w:val="0"/>
          <w:color w:val="000000" w:themeColor="text1" w:themeTint="FF" w:themeShade="FF"/>
          <w:sz w:val="24"/>
          <w:szCs w:val="24"/>
          <w:lang w:val="en-US"/>
        </w:rPr>
        <w:t>This allows the students to exercise control over the use of the AI as well as ensures the privacy of the students during peer discussions.</w:t>
      </w:r>
    </w:p>
    <w:p xmlns:wp14="http://schemas.microsoft.com/office/word/2010/wordml" w:rsidP="61A1ED57" wp14:paraId="613F62EA" wp14:textId="5B0099F1">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xmlns:wp14="http://schemas.microsoft.com/office/word/2010/wordml" w:rsidP="61A1ED57" wp14:paraId="6581FC2D" wp14:textId="2803E937">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4. Uploaded PDF and File Handling</w:t>
      </w:r>
    </w:p>
    <w:p xmlns:wp14="http://schemas.microsoft.com/office/word/2010/wordml" w:rsidP="61A1ED57" wp14:paraId="4E81EF7B" wp14:textId="280F74A8">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Students may upload PDFs or learning materials to support group study</w:t>
      </w:r>
      <w:r w:rsidRPr="61A1ED57" w:rsidR="356F7F9C">
        <w:rPr>
          <w:rFonts w:ascii="Aptos" w:hAnsi="Aptos" w:eastAsia="Aptos" w:cs="Aptos"/>
          <w:noProof w:val="0"/>
          <w:color w:val="000000" w:themeColor="text1" w:themeTint="FF" w:themeShade="FF"/>
          <w:sz w:val="24"/>
          <w:szCs w:val="24"/>
          <w:lang w:val="en-US"/>
        </w:rPr>
        <w:t xml:space="preserve"> but b</w:t>
      </w:r>
      <w:r w:rsidRPr="61A1ED57" w:rsidR="585DB85B">
        <w:rPr>
          <w:rFonts w:ascii="Aptos" w:hAnsi="Aptos" w:eastAsia="Aptos" w:cs="Aptos"/>
          <w:noProof w:val="0"/>
          <w:color w:val="000000" w:themeColor="text1" w:themeTint="FF" w:themeShade="FF"/>
          <w:sz w:val="24"/>
          <w:szCs w:val="24"/>
          <w:lang w:val="en-US"/>
        </w:rPr>
        <w:t>efore uploading, users should be informed that uploaded files may be processed by the system for learning</w:t>
      </w:r>
      <w:r w:rsidRPr="61A1ED57" w:rsidR="3B9CFAAC">
        <w:rPr>
          <w:rFonts w:ascii="Aptos" w:hAnsi="Aptos" w:eastAsia="Aptos" w:cs="Aptos"/>
          <w:noProof w:val="0"/>
          <w:color w:val="000000" w:themeColor="text1" w:themeTint="FF" w:themeShade="FF"/>
          <w:sz w:val="24"/>
          <w:szCs w:val="24"/>
          <w:lang w:val="en-US"/>
        </w:rPr>
        <w:t xml:space="preserve"> r</w:t>
      </w:r>
      <w:r w:rsidRPr="61A1ED57" w:rsidR="585DB85B">
        <w:rPr>
          <w:rFonts w:ascii="Aptos" w:hAnsi="Aptos" w:eastAsia="Aptos" w:cs="Aptos"/>
          <w:noProof w:val="0"/>
          <w:color w:val="000000" w:themeColor="text1" w:themeTint="FF" w:themeShade="FF"/>
          <w:sz w:val="24"/>
          <w:szCs w:val="24"/>
          <w:lang w:val="en-US"/>
        </w:rPr>
        <w:t>elated features</w:t>
      </w:r>
      <w:r w:rsidRPr="61A1ED57" w:rsidR="7563DA86">
        <w:rPr>
          <w:rFonts w:ascii="Aptos" w:hAnsi="Aptos" w:eastAsia="Aptos" w:cs="Aptos"/>
          <w:noProof w:val="0"/>
          <w:color w:val="000000" w:themeColor="text1" w:themeTint="FF" w:themeShade="FF"/>
          <w:sz w:val="24"/>
          <w:szCs w:val="24"/>
          <w:lang w:val="en-US"/>
        </w:rPr>
        <w:t xml:space="preserve"> like </w:t>
      </w:r>
      <w:r w:rsidRPr="61A1ED57" w:rsidR="585DB85B">
        <w:rPr>
          <w:rFonts w:ascii="Aptos" w:hAnsi="Aptos" w:eastAsia="Aptos" w:cs="Aptos"/>
          <w:noProof w:val="0"/>
          <w:color w:val="000000" w:themeColor="text1" w:themeTint="FF" w:themeShade="FF"/>
          <w:sz w:val="24"/>
          <w:szCs w:val="24"/>
          <w:lang w:val="en-US"/>
        </w:rPr>
        <w:t xml:space="preserve">text extraction, </w:t>
      </w:r>
      <w:r w:rsidRPr="61A1ED57" w:rsidR="585DB85B">
        <w:rPr>
          <w:rFonts w:ascii="Aptos" w:hAnsi="Aptos" w:eastAsia="Aptos" w:cs="Aptos"/>
          <w:noProof w:val="0"/>
          <w:color w:val="000000" w:themeColor="text1" w:themeTint="FF" w:themeShade="FF"/>
          <w:sz w:val="24"/>
          <w:szCs w:val="24"/>
          <w:lang w:val="en-US"/>
        </w:rPr>
        <w:t>summarisation</w:t>
      </w:r>
      <w:r w:rsidRPr="61A1ED57" w:rsidR="46572D58">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or AI</w:t>
      </w:r>
      <w:r w:rsidRPr="61A1ED57" w:rsidR="0E0CD2F5">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assisted explanation.</w:t>
      </w:r>
    </w:p>
    <w:p xmlns:wp14="http://schemas.microsoft.com/office/word/2010/wordml" w:rsidP="61A1ED57" wp14:paraId="02A73182" wp14:textId="037BF17C">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2A5164B5">
        <w:rPr>
          <w:rFonts w:ascii="Aptos" w:hAnsi="Aptos" w:eastAsia="Aptos" w:cs="Aptos"/>
          <w:noProof w:val="0"/>
          <w:color w:val="000000" w:themeColor="text1" w:themeTint="FF" w:themeShade="FF"/>
          <w:sz w:val="24"/>
          <w:szCs w:val="24"/>
          <w:lang w:val="en-US"/>
        </w:rPr>
        <w:t>The u</w:t>
      </w:r>
      <w:r w:rsidRPr="61A1ED57" w:rsidR="585DB85B">
        <w:rPr>
          <w:rFonts w:ascii="Aptos" w:hAnsi="Aptos" w:eastAsia="Aptos" w:cs="Aptos"/>
          <w:noProof w:val="0"/>
          <w:color w:val="000000" w:themeColor="text1" w:themeTint="FF" w:themeShade="FF"/>
          <w:sz w:val="24"/>
          <w:szCs w:val="24"/>
          <w:lang w:val="en-US"/>
        </w:rPr>
        <w:t>ploaded files should only be used for the purpose of supporting the student’s study group. The platform should not use uploaded PDFs for unrelated purposes, external sharing or AI training without clear permission.</w:t>
      </w:r>
    </w:p>
    <w:p xmlns:wp14="http://schemas.microsoft.com/office/word/2010/wordml" w:rsidP="61A1ED57" wp14:paraId="59BD4B62" wp14:textId="3E9BCA72">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system should apply basic file handling rules, including:</w:t>
      </w:r>
    </w:p>
    <w:p xmlns:wp14="http://schemas.microsoft.com/office/word/2010/wordml" w:rsidP="61A1ED57" wp14:paraId="29BF9D48" wp14:textId="3DDD73EA">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Users should only upload files they are allowed to use.</w:t>
      </w:r>
    </w:p>
    <w:p xmlns:wp14="http://schemas.microsoft.com/office/word/2010/wordml" w:rsidP="61A1ED57" wp14:paraId="3817FF7B" wp14:textId="417E3441">
      <w:pPr>
        <w:pStyle w:val="ListParagraph"/>
        <w:numPr>
          <w:ilvl w:val="0"/>
          <w:numId w:val="2"/>
        </w:numPr>
        <w:spacing w:before="240" w:beforeAutospacing="off" w:after="240" w:afterAutospacing="off"/>
        <w:jc w:val="both"/>
        <w:rPr/>
      </w:pPr>
      <w:r w:rsidRPr="61A1ED57" w:rsidR="66A887ED">
        <w:rPr>
          <w:rFonts w:ascii="Aptos" w:hAnsi="Aptos" w:eastAsia="Aptos" w:cs="Aptos"/>
          <w:noProof w:val="0"/>
          <w:color w:val="000000" w:themeColor="text1" w:themeTint="FF" w:themeShade="FF"/>
          <w:sz w:val="24"/>
          <w:szCs w:val="24"/>
          <w:lang w:val="en-US"/>
        </w:rPr>
        <w:t>File uploads need to be accessible to authorised users only.</w:t>
      </w:r>
    </w:p>
    <w:p xmlns:wp14="http://schemas.microsoft.com/office/word/2010/wordml" w:rsidP="61A1ED57" wp14:paraId="2A2A5AC1" wp14:textId="2B44BCB1">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File uploads should be checked for allowed file types and size limits.</w:t>
      </w:r>
    </w:p>
    <w:p xmlns:wp14="http://schemas.microsoft.com/office/word/2010/wordml" w:rsidP="61A1ED57" wp14:paraId="268AA01D" wp14:textId="022545C9">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Uploaded materials should be stored securely.</w:t>
      </w:r>
    </w:p>
    <w:p xmlns:wp14="http://schemas.microsoft.com/office/word/2010/wordml" w:rsidP="61A1ED57" wp14:paraId="254330AE" wp14:textId="71821C15">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Users should be informed how their uploaded files will be used.</w:t>
      </w:r>
    </w:p>
    <w:p xmlns:wp14="http://schemas.microsoft.com/office/word/2010/wordml" w:rsidP="61A1ED57" wp14:paraId="3797C35E" wp14:textId="5789C0C6">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5. Consent</w:t>
      </w:r>
    </w:p>
    <w:p xmlns:wp14="http://schemas.microsoft.com/office/word/2010/wordml" w:rsidP="61A1ED57" wp14:paraId="25E58AEE" wp14:textId="42A2F26F">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Users should provide</w:t>
      </w:r>
      <w:r w:rsidRPr="61A1ED57" w:rsidR="780A2107">
        <w:rPr>
          <w:rFonts w:ascii="Aptos" w:hAnsi="Aptos" w:eastAsia="Aptos" w:cs="Aptos"/>
          <w:noProof w:val="0"/>
          <w:color w:val="000000" w:themeColor="text1" w:themeTint="FF" w:themeShade="FF"/>
          <w:sz w:val="24"/>
          <w:szCs w:val="24"/>
          <w:lang w:val="en-US"/>
        </w:rPr>
        <w:t xml:space="preserve"> their</w:t>
      </w:r>
      <w:r w:rsidRPr="61A1ED57" w:rsidR="585DB85B">
        <w:rPr>
          <w:rFonts w:ascii="Aptos" w:hAnsi="Aptos" w:eastAsia="Aptos" w:cs="Aptos"/>
          <w:noProof w:val="0"/>
          <w:color w:val="000000" w:themeColor="text1" w:themeTint="FF" w:themeShade="FF"/>
          <w:sz w:val="24"/>
          <w:szCs w:val="24"/>
          <w:lang w:val="en-US"/>
        </w:rPr>
        <w:t xml:space="preserve"> consent before using AI</w:t>
      </w:r>
      <w:r w:rsidRPr="61A1ED57" w:rsidR="6B15D8BA">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assisted features or uploading files.</w:t>
      </w:r>
      <w:r w:rsidRPr="61A1ED57" w:rsidR="585DB85B">
        <w:rPr>
          <w:rFonts w:ascii="Aptos" w:hAnsi="Aptos" w:eastAsia="Aptos" w:cs="Aptos"/>
          <w:noProof w:val="0"/>
          <w:color w:val="000000" w:themeColor="text1" w:themeTint="FF" w:themeShade="FF"/>
          <w:sz w:val="24"/>
          <w:szCs w:val="24"/>
          <w:lang w:val="en-US"/>
        </w:rPr>
        <w:t xml:space="preserve"> The consent notice should explain that:</w:t>
      </w:r>
    </w:p>
    <w:p xmlns:wp14="http://schemas.microsoft.com/office/word/2010/wordml" w:rsidP="61A1ED57" wp14:paraId="7B9E8094" wp14:textId="4A513E06">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Uploaded materials may be processed by the system.</w:t>
      </w:r>
    </w:p>
    <w:p xmlns:wp14="http://schemas.microsoft.com/office/word/2010/wordml" w:rsidP="61A1ED57" wp14:paraId="1FD5A85F" wp14:textId="2FF4E225">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AI</w:t>
      </w:r>
      <w:r w:rsidRPr="61A1ED57" w:rsidR="60CE3BA5">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generated responses may be based on uploaded content or user questions.</w:t>
      </w:r>
    </w:p>
    <w:p xmlns:wp14="http://schemas.microsoft.com/office/word/2010/wordml" w:rsidP="61A1ED57" wp14:paraId="1FCB2F0C" wp14:textId="12428956">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AI responses may be inaccurate or incomplete.</w:t>
      </w:r>
    </w:p>
    <w:p xmlns:wp14="http://schemas.microsoft.com/office/word/2010/wordml" w:rsidP="61A1ED57" wp14:paraId="5D6FA8AA" wp14:textId="1D60275F">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Users should review and discuss AI responses critically.</w:t>
      </w:r>
    </w:p>
    <w:p xmlns:wp14="http://schemas.microsoft.com/office/word/2010/wordml" w:rsidP="61A1ED57" wp14:paraId="0276230A" wp14:textId="1C405834">
      <w:pPr>
        <w:pStyle w:val="Normal"/>
        <w:spacing w:before="240" w:beforeAutospacing="off" w:after="240" w:afterAutospacing="off"/>
        <w:jc w:val="both"/>
      </w:pPr>
      <w:r w:rsidRPr="61A1ED57" w:rsidR="06B8B178">
        <w:rPr>
          <w:rFonts w:ascii="Aptos" w:hAnsi="Aptos" w:eastAsia="Aptos" w:cs="Aptos"/>
          <w:noProof w:val="0"/>
          <w:color w:val="000000" w:themeColor="text1" w:themeTint="FF" w:themeShade="FF"/>
          <w:sz w:val="24"/>
          <w:szCs w:val="24"/>
          <w:lang w:val="en-US"/>
        </w:rPr>
        <w:t xml:space="preserve">Remember that the AI is a tool which can be used to augment the educational </w:t>
      </w:r>
      <w:r w:rsidRPr="61A1ED57" w:rsidR="06B8B178">
        <w:rPr>
          <w:rFonts w:ascii="Aptos" w:hAnsi="Aptos" w:eastAsia="Aptos" w:cs="Aptos"/>
          <w:noProof w:val="0"/>
          <w:color w:val="000000" w:themeColor="text1" w:themeTint="FF" w:themeShade="FF"/>
          <w:sz w:val="24"/>
          <w:szCs w:val="24"/>
          <w:lang w:val="en-US"/>
        </w:rPr>
        <w:t>process but</w:t>
      </w:r>
      <w:r w:rsidRPr="61A1ED57" w:rsidR="06B8B178">
        <w:rPr>
          <w:rFonts w:ascii="Aptos" w:hAnsi="Aptos" w:eastAsia="Aptos" w:cs="Aptos"/>
          <w:noProof w:val="0"/>
          <w:color w:val="000000" w:themeColor="text1" w:themeTint="FF" w:themeShade="FF"/>
          <w:sz w:val="24"/>
          <w:szCs w:val="24"/>
          <w:lang w:val="en-US"/>
        </w:rPr>
        <w:t xml:space="preserve"> does not </w:t>
      </w:r>
      <w:r w:rsidRPr="61A1ED57" w:rsidR="06B8B178">
        <w:rPr>
          <w:rFonts w:ascii="Aptos" w:hAnsi="Aptos" w:eastAsia="Aptos" w:cs="Aptos"/>
          <w:noProof w:val="0"/>
          <w:color w:val="000000" w:themeColor="text1" w:themeTint="FF" w:themeShade="FF"/>
          <w:sz w:val="24"/>
          <w:szCs w:val="24"/>
          <w:lang w:val="en-US"/>
        </w:rPr>
        <w:t>provide</w:t>
      </w:r>
      <w:r w:rsidRPr="61A1ED57" w:rsidR="06B8B178">
        <w:rPr>
          <w:rFonts w:ascii="Aptos" w:hAnsi="Aptos" w:eastAsia="Aptos" w:cs="Aptos"/>
          <w:noProof w:val="0"/>
          <w:color w:val="000000" w:themeColor="text1" w:themeTint="FF" w:themeShade="FF"/>
          <w:sz w:val="24"/>
          <w:szCs w:val="24"/>
          <w:lang w:val="en-US"/>
        </w:rPr>
        <w:t xml:space="preserve"> the ultimate answers.</w:t>
      </w:r>
    </w:p>
    <w:p xmlns:wp14="http://schemas.microsoft.com/office/word/2010/wordml" w:rsidP="61A1ED57" wp14:paraId="5D06A5DC" wp14:textId="06E7459B">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 xml:space="preserve">6. </w:t>
      </w:r>
      <w:r w:rsidRPr="61A1ED57" w:rsidR="22D30289">
        <w:rPr>
          <w:rFonts w:ascii="Aptos" w:hAnsi="Aptos" w:eastAsia="Aptos" w:cs="Aptos"/>
          <w:b w:val="1"/>
          <w:bCs w:val="1"/>
          <w:noProof w:val="0"/>
          <w:color w:val="000000" w:themeColor="text1" w:themeTint="FF" w:themeShade="FF"/>
          <w:sz w:val="36"/>
          <w:szCs w:val="36"/>
          <w:lang w:val="en-US"/>
        </w:rPr>
        <w:t xml:space="preserve">Using AI Responsibly </w:t>
      </w:r>
    </w:p>
    <w:p xmlns:wp14="http://schemas.microsoft.com/office/word/2010/wordml" w:rsidP="61A1ED57" wp14:paraId="6849DEFA" wp14:textId="74A834BE">
      <w:pPr>
        <w:spacing w:before="240" w:beforeAutospacing="off" w:after="240" w:afterAutospacing="off"/>
        <w:jc w:val="both"/>
      </w:pPr>
      <w:r w:rsidRPr="61A1ED57" w:rsidR="585DB85B">
        <w:rPr>
          <w:rFonts w:ascii="Aptos" w:hAnsi="Aptos" w:eastAsia="Aptos" w:cs="Aptos"/>
          <w:noProof w:val="0"/>
          <w:color w:val="000000" w:themeColor="text1" w:themeTint="FF" w:themeShade="FF"/>
          <w:sz w:val="24"/>
          <w:szCs w:val="24"/>
          <w:lang w:val="en-US"/>
        </w:rPr>
        <w:t>The AI assistant should support learning and collaboration</w:t>
      </w:r>
      <w:r w:rsidRPr="61A1ED57" w:rsidR="5128FF21">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 xml:space="preserve">not </w:t>
      </w:r>
      <w:r w:rsidRPr="61A1ED57" w:rsidR="503E405D">
        <w:rPr>
          <w:rFonts w:ascii="Aptos" w:hAnsi="Aptos" w:eastAsia="Aptos" w:cs="Aptos"/>
          <w:noProof w:val="0"/>
          <w:color w:val="000000" w:themeColor="text1" w:themeTint="FF" w:themeShade="FF"/>
          <w:sz w:val="24"/>
          <w:szCs w:val="24"/>
          <w:lang w:val="en-US"/>
        </w:rPr>
        <w:t xml:space="preserve">to </w:t>
      </w:r>
      <w:r w:rsidRPr="61A1ED57" w:rsidR="585DB85B">
        <w:rPr>
          <w:rFonts w:ascii="Aptos" w:hAnsi="Aptos" w:eastAsia="Aptos" w:cs="Aptos"/>
          <w:noProof w:val="0"/>
          <w:color w:val="000000" w:themeColor="text1" w:themeTint="FF" w:themeShade="FF"/>
          <w:sz w:val="24"/>
          <w:szCs w:val="24"/>
          <w:lang w:val="en-US"/>
        </w:rPr>
        <w:t xml:space="preserve">replace student thinking. Students should not blindly rely on </w:t>
      </w:r>
      <w:r w:rsidRPr="61A1ED57" w:rsidR="585DB85B">
        <w:rPr>
          <w:rFonts w:ascii="Aptos" w:hAnsi="Aptos" w:eastAsia="Aptos" w:cs="Aptos"/>
          <w:noProof w:val="0"/>
          <w:color w:val="000000" w:themeColor="text1" w:themeTint="FF" w:themeShade="FF"/>
          <w:sz w:val="24"/>
          <w:szCs w:val="24"/>
          <w:lang w:val="en-US"/>
        </w:rPr>
        <w:t>AI</w:t>
      </w:r>
      <w:r w:rsidRPr="61A1ED57" w:rsidR="7CBEAF40">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generated</w:t>
      </w:r>
      <w:r w:rsidRPr="61A1ED57" w:rsidR="585DB85B">
        <w:rPr>
          <w:rFonts w:ascii="Aptos" w:hAnsi="Aptos" w:eastAsia="Aptos" w:cs="Aptos"/>
          <w:noProof w:val="0"/>
          <w:color w:val="000000" w:themeColor="text1" w:themeTint="FF" w:themeShade="FF"/>
          <w:sz w:val="24"/>
          <w:szCs w:val="24"/>
          <w:lang w:val="en-US"/>
        </w:rPr>
        <w:t xml:space="preserve"> answers.</w:t>
      </w:r>
      <w:r w:rsidRPr="61A1ED57" w:rsidR="0E52B9F2">
        <w:rPr>
          <w:rFonts w:ascii="Aptos" w:hAnsi="Aptos" w:eastAsia="Aptos" w:cs="Aptos"/>
          <w:noProof w:val="0"/>
          <w:color w:val="000000" w:themeColor="text1" w:themeTint="FF" w:themeShade="FF"/>
          <w:sz w:val="24"/>
          <w:szCs w:val="24"/>
          <w:lang w:val="en-US"/>
        </w:rPr>
        <w:t xml:space="preserve"> Instead, the platform should </w:t>
      </w:r>
      <w:r w:rsidRPr="61A1ED57" w:rsidR="0E52B9F2">
        <w:rPr>
          <w:rFonts w:ascii="Aptos" w:hAnsi="Aptos" w:eastAsia="Aptos" w:cs="Aptos"/>
          <w:noProof w:val="0"/>
          <w:color w:val="000000" w:themeColor="text1" w:themeTint="FF" w:themeShade="FF"/>
          <w:sz w:val="24"/>
          <w:szCs w:val="24"/>
          <w:lang w:val="en-US"/>
        </w:rPr>
        <w:t>facilitate</w:t>
      </w:r>
      <w:r w:rsidRPr="61A1ED57" w:rsidR="0E52B9F2">
        <w:rPr>
          <w:rFonts w:ascii="Aptos" w:hAnsi="Aptos" w:eastAsia="Aptos" w:cs="Aptos"/>
          <w:noProof w:val="0"/>
          <w:color w:val="000000" w:themeColor="text1" w:themeTint="FF" w:themeShade="FF"/>
          <w:sz w:val="24"/>
          <w:szCs w:val="24"/>
          <w:lang w:val="en-US"/>
        </w:rPr>
        <w:t xml:space="preserve"> discussions and reviews on the AI answers provided.</w:t>
      </w:r>
    </w:p>
    <w:p xmlns:wp14="http://schemas.microsoft.com/office/word/2010/wordml" w:rsidP="61A1ED57" wp14:paraId="27EDBF54" wp14:textId="62B0B1B7">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xmlns:wp14="http://schemas.microsoft.com/office/word/2010/wordml" w:rsidP="61A1ED57" wp14:paraId="5265EC49" wp14:textId="6D3D1AB8">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30FC234">
        <w:rPr>
          <w:rFonts w:ascii="Aptos" w:hAnsi="Aptos" w:eastAsia="Aptos" w:cs="Aptos"/>
          <w:noProof w:val="0"/>
          <w:color w:val="000000" w:themeColor="text1" w:themeTint="FF" w:themeShade="FF"/>
          <w:sz w:val="24"/>
          <w:szCs w:val="24"/>
          <w:lang w:val="en-US"/>
        </w:rPr>
        <w:t>But it should be noted that the answers received from artificial intelligence can sometimes be wrong and biased, and students need to understand this point very well since they have the responsibility for checking the information.</w:t>
      </w:r>
    </w:p>
    <w:p xmlns:wp14="http://schemas.microsoft.com/office/word/2010/wordml" w:rsidP="61A1ED57" wp14:paraId="003FED89" wp14:textId="207F3621">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xmlns:wp14="http://schemas.microsoft.com/office/word/2010/wordml" w:rsidP="61A1ED57" wp14:paraId="5C4FD425" wp14:textId="5C3BF1D4">
      <w:pPr>
        <w:spacing w:before="240" w:beforeAutospacing="off" w:after="240"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7. Academic Integrity</w:t>
      </w:r>
    </w:p>
    <w:p xmlns:wp14="http://schemas.microsoft.com/office/word/2010/wordml" w:rsidP="61A1ED57" wp14:paraId="389ACE0B" wp14:textId="03FEE183">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platform should be used to support understanding, discussion</w:t>
      </w:r>
      <w:r w:rsidRPr="61A1ED57" w:rsidR="4E40E962">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 xml:space="preserve">and revision. It should not be used to generate work for students to </w:t>
      </w:r>
      <w:r w:rsidRPr="61A1ED57" w:rsidR="585DB85B">
        <w:rPr>
          <w:rFonts w:ascii="Aptos" w:hAnsi="Aptos" w:eastAsia="Aptos" w:cs="Aptos"/>
          <w:noProof w:val="0"/>
          <w:color w:val="000000" w:themeColor="text1" w:themeTint="FF" w:themeShade="FF"/>
          <w:sz w:val="24"/>
          <w:szCs w:val="24"/>
          <w:lang w:val="en-US"/>
        </w:rPr>
        <w:t>submit</w:t>
      </w:r>
      <w:r w:rsidRPr="61A1ED57" w:rsidR="585DB85B">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as</w:t>
      </w:r>
      <w:r w:rsidRPr="61A1ED57" w:rsidR="585DB85B">
        <w:rPr>
          <w:rFonts w:ascii="Aptos" w:hAnsi="Aptos" w:eastAsia="Aptos" w:cs="Aptos"/>
          <w:noProof w:val="0"/>
          <w:color w:val="000000" w:themeColor="text1" w:themeTint="FF" w:themeShade="FF"/>
          <w:sz w:val="24"/>
          <w:szCs w:val="24"/>
          <w:lang w:val="en-US"/>
        </w:rPr>
        <w:t xml:space="preserve"> their own without proper effort or acknowledgement.</w:t>
      </w:r>
    </w:p>
    <w:p xmlns:wp14="http://schemas.microsoft.com/office/word/2010/wordml" w:rsidP="61A1ED57" wp14:paraId="35FD2334" wp14:textId="1FB16205">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AI should be positioned as a learning support tool within peer collaboration</w:t>
      </w:r>
      <w:r w:rsidRPr="61A1ED57" w:rsidR="38BF773A">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not as a shortcut for completing assessments.</w:t>
      </w:r>
    </w:p>
    <w:p xmlns:wp14="http://schemas.microsoft.com/office/word/2010/wordml" w:rsidP="61A1ED57" wp14:paraId="392C759C" wp14:textId="3F4375EC">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8. Data Access and Security</w:t>
      </w:r>
    </w:p>
    <w:p xmlns:wp14="http://schemas.microsoft.com/office/word/2010/wordml" w:rsidP="61A1ED57" wp14:paraId="36834FDD" wp14:textId="59A69067">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platform should include basic privacy and cybersecurity controls to protect student</w:t>
      </w:r>
      <w:r w:rsidRPr="61A1ED57" w:rsidR="4AA226EC">
        <w:rPr>
          <w:rFonts w:ascii="Aptos" w:hAnsi="Aptos" w:eastAsia="Aptos" w:cs="Aptos"/>
          <w:noProof w:val="0"/>
          <w:color w:val="000000" w:themeColor="text1" w:themeTint="FF" w:themeShade="FF"/>
          <w:sz w:val="24"/>
          <w:szCs w:val="24"/>
          <w:lang w:val="en-US"/>
        </w:rPr>
        <w:t>s</w:t>
      </w:r>
      <w:r w:rsidRPr="61A1ED57" w:rsidR="585DB85B">
        <w:rPr>
          <w:rFonts w:ascii="Aptos" w:hAnsi="Aptos" w:eastAsia="Aptos" w:cs="Aptos"/>
          <w:noProof w:val="0"/>
          <w:color w:val="000000" w:themeColor="text1" w:themeTint="FF" w:themeShade="FF"/>
          <w:sz w:val="24"/>
          <w:szCs w:val="24"/>
          <w:lang w:val="en-US"/>
        </w:rPr>
        <w:t xml:space="preserve"> data and uploaded materials. These may include:</w:t>
      </w:r>
    </w:p>
    <w:p xmlns:wp14="http://schemas.microsoft.com/office/word/2010/wordml" w:rsidP="61A1ED57" wp14:paraId="61680808" wp14:textId="1ECA058F">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 authentication</w:t>
      </w:r>
    </w:p>
    <w:p xmlns:wp14="http://schemas.microsoft.com/office/word/2010/wordml" w:rsidP="61A1ED57" wp14:paraId="0BEF5D64" wp14:textId="4C814F58">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Role</w:t>
      </w:r>
      <w:r w:rsidRPr="61A1ED57" w:rsidR="443FB929">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based access control</w:t>
      </w:r>
    </w:p>
    <w:p xmlns:wp14="http://schemas.microsoft.com/office/word/2010/wordml" w:rsidP="61A1ED57" wp14:paraId="41D69441" wp14:textId="73D79DE4">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Secure storage of uploaded files</w:t>
      </w:r>
    </w:p>
    <w:p xmlns:wp14="http://schemas.microsoft.com/office/word/2010/wordml" w:rsidP="61A1ED57" wp14:paraId="0F209613" wp14:textId="31E1897B">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Password protection and hashing</w:t>
      </w:r>
    </w:p>
    <w:p xmlns:wp14="http://schemas.microsoft.com/office/word/2010/wordml" w:rsidP="61A1ED57" wp14:paraId="3111E9E7" wp14:textId="2B0929C0">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File upload validation</w:t>
      </w:r>
    </w:p>
    <w:p xmlns:wp14="http://schemas.microsoft.com/office/word/2010/wordml" w:rsidP="61A1ED57" wp14:paraId="336F393C" wp14:textId="5354FBAA">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Restricted access to study group materials</w:t>
      </w:r>
    </w:p>
    <w:p xmlns:wp14="http://schemas.microsoft.com/office/word/2010/wordml" w:rsidP="61A1ED57" wp14:paraId="75058A9A" wp14:textId="7E3EB776">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Limiting AI access to only requested content</w:t>
      </w:r>
    </w:p>
    <w:p xmlns:wp14="http://schemas.microsoft.com/office/word/2010/wordml" w:rsidP="61A1ED57" wp14:paraId="4752AE47" wp14:textId="27516836">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 xml:space="preserve">Only </w:t>
      </w:r>
      <w:r w:rsidRPr="61A1ED57" w:rsidR="585DB85B">
        <w:rPr>
          <w:rFonts w:ascii="Aptos" w:hAnsi="Aptos" w:eastAsia="Aptos" w:cs="Aptos"/>
          <w:noProof w:val="0"/>
          <w:color w:val="000000" w:themeColor="text1" w:themeTint="FF" w:themeShade="FF"/>
          <w:sz w:val="24"/>
          <w:szCs w:val="24"/>
          <w:lang w:val="en-US"/>
        </w:rPr>
        <w:t>authorised</w:t>
      </w:r>
      <w:r w:rsidRPr="61A1ED57" w:rsidR="585DB85B">
        <w:rPr>
          <w:rFonts w:ascii="Aptos" w:hAnsi="Aptos" w:eastAsia="Aptos" w:cs="Aptos"/>
          <w:noProof w:val="0"/>
          <w:color w:val="000000" w:themeColor="text1" w:themeTint="FF" w:themeShade="FF"/>
          <w:sz w:val="24"/>
          <w:szCs w:val="24"/>
          <w:lang w:val="en-US"/>
        </w:rPr>
        <w:t xml:space="preserve"> users should be able to access group chats, uploaded files and related study materials.</w:t>
      </w:r>
    </w:p>
    <w:p xmlns:wp14="http://schemas.microsoft.com/office/word/2010/wordml" w:rsidP="61A1ED57" wp14:paraId="53C3E549" wp14:textId="4C27FC78">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9. Data Minimisation</w:t>
      </w:r>
    </w:p>
    <w:p xmlns:wp14="http://schemas.microsoft.com/office/word/2010/wordml" w:rsidP="61A1ED57" wp14:paraId="56DE6552" wp14:textId="5210DBA5">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platform should only collect and process data that is necessary for the project’s learning and collaboration features. It should avoid collecting unnecessary personal information.</w:t>
      </w:r>
    </w:p>
    <w:p xmlns:wp14="http://schemas.microsoft.com/office/word/2010/wordml" w:rsidP="61A1ED57" wp14:paraId="5F2B5488" wp14:textId="671509A2">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Where possible, the system should process only the specific content required for the AI request, rather than full chat histories or unrelated files.</w:t>
      </w:r>
    </w:p>
    <w:p xmlns:wp14="http://schemas.microsoft.com/office/word/2010/wordml" w:rsidP="61A1ED57" wp14:paraId="2ADEC1B3" wp14:textId="495E3612">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10. Transparency</w:t>
      </w:r>
    </w:p>
    <w:p xmlns:wp14="http://schemas.microsoft.com/office/word/2010/wordml" w:rsidP="61A1ED57" wp14:paraId="244CD976" wp14:textId="02BFC28F">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Users should be clearly informed when</w:t>
      </w:r>
      <w:r w:rsidRPr="61A1ED57" w:rsidR="47B3DA28">
        <w:rPr>
          <w:rFonts w:ascii="Aptos" w:hAnsi="Aptos" w:eastAsia="Aptos" w:cs="Aptos"/>
          <w:noProof w:val="0"/>
          <w:color w:val="000000" w:themeColor="text1" w:themeTint="FF" w:themeShade="FF"/>
          <w:sz w:val="24"/>
          <w:szCs w:val="24"/>
          <w:lang w:val="en-US"/>
        </w:rPr>
        <w:t xml:space="preserve"> the</w:t>
      </w:r>
      <w:r w:rsidRPr="61A1ED57" w:rsidR="585DB85B">
        <w:rPr>
          <w:rFonts w:ascii="Aptos" w:hAnsi="Aptos" w:eastAsia="Aptos" w:cs="Aptos"/>
          <w:noProof w:val="0"/>
          <w:color w:val="000000" w:themeColor="text1" w:themeTint="FF" w:themeShade="FF"/>
          <w:sz w:val="24"/>
          <w:szCs w:val="24"/>
          <w:lang w:val="en-US"/>
        </w:rPr>
        <w:t xml:space="preserve"> AI is being used. AI</w:t>
      </w:r>
      <w:r w:rsidRPr="61A1ED57" w:rsidR="5389C120">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 xml:space="preserve">generated responses should be </w:t>
      </w:r>
      <w:r w:rsidRPr="61A1ED57" w:rsidR="585DB85B">
        <w:rPr>
          <w:rFonts w:ascii="Aptos" w:hAnsi="Aptos" w:eastAsia="Aptos" w:cs="Aptos"/>
          <w:noProof w:val="0"/>
          <w:color w:val="000000" w:themeColor="text1" w:themeTint="FF" w:themeShade="FF"/>
          <w:sz w:val="24"/>
          <w:szCs w:val="24"/>
          <w:lang w:val="en-US"/>
        </w:rPr>
        <w:t>identifiable</w:t>
      </w:r>
      <w:r w:rsidRPr="61A1ED57" w:rsidR="585DB85B">
        <w:rPr>
          <w:rFonts w:ascii="Aptos" w:hAnsi="Aptos" w:eastAsia="Aptos" w:cs="Aptos"/>
          <w:noProof w:val="0"/>
          <w:color w:val="000000" w:themeColor="text1" w:themeTint="FF" w:themeShade="FF"/>
          <w:sz w:val="24"/>
          <w:szCs w:val="24"/>
          <w:lang w:val="en-US"/>
        </w:rPr>
        <w:t xml:space="preserve"> so students know the difference between peer messages and AI</w:t>
      </w:r>
      <w:r w:rsidRPr="61A1ED57" w:rsidR="1FB79B42">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generated content.</w:t>
      </w:r>
    </w:p>
    <w:p xmlns:wp14="http://schemas.microsoft.com/office/word/2010/wordml" w:rsidP="61A1ED57" wp14:paraId="217C6739" wp14:textId="39B4F4E4">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1A1ED57" w:rsidR="585DB85B">
        <w:rPr>
          <w:rFonts w:ascii="Aptos" w:hAnsi="Aptos" w:eastAsia="Aptos" w:cs="Aptos"/>
          <w:noProof w:val="0"/>
          <w:color w:val="000000" w:themeColor="text1" w:themeTint="FF" w:themeShade="FF"/>
          <w:sz w:val="24"/>
          <w:szCs w:val="24"/>
          <w:lang w:val="en-US"/>
        </w:rPr>
        <w:t>The platform should also explain that AI is activated only when requested and does not continuously monitor all chat activity.</w:t>
      </w:r>
    </w:p>
    <w:p xmlns:wp14="http://schemas.microsoft.com/office/word/2010/wordml" w:rsidP="61A1ED57" wp14:paraId="12B16459" wp14:textId="023EE1F6">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11. Summary of Platform Rules</w:t>
      </w:r>
    </w:p>
    <w:tbl>
      <w:tblPr>
        <w:tblStyle w:val="TableGrid"/>
        <w:bidiVisual w:val="0"/>
        <w:tblW w:w="0" w:type="auto"/>
        <w:tblLook w:val="06A0" w:firstRow="1" w:lastRow="0" w:firstColumn="1" w:lastColumn="0" w:noHBand="1" w:noVBand="1"/>
      </w:tblPr>
      <w:tblGrid>
        <w:gridCol w:w="1846"/>
        <w:gridCol w:w="6925"/>
      </w:tblGrid>
      <w:tr w:rsidR="61A1ED57" w:rsidTr="61A1ED57" w14:paraId="6E38C29A">
        <w:trPr>
          <w:trHeight w:val="300"/>
        </w:trPr>
        <w:tc>
          <w:tcPr>
            <w:tcW w:w="1846" w:type="dxa"/>
            <w:tcMar/>
          </w:tcPr>
          <w:p w:rsidR="61A1ED57" w:rsidP="61A1ED57" w:rsidRDefault="61A1ED57" w14:paraId="388BC651" w14:textId="56A78BE2">
            <w:pPr>
              <w:spacing w:before="0" w:beforeAutospacing="off" w:after="0" w:afterAutospacing="off"/>
              <w:jc w:val="both"/>
              <w:rPr>
                <w:b w:val="1"/>
                <w:bCs w:val="1"/>
                <w:color w:val="000000" w:themeColor="text1" w:themeTint="FF" w:themeShade="FF"/>
              </w:rPr>
            </w:pPr>
            <w:r w:rsidRPr="61A1ED57" w:rsidR="61A1ED57">
              <w:rPr>
                <w:b w:val="1"/>
                <w:bCs w:val="1"/>
                <w:color w:val="000000" w:themeColor="text1" w:themeTint="FF" w:themeShade="FF"/>
              </w:rPr>
              <w:t>Area</w:t>
            </w:r>
          </w:p>
        </w:tc>
        <w:tc>
          <w:tcPr>
            <w:tcW w:w="6925" w:type="dxa"/>
            <w:tcMar/>
          </w:tcPr>
          <w:p w:rsidR="61A1ED57" w:rsidP="61A1ED57" w:rsidRDefault="61A1ED57" w14:paraId="1929F4A9" w14:textId="71DE1BC8">
            <w:pPr>
              <w:spacing w:before="0" w:beforeAutospacing="off" w:after="0" w:afterAutospacing="off"/>
              <w:jc w:val="both"/>
              <w:rPr>
                <w:b w:val="1"/>
                <w:bCs w:val="1"/>
                <w:color w:val="000000" w:themeColor="text1" w:themeTint="FF" w:themeShade="FF"/>
              </w:rPr>
            </w:pPr>
            <w:r w:rsidRPr="61A1ED57" w:rsidR="61A1ED57">
              <w:rPr>
                <w:b w:val="1"/>
                <w:bCs w:val="1"/>
                <w:color w:val="000000" w:themeColor="text1" w:themeTint="FF" w:themeShade="FF"/>
              </w:rPr>
              <w:t>Rule</w:t>
            </w:r>
          </w:p>
        </w:tc>
      </w:tr>
      <w:tr w:rsidR="61A1ED57" w:rsidTr="61A1ED57" w14:paraId="102D5353">
        <w:trPr>
          <w:trHeight w:val="300"/>
        </w:trPr>
        <w:tc>
          <w:tcPr>
            <w:tcW w:w="1846" w:type="dxa"/>
            <w:tcMar/>
          </w:tcPr>
          <w:p w:rsidR="61A1ED57" w:rsidP="61A1ED57" w:rsidRDefault="61A1ED57" w14:paraId="11933F99" w14:textId="3FBFD1EB">
            <w:pPr>
              <w:spacing w:before="0" w:beforeAutospacing="off" w:after="0" w:afterAutospacing="off"/>
              <w:jc w:val="both"/>
              <w:rPr>
                <w:color w:val="000000" w:themeColor="text1" w:themeTint="FF" w:themeShade="FF"/>
              </w:rPr>
            </w:pPr>
            <w:r w:rsidRPr="61A1ED57" w:rsidR="61A1ED57">
              <w:rPr>
                <w:color w:val="000000" w:themeColor="text1" w:themeTint="FF" w:themeShade="FF"/>
              </w:rPr>
              <w:t>AI activation</w:t>
            </w:r>
          </w:p>
        </w:tc>
        <w:tc>
          <w:tcPr>
            <w:tcW w:w="6925" w:type="dxa"/>
            <w:tcMar/>
          </w:tcPr>
          <w:p w:rsidR="61A1ED57" w:rsidP="61A1ED57" w:rsidRDefault="61A1ED57" w14:paraId="21A4C239" w14:textId="4DC4922E">
            <w:pPr>
              <w:spacing w:before="0" w:beforeAutospacing="off" w:after="0" w:afterAutospacing="off"/>
              <w:jc w:val="both"/>
              <w:rPr>
                <w:color w:val="000000" w:themeColor="text1" w:themeTint="FF" w:themeShade="FF"/>
              </w:rPr>
            </w:pPr>
            <w:r w:rsidRPr="61A1ED57" w:rsidR="61A1ED57">
              <w:rPr>
                <w:color w:val="000000" w:themeColor="text1" w:themeTint="FF" w:themeShade="FF"/>
              </w:rPr>
              <w:t>AI only activates when tagged or requested by users</w:t>
            </w:r>
          </w:p>
        </w:tc>
      </w:tr>
      <w:tr w:rsidR="61A1ED57" w:rsidTr="61A1ED57" w14:paraId="34F6C319">
        <w:trPr>
          <w:trHeight w:val="300"/>
        </w:trPr>
        <w:tc>
          <w:tcPr>
            <w:tcW w:w="1846" w:type="dxa"/>
            <w:tcMar/>
          </w:tcPr>
          <w:p w:rsidR="61A1ED57" w:rsidP="61A1ED57" w:rsidRDefault="61A1ED57" w14:paraId="739E8C6A" w14:textId="24143C5E">
            <w:pPr>
              <w:spacing w:before="0" w:beforeAutospacing="off" w:after="0" w:afterAutospacing="off"/>
              <w:jc w:val="both"/>
              <w:rPr>
                <w:color w:val="000000" w:themeColor="text1" w:themeTint="FF" w:themeShade="FF"/>
              </w:rPr>
            </w:pPr>
            <w:r w:rsidRPr="61A1ED57" w:rsidR="61A1ED57">
              <w:rPr>
                <w:color w:val="000000" w:themeColor="text1" w:themeTint="FF" w:themeShade="FF"/>
              </w:rPr>
              <w:t>Chat privacy</w:t>
            </w:r>
          </w:p>
        </w:tc>
        <w:tc>
          <w:tcPr>
            <w:tcW w:w="6925" w:type="dxa"/>
            <w:tcMar/>
          </w:tcPr>
          <w:p w:rsidR="61A1ED57" w:rsidP="61A1ED57" w:rsidRDefault="61A1ED57" w14:paraId="70B493B5" w14:textId="5E53A9AF">
            <w:pPr>
              <w:spacing w:before="0" w:beforeAutospacing="off" w:after="0" w:afterAutospacing="off"/>
              <w:jc w:val="both"/>
              <w:rPr>
                <w:color w:val="000000" w:themeColor="text1" w:themeTint="FF" w:themeShade="FF"/>
              </w:rPr>
            </w:pPr>
            <w:r w:rsidRPr="61A1ED57" w:rsidR="61A1ED57">
              <w:rPr>
                <w:color w:val="000000" w:themeColor="text1" w:themeTint="FF" w:themeShade="FF"/>
              </w:rPr>
              <w:t>AI does not continuously monitor all conversations</w:t>
            </w:r>
          </w:p>
        </w:tc>
      </w:tr>
      <w:tr w:rsidR="61A1ED57" w:rsidTr="61A1ED57" w14:paraId="5C01354D">
        <w:trPr>
          <w:trHeight w:val="300"/>
        </w:trPr>
        <w:tc>
          <w:tcPr>
            <w:tcW w:w="1846" w:type="dxa"/>
            <w:tcMar/>
          </w:tcPr>
          <w:p w:rsidR="61A1ED57" w:rsidP="61A1ED57" w:rsidRDefault="61A1ED57" w14:paraId="57C84E2A" w14:textId="4584DCB4">
            <w:pPr>
              <w:spacing w:before="0" w:beforeAutospacing="off" w:after="0" w:afterAutospacing="off"/>
              <w:jc w:val="both"/>
              <w:rPr>
                <w:color w:val="000000" w:themeColor="text1" w:themeTint="FF" w:themeShade="FF"/>
              </w:rPr>
            </w:pPr>
            <w:r w:rsidRPr="61A1ED57" w:rsidR="61A1ED57">
              <w:rPr>
                <w:color w:val="000000" w:themeColor="text1" w:themeTint="FF" w:themeShade="FF"/>
              </w:rPr>
              <w:t>Uploaded PDFs</w:t>
            </w:r>
          </w:p>
        </w:tc>
        <w:tc>
          <w:tcPr>
            <w:tcW w:w="6925" w:type="dxa"/>
            <w:tcMar/>
          </w:tcPr>
          <w:p w:rsidR="61A1ED57" w:rsidP="61A1ED57" w:rsidRDefault="61A1ED57" w14:paraId="39CB5E05" w14:textId="61FC3E68">
            <w:pPr>
              <w:spacing w:before="0" w:beforeAutospacing="off" w:after="0" w:afterAutospacing="off"/>
              <w:jc w:val="both"/>
              <w:rPr>
                <w:color w:val="000000" w:themeColor="text1" w:themeTint="FF" w:themeShade="FF"/>
              </w:rPr>
            </w:pPr>
            <w:r w:rsidRPr="61A1ED57" w:rsidR="61A1ED57">
              <w:rPr>
                <w:color w:val="000000" w:themeColor="text1" w:themeTint="FF" w:themeShade="FF"/>
              </w:rPr>
              <w:t>Files are processed only for study-related support features</w:t>
            </w:r>
          </w:p>
        </w:tc>
      </w:tr>
      <w:tr w:rsidR="61A1ED57" w:rsidTr="61A1ED57" w14:paraId="0D1404C4">
        <w:trPr>
          <w:trHeight w:val="300"/>
        </w:trPr>
        <w:tc>
          <w:tcPr>
            <w:tcW w:w="1846" w:type="dxa"/>
            <w:tcMar/>
          </w:tcPr>
          <w:p w:rsidR="61A1ED57" w:rsidP="61A1ED57" w:rsidRDefault="61A1ED57" w14:paraId="510915C9" w14:textId="50AA0C62">
            <w:pPr>
              <w:spacing w:before="0" w:beforeAutospacing="off" w:after="0" w:afterAutospacing="off"/>
              <w:jc w:val="both"/>
              <w:rPr>
                <w:color w:val="000000" w:themeColor="text1" w:themeTint="FF" w:themeShade="FF"/>
              </w:rPr>
            </w:pPr>
            <w:r w:rsidRPr="61A1ED57" w:rsidR="61A1ED57">
              <w:rPr>
                <w:color w:val="000000" w:themeColor="text1" w:themeTint="FF" w:themeShade="FF"/>
              </w:rPr>
              <w:t>Consent</w:t>
            </w:r>
          </w:p>
        </w:tc>
        <w:tc>
          <w:tcPr>
            <w:tcW w:w="6925" w:type="dxa"/>
            <w:tcMar/>
          </w:tcPr>
          <w:p w:rsidR="61A1ED57" w:rsidP="61A1ED57" w:rsidRDefault="61A1ED57" w14:paraId="083F771B" w14:textId="145BE06D">
            <w:pPr>
              <w:spacing w:before="0" w:beforeAutospacing="off" w:after="0" w:afterAutospacing="off"/>
              <w:jc w:val="both"/>
              <w:rPr>
                <w:color w:val="000000" w:themeColor="text1" w:themeTint="FF" w:themeShade="FF"/>
              </w:rPr>
            </w:pPr>
            <w:r w:rsidRPr="61A1ED57" w:rsidR="61A1ED57">
              <w:rPr>
                <w:color w:val="000000" w:themeColor="text1" w:themeTint="FF" w:themeShade="FF"/>
              </w:rPr>
              <w:t>Users must be informed before uploading files or using AI features</w:t>
            </w:r>
          </w:p>
        </w:tc>
      </w:tr>
      <w:tr w:rsidR="61A1ED57" w:rsidTr="61A1ED57" w14:paraId="0976036B">
        <w:trPr>
          <w:trHeight w:val="300"/>
        </w:trPr>
        <w:tc>
          <w:tcPr>
            <w:tcW w:w="1846" w:type="dxa"/>
            <w:tcMar/>
          </w:tcPr>
          <w:p w:rsidR="61A1ED57" w:rsidP="61A1ED57" w:rsidRDefault="61A1ED57" w14:paraId="05CDF205" w14:textId="054D9BFB">
            <w:pPr>
              <w:spacing w:before="0" w:beforeAutospacing="off" w:after="0" w:afterAutospacing="off"/>
              <w:jc w:val="both"/>
              <w:rPr>
                <w:color w:val="000000" w:themeColor="text1" w:themeTint="FF" w:themeShade="FF"/>
              </w:rPr>
            </w:pPr>
            <w:r w:rsidRPr="61A1ED57" w:rsidR="61A1ED57">
              <w:rPr>
                <w:color w:val="000000" w:themeColor="text1" w:themeTint="FF" w:themeShade="FF"/>
              </w:rPr>
              <w:t>AI responses</w:t>
            </w:r>
          </w:p>
        </w:tc>
        <w:tc>
          <w:tcPr>
            <w:tcW w:w="6925" w:type="dxa"/>
            <w:tcMar/>
          </w:tcPr>
          <w:p w:rsidR="61A1ED57" w:rsidP="61A1ED57" w:rsidRDefault="61A1ED57" w14:paraId="02294766" w14:textId="31415DCC">
            <w:pPr>
              <w:spacing w:before="0" w:beforeAutospacing="off" w:after="0" w:afterAutospacing="off"/>
              <w:jc w:val="both"/>
              <w:rPr>
                <w:color w:val="000000" w:themeColor="text1" w:themeTint="FF" w:themeShade="FF"/>
              </w:rPr>
            </w:pPr>
            <w:r w:rsidRPr="61A1ED57" w:rsidR="61A1ED57">
              <w:rPr>
                <w:color w:val="000000" w:themeColor="text1" w:themeTint="FF" w:themeShade="FF"/>
              </w:rPr>
              <w:t>AI outputs must be reviewed and discussed critically</w:t>
            </w:r>
          </w:p>
        </w:tc>
      </w:tr>
      <w:tr w:rsidR="61A1ED57" w:rsidTr="61A1ED57" w14:paraId="5F98B531">
        <w:trPr>
          <w:trHeight w:val="300"/>
        </w:trPr>
        <w:tc>
          <w:tcPr>
            <w:tcW w:w="1846" w:type="dxa"/>
            <w:tcMar/>
          </w:tcPr>
          <w:p w:rsidR="61A1ED57" w:rsidP="61A1ED57" w:rsidRDefault="61A1ED57" w14:paraId="357F0CF8" w14:textId="6EAFCBEF">
            <w:pPr>
              <w:spacing w:before="0" w:beforeAutospacing="off" w:after="0" w:afterAutospacing="off"/>
              <w:jc w:val="both"/>
              <w:rPr>
                <w:color w:val="000000" w:themeColor="text1" w:themeTint="FF" w:themeShade="FF"/>
              </w:rPr>
            </w:pPr>
            <w:r w:rsidRPr="61A1ED57" w:rsidR="61A1ED57">
              <w:rPr>
                <w:color w:val="000000" w:themeColor="text1" w:themeTint="FF" w:themeShade="FF"/>
              </w:rPr>
              <w:t>Access control</w:t>
            </w:r>
          </w:p>
        </w:tc>
        <w:tc>
          <w:tcPr>
            <w:tcW w:w="6925" w:type="dxa"/>
            <w:tcMar/>
          </w:tcPr>
          <w:p w:rsidR="61A1ED57" w:rsidP="61A1ED57" w:rsidRDefault="61A1ED57" w14:paraId="62584091" w14:textId="32666953">
            <w:pPr>
              <w:spacing w:before="0" w:beforeAutospacing="off" w:after="0" w:afterAutospacing="off"/>
              <w:jc w:val="both"/>
              <w:rPr>
                <w:color w:val="000000" w:themeColor="text1" w:themeTint="FF" w:themeShade="FF"/>
              </w:rPr>
            </w:pPr>
            <w:r w:rsidRPr="61A1ED57" w:rsidR="61A1ED57">
              <w:rPr>
                <w:color w:val="000000" w:themeColor="text1" w:themeTint="FF" w:themeShade="FF"/>
              </w:rPr>
              <w:t>Only authorised users should access group chats and uploaded materials</w:t>
            </w:r>
          </w:p>
        </w:tc>
      </w:tr>
      <w:tr w:rsidR="61A1ED57" w:rsidTr="61A1ED57" w14:paraId="54AEE781">
        <w:trPr>
          <w:trHeight w:val="300"/>
        </w:trPr>
        <w:tc>
          <w:tcPr>
            <w:tcW w:w="1846" w:type="dxa"/>
            <w:tcMar/>
          </w:tcPr>
          <w:p w:rsidR="61A1ED57" w:rsidP="61A1ED57" w:rsidRDefault="61A1ED57" w14:paraId="15E72597" w14:textId="7B542713">
            <w:pPr>
              <w:spacing w:before="0" w:beforeAutospacing="off" w:after="0" w:afterAutospacing="off"/>
              <w:jc w:val="both"/>
              <w:rPr>
                <w:color w:val="000000" w:themeColor="text1" w:themeTint="FF" w:themeShade="FF"/>
              </w:rPr>
            </w:pPr>
            <w:r w:rsidRPr="61A1ED57" w:rsidR="61A1ED57">
              <w:rPr>
                <w:color w:val="000000" w:themeColor="text1" w:themeTint="FF" w:themeShade="FF"/>
              </w:rPr>
              <w:t>Data use</w:t>
            </w:r>
          </w:p>
        </w:tc>
        <w:tc>
          <w:tcPr>
            <w:tcW w:w="6925" w:type="dxa"/>
            <w:tcMar/>
          </w:tcPr>
          <w:p w:rsidR="61A1ED57" w:rsidP="61A1ED57" w:rsidRDefault="61A1ED57" w14:paraId="09971671" w14:textId="0D938A67">
            <w:pPr>
              <w:spacing w:before="0" w:beforeAutospacing="off" w:after="0" w:afterAutospacing="off"/>
              <w:jc w:val="both"/>
              <w:rPr>
                <w:color w:val="000000" w:themeColor="text1" w:themeTint="FF" w:themeShade="FF"/>
              </w:rPr>
            </w:pPr>
            <w:r w:rsidRPr="61A1ED57" w:rsidR="61A1ED57">
              <w:rPr>
                <w:color w:val="000000" w:themeColor="text1" w:themeTint="FF" w:themeShade="FF"/>
              </w:rPr>
              <w:t>Student data should not be used for unrelated purposes</w:t>
            </w:r>
          </w:p>
        </w:tc>
      </w:tr>
      <w:tr w:rsidR="61A1ED57" w:rsidTr="61A1ED57" w14:paraId="7EBB7CEC">
        <w:trPr>
          <w:trHeight w:val="300"/>
        </w:trPr>
        <w:tc>
          <w:tcPr>
            <w:tcW w:w="1846" w:type="dxa"/>
            <w:tcMar/>
          </w:tcPr>
          <w:p w:rsidR="61A1ED57" w:rsidP="61A1ED57" w:rsidRDefault="61A1ED57" w14:paraId="38B4C737" w14:textId="79EA16A4">
            <w:pPr>
              <w:spacing w:before="0" w:beforeAutospacing="off" w:after="0" w:afterAutospacing="off"/>
              <w:jc w:val="both"/>
              <w:rPr>
                <w:color w:val="000000" w:themeColor="text1" w:themeTint="FF" w:themeShade="FF"/>
              </w:rPr>
            </w:pPr>
            <w:r w:rsidRPr="61A1ED57" w:rsidR="61A1ED57">
              <w:rPr>
                <w:color w:val="000000" w:themeColor="text1" w:themeTint="FF" w:themeShade="FF"/>
              </w:rPr>
              <w:t>Academic integrity</w:t>
            </w:r>
          </w:p>
        </w:tc>
        <w:tc>
          <w:tcPr>
            <w:tcW w:w="6925" w:type="dxa"/>
            <w:tcMar/>
          </w:tcPr>
          <w:p w:rsidR="61A1ED57" w:rsidP="61A1ED57" w:rsidRDefault="61A1ED57" w14:paraId="642693DC" w14:textId="468E0C16">
            <w:pPr>
              <w:spacing w:before="0" w:beforeAutospacing="off" w:after="0" w:afterAutospacing="off"/>
              <w:jc w:val="both"/>
              <w:rPr>
                <w:color w:val="000000" w:themeColor="text1" w:themeTint="FF" w:themeShade="FF"/>
              </w:rPr>
            </w:pPr>
            <w:r w:rsidRPr="61A1ED57" w:rsidR="61A1ED57">
              <w:rPr>
                <w:color w:val="000000" w:themeColor="text1" w:themeTint="FF" w:themeShade="FF"/>
              </w:rPr>
              <w:t>AI should support learning, not replace student effort</w:t>
            </w:r>
          </w:p>
        </w:tc>
      </w:tr>
    </w:tbl>
    <w:p xmlns:wp14="http://schemas.microsoft.com/office/word/2010/wordml" w:rsidP="61A1ED57" wp14:paraId="35E50B70" wp14:textId="42358AC2">
      <w:pPr>
        <w:pStyle w:val="Heading2"/>
        <w:bidi w:val="0"/>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61A1ED57" w:rsidR="585DB85B">
        <w:rPr>
          <w:rFonts w:ascii="Aptos" w:hAnsi="Aptos" w:eastAsia="Aptos" w:cs="Aptos"/>
          <w:b w:val="1"/>
          <w:bCs w:val="1"/>
          <w:noProof w:val="0"/>
          <w:color w:val="000000" w:themeColor="text1" w:themeTint="FF" w:themeShade="FF"/>
          <w:sz w:val="36"/>
          <w:szCs w:val="36"/>
          <w:lang w:val="en-US"/>
        </w:rPr>
        <w:t>12. Policy Statement</w:t>
      </w:r>
    </w:p>
    <w:p xmlns:wp14="http://schemas.microsoft.com/office/word/2010/wordml" w:rsidP="61A1ED57" wp14:paraId="4F45CDDE" wp14:textId="7DA9476E">
      <w:pPr>
        <w:bidi w:val="0"/>
        <w:spacing w:before="240" w:beforeAutospacing="off" w:after="240" w:afterAutospacing="off"/>
        <w:jc w:val="both"/>
      </w:pPr>
      <w:r w:rsidRPr="61A1ED57" w:rsidR="585DB85B">
        <w:rPr>
          <w:rFonts w:ascii="Aptos" w:hAnsi="Aptos" w:eastAsia="Aptos" w:cs="Aptos"/>
          <w:noProof w:val="0"/>
          <w:color w:val="000000" w:themeColor="text1" w:themeTint="FF" w:themeShade="FF"/>
          <w:sz w:val="24"/>
          <w:szCs w:val="24"/>
          <w:lang w:val="en-US"/>
        </w:rPr>
        <w:t>The Newcastle Smart Peer Companion will use AI in a controlled, transparent and student</w:t>
      </w:r>
      <w:r w:rsidRPr="61A1ED57" w:rsidR="73A2B8AF">
        <w:rPr>
          <w:rFonts w:ascii="Aptos" w:hAnsi="Aptos" w:eastAsia="Aptos" w:cs="Aptos"/>
          <w:noProof w:val="0"/>
          <w:color w:val="000000" w:themeColor="text1" w:themeTint="FF" w:themeShade="FF"/>
          <w:sz w:val="24"/>
          <w:szCs w:val="24"/>
          <w:lang w:val="en-US"/>
        </w:rPr>
        <w:t xml:space="preserve"> </w:t>
      </w:r>
      <w:r w:rsidRPr="61A1ED57" w:rsidR="585DB85B">
        <w:rPr>
          <w:rFonts w:ascii="Aptos" w:hAnsi="Aptos" w:eastAsia="Aptos" w:cs="Aptos"/>
          <w:noProof w:val="0"/>
          <w:color w:val="000000" w:themeColor="text1" w:themeTint="FF" w:themeShade="FF"/>
          <w:sz w:val="24"/>
          <w:szCs w:val="24"/>
          <w:lang w:val="en-US"/>
        </w:rPr>
        <w:t>centred</w:t>
      </w:r>
      <w:r w:rsidRPr="61A1ED57" w:rsidR="585DB85B">
        <w:rPr>
          <w:rFonts w:ascii="Aptos" w:hAnsi="Aptos" w:eastAsia="Aptos" w:cs="Aptos"/>
          <w:noProof w:val="0"/>
          <w:color w:val="000000" w:themeColor="text1" w:themeTint="FF" w:themeShade="FF"/>
          <w:sz w:val="24"/>
          <w:szCs w:val="24"/>
          <w:lang w:val="en-US"/>
        </w:rPr>
        <w:t xml:space="preserve"> way.</w:t>
      </w:r>
      <w:r w:rsidRPr="61A1ED57" w:rsidR="732B1CB9">
        <w:rPr>
          <w:rFonts w:ascii="Aptos" w:hAnsi="Aptos" w:eastAsia="Aptos" w:cs="Aptos"/>
          <w:noProof w:val="0"/>
          <w:color w:val="000000" w:themeColor="text1" w:themeTint="FF" w:themeShade="FF"/>
          <w:sz w:val="24"/>
          <w:szCs w:val="24"/>
          <w:lang w:val="en-US"/>
        </w:rPr>
        <w:t xml:space="preserve"> </w:t>
      </w:r>
      <w:r w:rsidRPr="61A1ED57" w:rsidR="14D3A63A">
        <w:rPr>
          <w:rFonts w:ascii="Aptos" w:hAnsi="Aptos" w:eastAsia="Aptos" w:cs="Aptos"/>
          <w:noProof w:val="0"/>
          <w:color w:val="000000" w:themeColor="text1" w:themeTint="FF" w:themeShade="FF"/>
          <w:sz w:val="24"/>
          <w:szCs w:val="24"/>
          <w:lang w:val="en-US"/>
        </w:rPr>
        <w:t>The access to the AI system shall depend on the demand from the students, and the system will not continually track their activities. The AI system must ensure student privacy, promote AI ethics, and promote collaboration among peers instead of competition.</w:t>
      </w:r>
    </w:p>
    <w:p xmlns:wp14="http://schemas.microsoft.com/office/word/2010/wordml" w:rsidP="61A1ED57" wp14:paraId="2C078E63" wp14:textId="1AEB9580">
      <w:pPr>
        <w:jc w:val="both"/>
        <w:rPr>
          <w:color w:val="000000" w:themeColor="text1" w:themeTint="FF" w:themeShade="F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4bff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e87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062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3c9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638495"/>
    <w:rsid w:val="06B8B178"/>
    <w:rsid w:val="0B5D87FC"/>
    <w:rsid w:val="0E0CD2F5"/>
    <w:rsid w:val="0E52B9F2"/>
    <w:rsid w:val="120AA02D"/>
    <w:rsid w:val="14D3A63A"/>
    <w:rsid w:val="1586F4B1"/>
    <w:rsid w:val="1E0389F1"/>
    <w:rsid w:val="1FB79B42"/>
    <w:rsid w:val="20654F8E"/>
    <w:rsid w:val="20654F8E"/>
    <w:rsid w:val="22D30289"/>
    <w:rsid w:val="260E7AA6"/>
    <w:rsid w:val="290614B5"/>
    <w:rsid w:val="2A5164B5"/>
    <w:rsid w:val="2F4EB929"/>
    <w:rsid w:val="2F4EB929"/>
    <w:rsid w:val="336EBF3D"/>
    <w:rsid w:val="34E1F9B3"/>
    <w:rsid w:val="356F7F9C"/>
    <w:rsid w:val="370638D8"/>
    <w:rsid w:val="38BF773A"/>
    <w:rsid w:val="3A6273E3"/>
    <w:rsid w:val="3B9CFAAC"/>
    <w:rsid w:val="3F1F9149"/>
    <w:rsid w:val="43AC65DD"/>
    <w:rsid w:val="443FB929"/>
    <w:rsid w:val="46572D58"/>
    <w:rsid w:val="47B3DA28"/>
    <w:rsid w:val="4AA226EC"/>
    <w:rsid w:val="4CCA26B5"/>
    <w:rsid w:val="4E40E962"/>
    <w:rsid w:val="4EF7DE83"/>
    <w:rsid w:val="503E405D"/>
    <w:rsid w:val="5128FF21"/>
    <w:rsid w:val="52905405"/>
    <w:rsid w:val="52A53611"/>
    <w:rsid w:val="530FC234"/>
    <w:rsid w:val="53638495"/>
    <w:rsid w:val="5389C120"/>
    <w:rsid w:val="585DB85B"/>
    <w:rsid w:val="59035913"/>
    <w:rsid w:val="5FB56A86"/>
    <w:rsid w:val="60CE3BA5"/>
    <w:rsid w:val="61A1ED57"/>
    <w:rsid w:val="64F77547"/>
    <w:rsid w:val="66A887ED"/>
    <w:rsid w:val="6B0914B8"/>
    <w:rsid w:val="6B15D8BA"/>
    <w:rsid w:val="6B7049F5"/>
    <w:rsid w:val="732B1CB9"/>
    <w:rsid w:val="73A2B8AF"/>
    <w:rsid w:val="7524B896"/>
    <w:rsid w:val="7563DA86"/>
    <w:rsid w:val="780A2107"/>
    <w:rsid w:val="796B132F"/>
    <w:rsid w:val="7B98583E"/>
    <w:rsid w:val="7CBEAF40"/>
    <w:rsid w:val="7FC1E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CC80"/>
  <w15:chartTrackingRefBased/>
  <w15:docId w15:val="{E979EAAE-3623-4510-85DA-45D6362650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A1ED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A1ED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A1ED5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7c4ec3e47e4b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2026-05-26T03:56:47.5109884Z</dcterms:created>
  <dcterms:modified xsi:type="dcterms:W3CDTF">2026-05-26T04:25:30.4479216Z</dcterms:modified>
  <dc:creator>Alas Elizabeth Louise Flores</dc:creator>
  <lastModifiedBy>Alas Elizabeth Louise Flores</lastModifiedBy>
</coreProperties>
</file>