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074FB0" w:rsidR="00074FB0" w:rsidP="1F6AE8B0" w:rsidRDefault="00074FB0" w14:textId="77777777" w14:paraId="535B0E35">
      <w:pPr>
        <w:spacing w:before="100" w:beforeAutospacing="on" w:after="100" w:afterAutospacing="on" w:line="240" w:lineRule="auto"/>
        <w:outlineLvl w:val="0"/>
        <w:rPr>
          <w:rFonts w:ascii="Times New Roman" w:hAnsi="Times New Roman" w:cs="Times New Roman"/>
          <w:b w:val="1"/>
          <w:bCs w:val="1"/>
          <w:kern w:val="36"/>
          <w:sz w:val="48"/>
          <w:szCs w:val="48"/>
          <w14:ligatures w14:val="none"/>
        </w:rPr>
      </w:pPr>
      <w:r w:rsidRPr="00074FB0" w:rsidR="6C6F345C">
        <w:rPr>
          <w:rFonts w:ascii="Times New Roman" w:hAnsi="Times New Roman" w:eastAsia="Times New Roman" w:cs="Times New Roman"/>
          <w:b w:val="1"/>
          <w:bCs w:val="1"/>
          <w:kern w:val="36"/>
          <w:sz w:val="48"/>
          <w:szCs w:val="48"/>
          <w14:ligatures w14:val="none"/>
        </w:rPr>
        <w:t>Risk Matrix Evidence, Survey Validation, and Compliance Workflow</w:t>
      </w:r>
    </w:p>
    <w:p w:rsidRPr="00074FB0" w:rsidR="00074FB0" w:rsidP="00074FB0" w:rsidRDefault="00074FB0" w14:paraId="454AC22A"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sidRPr="00074FB0">
        <w:rPr>
          <w:rFonts w:ascii="Times New Roman" w:hAnsi="Times New Roman" w:eastAsia="Times New Roman" w:cs="Times New Roman"/>
          <w:b/>
          <w:bCs/>
          <w:kern w:val="0"/>
          <w:sz w:val="36"/>
          <w:szCs w:val="36"/>
          <w14:ligatures w14:val="none"/>
        </w:rPr>
        <w:t>Risk Matrix Evidence and Scoring Method</w:t>
      </w:r>
    </w:p>
    <w:p w:rsidRPr="00074FB0" w:rsidR="00074FB0" w:rsidP="00074FB0" w:rsidRDefault="00074FB0" w14:paraId="60079CFF"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The risk ratings in the competitor matrix were not measured as exact numerical scores. Instead, the team used an evidence-informed scoring method. Each chatbot or AI learning tool was rated as </w:t>
      </w:r>
      <w:r w:rsidRPr="00074FB0">
        <w:rPr>
          <w:rFonts w:ascii="Times New Roman" w:hAnsi="Times New Roman" w:cs="Times New Roman"/>
          <w:b/>
          <w:bCs/>
          <w:kern w:val="0"/>
          <w14:ligatures w14:val="none"/>
        </w:rPr>
        <w:t>Low</w:t>
      </w:r>
      <w:r w:rsidRPr="00074FB0">
        <w:rPr>
          <w:rFonts w:ascii="Times New Roman" w:hAnsi="Times New Roman" w:cs="Times New Roman"/>
          <w:kern w:val="0"/>
          <w14:ligatures w14:val="none"/>
        </w:rPr>
        <w:t xml:space="preserve">, </w:t>
      </w:r>
      <w:r w:rsidRPr="00074FB0">
        <w:rPr>
          <w:rFonts w:ascii="Times New Roman" w:hAnsi="Times New Roman" w:cs="Times New Roman"/>
          <w:b/>
          <w:bCs/>
          <w:kern w:val="0"/>
          <w14:ligatures w14:val="none"/>
        </w:rPr>
        <w:t>Medium</w:t>
      </w:r>
      <w:r w:rsidRPr="00074FB0">
        <w:rPr>
          <w:rFonts w:ascii="Times New Roman" w:hAnsi="Times New Roman" w:cs="Times New Roman"/>
          <w:kern w:val="0"/>
          <w14:ligatures w14:val="none"/>
        </w:rPr>
        <w:t xml:space="preserve">, or </w:t>
      </w:r>
      <w:r w:rsidRPr="00074FB0">
        <w:rPr>
          <w:rFonts w:ascii="Times New Roman" w:hAnsi="Times New Roman" w:cs="Times New Roman"/>
          <w:b/>
          <w:bCs/>
          <w:kern w:val="0"/>
          <w14:ligatures w14:val="none"/>
        </w:rPr>
        <w:t>High</w:t>
      </w:r>
      <w:r w:rsidRPr="00074FB0">
        <w:rPr>
          <w:rFonts w:ascii="Times New Roman" w:hAnsi="Times New Roman" w:cs="Times New Roman"/>
          <w:kern w:val="0"/>
          <w14:ligatures w14:val="none"/>
        </w:rPr>
        <w:t xml:space="preserve"> based on five criteria:</w:t>
      </w:r>
    </w:p>
    <w:tbl>
      <w:tblPr>
        <w:tblW w:w="5000" w:type="pct"/>
        <w:tblBorders>
          <w:top w:val="single" w:color="auto" w:sz="6" w:space="0"/>
          <w:left w:val="single" w:color="auto" w:sz="6" w:space="0"/>
          <w:bottom w:val="single" w:color="auto" w:sz="6" w:space="0"/>
          <w:right w:val="single" w:color="auto" w:sz="6" w:space="0"/>
        </w:tblBorders>
        <w:tblCellMar>
          <w:top w:w="160" w:type="dxa"/>
          <w:left w:w="160" w:type="dxa"/>
          <w:bottom w:w="160" w:type="dxa"/>
          <w:right w:w="160" w:type="dxa"/>
        </w:tblCellMar>
        <w:tblLook w:val="04A0" w:firstRow="1" w:lastRow="0" w:firstColumn="1" w:lastColumn="0" w:noHBand="0" w:noVBand="1"/>
      </w:tblPr>
      <w:tblGrid>
        <w:gridCol w:w="1935"/>
        <w:gridCol w:w="7075"/>
      </w:tblGrid>
      <w:tr w:rsidRPr="00074FB0" w:rsidR="00074FB0" w14:paraId="1BE1196A" w14:textId="77777777">
        <w:trPr>
          <w:tblHeader/>
        </w:trPr>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1F1ED761" w14:textId="77777777">
            <w:pPr>
              <w:spacing w:before="100" w:beforeAutospacing="1" w:after="100" w:afterAutospacing="1" w:line="240" w:lineRule="auto"/>
              <w:jc w:val="center"/>
              <w:rPr>
                <w:rFonts w:ascii="Times New Roman" w:hAnsi="Times New Roman" w:cs="Times New Roman"/>
                <w:b/>
                <w:bCs/>
                <w:kern w:val="0"/>
                <w14:ligatures w14:val="none"/>
              </w:rPr>
            </w:pPr>
            <w:r w:rsidRPr="00074FB0">
              <w:rPr>
                <w:rFonts w:ascii="Times New Roman" w:hAnsi="Times New Roman" w:cs="Times New Roman"/>
                <w:b/>
                <w:bCs/>
                <w:kern w:val="0"/>
                <w14:ligatures w14:val="none"/>
              </w:rPr>
              <w:t>Criteria</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D395790" w14:textId="77777777">
            <w:pPr>
              <w:spacing w:before="100" w:beforeAutospacing="1" w:after="100" w:afterAutospacing="1" w:line="240" w:lineRule="auto"/>
              <w:jc w:val="center"/>
              <w:rPr>
                <w:rFonts w:ascii="Times New Roman" w:hAnsi="Times New Roman" w:cs="Times New Roman"/>
                <w:b/>
                <w:bCs/>
                <w:kern w:val="0"/>
                <w14:ligatures w14:val="none"/>
              </w:rPr>
            </w:pPr>
            <w:r w:rsidRPr="00074FB0">
              <w:rPr>
                <w:rFonts w:ascii="Times New Roman" w:hAnsi="Times New Roman" w:cs="Times New Roman"/>
                <w:b/>
                <w:bCs/>
                <w:kern w:val="0"/>
                <w14:ligatures w14:val="none"/>
              </w:rPr>
              <w:t>What the team checked</w:t>
            </w:r>
          </w:p>
        </w:tc>
      </w:tr>
      <w:tr w:rsidRPr="00074FB0" w:rsidR="00074FB0" w14:paraId="5B8DDD5C"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2598B2C7"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Privacy and data exposure</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6E0F49C4"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Whether prompts, chats, uploaded files, or user activity may be processed by external providers, retained, reviewed, or used for model improvement</w:t>
            </w:r>
          </w:p>
        </w:tc>
      </w:tr>
      <w:tr w:rsidRPr="00074FB0" w:rsidR="00074FB0" w14:paraId="545CE876"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6C7207AF"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Hallucination and output accuracy</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6D9DA8AD"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Whether the tool may generate incorrect, unsupported, outdated, or misleading answers</w:t>
            </w:r>
          </w:p>
        </w:tc>
      </w:tr>
      <w:tr w:rsidRPr="00074FB0" w:rsidR="00074FB0" w14:paraId="7558F4AD"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0B4EDB33"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Syllabus control</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6B3BEF51"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Whether the tool can restrict answers to uploaded notes, PDFs, or approved course materials</w:t>
            </w:r>
          </w:p>
        </w:tc>
      </w:tr>
      <w:tr w:rsidRPr="00074FB0" w:rsidR="00074FB0" w14:paraId="0CD3F950"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0AF9398"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Peer collaboration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1ABE2D13"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Whether the tool supports structured group learning, peer discussion, shared verification, or mostly one-to-one AI use</w:t>
            </w:r>
          </w:p>
        </w:tc>
      </w:tr>
      <w:tr w:rsidRPr="00074FB0" w:rsidR="00074FB0" w14:paraId="29C2D46F"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3B102983"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Technical and implementation risk</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61549F3"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Whether the tool is ready-made or requires custom development, AI integration, secure storage, and access control</w:t>
            </w:r>
          </w:p>
        </w:tc>
      </w:tr>
    </w:tbl>
    <w:p w:rsidRPr="00074FB0" w:rsidR="00074FB0" w:rsidP="1F6AE8B0" w:rsidRDefault="00074FB0" w14:paraId="325C620B" w14:textId="77777777">
      <w:pPr>
        <w:spacing w:before="100" w:beforeAutospacing="on" w:after="100" w:afterAutospacing="on" w:line="240" w:lineRule="auto"/>
        <w:rPr>
          <w:rFonts w:ascii="Times New Roman" w:hAnsi="Times New Roman" w:cs="Times New Roman"/>
          <w:kern w:val="0"/>
          <w14:ligatures w14:val="none"/>
        </w:rPr>
      </w:pPr>
      <w:r w:rsidRPr="00074FB0" w:rsidR="6C6F345C">
        <w:rPr>
          <w:rFonts w:ascii="Times New Roman" w:hAnsi="Times New Roman" w:cs="Times New Roman"/>
          <w:kern w:val="0"/>
          <w14:ligatures w14:val="none"/>
        </w:rPr>
        <w:t xml:space="preserve">The team used </w:t>
      </w:r>
      <w:r w:rsidRPr="00074FB0" w:rsidR="6C6F345C">
        <w:rPr>
          <w:rFonts w:ascii="Times New Roman" w:hAnsi="Times New Roman" w:cs="Times New Roman"/>
          <w:b w:val="1"/>
          <w:bCs w:val="1"/>
          <w:kern w:val="0"/>
          <w14:ligatures w14:val="none"/>
        </w:rPr>
        <w:t>academic studies</w:t>
      </w:r>
      <w:r w:rsidRPr="00074FB0" w:rsidR="6C6F345C">
        <w:rPr>
          <w:rFonts w:ascii="Times New Roman" w:hAnsi="Times New Roman" w:cs="Times New Roman"/>
          <w:kern w:val="0"/>
          <w14:ligatures w14:val="none"/>
        </w:rPr>
        <w:t xml:space="preserve">, </w:t>
      </w:r>
      <w:r w:rsidRPr="00074FB0" w:rsidR="6C6F345C">
        <w:rPr>
          <w:rFonts w:ascii="Times New Roman" w:hAnsi="Times New Roman" w:cs="Times New Roman"/>
          <w:b w:val="1"/>
          <w:bCs w:val="1"/>
          <w:kern w:val="0"/>
          <w14:ligatures w14:val="none"/>
        </w:rPr>
        <w:t>industry reports</w:t>
      </w:r>
      <w:r w:rsidRPr="00074FB0" w:rsidR="6C6F345C">
        <w:rPr>
          <w:rFonts w:ascii="Times New Roman" w:hAnsi="Times New Roman" w:cs="Times New Roman"/>
          <w:kern w:val="0"/>
          <w14:ligatures w14:val="none"/>
        </w:rPr>
        <w:t xml:space="preserve">, and </w:t>
      </w:r>
      <w:r w:rsidRPr="00074FB0" w:rsidR="6C6F345C">
        <w:rPr>
          <w:rFonts w:ascii="Times New Roman" w:hAnsi="Times New Roman" w:cs="Times New Roman"/>
          <w:b w:val="1"/>
          <w:bCs w:val="1"/>
          <w:kern w:val="0"/>
          <w14:ligatures w14:val="none"/>
        </w:rPr>
        <w:t>official provider documentation</w:t>
      </w:r>
      <w:r w:rsidRPr="00074FB0" w:rsidR="6C6F345C">
        <w:rPr>
          <w:rFonts w:ascii="Times New Roman" w:hAnsi="Times New Roman" w:cs="Times New Roman"/>
          <w:kern w:val="0"/>
          <w14:ligatures w14:val="none"/>
        </w:rPr>
        <w:t xml:space="preserve"> to support these ratings. Therefore, the matrix should be understood as an evidence-informed risk assessment, not a mathematically measured score.</w:t>
      </w:r>
    </w:p>
    <w:p w:rsidR="1F6AE8B0" w:rsidP="1F6AE8B0" w:rsidRDefault="1F6AE8B0" w14:paraId="007293B2" w14:textId="362445DF">
      <w:pPr>
        <w:spacing w:beforeAutospacing="on" w:afterAutospacing="on" w:line="240" w:lineRule="auto"/>
        <w:rPr>
          <w:rFonts w:ascii="Times New Roman" w:hAnsi="Times New Roman" w:cs="Times New Roman"/>
        </w:rPr>
      </w:pPr>
    </w:p>
    <w:p w:rsidRPr="00074FB0" w:rsidR="00074FB0" w:rsidP="00074FB0" w:rsidRDefault="00074FB0" w14:paraId="1D2A10EC"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sidRPr="00074FB0">
        <w:rPr>
          <w:rFonts w:ascii="Times New Roman" w:hAnsi="Times New Roman" w:eastAsia="Times New Roman" w:cs="Times New Roman"/>
          <w:b/>
          <w:bCs/>
          <w:kern w:val="0"/>
          <w:sz w:val="36"/>
          <w:szCs w:val="36"/>
          <w14:ligatures w14:val="none"/>
        </w:rPr>
        <w:t>Evidence Supporting Hallucination and Accuracy Risk</w:t>
      </w:r>
    </w:p>
    <w:p w:rsidRPr="00074FB0" w:rsidR="00074FB0" w:rsidP="00074FB0" w:rsidRDefault="00074FB0" w14:paraId="71D7E7CD"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Several studies show that AI hallucination remains a real risk, even in tools that use retrieval or citations. </w:t>
      </w:r>
      <w:proofErr w:type="spellStart"/>
      <w:r w:rsidRPr="00074FB0">
        <w:rPr>
          <w:rFonts w:ascii="Times New Roman" w:hAnsi="Times New Roman" w:cs="Times New Roman"/>
          <w:kern w:val="0"/>
          <w14:ligatures w14:val="none"/>
        </w:rPr>
        <w:t>Magesh</w:t>
      </w:r>
      <w:proofErr w:type="spellEnd"/>
      <w:r w:rsidRPr="00074FB0">
        <w:rPr>
          <w:rFonts w:ascii="Times New Roman" w:hAnsi="Times New Roman" w:cs="Times New Roman"/>
          <w:kern w:val="0"/>
          <w14:ligatures w14:val="none"/>
        </w:rPr>
        <w:t xml:space="preserve"> et al. tested legal AI research tools and found that even retrieval-based legal AI tools hallucinated between </w:t>
      </w:r>
      <w:r w:rsidRPr="00074FB0">
        <w:rPr>
          <w:rFonts w:ascii="Times New Roman" w:hAnsi="Times New Roman" w:cs="Times New Roman"/>
          <w:b/>
          <w:bCs/>
          <w:kern w:val="0"/>
          <w14:ligatures w14:val="none"/>
        </w:rPr>
        <w:t>17% and 33%</w:t>
      </w:r>
      <w:r w:rsidRPr="00074FB0">
        <w:rPr>
          <w:rFonts w:ascii="Times New Roman" w:hAnsi="Times New Roman" w:cs="Times New Roman"/>
          <w:kern w:val="0"/>
          <w14:ligatures w14:val="none"/>
        </w:rPr>
        <w:t xml:space="preserve"> of the time. This supports the team’s decision to keep </w:t>
      </w:r>
      <w:r w:rsidRPr="00074FB0">
        <w:rPr>
          <w:rFonts w:ascii="Times New Roman" w:hAnsi="Times New Roman" w:cs="Times New Roman"/>
          <w:b/>
          <w:bCs/>
          <w:kern w:val="0"/>
          <w14:ligatures w14:val="none"/>
        </w:rPr>
        <w:t>output verification risk</w:t>
      </w:r>
      <w:r w:rsidRPr="00074FB0">
        <w:rPr>
          <w:rFonts w:ascii="Times New Roman" w:hAnsi="Times New Roman" w:cs="Times New Roman"/>
          <w:kern w:val="0"/>
          <w14:ligatures w14:val="none"/>
        </w:rPr>
        <w:t xml:space="preserve"> at Medium or High for several AI tools, because retrieved or cited answers are not automatically reliable.  </w:t>
      </w:r>
    </w:p>
    <w:p w:rsidRPr="00074FB0" w:rsidR="00074FB0" w:rsidP="00074FB0" w:rsidRDefault="00074FB0" w14:paraId="02E49AEA"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Dahl et al. found that legal hallucinations occurred between </w:t>
      </w:r>
      <w:r w:rsidRPr="00074FB0">
        <w:rPr>
          <w:rFonts w:ascii="Times New Roman" w:hAnsi="Times New Roman" w:cs="Times New Roman"/>
          <w:b/>
          <w:bCs/>
          <w:kern w:val="0"/>
          <w14:ligatures w14:val="none"/>
        </w:rPr>
        <w:t>58% and 88%</w:t>
      </w:r>
      <w:r w:rsidRPr="00074FB0">
        <w:rPr>
          <w:rFonts w:ascii="Times New Roman" w:hAnsi="Times New Roman" w:cs="Times New Roman"/>
          <w:kern w:val="0"/>
          <w14:ligatures w14:val="none"/>
        </w:rPr>
        <w:t xml:space="preserve"> when large language models answered specific, verifiable legal questions about federal court cases. This supports the claim that general-purpose LLMs can produce confident but inaccurate answers, especially when users ask domain-specific questions.  </w:t>
      </w:r>
    </w:p>
    <w:p w:rsidRPr="00074FB0" w:rsidR="00074FB0" w:rsidP="00074FB0" w:rsidRDefault="00074FB0" w14:paraId="1717A4A7"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lastRenderedPageBreak/>
        <w:t xml:space="preserve">The Tow Center’s testing of ChatGPT Search found that ChatGPT returned partially or entirely incorrect responses in </w:t>
      </w:r>
      <w:r w:rsidRPr="00074FB0">
        <w:rPr>
          <w:rFonts w:ascii="Times New Roman" w:hAnsi="Times New Roman" w:cs="Times New Roman"/>
          <w:b/>
          <w:bCs/>
          <w:kern w:val="0"/>
          <w14:ligatures w14:val="none"/>
        </w:rPr>
        <w:t>153 out of 200</w:t>
      </w:r>
      <w:r w:rsidRPr="00074FB0">
        <w:rPr>
          <w:rFonts w:ascii="Times New Roman" w:hAnsi="Times New Roman" w:cs="Times New Roman"/>
          <w:kern w:val="0"/>
          <w14:ligatures w14:val="none"/>
        </w:rPr>
        <w:t xml:space="preserve"> source-identification queries. This supports the matrix rating that general AI tools still require verification, especially where students rely on AI for research or citations.  </w:t>
      </w:r>
    </w:p>
    <w:p w:rsidRPr="00074FB0" w:rsidR="00074FB0" w:rsidP="1F6AE8B0" w:rsidRDefault="00074FB0" w14:paraId="01146381" w14:textId="77777777">
      <w:pPr>
        <w:spacing w:before="100" w:beforeAutospacing="on" w:after="100" w:afterAutospacing="on" w:line="240" w:lineRule="auto"/>
        <w:rPr>
          <w:rFonts w:ascii="Times New Roman" w:hAnsi="Times New Roman" w:cs="Times New Roman"/>
          <w:kern w:val="0"/>
          <w14:ligatures w14:val="none"/>
        </w:rPr>
      </w:pPr>
      <w:r w:rsidRPr="00074FB0" w:rsidR="6C6F345C">
        <w:rPr>
          <w:rFonts w:ascii="Times New Roman" w:hAnsi="Times New Roman" w:cs="Times New Roman"/>
          <w:kern w:val="0"/>
          <w14:ligatures w14:val="none"/>
        </w:rPr>
        <w:t xml:space="preserve">A Reuters report on an EBU and BBC study found that nearly </w:t>
      </w:r>
      <w:r w:rsidRPr="00074FB0" w:rsidR="6C6F345C">
        <w:rPr>
          <w:rFonts w:ascii="Times New Roman" w:hAnsi="Times New Roman" w:cs="Times New Roman"/>
          <w:b w:val="1"/>
          <w:bCs w:val="1"/>
          <w:kern w:val="0"/>
          <w14:ligatures w14:val="none"/>
        </w:rPr>
        <w:t>45%</w:t>
      </w:r>
      <w:r w:rsidRPr="00074FB0" w:rsidR="6C6F345C">
        <w:rPr>
          <w:rFonts w:ascii="Times New Roman" w:hAnsi="Times New Roman" w:cs="Times New Roman"/>
          <w:kern w:val="0"/>
          <w14:ligatures w14:val="none"/>
        </w:rPr>
        <w:t xml:space="preserve"> of AI assistant responses to news-related questions contained significant errors, </w:t>
      </w:r>
      <w:r w:rsidRPr="00074FB0" w:rsidR="6C6F345C">
        <w:rPr>
          <w:rFonts w:ascii="Times New Roman" w:hAnsi="Times New Roman" w:cs="Times New Roman"/>
          <w:b w:val="1"/>
          <w:bCs w:val="1"/>
          <w:kern w:val="0"/>
          <w14:ligatures w14:val="none"/>
        </w:rPr>
        <w:t>81%</w:t>
      </w:r>
      <w:r w:rsidRPr="00074FB0" w:rsidR="6C6F345C">
        <w:rPr>
          <w:rFonts w:ascii="Times New Roman" w:hAnsi="Times New Roman" w:cs="Times New Roman"/>
          <w:kern w:val="0"/>
          <w14:ligatures w14:val="none"/>
        </w:rPr>
        <w:t xml:space="preserve"> had some form of issue, and </w:t>
      </w:r>
      <w:r w:rsidRPr="00074FB0" w:rsidR="6C6F345C">
        <w:rPr>
          <w:rFonts w:ascii="Times New Roman" w:hAnsi="Times New Roman" w:cs="Times New Roman"/>
          <w:b w:val="1"/>
          <w:bCs w:val="1"/>
          <w:kern w:val="0"/>
          <w14:ligatures w14:val="none"/>
        </w:rPr>
        <w:t>33%</w:t>
      </w:r>
      <w:r w:rsidRPr="00074FB0" w:rsidR="6C6F345C">
        <w:rPr>
          <w:rFonts w:ascii="Times New Roman" w:hAnsi="Times New Roman" w:cs="Times New Roman"/>
          <w:kern w:val="0"/>
          <w14:ligatures w14:val="none"/>
        </w:rPr>
        <w:t xml:space="preserve"> had serious sourcing errors. It also reported that Gemini had significant sourcing issues in </w:t>
      </w:r>
      <w:r w:rsidRPr="00074FB0" w:rsidR="6C6F345C">
        <w:rPr>
          <w:rFonts w:ascii="Times New Roman" w:hAnsi="Times New Roman" w:cs="Times New Roman"/>
          <w:b w:val="1"/>
          <w:bCs w:val="1"/>
          <w:kern w:val="0"/>
          <w14:ligatures w14:val="none"/>
        </w:rPr>
        <w:t>72%</w:t>
      </w:r>
      <w:r w:rsidRPr="00074FB0" w:rsidR="6C6F345C">
        <w:rPr>
          <w:rFonts w:ascii="Times New Roman" w:hAnsi="Times New Roman" w:cs="Times New Roman"/>
          <w:kern w:val="0"/>
          <w14:ligatures w14:val="none"/>
        </w:rPr>
        <w:t xml:space="preserve"> of responses in that study. This supports rating AI tools that rely on broad web or general knowledge as higher risk for accuracy, sourcing, and verification.  </w:t>
      </w:r>
    </w:p>
    <w:p w:rsidR="1F6AE8B0" w:rsidP="1F6AE8B0" w:rsidRDefault="1F6AE8B0" w14:paraId="07E196AB" w14:textId="6C03199B">
      <w:pPr>
        <w:spacing w:beforeAutospacing="on" w:afterAutospacing="on" w:line="240" w:lineRule="auto"/>
        <w:rPr>
          <w:rFonts w:ascii="Times New Roman" w:hAnsi="Times New Roman" w:cs="Times New Roman"/>
        </w:rPr>
      </w:pPr>
    </w:p>
    <w:p w:rsidRPr="00074FB0" w:rsidR="00074FB0" w:rsidP="00074FB0" w:rsidRDefault="00074FB0" w14:paraId="063A0543"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sidRPr="00074FB0">
        <w:rPr>
          <w:rFonts w:ascii="Times New Roman" w:hAnsi="Times New Roman" w:eastAsia="Times New Roman" w:cs="Times New Roman"/>
          <w:b/>
          <w:bCs/>
          <w:kern w:val="0"/>
          <w:sz w:val="36"/>
          <w:szCs w:val="36"/>
          <w14:ligatures w14:val="none"/>
        </w:rPr>
        <w:t>Evidence Supporting Big-Tech Privacy and Data Exposure Risk</w:t>
      </w:r>
    </w:p>
    <w:p w:rsidRPr="00074FB0" w:rsidR="00074FB0" w:rsidP="00074FB0" w:rsidRDefault="00074FB0" w14:paraId="7AE8940F"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For privacy risk, the team used official provider documentation. OpenAI states that ChatGPT users can turn off “Improve the model for everyone,” and conversations will not be used to train ChatGPT when this setting is off. However, Temporary Chats are deleted after 30 days and “may be reviewed only to monitor for abuse.” This supports a </w:t>
      </w:r>
      <w:r w:rsidRPr="00074FB0">
        <w:rPr>
          <w:rFonts w:ascii="Times New Roman" w:hAnsi="Times New Roman" w:cs="Times New Roman"/>
          <w:b/>
          <w:bCs/>
          <w:kern w:val="0"/>
          <w14:ligatures w14:val="none"/>
        </w:rPr>
        <w:t>Medium</w:t>
      </w:r>
      <w:r w:rsidRPr="00074FB0">
        <w:rPr>
          <w:rFonts w:ascii="Times New Roman" w:hAnsi="Times New Roman" w:cs="Times New Roman"/>
          <w:kern w:val="0"/>
          <w14:ligatures w14:val="none"/>
        </w:rPr>
        <w:t xml:space="preserve"> privacy risk rating for ChatGPT because privacy controls exist, but the tool still operates through an external provider system.  </w:t>
      </w:r>
    </w:p>
    <w:p w:rsidRPr="00074FB0" w:rsidR="00074FB0" w:rsidP="00074FB0" w:rsidRDefault="00074FB0" w14:paraId="4784FC0C"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Anthropic states that Claude chats and coding sessions may be used to improve models if users allow it, if conversations are flagged for safety review, or if users explicitly opt in. It also states that Incognito chats are not used to improve Claude. This supports a </w:t>
      </w:r>
      <w:r w:rsidRPr="00074FB0">
        <w:rPr>
          <w:rFonts w:ascii="Times New Roman" w:hAnsi="Times New Roman" w:cs="Times New Roman"/>
          <w:b/>
          <w:bCs/>
          <w:kern w:val="0"/>
          <w14:ligatures w14:val="none"/>
        </w:rPr>
        <w:t>Medium</w:t>
      </w:r>
      <w:r w:rsidRPr="00074FB0">
        <w:rPr>
          <w:rFonts w:ascii="Times New Roman" w:hAnsi="Times New Roman" w:cs="Times New Roman"/>
          <w:kern w:val="0"/>
          <w14:ligatures w14:val="none"/>
        </w:rPr>
        <w:t xml:space="preserve"> privacy risk rating for Claude because privacy options exist, but some data use may still occur under certain conditions.  </w:t>
      </w:r>
    </w:p>
    <w:p w:rsidRPr="00074FB0" w:rsidR="00074FB0" w:rsidP="00074FB0" w:rsidRDefault="00074FB0" w14:paraId="53C62C81"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Google’s Gemini Privacy Hub states that Gemini may collect prompts, uploaded files, generated content, app/device information, connected app data, interaction logs, and other related data. It also states that human reviewers may review some collected data and warns users not to enter confidential information. This supports a </w:t>
      </w:r>
      <w:r w:rsidRPr="00074FB0">
        <w:rPr>
          <w:rFonts w:ascii="Times New Roman" w:hAnsi="Times New Roman" w:cs="Times New Roman"/>
          <w:b/>
          <w:bCs/>
          <w:kern w:val="0"/>
          <w14:ligatures w14:val="none"/>
        </w:rPr>
        <w:t>High</w:t>
      </w:r>
      <w:r w:rsidRPr="00074FB0">
        <w:rPr>
          <w:rFonts w:ascii="Times New Roman" w:hAnsi="Times New Roman" w:cs="Times New Roman"/>
          <w:kern w:val="0"/>
          <w14:ligatures w14:val="none"/>
        </w:rPr>
        <w:t xml:space="preserve"> privacy and uploaded-file exposure risk rating for Gemini.  </w:t>
      </w:r>
    </w:p>
    <w:p w:rsidRPr="00074FB0" w:rsidR="00074FB0" w:rsidP="1F6AE8B0" w:rsidRDefault="00074FB0" w14:paraId="74A62A06" w14:textId="77777777">
      <w:pPr>
        <w:spacing w:before="100" w:beforeAutospacing="on" w:after="100" w:afterAutospacing="on" w:line="240" w:lineRule="auto"/>
        <w:rPr>
          <w:rFonts w:ascii="Times New Roman" w:hAnsi="Times New Roman" w:cs="Times New Roman"/>
          <w:kern w:val="0"/>
          <w14:ligatures w14:val="none"/>
        </w:rPr>
      </w:pPr>
      <w:r w:rsidRPr="00074FB0" w:rsidR="6C6F345C">
        <w:rPr>
          <w:rFonts w:ascii="Times New Roman" w:hAnsi="Times New Roman" w:cs="Times New Roman"/>
          <w:kern w:val="0"/>
          <w14:ligatures w14:val="none"/>
        </w:rPr>
        <w:t xml:space="preserve">Microsoft has stated that Microsoft 365 consumer and commercial application data is not used to train foundational large language models. However, Copilot still operates within Microsoft’s cloud ecosystem and depends on connected product settings and user context. This supports a </w:t>
      </w:r>
      <w:r w:rsidRPr="00074FB0" w:rsidR="6C6F345C">
        <w:rPr>
          <w:rFonts w:ascii="Times New Roman" w:hAnsi="Times New Roman" w:cs="Times New Roman"/>
          <w:b w:val="1"/>
          <w:bCs w:val="1"/>
          <w:kern w:val="0"/>
          <w14:ligatures w14:val="none"/>
        </w:rPr>
        <w:t>Medium</w:t>
      </w:r>
      <w:r w:rsidRPr="00074FB0" w:rsidR="6C6F345C">
        <w:rPr>
          <w:rFonts w:ascii="Times New Roman" w:hAnsi="Times New Roman" w:cs="Times New Roman"/>
          <w:kern w:val="0"/>
          <w14:ligatures w14:val="none"/>
        </w:rPr>
        <w:t xml:space="preserve"> privacy risk rating for Microsoft Copilot rather than Low.  </w:t>
      </w:r>
    </w:p>
    <w:p w:rsidR="1F6AE8B0" w:rsidP="1F6AE8B0" w:rsidRDefault="1F6AE8B0" w14:paraId="4B30D689" w14:textId="2A8AD6C3">
      <w:pPr>
        <w:spacing w:beforeAutospacing="on" w:afterAutospacing="on" w:line="240" w:lineRule="auto"/>
        <w:rPr>
          <w:rFonts w:ascii="Times New Roman" w:hAnsi="Times New Roman" w:cs="Times New Roman"/>
        </w:rPr>
      </w:pPr>
    </w:p>
    <w:p w:rsidR="1F6AE8B0" w:rsidP="1F6AE8B0" w:rsidRDefault="1F6AE8B0" w14:paraId="0763CD3D" w14:textId="474B017D">
      <w:pPr>
        <w:spacing w:beforeAutospacing="on" w:afterAutospacing="on" w:line="240" w:lineRule="auto"/>
        <w:rPr>
          <w:rFonts w:ascii="Times New Roman" w:hAnsi="Times New Roman" w:cs="Times New Roman"/>
        </w:rPr>
      </w:pPr>
    </w:p>
    <w:p w:rsidR="1F6AE8B0" w:rsidP="1F6AE8B0" w:rsidRDefault="1F6AE8B0" w14:paraId="52DC45A3" w14:textId="50023E97">
      <w:pPr>
        <w:spacing w:beforeAutospacing="on" w:afterAutospacing="on" w:line="240" w:lineRule="auto"/>
        <w:rPr>
          <w:rFonts w:ascii="Times New Roman" w:hAnsi="Times New Roman" w:cs="Times New Roman"/>
        </w:rPr>
      </w:pPr>
    </w:p>
    <w:p w:rsidRPr="00074FB0" w:rsidR="00074FB0" w:rsidP="00074FB0" w:rsidRDefault="00074FB0" w14:paraId="25A72E3A"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sidRPr="00074FB0">
        <w:rPr>
          <w:rFonts w:ascii="Times New Roman" w:hAnsi="Times New Roman" w:eastAsia="Times New Roman" w:cs="Times New Roman"/>
          <w:b/>
          <w:bCs/>
          <w:kern w:val="0"/>
          <w:sz w:val="36"/>
          <w:szCs w:val="36"/>
          <w14:ligatures w14:val="none"/>
        </w:rPr>
        <w:t>Competitor Risk Justification</w:t>
      </w:r>
    </w:p>
    <w:tbl>
      <w:tblPr>
        <w:tblW w:w="9010" w:type="dxa"/>
        <w:tblBorders>
          <w:top w:val="single" w:color="auto" w:sz="6" w:space="0"/>
          <w:left w:val="single" w:color="auto" w:sz="6" w:space="0"/>
          <w:bottom w:val="single" w:color="auto" w:sz="6" w:space="0"/>
          <w:right w:val="single" w:color="auto" w:sz="6" w:space="0"/>
        </w:tblBorders>
        <w:tblCellMar>
          <w:top w:w="160" w:type="dxa"/>
          <w:left w:w="160" w:type="dxa"/>
          <w:bottom w:w="160" w:type="dxa"/>
          <w:right w:w="160" w:type="dxa"/>
        </w:tblCellMar>
        <w:tblLook w:val="04A0" w:firstRow="1" w:lastRow="0" w:firstColumn="1" w:lastColumn="0" w:noHBand="0" w:noVBand="1"/>
      </w:tblPr>
      <w:tblGrid>
        <w:gridCol w:w="1785"/>
        <w:gridCol w:w="7225"/>
      </w:tblGrid>
      <w:tr w:rsidRPr="00074FB0" w:rsidR="00074FB0" w:rsidTr="1F6AE8B0" w14:paraId="7A4A6F38" w14:textId="77777777">
        <w:trPr>
          <w:tblHeader/>
        </w:trPr>
        <w:tc>
          <w:tcPr>
            <w:tcW w:w="178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19A53F43" w14:textId="77777777">
            <w:pPr>
              <w:spacing w:before="100" w:beforeAutospacing="1" w:after="100" w:afterAutospacing="1" w:line="240" w:lineRule="auto"/>
              <w:jc w:val="center"/>
              <w:rPr>
                <w:rFonts w:ascii="Times New Roman" w:hAnsi="Times New Roman" w:cs="Times New Roman"/>
                <w:b/>
                <w:bCs/>
                <w:kern w:val="0"/>
                <w14:ligatures w14:val="none"/>
              </w:rPr>
            </w:pPr>
            <w:r w:rsidRPr="00074FB0">
              <w:rPr>
                <w:rFonts w:ascii="Times New Roman" w:hAnsi="Times New Roman" w:cs="Times New Roman"/>
                <w:b/>
                <w:bCs/>
                <w:kern w:val="0"/>
                <w14:ligatures w14:val="none"/>
              </w:rPr>
              <w:t>Competitor</w:t>
            </w:r>
          </w:p>
        </w:tc>
        <w:tc>
          <w:tcPr>
            <w:tcW w:w="722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378BF29" w14:textId="77777777">
            <w:pPr>
              <w:spacing w:before="100" w:beforeAutospacing="1" w:after="100" w:afterAutospacing="1" w:line="240" w:lineRule="auto"/>
              <w:jc w:val="center"/>
              <w:rPr>
                <w:rFonts w:ascii="Times New Roman" w:hAnsi="Times New Roman" w:cs="Times New Roman"/>
                <w:b/>
                <w:bCs/>
                <w:kern w:val="0"/>
                <w14:ligatures w14:val="none"/>
              </w:rPr>
            </w:pPr>
            <w:r w:rsidRPr="00074FB0">
              <w:rPr>
                <w:rFonts w:ascii="Times New Roman" w:hAnsi="Times New Roman" w:cs="Times New Roman"/>
                <w:b/>
                <w:bCs/>
                <w:kern w:val="0"/>
                <w14:ligatures w14:val="none"/>
              </w:rPr>
              <w:t>Risk rating basis</w:t>
            </w:r>
          </w:p>
        </w:tc>
      </w:tr>
      <w:tr w:rsidRPr="00074FB0" w:rsidR="00074FB0" w:rsidTr="1F6AE8B0" w14:paraId="73E1B287" w14:textId="77777777">
        <w:tc>
          <w:tcPr>
            <w:tcW w:w="178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1499A3C5"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ChatGPT</w:t>
            </w:r>
          </w:p>
        </w:tc>
        <w:tc>
          <w:tcPr>
            <w:tcW w:w="722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652C69BF"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Rated </w:t>
            </w:r>
            <w:r w:rsidRPr="00074FB0">
              <w:rPr>
                <w:rFonts w:ascii="Times New Roman" w:hAnsi="Times New Roman" w:cs="Times New Roman"/>
                <w:b/>
                <w:bCs/>
                <w:kern w:val="0"/>
                <w14:ligatures w14:val="none"/>
              </w:rPr>
              <w:t>High</w:t>
            </w:r>
            <w:r w:rsidRPr="00074FB0">
              <w:rPr>
                <w:rFonts w:ascii="Times New Roman" w:hAnsi="Times New Roman" w:cs="Times New Roman"/>
                <w:kern w:val="0"/>
                <w14:ligatures w14:val="none"/>
              </w:rPr>
              <w:t xml:space="preserve"> for student over-reliance and lack of peer collaboration because it mainly supports one-to-one AI interaction. Rated </w:t>
            </w:r>
            <w:r w:rsidRPr="00074FB0">
              <w:rPr>
                <w:rFonts w:ascii="Times New Roman" w:hAnsi="Times New Roman" w:cs="Times New Roman"/>
                <w:b/>
                <w:bCs/>
                <w:kern w:val="0"/>
                <w14:ligatures w14:val="none"/>
              </w:rPr>
              <w:t>Medium</w:t>
            </w:r>
            <w:r w:rsidRPr="00074FB0">
              <w:rPr>
                <w:rFonts w:ascii="Times New Roman" w:hAnsi="Times New Roman" w:cs="Times New Roman"/>
                <w:kern w:val="0"/>
                <w14:ligatures w14:val="none"/>
              </w:rPr>
              <w:t xml:space="preserve"> for privacy because OpenAI provides data controls, but Temporary Chats may still be retained for 30 days and reviewed for abuse monitoring.</w:t>
            </w:r>
          </w:p>
        </w:tc>
      </w:tr>
      <w:tr w:rsidRPr="00074FB0" w:rsidR="00074FB0" w:rsidTr="1F6AE8B0" w14:paraId="7CCC698D" w14:textId="77777777">
        <w:tc>
          <w:tcPr>
            <w:tcW w:w="178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348AE5B2"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lastRenderedPageBreak/>
              <w:t>Claude</w:t>
            </w:r>
          </w:p>
        </w:tc>
        <w:tc>
          <w:tcPr>
            <w:tcW w:w="722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4F9AB2DB"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Rated </w:t>
            </w:r>
            <w:r w:rsidRPr="00074FB0">
              <w:rPr>
                <w:rFonts w:ascii="Times New Roman" w:hAnsi="Times New Roman" w:cs="Times New Roman"/>
                <w:b/>
                <w:bCs/>
                <w:kern w:val="0"/>
                <w14:ligatures w14:val="none"/>
              </w:rPr>
              <w:t>High</w:t>
            </w:r>
            <w:r w:rsidRPr="00074FB0">
              <w:rPr>
                <w:rFonts w:ascii="Times New Roman" w:hAnsi="Times New Roman" w:cs="Times New Roman"/>
                <w:kern w:val="0"/>
                <w14:ligatures w14:val="none"/>
              </w:rPr>
              <w:t xml:space="preserve"> for over-reliance and lack of collaboration because it mainly supports individual AI interaction. Rated </w:t>
            </w:r>
            <w:r w:rsidRPr="00074FB0">
              <w:rPr>
                <w:rFonts w:ascii="Times New Roman" w:hAnsi="Times New Roman" w:cs="Times New Roman"/>
                <w:b/>
                <w:bCs/>
                <w:kern w:val="0"/>
                <w14:ligatures w14:val="none"/>
              </w:rPr>
              <w:t>Medium</w:t>
            </w:r>
            <w:r w:rsidRPr="00074FB0">
              <w:rPr>
                <w:rFonts w:ascii="Times New Roman" w:hAnsi="Times New Roman" w:cs="Times New Roman"/>
                <w:kern w:val="0"/>
                <w14:ligatures w14:val="none"/>
              </w:rPr>
              <w:t xml:space="preserve"> for privacy because Anthropic provides Incognito and model-improvement controls, but data may still be used if users allow it, if flagged for safety review, or if explicitly opted in.</w:t>
            </w:r>
          </w:p>
        </w:tc>
      </w:tr>
      <w:tr w:rsidRPr="00074FB0" w:rsidR="00074FB0" w:rsidTr="1F6AE8B0" w14:paraId="0B27BD03" w14:textId="77777777">
        <w:tc>
          <w:tcPr>
            <w:tcW w:w="178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48FA38F0"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Gemini</w:t>
            </w:r>
          </w:p>
        </w:tc>
        <w:tc>
          <w:tcPr>
            <w:tcW w:w="722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42672CA0"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Rated </w:t>
            </w:r>
            <w:r w:rsidRPr="00074FB0">
              <w:rPr>
                <w:rFonts w:ascii="Times New Roman" w:hAnsi="Times New Roman" w:cs="Times New Roman"/>
                <w:b/>
                <w:bCs/>
                <w:kern w:val="0"/>
                <w14:ligatures w14:val="none"/>
              </w:rPr>
              <w:t>High</w:t>
            </w:r>
            <w:r w:rsidRPr="00074FB0">
              <w:rPr>
                <w:rFonts w:ascii="Times New Roman" w:hAnsi="Times New Roman" w:cs="Times New Roman"/>
                <w:kern w:val="0"/>
                <w14:ligatures w14:val="none"/>
              </w:rPr>
              <w:t xml:space="preserve"> for privacy and uploaded-file exposure because Gemini may collect prompts, uploaded files, generated content, app/device information, connected app data, and some data may be reviewed by humans. Rated </w:t>
            </w:r>
            <w:r w:rsidRPr="00074FB0">
              <w:rPr>
                <w:rFonts w:ascii="Times New Roman" w:hAnsi="Times New Roman" w:cs="Times New Roman"/>
                <w:b/>
                <w:bCs/>
                <w:kern w:val="0"/>
                <w14:ligatures w14:val="none"/>
              </w:rPr>
              <w:t>High</w:t>
            </w:r>
            <w:r w:rsidRPr="00074FB0">
              <w:rPr>
                <w:rFonts w:ascii="Times New Roman" w:hAnsi="Times New Roman" w:cs="Times New Roman"/>
                <w:kern w:val="0"/>
                <w14:ligatures w14:val="none"/>
              </w:rPr>
              <w:t xml:space="preserve"> for over-reliance and lack of collaboration because it remains a general-purpose AI assistant.</w:t>
            </w:r>
          </w:p>
        </w:tc>
      </w:tr>
      <w:tr w:rsidRPr="00074FB0" w:rsidR="00074FB0" w:rsidTr="1F6AE8B0" w14:paraId="6297001F" w14:textId="77777777">
        <w:tc>
          <w:tcPr>
            <w:tcW w:w="178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0E8AC920"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NotebookLM</w:t>
            </w:r>
          </w:p>
        </w:tc>
        <w:tc>
          <w:tcPr>
            <w:tcW w:w="722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D528A77"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Rated </w:t>
            </w:r>
            <w:r w:rsidRPr="00074FB0">
              <w:rPr>
                <w:rFonts w:ascii="Times New Roman" w:hAnsi="Times New Roman" w:cs="Times New Roman"/>
                <w:b/>
                <w:bCs/>
                <w:kern w:val="0"/>
                <w14:ligatures w14:val="none"/>
              </w:rPr>
              <w:t>Low</w:t>
            </w:r>
            <w:r w:rsidRPr="00074FB0">
              <w:rPr>
                <w:rFonts w:ascii="Times New Roman" w:hAnsi="Times New Roman" w:cs="Times New Roman"/>
                <w:kern w:val="0"/>
                <w14:ligatures w14:val="none"/>
              </w:rPr>
              <w:t xml:space="preserve"> for answers outside syllabus because it is document/source-focused. However, it was rated </w:t>
            </w:r>
            <w:r w:rsidRPr="00074FB0">
              <w:rPr>
                <w:rFonts w:ascii="Times New Roman" w:hAnsi="Times New Roman" w:cs="Times New Roman"/>
                <w:b/>
                <w:bCs/>
                <w:kern w:val="0"/>
                <w14:ligatures w14:val="none"/>
              </w:rPr>
              <w:t>High</w:t>
            </w:r>
            <w:r w:rsidRPr="00074FB0">
              <w:rPr>
                <w:rFonts w:ascii="Times New Roman" w:hAnsi="Times New Roman" w:cs="Times New Roman"/>
                <w:kern w:val="0"/>
                <w14:ligatures w14:val="none"/>
              </w:rPr>
              <w:t xml:space="preserve"> for lack of peer collaboration because it is mainly designed around individual interaction with uploaded documents, not structured group discussion.</w:t>
            </w:r>
          </w:p>
        </w:tc>
      </w:tr>
      <w:tr w:rsidRPr="00074FB0" w:rsidR="00074FB0" w:rsidTr="1F6AE8B0" w14:paraId="45C68A2E" w14:textId="77777777">
        <w:tc>
          <w:tcPr>
            <w:tcW w:w="178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55ECA011"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Perplexity AI</w:t>
            </w:r>
          </w:p>
        </w:tc>
        <w:tc>
          <w:tcPr>
            <w:tcW w:w="722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1C5A136"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Rated </w:t>
            </w:r>
            <w:r w:rsidRPr="00074FB0">
              <w:rPr>
                <w:rFonts w:ascii="Times New Roman" w:hAnsi="Times New Roman" w:cs="Times New Roman"/>
                <w:b/>
                <w:bCs/>
                <w:kern w:val="0"/>
                <w14:ligatures w14:val="none"/>
              </w:rPr>
              <w:t>High</w:t>
            </w:r>
            <w:r w:rsidRPr="00074FB0">
              <w:rPr>
                <w:rFonts w:ascii="Times New Roman" w:hAnsi="Times New Roman" w:cs="Times New Roman"/>
                <w:kern w:val="0"/>
                <w14:ligatures w14:val="none"/>
              </w:rPr>
              <w:t xml:space="preserve"> for answers outside syllabus because it is search-based and may retrieve open-web information outside course scope. It was rated </w:t>
            </w:r>
            <w:r w:rsidRPr="00074FB0">
              <w:rPr>
                <w:rFonts w:ascii="Times New Roman" w:hAnsi="Times New Roman" w:cs="Times New Roman"/>
                <w:b/>
                <w:bCs/>
                <w:kern w:val="0"/>
                <w14:ligatures w14:val="none"/>
              </w:rPr>
              <w:t>Medium</w:t>
            </w:r>
            <w:r w:rsidRPr="00074FB0">
              <w:rPr>
                <w:rFonts w:ascii="Times New Roman" w:hAnsi="Times New Roman" w:cs="Times New Roman"/>
                <w:kern w:val="0"/>
                <w14:ligatures w14:val="none"/>
              </w:rPr>
              <w:t xml:space="preserve"> for verification because it provides citations, but studies on AI search show that citations and retrieved answers can still be inaccurate or misleading.</w:t>
            </w:r>
          </w:p>
        </w:tc>
      </w:tr>
      <w:tr w:rsidRPr="00074FB0" w:rsidR="00074FB0" w:rsidTr="1F6AE8B0" w14:paraId="725A20CC" w14:textId="77777777">
        <w:tc>
          <w:tcPr>
            <w:tcW w:w="178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6CAFE066"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Meta AI in WhatsApp</w:t>
            </w:r>
          </w:p>
        </w:tc>
        <w:tc>
          <w:tcPr>
            <w:tcW w:w="722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32409328"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Rated </w:t>
            </w:r>
            <w:r w:rsidRPr="00074FB0">
              <w:rPr>
                <w:rFonts w:ascii="Times New Roman" w:hAnsi="Times New Roman" w:cs="Times New Roman"/>
                <w:b/>
                <w:bCs/>
                <w:kern w:val="0"/>
                <w14:ligatures w14:val="none"/>
              </w:rPr>
              <w:t>Low</w:t>
            </w:r>
            <w:r w:rsidRPr="00074FB0">
              <w:rPr>
                <w:rFonts w:ascii="Times New Roman" w:hAnsi="Times New Roman" w:cs="Times New Roman"/>
                <w:kern w:val="0"/>
                <w14:ligatures w14:val="none"/>
              </w:rPr>
              <w:t xml:space="preserve"> for basic group-chat availability because WhatsApp already supports group interaction, but rated </w:t>
            </w:r>
            <w:r w:rsidRPr="00074FB0">
              <w:rPr>
                <w:rFonts w:ascii="Times New Roman" w:hAnsi="Times New Roman" w:cs="Times New Roman"/>
                <w:b/>
                <w:bCs/>
                <w:kern w:val="0"/>
                <w14:ligatures w14:val="none"/>
              </w:rPr>
              <w:t>High</w:t>
            </w:r>
            <w:r w:rsidRPr="00074FB0">
              <w:rPr>
                <w:rFonts w:ascii="Times New Roman" w:hAnsi="Times New Roman" w:cs="Times New Roman"/>
                <w:kern w:val="0"/>
                <w14:ligatures w14:val="none"/>
              </w:rPr>
              <w:t xml:space="preserve"> for privacy and academic-structure concerns because it operates inside a social messaging environment and is not designed as a course-controlled academic platform.</w:t>
            </w:r>
          </w:p>
        </w:tc>
      </w:tr>
      <w:tr w:rsidRPr="00074FB0" w:rsidR="00074FB0" w:rsidTr="1F6AE8B0" w14:paraId="011FDDBB" w14:textId="77777777">
        <w:tc>
          <w:tcPr>
            <w:tcW w:w="178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06A925F4"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Microsoft Copilot</w:t>
            </w:r>
          </w:p>
        </w:tc>
        <w:tc>
          <w:tcPr>
            <w:tcW w:w="722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2221AE13"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Rated </w:t>
            </w:r>
            <w:r w:rsidRPr="00074FB0">
              <w:rPr>
                <w:rFonts w:ascii="Times New Roman" w:hAnsi="Times New Roman" w:cs="Times New Roman"/>
                <w:b/>
                <w:bCs/>
                <w:kern w:val="0"/>
                <w14:ligatures w14:val="none"/>
              </w:rPr>
              <w:t>High</w:t>
            </w:r>
            <w:r w:rsidRPr="00074FB0">
              <w:rPr>
                <w:rFonts w:ascii="Times New Roman" w:hAnsi="Times New Roman" w:cs="Times New Roman"/>
                <w:kern w:val="0"/>
                <w14:ligatures w14:val="none"/>
              </w:rPr>
              <w:t xml:space="preserve"> for lack of academic context and peer collaboration because it is a general productivity assistant, not a peer study platform. Rated </w:t>
            </w:r>
            <w:r w:rsidRPr="00074FB0">
              <w:rPr>
                <w:rFonts w:ascii="Times New Roman" w:hAnsi="Times New Roman" w:cs="Times New Roman"/>
                <w:b/>
                <w:bCs/>
                <w:kern w:val="0"/>
                <w14:ligatures w14:val="none"/>
              </w:rPr>
              <w:t>Medium</w:t>
            </w:r>
            <w:r w:rsidRPr="00074FB0">
              <w:rPr>
                <w:rFonts w:ascii="Times New Roman" w:hAnsi="Times New Roman" w:cs="Times New Roman"/>
                <w:kern w:val="0"/>
                <w14:ligatures w14:val="none"/>
              </w:rPr>
              <w:t xml:space="preserve"> for privacy because Microsoft states that Microsoft 365 data is not used to train foundation models, but Copilot still works through a cloud-based Microsoft ecosystem.</w:t>
            </w:r>
          </w:p>
        </w:tc>
      </w:tr>
      <w:tr w:rsidRPr="00074FB0" w:rsidR="00074FB0" w:rsidTr="1F6AE8B0" w14:paraId="216934F8" w14:textId="77777777">
        <w:tc>
          <w:tcPr>
            <w:tcW w:w="178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3E8A05B5" w14:textId="77777777">
            <w:pPr>
              <w:spacing w:before="100" w:beforeAutospacing="1" w:after="100" w:afterAutospacing="1" w:line="240" w:lineRule="auto"/>
              <w:rPr>
                <w:rFonts w:ascii="Times New Roman" w:hAnsi="Times New Roman" w:cs="Times New Roman"/>
                <w:kern w:val="0"/>
                <w14:ligatures w14:val="none"/>
              </w:rPr>
            </w:pPr>
            <w:proofErr w:type="spellStart"/>
            <w:r w:rsidRPr="00074FB0">
              <w:rPr>
                <w:rFonts w:ascii="Times New Roman" w:hAnsi="Times New Roman" w:cs="Times New Roman"/>
                <w:b/>
                <w:bCs/>
                <w:kern w:val="0"/>
                <w14:ligatures w14:val="none"/>
              </w:rPr>
              <w:t>Khanmigo</w:t>
            </w:r>
            <w:proofErr w:type="spellEnd"/>
          </w:p>
        </w:tc>
        <w:tc>
          <w:tcPr>
            <w:tcW w:w="722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5009C220"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Rated </w:t>
            </w:r>
            <w:r w:rsidRPr="00074FB0">
              <w:rPr>
                <w:rFonts w:ascii="Times New Roman" w:hAnsi="Times New Roman" w:cs="Times New Roman"/>
                <w:b/>
                <w:bCs/>
                <w:kern w:val="0"/>
                <w14:ligatures w14:val="none"/>
              </w:rPr>
              <w:t>Medium</w:t>
            </w:r>
            <w:r w:rsidRPr="00074FB0">
              <w:rPr>
                <w:rFonts w:ascii="Times New Roman" w:hAnsi="Times New Roman" w:cs="Times New Roman"/>
                <w:kern w:val="0"/>
                <w14:ligatures w14:val="none"/>
              </w:rPr>
              <w:t xml:space="preserve"> for over-reliance because it is designed as guided tutoring rather than a general answer tool. However, it was rated </w:t>
            </w:r>
            <w:r w:rsidRPr="00074FB0">
              <w:rPr>
                <w:rFonts w:ascii="Times New Roman" w:hAnsi="Times New Roman" w:cs="Times New Roman"/>
                <w:b/>
                <w:bCs/>
                <w:kern w:val="0"/>
                <w14:ligatures w14:val="none"/>
              </w:rPr>
              <w:t>Medium</w:t>
            </w:r>
            <w:r w:rsidRPr="00074FB0">
              <w:rPr>
                <w:rFonts w:ascii="Times New Roman" w:hAnsi="Times New Roman" w:cs="Times New Roman"/>
                <w:kern w:val="0"/>
                <w14:ligatures w14:val="none"/>
              </w:rPr>
              <w:t xml:space="preserve"> for collaboration because it supports learning guidance but not the same structured peer discussion rooms as SPC.</w:t>
            </w:r>
          </w:p>
        </w:tc>
      </w:tr>
      <w:tr w:rsidRPr="00074FB0" w:rsidR="00074FB0" w:rsidTr="1F6AE8B0" w14:paraId="5372BB1E" w14:textId="77777777">
        <w:tc>
          <w:tcPr>
            <w:tcW w:w="178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5C21E4C9"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StudyFetch</w:t>
            </w:r>
          </w:p>
        </w:tc>
        <w:tc>
          <w:tcPr>
            <w:tcW w:w="722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1B52D2EE"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Rated </w:t>
            </w:r>
            <w:r w:rsidRPr="00074FB0">
              <w:rPr>
                <w:rFonts w:ascii="Times New Roman" w:hAnsi="Times New Roman" w:cs="Times New Roman"/>
                <w:b/>
                <w:bCs/>
                <w:kern w:val="0"/>
                <w14:ligatures w14:val="none"/>
              </w:rPr>
              <w:t>High</w:t>
            </w:r>
            <w:r w:rsidRPr="00074FB0">
              <w:rPr>
                <w:rFonts w:ascii="Times New Roman" w:hAnsi="Times New Roman" w:cs="Times New Roman"/>
                <w:kern w:val="0"/>
                <w14:ligatures w14:val="none"/>
              </w:rPr>
              <w:t xml:space="preserve"> for uploaded-file exposure because uploaded study materials are central to the tool. Rated </w:t>
            </w:r>
            <w:r w:rsidRPr="00074FB0">
              <w:rPr>
                <w:rFonts w:ascii="Times New Roman" w:hAnsi="Times New Roman" w:cs="Times New Roman"/>
                <w:b/>
                <w:bCs/>
                <w:kern w:val="0"/>
                <w14:ligatures w14:val="none"/>
              </w:rPr>
              <w:t>High</w:t>
            </w:r>
            <w:r w:rsidRPr="00074FB0">
              <w:rPr>
                <w:rFonts w:ascii="Times New Roman" w:hAnsi="Times New Roman" w:cs="Times New Roman"/>
                <w:kern w:val="0"/>
                <w14:ligatures w14:val="none"/>
              </w:rPr>
              <w:t xml:space="preserve"> for lack of peer collaboration because it mainly supports individual study workflows using uploaded notes rather than structured group learning.</w:t>
            </w:r>
          </w:p>
        </w:tc>
      </w:tr>
      <w:tr w:rsidRPr="00074FB0" w:rsidR="00074FB0" w:rsidTr="1F6AE8B0" w14:paraId="01BE3746" w14:textId="77777777">
        <w:tc>
          <w:tcPr>
            <w:tcW w:w="178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38152C0"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 xml:space="preserve">Smart Peer </w:t>
            </w:r>
            <w:r w:rsidRPr="00074FB0">
              <w:rPr>
                <w:rFonts w:ascii="Times New Roman" w:hAnsi="Times New Roman" w:cs="Times New Roman"/>
                <w:b/>
                <w:bCs/>
                <w:kern w:val="0"/>
                <w14:ligatures w14:val="none"/>
              </w:rPr>
              <w:lastRenderedPageBreak/>
              <w:t>Companion</w:t>
            </w:r>
          </w:p>
        </w:tc>
        <w:tc>
          <w:tcPr>
            <w:tcW w:w="7225" w:type="dxa"/>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43507C52"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lastRenderedPageBreak/>
              <w:t xml:space="preserve">Rated </w:t>
            </w:r>
            <w:r w:rsidRPr="00074FB0">
              <w:rPr>
                <w:rFonts w:ascii="Times New Roman" w:hAnsi="Times New Roman" w:cs="Times New Roman"/>
                <w:b/>
                <w:bCs/>
                <w:kern w:val="0"/>
                <w14:ligatures w14:val="none"/>
              </w:rPr>
              <w:t>Low</w:t>
            </w:r>
            <w:r w:rsidRPr="00074FB0">
              <w:rPr>
                <w:rFonts w:ascii="Times New Roman" w:hAnsi="Times New Roman" w:cs="Times New Roman"/>
                <w:kern w:val="0"/>
                <w14:ligatures w14:val="none"/>
              </w:rPr>
              <w:t xml:space="preserve"> for lack of collaboration because the design is built around study groups, collaboration rooms, peer matching, and shared discussion. Rated </w:t>
            </w:r>
            <w:r w:rsidRPr="00074FB0">
              <w:rPr>
                <w:rFonts w:ascii="Times New Roman" w:hAnsi="Times New Roman" w:cs="Times New Roman"/>
                <w:b/>
                <w:bCs/>
                <w:kern w:val="0"/>
                <w14:ligatures w14:val="none"/>
              </w:rPr>
              <w:t>Low to Medium</w:t>
            </w:r>
            <w:r w:rsidRPr="00074FB0">
              <w:rPr>
                <w:rFonts w:ascii="Times New Roman" w:hAnsi="Times New Roman" w:cs="Times New Roman"/>
                <w:kern w:val="0"/>
                <w14:ligatures w14:val="none"/>
              </w:rPr>
              <w:t xml:space="preserve"> for syllabus and privacy risks because AI is designed to activate </w:t>
            </w:r>
            <w:r w:rsidRPr="00074FB0">
              <w:rPr>
                <w:rFonts w:ascii="Times New Roman" w:hAnsi="Times New Roman" w:cs="Times New Roman"/>
                <w:kern w:val="0"/>
                <w14:ligatures w14:val="none"/>
              </w:rPr>
              <w:lastRenderedPageBreak/>
              <w:t xml:space="preserve">only when tagged and to use uploaded course materials. It is not rated completely Low because secure login, access control, file validation, and storage still need to be implemented correctly. Rated </w:t>
            </w:r>
            <w:r w:rsidRPr="00074FB0">
              <w:rPr>
                <w:rFonts w:ascii="Times New Roman" w:hAnsi="Times New Roman" w:cs="Times New Roman"/>
                <w:b/>
                <w:bCs/>
                <w:kern w:val="0"/>
                <w14:ligatures w14:val="none"/>
              </w:rPr>
              <w:t>High</w:t>
            </w:r>
            <w:r w:rsidRPr="00074FB0">
              <w:rPr>
                <w:rFonts w:ascii="Times New Roman" w:hAnsi="Times New Roman" w:cs="Times New Roman"/>
                <w:kern w:val="0"/>
                <w14:ligatures w14:val="none"/>
              </w:rPr>
              <w:t xml:space="preserve"> for technical complexity because the team must build and integrate the system.</w:t>
            </w:r>
          </w:p>
        </w:tc>
      </w:tr>
    </w:tbl>
    <w:p w:rsidR="1F6AE8B0" w:rsidP="1F6AE8B0" w:rsidRDefault="1F6AE8B0" w14:paraId="27436855" w14:textId="4B60B771">
      <w:pPr>
        <w:spacing w:beforeAutospacing="on" w:afterAutospacing="on" w:line="240" w:lineRule="auto"/>
        <w:outlineLvl w:val="1"/>
        <w:rPr>
          <w:rFonts w:ascii="Times New Roman" w:hAnsi="Times New Roman" w:eastAsia="Times New Roman" w:cs="Times New Roman"/>
          <w:b w:val="1"/>
          <w:bCs w:val="1"/>
          <w:sz w:val="36"/>
          <w:szCs w:val="36"/>
        </w:rPr>
      </w:pPr>
    </w:p>
    <w:p w:rsidRPr="00074FB0" w:rsidR="00074FB0" w:rsidP="00074FB0" w:rsidRDefault="00074FB0" w14:paraId="795B37F7" w14:textId="77777777">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074FB0">
        <w:rPr>
          <w:rFonts w:ascii="Times New Roman" w:hAnsi="Times New Roman" w:eastAsia="Times New Roman" w:cs="Times New Roman"/>
          <w:b/>
          <w:bCs/>
          <w:kern w:val="0"/>
          <w:sz w:val="36"/>
          <w:szCs w:val="36"/>
          <w14:ligatures w14:val="none"/>
        </w:rPr>
        <w:lastRenderedPageBreak/>
        <w:t>Survey Statistics Supporting SPC Design Choices</w:t>
      </w:r>
    </w:p>
    <w:p w:rsidRPr="00074FB0" w:rsidR="00074FB0" w:rsidP="00074FB0" w:rsidRDefault="00074FB0" w14:paraId="3B7F0022"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The team also used student survey results to validate the design direction. The survey received </w:t>
      </w:r>
      <w:r w:rsidRPr="00074FB0">
        <w:rPr>
          <w:rFonts w:ascii="Times New Roman" w:hAnsi="Times New Roman" w:cs="Times New Roman"/>
          <w:b/>
          <w:bCs/>
          <w:kern w:val="0"/>
          <w14:ligatures w14:val="none"/>
        </w:rPr>
        <w:t>40 responses</w:t>
      </w:r>
      <w:r w:rsidRPr="00074FB0">
        <w:rPr>
          <w:rFonts w:ascii="Times New Roman" w:hAnsi="Times New Roman" w:cs="Times New Roman"/>
          <w:kern w:val="0"/>
          <w14:ligatures w14:val="none"/>
        </w:rPr>
        <w:t>, which provided practical support for the project problem and proposed features.</w:t>
      </w:r>
    </w:p>
    <w:p w:rsidRPr="00074FB0" w:rsidR="00074FB0" w:rsidP="00074FB0" w:rsidRDefault="00074FB0" w14:paraId="1234FD6F"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The strongest feature validation was that </w:t>
      </w:r>
      <w:r w:rsidRPr="00074FB0">
        <w:rPr>
          <w:rFonts w:ascii="Times New Roman" w:hAnsi="Times New Roman" w:cs="Times New Roman"/>
          <w:b/>
          <w:bCs/>
          <w:kern w:val="0"/>
          <w14:ligatures w14:val="none"/>
        </w:rPr>
        <w:t>82.5% of respondents supported the proposed SPC feature direction</w:t>
      </w:r>
      <w:r w:rsidRPr="00074FB0">
        <w:rPr>
          <w:rFonts w:ascii="Times New Roman" w:hAnsi="Times New Roman" w:cs="Times New Roman"/>
          <w:kern w:val="0"/>
          <w14:ligatures w14:val="none"/>
        </w:rPr>
        <w:t>. This directly supports the decision to design SPC around peer-supported AI learning rather than a standalone chatbot. Because a strong majority of respondents supported the feature direction, the team used this as justification for prioritising study groups, AI-assisted discussions, uploaded notes, and collaborative verification.</w:t>
      </w:r>
    </w:p>
    <w:p w:rsidRPr="00074FB0" w:rsidR="00074FB0" w:rsidP="00074FB0" w:rsidRDefault="00074FB0" w14:paraId="15EB4014"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The survey results should be linked directly to the matrix justifications as follows:</w:t>
      </w:r>
    </w:p>
    <w:tbl>
      <w:tblPr>
        <w:tblW w:w="5000" w:type="pct"/>
        <w:tblBorders>
          <w:top w:val="single" w:color="auto" w:sz="6" w:space="0"/>
          <w:left w:val="single" w:color="auto" w:sz="6" w:space="0"/>
          <w:bottom w:val="single" w:color="auto" w:sz="6" w:space="0"/>
          <w:right w:val="single" w:color="auto" w:sz="6" w:space="0"/>
        </w:tblBorders>
        <w:tblCellMar>
          <w:top w:w="160" w:type="dxa"/>
          <w:left w:w="160" w:type="dxa"/>
          <w:bottom w:w="160" w:type="dxa"/>
          <w:right w:w="160" w:type="dxa"/>
        </w:tblCellMar>
        <w:tblLook w:val="04A0" w:firstRow="1" w:lastRow="0" w:firstColumn="1" w:lastColumn="0" w:noHBand="0" w:noVBand="1"/>
      </w:tblPr>
      <w:tblGrid>
        <w:gridCol w:w="1682"/>
        <w:gridCol w:w="3979"/>
        <w:gridCol w:w="3349"/>
      </w:tblGrid>
      <w:tr w:rsidRPr="00074FB0" w:rsidR="00074FB0" w:rsidTr="1F6AE8B0" w14:paraId="14755C56" w14:textId="77777777">
        <w:trPr>
          <w:tblHeader/>
        </w:trPr>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D05EDF1" w14:textId="77777777">
            <w:pPr>
              <w:spacing w:before="100" w:beforeAutospacing="1" w:after="100" w:afterAutospacing="1" w:line="240" w:lineRule="auto"/>
              <w:jc w:val="center"/>
              <w:rPr>
                <w:rFonts w:ascii="Times New Roman" w:hAnsi="Times New Roman" w:cs="Times New Roman"/>
                <w:b/>
                <w:bCs/>
                <w:kern w:val="0"/>
                <w14:ligatures w14:val="none"/>
              </w:rPr>
            </w:pPr>
            <w:r w:rsidRPr="00074FB0">
              <w:rPr>
                <w:rFonts w:ascii="Times New Roman" w:hAnsi="Times New Roman" w:cs="Times New Roman"/>
                <w:b/>
                <w:bCs/>
                <w:kern w:val="0"/>
                <w14:ligatures w14:val="none"/>
              </w:rPr>
              <w:t>SPC design choice</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67863CF8" w14:textId="77777777">
            <w:pPr>
              <w:spacing w:before="100" w:beforeAutospacing="1" w:after="100" w:afterAutospacing="1" w:line="240" w:lineRule="auto"/>
              <w:jc w:val="center"/>
              <w:rPr>
                <w:rFonts w:ascii="Times New Roman" w:hAnsi="Times New Roman" w:cs="Times New Roman"/>
                <w:b/>
                <w:bCs/>
                <w:kern w:val="0"/>
                <w14:ligatures w14:val="none"/>
              </w:rPr>
            </w:pPr>
            <w:r w:rsidRPr="00074FB0">
              <w:rPr>
                <w:rFonts w:ascii="Times New Roman" w:hAnsi="Times New Roman" w:cs="Times New Roman"/>
                <w:b/>
                <w:bCs/>
                <w:kern w:val="0"/>
                <w14:ligatures w14:val="none"/>
              </w:rPr>
              <w:t>Survey justification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23DDF10E" w14:textId="77777777">
            <w:pPr>
              <w:spacing w:before="100" w:beforeAutospacing="1" w:after="100" w:afterAutospacing="1" w:line="240" w:lineRule="auto"/>
              <w:jc w:val="center"/>
              <w:rPr>
                <w:rFonts w:ascii="Times New Roman" w:hAnsi="Times New Roman" w:cs="Times New Roman"/>
                <w:b/>
                <w:bCs/>
                <w:kern w:val="0"/>
                <w14:ligatures w14:val="none"/>
              </w:rPr>
            </w:pPr>
            <w:r w:rsidRPr="00074FB0">
              <w:rPr>
                <w:rFonts w:ascii="Times New Roman" w:hAnsi="Times New Roman" w:cs="Times New Roman"/>
                <w:b/>
                <w:bCs/>
                <w:kern w:val="0"/>
                <w14:ligatures w14:val="none"/>
              </w:rPr>
              <w:t>Matrix connection</w:t>
            </w:r>
          </w:p>
        </w:tc>
      </w:tr>
      <w:tr w:rsidRPr="00074FB0" w:rsidR="00074FB0" w:rsidTr="1F6AE8B0" w14:paraId="7A6A7DE9"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5641632"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Peer collaboration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1BB47CE5"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82.5% feature validation supports students wanting a more useful study-support platform</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62812E9"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Supports rating SPC </w:t>
            </w:r>
            <w:r w:rsidRPr="00074FB0">
              <w:rPr>
                <w:rFonts w:ascii="Times New Roman" w:hAnsi="Times New Roman" w:cs="Times New Roman"/>
                <w:b/>
                <w:bCs/>
                <w:kern w:val="0"/>
                <w14:ligatures w14:val="none"/>
              </w:rPr>
              <w:t>Low</w:t>
            </w:r>
            <w:r w:rsidRPr="00074FB0">
              <w:rPr>
                <w:rFonts w:ascii="Times New Roman" w:hAnsi="Times New Roman" w:cs="Times New Roman"/>
                <w:kern w:val="0"/>
                <w14:ligatures w14:val="none"/>
              </w:rPr>
              <w:t xml:space="preserve"> for lack of collaboration</w:t>
            </w:r>
          </w:p>
        </w:tc>
      </w:tr>
      <w:tr w:rsidRPr="00074FB0" w:rsidR="00074FB0" w:rsidTr="1F6AE8B0" w14:paraId="562D3865"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626D4ADB"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AI as support, not replacement</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15DD8D1A"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Survey results support the need for AI assistance while still keeping learning student-centred</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6F7AD43E"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Supports rating SPC </w:t>
            </w:r>
            <w:r w:rsidRPr="00074FB0">
              <w:rPr>
                <w:rFonts w:ascii="Times New Roman" w:hAnsi="Times New Roman" w:cs="Times New Roman"/>
                <w:b/>
                <w:bCs/>
                <w:kern w:val="0"/>
                <w14:ligatures w14:val="none"/>
              </w:rPr>
              <w:t>Medium to Low</w:t>
            </w:r>
            <w:r w:rsidRPr="00074FB0">
              <w:rPr>
                <w:rFonts w:ascii="Times New Roman" w:hAnsi="Times New Roman" w:cs="Times New Roman"/>
                <w:kern w:val="0"/>
                <w14:ligatures w14:val="none"/>
              </w:rPr>
              <w:t xml:space="preserve"> for over-reliance</w:t>
            </w:r>
          </w:p>
        </w:tc>
      </w:tr>
      <w:tr w:rsidRPr="00074FB0" w:rsidR="00074FB0" w:rsidTr="1F6AE8B0" w14:paraId="265006DE"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1FD96DDC"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Uploaded notes / course materials</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3584B5D"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Feature validation supports using learning materials as part of the platform</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1D5022B4"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Supports rating SPC </w:t>
            </w:r>
            <w:r w:rsidRPr="00074FB0">
              <w:rPr>
                <w:rFonts w:ascii="Times New Roman" w:hAnsi="Times New Roman" w:cs="Times New Roman"/>
                <w:b/>
                <w:bCs/>
                <w:kern w:val="0"/>
                <w14:ligatures w14:val="none"/>
              </w:rPr>
              <w:t>Low to Medium</w:t>
            </w:r>
            <w:r w:rsidRPr="00074FB0">
              <w:rPr>
                <w:rFonts w:ascii="Times New Roman" w:hAnsi="Times New Roman" w:cs="Times New Roman"/>
                <w:kern w:val="0"/>
                <w14:ligatures w14:val="none"/>
              </w:rPr>
              <w:t xml:space="preserve"> for answers outside syllabus</w:t>
            </w:r>
          </w:p>
        </w:tc>
      </w:tr>
      <w:tr w:rsidRPr="00074FB0" w:rsidR="00074FB0" w:rsidTr="1F6AE8B0" w14:paraId="352D3BF1"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67244451"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Tagged AI activation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55DD72D"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Supports privacy-conscious use where AI is not always monitoring the group chat</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2C14CDF0"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 xml:space="preserve">Supports rating SPC </w:t>
            </w:r>
            <w:r w:rsidRPr="00074FB0">
              <w:rPr>
                <w:rFonts w:ascii="Times New Roman" w:hAnsi="Times New Roman" w:cs="Times New Roman"/>
                <w:b/>
                <w:bCs/>
                <w:kern w:val="0"/>
                <w14:ligatures w14:val="none"/>
              </w:rPr>
              <w:t>Low to Medium</w:t>
            </w:r>
            <w:r w:rsidRPr="00074FB0">
              <w:rPr>
                <w:rFonts w:ascii="Times New Roman" w:hAnsi="Times New Roman" w:cs="Times New Roman"/>
                <w:kern w:val="0"/>
                <w14:ligatures w14:val="none"/>
              </w:rPr>
              <w:t xml:space="preserve"> for privacy</w:t>
            </w:r>
          </w:p>
        </w:tc>
      </w:tr>
      <w:tr w:rsidRPr="00074FB0" w:rsidR="00074FB0" w:rsidTr="1F6AE8B0" w14:paraId="5158660A"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23615888"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Collaborative verification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688E13EC"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Students can discuss and check AI responses together</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2D9F3F9E"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Supports rating SPC lower than standard AI tools for output verification risk</w:t>
            </w:r>
          </w:p>
        </w:tc>
      </w:tr>
    </w:tbl>
    <w:p w:rsidRPr="00074FB0" w:rsidR="00074FB0" w:rsidP="1F6AE8B0" w:rsidRDefault="00074FB0" w14:paraId="4FCAD5E4" w14:textId="77777777">
      <w:pPr>
        <w:spacing w:before="100" w:beforeAutospacing="on" w:after="100" w:afterAutospacing="on" w:line="240" w:lineRule="auto"/>
        <w:rPr>
          <w:rFonts w:ascii="Times New Roman" w:hAnsi="Times New Roman" w:cs="Times New Roman"/>
          <w:kern w:val="0"/>
          <w14:ligatures w14:val="none"/>
        </w:rPr>
      </w:pPr>
      <w:r w:rsidRPr="00074FB0" w:rsidR="6C6F345C">
        <w:rPr>
          <w:rFonts w:ascii="Times New Roman" w:hAnsi="Times New Roman" w:cs="Times New Roman"/>
          <w:kern w:val="0"/>
          <w14:ligatures w14:val="none"/>
        </w:rPr>
        <w:lastRenderedPageBreak/>
        <w:t>The survey results strengthened the team’s design justification. Out of 40 responses, 82.5% supported the proposed feature direction, which validates the decision to prioritise peer-supported AI learning rather than building another individual chatbot. This result supports the lower risk ratings for SPC in lack of collaboration and syllabus-control risks, because the proposed design directly responds to student demand for a study-focused platform with AI support, uploaded materials, and peer discussion.</w:t>
      </w:r>
    </w:p>
    <w:p w:rsidR="1F6AE8B0" w:rsidP="1F6AE8B0" w:rsidRDefault="1F6AE8B0" w14:paraId="24D7DAD0" w14:textId="199B01B3">
      <w:pPr>
        <w:spacing w:beforeAutospacing="on" w:afterAutospacing="on" w:line="240" w:lineRule="auto"/>
        <w:rPr>
          <w:rFonts w:ascii="Times New Roman" w:hAnsi="Times New Roman" w:cs="Times New Roman"/>
        </w:rPr>
      </w:pPr>
    </w:p>
    <w:p w:rsidRPr="00074FB0" w:rsidR="00074FB0" w:rsidP="00074FB0" w:rsidRDefault="00074FB0" w14:paraId="337C6B70"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sidRPr="00074FB0">
        <w:rPr>
          <w:rFonts w:ascii="Times New Roman" w:hAnsi="Times New Roman" w:eastAsia="Times New Roman" w:cs="Times New Roman"/>
          <w:b/>
          <w:bCs/>
          <w:kern w:val="0"/>
          <w:sz w:val="36"/>
          <w:szCs w:val="36"/>
          <w14:ligatures w14:val="none"/>
        </w:rPr>
        <w:t>Formal Compliance Workflow: Australian Privacy Principles and ISM Alignment</w:t>
      </w:r>
    </w:p>
    <w:p w:rsidRPr="00074FB0" w:rsidR="00074FB0" w:rsidP="00074FB0" w:rsidRDefault="00074FB0" w14:paraId="473278D6"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The proposed SPC platform should follow a privacy-by-design and security-by-design workflow. The Australian Privacy Principles are the main privacy framework under the Privacy Act 1988 and cover collection, use, disclosure, governance, accountability, data integrity, correction, and access rights.   The Australian Signals Directorate’s Information Security Manual is a cyber security framework that organisations can apply to protect information technology, operational technology, systems, applications, and data from cyber threats.  </w:t>
      </w:r>
    </w:p>
    <w:tbl>
      <w:tblPr>
        <w:tblW w:w="5000" w:type="pct"/>
        <w:tblBorders>
          <w:top w:val="single" w:color="auto" w:sz="6" w:space="0"/>
          <w:left w:val="single" w:color="auto" w:sz="6" w:space="0"/>
          <w:bottom w:val="single" w:color="auto" w:sz="6" w:space="0"/>
          <w:right w:val="single" w:color="auto" w:sz="6" w:space="0"/>
        </w:tblBorders>
        <w:tblCellMar>
          <w:top w:w="160" w:type="dxa"/>
          <w:left w:w="160" w:type="dxa"/>
          <w:bottom w:w="160" w:type="dxa"/>
          <w:right w:w="160" w:type="dxa"/>
        </w:tblCellMar>
        <w:tblLook w:val="04A0" w:firstRow="1" w:lastRow="0" w:firstColumn="1" w:lastColumn="0" w:noHBand="0" w:noVBand="1"/>
      </w:tblPr>
      <w:tblGrid>
        <w:gridCol w:w="1538"/>
        <w:gridCol w:w="2136"/>
        <w:gridCol w:w="5336"/>
      </w:tblGrid>
      <w:tr w:rsidRPr="00074FB0" w:rsidR="00074FB0" w14:paraId="2E2EA7FB" w14:textId="77777777">
        <w:trPr>
          <w:tblHeader/>
        </w:trPr>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65278B7" w14:textId="77777777">
            <w:pPr>
              <w:spacing w:before="100" w:beforeAutospacing="1" w:after="100" w:afterAutospacing="1" w:line="240" w:lineRule="auto"/>
              <w:jc w:val="center"/>
              <w:rPr>
                <w:rFonts w:ascii="Times New Roman" w:hAnsi="Times New Roman" w:cs="Times New Roman"/>
                <w:b/>
                <w:bCs/>
                <w:kern w:val="0"/>
                <w14:ligatures w14:val="none"/>
              </w:rPr>
            </w:pPr>
            <w:r w:rsidRPr="00074FB0">
              <w:rPr>
                <w:rFonts w:ascii="Times New Roman" w:hAnsi="Times New Roman" w:cs="Times New Roman"/>
                <w:b/>
                <w:bCs/>
                <w:kern w:val="0"/>
                <w14:ligatures w14:val="none"/>
              </w:rPr>
              <w:t>Workflow stage</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54EDEF8D" w14:textId="77777777">
            <w:pPr>
              <w:spacing w:before="100" w:beforeAutospacing="1" w:after="100" w:afterAutospacing="1" w:line="240" w:lineRule="auto"/>
              <w:jc w:val="center"/>
              <w:rPr>
                <w:rFonts w:ascii="Times New Roman" w:hAnsi="Times New Roman" w:cs="Times New Roman"/>
                <w:b/>
                <w:bCs/>
                <w:kern w:val="0"/>
                <w14:ligatures w14:val="none"/>
              </w:rPr>
            </w:pPr>
            <w:r w:rsidRPr="00074FB0">
              <w:rPr>
                <w:rFonts w:ascii="Times New Roman" w:hAnsi="Times New Roman" w:cs="Times New Roman"/>
                <w:b/>
                <w:bCs/>
                <w:kern w:val="0"/>
                <w14:ligatures w14:val="none"/>
              </w:rPr>
              <w:t>APP / ISM alignment</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470BE3CA" w14:textId="77777777">
            <w:pPr>
              <w:spacing w:before="100" w:beforeAutospacing="1" w:after="100" w:afterAutospacing="1" w:line="240" w:lineRule="auto"/>
              <w:jc w:val="center"/>
              <w:rPr>
                <w:rFonts w:ascii="Times New Roman" w:hAnsi="Times New Roman" w:cs="Times New Roman"/>
                <w:b/>
                <w:bCs/>
                <w:kern w:val="0"/>
                <w14:ligatures w14:val="none"/>
              </w:rPr>
            </w:pPr>
            <w:r w:rsidRPr="00074FB0">
              <w:rPr>
                <w:rFonts w:ascii="Times New Roman" w:hAnsi="Times New Roman" w:cs="Times New Roman"/>
                <w:b/>
                <w:bCs/>
                <w:kern w:val="0"/>
                <w14:ligatures w14:val="none"/>
              </w:rPr>
              <w:t>SPC control</w:t>
            </w:r>
          </w:p>
        </w:tc>
      </w:tr>
      <w:tr w:rsidRPr="00074FB0" w:rsidR="00074FB0" w14:paraId="715544AF"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4EEF1BBA"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1. Privacy planning before data collection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46079CB7"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APP 1: Open and transparent management of personal information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2D13F2C5"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Prepare a short privacy notice explaining what data is collected, why it is collected, how it is used, who can access it, and how long it is retained.</w:t>
            </w:r>
          </w:p>
        </w:tc>
      </w:tr>
      <w:tr w:rsidRPr="00074FB0" w:rsidR="00074FB0" w14:paraId="65325E31"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6F38D499"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2. Consent and user awareness</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240E87E"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APP 3 and APP 5: Collection and notification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3F240DCE"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Before survey participation, account creation, or file upload, users should be informed about the purpose of data collection and how their data will be handled.</w:t>
            </w:r>
          </w:p>
        </w:tc>
      </w:tr>
      <w:tr w:rsidRPr="00074FB0" w:rsidR="00074FB0" w14:paraId="1304FC00"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58546D25"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3. Data minimisation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39EBFB22"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APP 3: Only collect necessary personal information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2D0E2743"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Collect only necessary account data, survey data, chat data, and uploaded learning materials. Avoid unnecessary sensitive information.</w:t>
            </w:r>
          </w:p>
        </w:tc>
      </w:tr>
      <w:tr w:rsidRPr="00074FB0" w:rsidR="00074FB0" w14:paraId="5C79D6CA"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41444A7E"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4. Purpose limitation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3EA89FA"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APP 6: Use or disclosure</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07BC4398"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Use uploaded notes, PDFs, and chat prompts only for study-related AI support and project validation. Do not use student data for unrelated purposes or model training without permission.</w:t>
            </w:r>
          </w:p>
        </w:tc>
      </w:tr>
      <w:tr w:rsidRPr="00074FB0" w:rsidR="00074FB0" w14:paraId="2520541D"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4931E28B"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5. AI activation control</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19CCBC33"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APP 1 and privacy-by-design principles</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5E5CB1DD"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AI should not continuously monitor group chats. AI should only activate when tagged or requested by users.</w:t>
            </w:r>
          </w:p>
        </w:tc>
      </w:tr>
      <w:tr w:rsidRPr="00074FB0" w:rsidR="00074FB0" w14:paraId="4D24DF9F"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6447946E"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6. Access control</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29162D22"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ISM access-control guidance</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52CE3DC7"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Apply user authentication, role-based access, group membership controls, and restricted access to uploaded files and study rooms.</w:t>
            </w:r>
          </w:p>
        </w:tc>
      </w:tr>
      <w:tr w:rsidRPr="00074FB0" w:rsidR="00074FB0" w14:paraId="725CC51D"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1AA3B8EC"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lastRenderedPageBreak/>
              <w:t>7. Secure file handling</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15F9E744"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APP 11 and ISM cyber security controls</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2F29D1A7"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Validate file types, restrict file size, scan uploads where possible, and store files securely. Uploaded files should only be accessible to authorised group members.</w:t>
            </w:r>
          </w:p>
        </w:tc>
      </w:tr>
      <w:tr w:rsidRPr="00074FB0" w:rsidR="00074FB0" w14:paraId="0FAC0A61"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6C02D461"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8. Secure storage and transmission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439A8E31"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APP 11 and ISM security principles</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1B4DB882"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Use secure storage, encrypted transmission, password hashing, and database access controls.</w:t>
            </w:r>
          </w:p>
        </w:tc>
      </w:tr>
      <w:tr w:rsidRPr="00074FB0" w:rsidR="00074FB0" w14:paraId="77C16CBB"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5616D2B9"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9. Logging and monitoring</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449EF8D8"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ISM event logging and monitoring guidance</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21BD570E"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Log key security events such as login attempts, file uploads, AI requests, and access changes. Logs should be used for security monitoring, not unnecessary surveillance.</w:t>
            </w:r>
          </w:p>
        </w:tc>
      </w:tr>
      <w:tr w:rsidRPr="00074FB0" w:rsidR="00074FB0" w14:paraId="2785419D"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5275280F"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10. Data retention and deletion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738EB777"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APP 11 and APP 12/13 principles</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45213F46"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Define how long survey data, chat data, and uploaded files are retained. Allow users to request access, correction, or deletion where appropriate.</w:t>
            </w:r>
          </w:p>
        </w:tc>
      </w:tr>
      <w:tr w:rsidRPr="00074FB0" w:rsidR="00074FB0" w14:paraId="6B3D1630"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3E32EE11"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11. Incident response</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42E3C756"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ISM incident response guidance</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3762FAD2"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Prepare a basic incident response process for unauthorised access, data leakage, or system misuse.</w:t>
            </w:r>
          </w:p>
        </w:tc>
      </w:tr>
      <w:tr w:rsidRPr="00074FB0" w:rsidR="00074FB0" w14:paraId="228B9A02"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21892FB8"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b/>
                <w:bCs/>
                <w:kern w:val="0"/>
                <w14:ligatures w14:val="none"/>
              </w:rPr>
              <w:t>12. Review and improvement</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26F8581F"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APP accountability and ISM risk management</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74FB0" w:rsidR="00074FB0" w:rsidP="00074FB0" w:rsidRDefault="00074FB0" w14:paraId="20597288" w14:textId="77777777">
            <w:pPr>
              <w:spacing w:before="100" w:beforeAutospacing="1" w:after="100" w:afterAutospacing="1" w:line="240" w:lineRule="auto"/>
              <w:rPr>
                <w:rFonts w:ascii="Times New Roman" w:hAnsi="Times New Roman" w:cs="Times New Roman"/>
                <w:kern w:val="0"/>
                <w14:ligatures w14:val="none"/>
              </w:rPr>
            </w:pPr>
            <w:r w:rsidRPr="00074FB0">
              <w:rPr>
                <w:rFonts w:ascii="Times New Roman" w:hAnsi="Times New Roman" w:cs="Times New Roman"/>
                <w:kern w:val="0"/>
                <w14:ligatures w14:val="none"/>
              </w:rPr>
              <w:t>Review privacy and security controls during testing and update the design based on sponsor feedback, user testing, and identified risks.</w:t>
            </w:r>
          </w:p>
        </w:tc>
      </w:tr>
    </w:tbl>
    <w:p w:rsidR="00074FB0" w:rsidRDefault="00074FB0" w14:paraId="46906016" w14:textId="77777777"/>
    <w:sectPr w:rsidR="00074FB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0454D"/>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74E152A"/>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33055053">
    <w:abstractNumId w:val="1"/>
  </w:num>
  <w:num w:numId="2" w16cid:durableId="14452681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6"/>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FB0"/>
    <w:rsid w:val="00074FB0"/>
    <w:rsid w:val="00BB0286"/>
    <w:rsid w:val="00DF04B3"/>
    <w:rsid w:val="1F6AE8B0"/>
    <w:rsid w:val="2B8AE846"/>
    <w:rsid w:val="6C6F345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94CF2"/>
  <w15:chartTrackingRefBased/>
  <w15:docId w15:val="{3BB737F4-7E0D-C14C-8904-A710B7765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EastAsia" w:cstheme="minorBidi"/>
        <w:kern w:val="2"/>
        <w:sz w:val="24"/>
        <w:szCs w:val="24"/>
        <w:lang w:val="en-S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74F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4F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F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74F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74F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74F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74F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74F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74F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74F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74F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74FB0"/>
    <w:rPr>
      <w:rFonts w:eastAsiaTheme="majorEastAsia" w:cstheme="majorBidi"/>
      <w:color w:val="272727" w:themeColor="text1" w:themeTint="D8"/>
    </w:rPr>
  </w:style>
  <w:style w:type="paragraph" w:styleId="Title">
    <w:name w:val="Title"/>
    <w:basedOn w:val="Normal"/>
    <w:next w:val="Normal"/>
    <w:link w:val="TitleChar"/>
    <w:uiPriority w:val="10"/>
    <w:qFormat/>
    <w:rsid w:val="00074F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74F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74F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74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FB0"/>
    <w:pPr>
      <w:spacing w:before="160"/>
      <w:jc w:val="center"/>
    </w:pPr>
    <w:rPr>
      <w:i/>
      <w:iCs/>
      <w:color w:val="404040" w:themeColor="text1" w:themeTint="BF"/>
    </w:rPr>
  </w:style>
  <w:style w:type="character" w:styleId="QuoteChar" w:customStyle="1">
    <w:name w:val="Quote Char"/>
    <w:basedOn w:val="DefaultParagraphFont"/>
    <w:link w:val="Quote"/>
    <w:uiPriority w:val="29"/>
    <w:rsid w:val="00074FB0"/>
    <w:rPr>
      <w:i/>
      <w:iCs/>
      <w:color w:val="404040" w:themeColor="text1" w:themeTint="BF"/>
    </w:rPr>
  </w:style>
  <w:style w:type="paragraph" w:styleId="ListParagraph">
    <w:name w:val="List Paragraph"/>
    <w:basedOn w:val="Normal"/>
    <w:uiPriority w:val="34"/>
    <w:qFormat/>
    <w:rsid w:val="00074FB0"/>
    <w:pPr>
      <w:ind w:left="720"/>
      <w:contextualSpacing/>
    </w:pPr>
  </w:style>
  <w:style w:type="character" w:styleId="IntenseEmphasis">
    <w:name w:val="Intense Emphasis"/>
    <w:basedOn w:val="DefaultParagraphFont"/>
    <w:uiPriority w:val="21"/>
    <w:qFormat/>
    <w:rsid w:val="00074FB0"/>
    <w:rPr>
      <w:i/>
      <w:iCs/>
      <w:color w:val="0F4761" w:themeColor="accent1" w:themeShade="BF"/>
    </w:rPr>
  </w:style>
  <w:style w:type="paragraph" w:styleId="IntenseQuote">
    <w:name w:val="Intense Quote"/>
    <w:basedOn w:val="Normal"/>
    <w:next w:val="Normal"/>
    <w:link w:val="IntenseQuoteChar"/>
    <w:uiPriority w:val="30"/>
    <w:qFormat/>
    <w:rsid w:val="00074F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74FB0"/>
    <w:rPr>
      <w:i/>
      <w:iCs/>
      <w:color w:val="0F4761" w:themeColor="accent1" w:themeShade="BF"/>
    </w:rPr>
  </w:style>
  <w:style w:type="character" w:styleId="IntenseReference">
    <w:name w:val="Intense Reference"/>
    <w:basedOn w:val="DefaultParagraphFont"/>
    <w:uiPriority w:val="32"/>
    <w:qFormat/>
    <w:rsid w:val="00074FB0"/>
    <w:rPr>
      <w:b/>
      <w:bCs/>
      <w:smallCaps/>
      <w:color w:val="0F4761" w:themeColor="accent1" w:themeShade="BF"/>
      <w:spacing w:val="5"/>
    </w:rPr>
  </w:style>
  <w:style w:type="paragraph" w:styleId="p1" w:customStyle="1">
    <w:name w:val="p1"/>
    <w:basedOn w:val="Normal"/>
    <w:rsid w:val="00074FB0"/>
    <w:pPr>
      <w:spacing w:before="100" w:beforeAutospacing="1" w:after="100" w:afterAutospacing="1" w:line="240" w:lineRule="auto"/>
    </w:pPr>
    <w:rPr>
      <w:rFonts w:ascii="Times New Roman" w:hAnsi="Times New Roman" w:cs="Times New Roman"/>
      <w:kern w:val="0"/>
      <w14:ligatures w14:val="none"/>
    </w:rPr>
  </w:style>
  <w:style w:type="character" w:styleId="s2" w:customStyle="1">
    <w:name w:val="s2"/>
    <w:basedOn w:val="DefaultParagraphFont"/>
    <w:rsid w:val="00074FB0"/>
  </w:style>
  <w:style w:type="character" w:styleId="s1" w:customStyle="1">
    <w:name w:val="s1"/>
    <w:basedOn w:val="DefaultParagraphFont"/>
    <w:rsid w:val="00074FB0"/>
  </w:style>
  <w:style w:type="paragraph" w:styleId="p2" w:customStyle="1">
    <w:name w:val="p2"/>
    <w:basedOn w:val="Normal"/>
    <w:rsid w:val="00074FB0"/>
    <w:pPr>
      <w:spacing w:before="100" w:beforeAutospacing="1" w:after="100" w:afterAutospacing="1" w:line="240" w:lineRule="auto"/>
    </w:pPr>
    <w:rPr>
      <w:rFonts w:ascii="Times New Roman" w:hAnsi="Times New Roman" w:cs="Times New Roman"/>
      <w:kern w:val="0"/>
      <w14:ligatures w14:val="none"/>
    </w:rPr>
  </w:style>
  <w:style w:type="paragraph" w:styleId="p4" w:customStyle="1">
    <w:name w:val="p4"/>
    <w:basedOn w:val="Normal"/>
    <w:rsid w:val="00074FB0"/>
    <w:pPr>
      <w:spacing w:before="100" w:beforeAutospacing="1" w:after="100" w:afterAutospacing="1" w:line="240" w:lineRule="auto"/>
    </w:pPr>
    <w:rPr>
      <w:rFonts w:ascii="Times New Roman" w:hAnsi="Times New Roman" w:cs="Times New Roman"/>
      <w:kern w:val="0"/>
      <w14:ligatures w14:val="none"/>
    </w:rPr>
  </w:style>
  <w:style w:type="character" w:styleId="apple-converted-space" w:customStyle="1">
    <w:name w:val="apple-converted-space"/>
    <w:basedOn w:val="DefaultParagraphFont"/>
    <w:rsid w:val="00074FB0"/>
  </w:style>
  <w:style w:type="paragraph" w:styleId="p3" w:customStyle="1">
    <w:name w:val="p3"/>
    <w:basedOn w:val="Normal"/>
    <w:rsid w:val="00074FB0"/>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Louise Alas</dc:creator>
  <keywords/>
  <dc:description/>
  <lastModifiedBy>Elizabeth Louise Alas</lastModifiedBy>
  <revision>3</revision>
  <dcterms:created xsi:type="dcterms:W3CDTF">2026-07-02T11:36:00.0000000Z</dcterms:created>
  <dcterms:modified xsi:type="dcterms:W3CDTF">2026-07-03T02:56:58.4763526Z</dcterms:modified>
</coreProperties>
</file>