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2E504" w14:textId="06B53A06" w:rsidR="00C84BD4" w:rsidRDefault="00831726">
      <w:r w:rsidRPr="00831726">
        <w:rPr>
          <w:noProof/>
        </w:rPr>
        <w:drawing>
          <wp:inline distT="0" distB="0" distL="0" distR="0" wp14:anchorId="717F9A1F" wp14:editId="6247CD57">
            <wp:extent cx="5400040" cy="1537855"/>
            <wp:effectExtent l="0" t="0" r="0" b="0"/>
            <wp:docPr id="31235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5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929" cy="15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5D3" w14:textId="37624928" w:rsidR="00831726" w:rsidRPr="00A42DB0" w:rsidRDefault="00831726" w:rsidP="00A42DB0">
      <w:pPr>
        <w:pStyle w:val="SemEspaamento"/>
        <w:rPr>
          <w:b/>
          <w:bCs/>
        </w:rPr>
      </w:pPr>
      <w:r w:rsidRPr="00A42DB0">
        <w:rPr>
          <w:b/>
          <w:bCs/>
        </w:rPr>
        <w:t>1.1</w:t>
      </w:r>
    </w:p>
    <w:p w14:paraId="4202CE2D" w14:textId="412275D9" w:rsidR="00831726" w:rsidRPr="00656CBA" w:rsidRDefault="003D7382" w:rsidP="00A42DB0">
      <w:pPr>
        <w:pStyle w:val="SemEspaamento"/>
        <w:rPr>
          <w:sz w:val="24"/>
          <w:szCs w:val="24"/>
        </w:rPr>
      </w:pPr>
      <w:r w:rsidRPr="00656CBA">
        <w:rPr>
          <w:sz w:val="24"/>
          <w:szCs w:val="24"/>
        </w:rPr>
        <w:t>Através</w:t>
      </w:r>
      <w:r w:rsidR="00831726" w:rsidRPr="00656CBA">
        <w:rPr>
          <w:sz w:val="24"/>
          <w:szCs w:val="24"/>
        </w:rPr>
        <w:t xml:space="preserve"> </w:t>
      </w:r>
      <w:proofErr w:type="spellStart"/>
      <w:r w:rsidR="00831726" w:rsidRPr="00656CBA">
        <w:rPr>
          <w:sz w:val="24"/>
          <w:szCs w:val="24"/>
        </w:rPr>
        <w:t>Wireshark</w:t>
      </w:r>
      <w:proofErr w:type="spellEnd"/>
      <w:r w:rsidR="00831726" w:rsidRPr="00656CBA">
        <w:rPr>
          <w:sz w:val="24"/>
          <w:szCs w:val="24"/>
        </w:rPr>
        <w:t>,</w:t>
      </w:r>
      <w:r w:rsidRPr="00656CBA">
        <w:rPr>
          <w:sz w:val="24"/>
          <w:szCs w:val="24"/>
        </w:rPr>
        <w:t xml:space="preserve"> </w:t>
      </w:r>
      <w:r w:rsidR="00831726" w:rsidRPr="00656CBA">
        <w:rPr>
          <w:sz w:val="24"/>
          <w:szCs w:val="24"/>
        </w:rPr>
        <w:t>conseguimos capturar o pac</w:t>
      </w:r>
      <w:r w:rsidR="00EA0671">
        <w:rPr>
          <w:rFonts w:hint="eastAsia"/>
          <w:sz w:val="24"/>
          <w:szCs w:val="24"/>
        </w:rPr>
        <w:t>o</w:t>
      </w:r>
      <w:r w:rsidR="00831726" w:rsidRPr="00656CBA">
        <w:rPr>
          <w:sz w:val="24"/>
          <w:szCs w:val="24"/>
        </w:rPr>
        <w:t>t</w:t>
      </w:r>
      <w:r w:rsidR="00EA0671">
        <w:rPr>
          <w:sz w:val="24"/>
          <w:szCs w:val="24"/>
        </w:rPr>
        <w:t>e</w:t>
      </w:r>
      <w:r w:rsidR="00831726" w:rsidRPr="00656CBA">
        <w:rPr>
          <w:sz w:val="24"/>
          <w:szCs w:val="24"/>
        </w:rPr>
        <w:t xml:space="preserve"> dos dois </w:t>
      </w:r>
      <w:r w:rsidR="00EC36AE" w:rsidRPr="00656CBA">
        <w:rPr>
          <w:sz w:val="24"/>
          <w:szCs w:val="24"/>
        </w:rPr>
        <w:t>site, com</w:t>
      </w:r>
      <w:r w:rsidR="00DC0F70">
        <w:rPr>
          <w:sz w:val="24"/>
          <w:szCs w:val="24"/>
        </w:rPr>
        <w:t xml:space="preserve"> </w:t>
      </w:r>
      <w:r w:rsidR="00EC36AE">
        <w:rPr>
          <w:sz w:val="24"/>
          <w:szCs w:val="24"/>
        </w:rPr>
        <w:t xml:space="preserve">que contém </w:t>
      </w:r>
      <w:r w:rsidR="00DC0F70">
        <w:rPr>
          <w:sz w:val="24"/>
          <w:szCs w:val="24"/>
        </w:rPr>
        <w:t xml:space="preserve">seguintes </w:t>
      </w:r>
      <w:r w:rsidR="00EC36AE">
        <w:rPr>
          <w:sz w:val="24"/>
          <w:szCs w:val="24"/>
        </w:rPr>
        <w:t>protocolos: TCP,</w:t>
      </w:r>
      <w:r w:rsidR="00B873EA">
        <w:rPr>
          <w:sz w:val="24"/>
          <w:szCs w:val="24"/>
        </w:rPr>
        <w:t xml:space="preserve"> </w:t>
      </w:r>
      <w:proofErr w:type="gramStart"/>
      <w:r w:rsidR="00DC0F70">
        <w:rPr>
          <w:sz w:val="24"/>
          <w:szCs w:val="24"/>
        </w:rPr>
        <w:t>TLS</w:t>
      </w:r>
      <w:r w:rsidR="00B873EA">
        <w:rPr>
          <w:sz w:val="24"/>
          <w:szCs w:val="24"/>
        </w:rPr>
        <w:t xml:space="preserve"> ,</w:t>
      </w:r>
      <w:r w:rsidR="00DC0F70">
        <w:rPr>
          <w:sz w:val="24"/>
          <w:szCs w:val="24"/>
        </w:rPr>
        <w:t>HTTP</w:t>
      </w:r>
      <w:proofErr w:type="gramEnd"/>
      <w:r w:rsidR="00B873EA">
        <w:rPr>
          <w:sz w:val="24"/>
          <w:szCs w:val="24"/>
        </w:rPr>
        <w:t>.</w:t>
      </w:r>
    </w:p>
    <w:p w14:paraId="515CABC5" w14:textId="546D561D" w:rsidR="00831726" w:rsidRDefault="008819B1" w:rsidP="00831726">
      <w:pPr>
        <w:rPr>
          <w:sz w:val="24"/>
          <w:szCs w:val="24"/>
        </w:rPr>
      </w:pPr>
      <w:r w:rsidRPr="008819B1">
        <w:rPr>
          <w:noProof/>
          <w:sz w:val="18"/>
          <w:szCs w:val="18"/>
        </w:rPr>
        <w:drawing>
          <wp:inline distT="0" distB="0" distL="0" distR="0" wp14:anchorId="018D7D31" wp14:editId="7580A003">
            <wp:extent cx="5378638" cy="1236133"/>
            <wp:effectExtent l="0" t="0" r="0" b="0"/>
            <wp:docPr id="196596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869" cy="12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84F0" w14:textId="1A04F876" w:rsidR="008819B1" w:rsidRDefault="008819B1" w:rsidP="00831726">
      <w:pPr>
        <w:rPr>
          <w:sz w:val="24"/>
          <w:szCs w:val="24"/>
        </w:rPr>
      </w:pPr>
      <w:r w:rsidRPr="008819B1">
        <w:rPr>
          <w:noProof/>
          <w:sz w:val="24"/>
          <w:szCs w:val="24"/>
        </w:rPr>
        <w:drawing>
          <wp:inline distT="0" distB="0" distL="0" distR="0" wp14:anchorId="4BBC789F" wp14:editId="6351D5A0">
            <wp:extent cx="5400040" cy="828675"/>
            <wp:effectExtent l="0" t="0" r="0" b="0"/>
            <wp:docPr id="296432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32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DDC7" w14:textId="216E8F78" w:rsidR="00EA0671" w:rsidRDefault="00B873EA" w:rsidP="00EA0671">
      <w:pPr>
        <w:pStyle w:val="SemEspaamento"/>
        <w:ind w:firstLine="708"/>
        <w:jc w:val="both"/>
      </w:pPr>
      <w:r>
        <w:t>Observamos tráfego</w:t>
      </w:r>
      <w:r w:rsidR="00EA0671">
        <w:t xml:space="preserve"> d</w:t>
      </w:r>
      <w:r w:rsidR="00164304">
        <w:rPr>
          <w:rFonts w:hint="eastAsia"/>
        </w:rPr>
        <w:t>as</w:t>
      </w:r>
      <w:r w:rsidR="00EA0671">
        <w:t xml:space="preserve"> respetivas</w:t>
      </w:r>
      <w:r>
        <w:t xml:space="preserve"> páginas</w:t>
      </w:r>
      <w:r w:rsidR="00EA0671">
        <w:t xml:space="preserve"> </w:t>
      </w:r>
      <w:r>
        <w:t>da Internet</w:t>
      </w:r>
      <w:r w:rsidR="00EA0671">
        <w:t xml:space="preserve"> </w:t>
      </w:r>
      <w:r>
        <w:t>(</w:t>
      </w:r>
      <w:proofErr w:type="spellStart"/>
      <w:r>
        <w:t>scanme</w:t>
      </w:r>
      <w:proofErr w:type="spellEnd"/>
      <w:r>
        <w:t xml:space="preserve"> e </w:t>
      </w:r>
      <w:proofErr w:type="spellStart"/>
      <w:r>
        <w:t>owasp</w:t>
      </w:r>
      <w:proofErr w:type="spellEnd"/>
      <w:r>
        <w:t>)</w:t>
      </w:r>
      <w:r w:rsidR="00EA0671">
        <w:t xml:space="preserve"> onde </w:t>
      </w:r>
      <w:r>
        <w:t xml:space="preserve">existem protocolos </w:t>
      </w:r>
      <w:r w:rsidR="00004442">
        <w:t xml:space="preserve">iguais e </w:t>
      </w:r>
      <w:r w:rsidR="00EA0671">
        <w:t xml:space="preserve">outros </w:t>
      </w:r>
      <w:r w:rsidR="00004442">
        <w:t>diferentes</w:t>
      </w:r>
      <w:r w:rsidR="00EA0671">
        <w:t xml:space="preserve"> que dizem respeito à diferença que a encriptação sugere ao ser implementada.</w:t>
      </w:r>
    </w:p>
    <w:p w14:paraId="2230C37B" w14:textId="04C88861" w:rsidR="005A6371" w:rsidRDefault="005A6371" w:rsidP="00EA0671">
      <w:pPr>
        <w:pStyle w:val="SemEspaamento"/>
        <w:ind w:firstLine="708"/>
        <w:jc w:val="both"/>
      </w:pPr>
      <w:r>
        <w:t>No ca</w:t>
      </w:r>
      <w:r w:rsidR="00A920CA">
        <w:t>so</w:t>
      </w:r>
      <w:r>
        <w:t xml:space="preserve"> site www.scanme.org,</w:t>
      </w:r>
      <w:r w:rsidR="00EA0671">
        <w:t xml:space="preserve"> </w:t>
      </w:r>
      <w:r>
        <w:t>apenas o</w:t>
      </w:r>
      <w:r w:rsidR="00EA0671">
        <w:t>s</w:t>
      </w:r>
      <w:r>
        <w:t xml:space="preserve"> protocolos TCP e HTTP.</w:t>
      </w:r>
      <w:r w:rsidR="00EA0671">
        <w:t xml:space="preserve"> E</w:t>
      </w:r>
      <w:r>
        <w:t>les são d</w:t>
      </w:r>
      <w:r w:rsidR="00EA0671">
        <w:t>e</w:t>
      </w:r>
      <w:r>
        <w:t xml:space="preserve"> </w:t>
      </w:r>
      <w:r>
        <w:rPr>
          <w:rFonts w:hint="eastAsia"/>
        </w:rPr>
        <w:t>c</w:t>
      </w:r>
      <w:r>
        <w:t>amada</w:t>
      </w:r>
      <w:r w:rsidR="00EA0671">
        <w:t>s</w:t>
      </w:r>
      <w:r>
        <w:t xml:space="preserve"> </w:t>
      </w:r>
      <w:r w:rsidR="00A920CA">
        <w:t>diferentes</w:t>
      </w:r>
      <w:r w:rsidR="00EA0671">
        <w:t xml:space="preserve"> sendo elas a</w:t>
      </w:r>
      <w:r w:rsidR="00A920CA">
        <w:t xml:space="preserve"> camada</w:t>
      </w:r>
      <w:r>
        <w:t xml:space="preserve"> transporte e camada </w:t>
      </w:r>
      <w:r w:rsidR="00A920CA">
        <w:t>aplicação</w:t>
      </w:r>
      <w:r w:rsidR="00EA0671">
        <w:t xml:space="preserve"> respetivamente</w:t>
      </w:r>
      <w:r w:rsidR="00A920CA">
        <w:t>.</w:t>
      </w:r>
    </w:p>
    <w:p w14:paraId="353D7F67" w14:textId="7C06EECE" w:rsidR="00A920CA" w:rsidRDefault="00A920CA" w:rsidP="00A42DB0">
      <w:pPr>
        <w:pStyle w:val="SemEspaamento"/>
        <w:jc w:val="both"/>
      </w:pPr>
      <w:r>
        <w:t xml:space="preserve">Por outro lado, no site </w:t>
      </w:r>
      <w:hyperlink r:id="rId11" w:history="1">
        <w:r w:rsidRPr="00B62A92">
          <w:rPr>
            <w:rStyle w:val="Hiperligao"/>
            <w:sz w:val="24"/>
            <w:szCs w:val="24"/>
          </w:rPr>
          <w:t>www.owasp.org</w:t>
        </w:r>
      </w:hyperlink>
      <w:r>
        <w:t xml:space="preserve"> além do</w:t>
      </w:r>
      <w:r w:rsidR="00EA0671">
        <w:t xml:space="preserve"> protocolo</w:t>
      </w:r>
      <w:r>
        <w:t xml:space="preserve"> TCP e HTTP,</w:t>
      </w:r>
      <w:r w:rsidR="00EA0671">
        <w:t xml:space="preserve"> </w:t>
      </w:r>
      <w:r>
        <w:t>e</w:t>
      </w:r>
      <w:r w:rsidR="00EA0671">
        <w:t>x</w:t>
      </w:r>
      <w:r>
        <w:t>i</w:t>
      </w:r>
      <w:r w:rsidR="00EA0671">
        <w:t>s</w:t>
      </w:r>
      <w:r>
        <w:t>te um</w:t>
      </w:r>
      <w:r w:rsidR="00EA0671">
        <w:t xml:space="preserve"> protocolo de encriptação “</w:t>
      </w:r>
      <w:r>
        <w:t>TLS</w:t>
      </w:r>
      <w:r w:rsidR="00EA0671">
        <w:t>” correspondente à</w:t>
      </w:r>
      <w:r>
        <w:t xml:space="preserve"> camada</w:t>
      </w:r>
      <w:r w:rsidR="00EA0671">
        <w:t xml:space="preserve"> de</w:t>
      </w:r>
      <w:r>
        <w:t xml:space="preserve"> segurança</w:t>
      </w:r>
      <w:r w:rsidR="00EA0671">
        <w:t>.</w:t>
      </w:r>
      <w:r w:rsidR="001B66BF">
        <w:t xml:space="preserve"> </w:t>
      </w:r>
    </w:p>
    <w:p w14:paraId="7AD9E67E" w14:textId="77777777" w:rsidR="00A42DB0" w:rsidRPr="00656CBA" w:rsidRDefault="00A42DB0" w:rsidP="00A42DB0">
      <w:pPr>
        <w:pStyle w:val="SemEspaamento"/>
        <w:jc w:val="both"/>
      </w:pPr>
    </w:p>
    <w:p w14:paraId="54E60545" w14:textId="42BB58B7" w:rsidR="00FE38E7" w:rsidRPr="00A42DB0" w:rsidRDefault="00FE38E7" w:rsidP="00A42DB0">
      <w:pPr>
        <w:pStyle w:val="SemEspaamento"/>
        <w:rPr>
          <w:b/>
          <w:bCs/>
        </w:rPr>
      </w:pPr>
      <w:r w:rsidRPr="00A42DB0">
        <w:rPr>
          <w:b/>
          <w:bCs/>
        </w:rPr>
        <w:t>1.2</w:t>
      </w:r>
    </w:p>
    <w:p w14:paraId="6DF5FB89" w14:textId="7DE71685" w:rsidR="00A763FC" w:rsidRDefault="00A763FC" w:rsidP="00EA0671">
      <w:pPr>
        <w:pStyle w:val="SemEspaamento"/>
      </w:pPr>
      <w:r w:rsidRPr="00A763FC">
        <w:rPr>
          <w:rFonts w:hint="eastAsia"/>
        </w:rPr>
        <w:t xml:space="preserve">O protocolo TCP </w:t>
      </w:r>
      <w:r w:rsidRPr="00A763FC">
        <w:rPr>
          <w:rFonts w:hint="eastAsia"/>
        </w:rPr>
        <w:t>é</w:t>
      </w:r>
      <w:r w:rsidRPr="00A763FC">
        <w:rPr>
          <w:rFonts w:hint="eastAsia"/>
        </w:rPr>
        <w:t xml:space="preserve"> utilizado para </w:t>
      </w:r>
      <w:r w:rsidR="00EA0671">
        <w:t xml:space="preserve">garantir o bom funcionamento no que diz respeito ao </w:t>
      </w:r>
      <w:proofErr w:type="gramStart"/>
      <w:r w:rsidRPr="00A763FC">
        <w:rPr>
          <w:rFonts w:hint="eastAsia"/>
        </w:rPr>
        <w:t xml:space="preserve">transportar </w:t>
      </w:r>
      <w:r w:rsidR="00EA0671">
        <w:t xml:space="preserve"> de</w:t>
      </w:r>
      <w:proofErr w:type="gramEnd"/>
      <w:r w:rsidR="00EA0671">
        <w:t xml:space="preserve"> </w:t>
      </w:r>
      <w:r w:rsidRPr="00A763FC">
        <w:rPr>
          <w:rFonts w:hint="eastAsia"/>
        </w:rPr>
        <w:t>dados, garantindo a confidencialidade e integridade da comunicação entre um servidor e um cliente. O</w:t>
      </w:r>
      <w:r w:rsidR="00EA0671">
        <w:t xml:space="preserve"> protocolo</w:t>
      </w:r>
      <w:r w:rsidRPr="00A763FC">
        <w:rPr>
          <w:rFonts w:hint="eastAsia"/>
        </w:rPr>
        <w:t xml:space="preserve"> HTTP opera sobre TCP, possibilitando a </w:t>
      </w:r>
      <w:proofErr w:type="spellStart"/>
      <w:r w:rsidRPr="00A763FC">
        <w:rPr>
          <w:rFonts w:hint="eastAsia"/>
        </w:rPr>
        <w:t>transfer</w:t>
      </w:r>
      <w:proofErr w:type="spellEnd"/>
      <w:r w:rsidR="00EA0671">
        <w:rPr>
          <w:rFonts w:hint="eastAsia"/>
        </w:rPr>
        <w:t>ê</w:t>
      </w:r>
      <w:proofErr w:type="spellStart"/>
      <w:r w:rsidRPr="00A763FC">
        <w:rPr>
          <w:rFonts w:hint="eastAsia"/>
        </w:rPr>
        <w:t>ncia</w:t>
      </w:r>
      <w:proofErr w:type="spellEnd"/>
      <w:r w:rsidRPr="00A763FC">
        <w:rPr>
          <w:rFonts w:hint="eastAsia"/>
        </w:rPr>
        <w:t xml:space="preserve"> de informações na web na camada de aplicação. </w:t>
      </w:r>
      <w:r w:rsidR="00EA0671">
        <w:br/>
        <w:t>U</w:t>
      </w:r>
      <w:r w:rsidRPr="00A763FC">
        <w:rPr>
          <w:rFonts w:hint="eastAsia"/>
        </w:rPr>
        <w:t xml:space="preserve">ma subcamada adicional, o protocolo TLS, </w:t>
      </w:r>
      <w:r w:rsidRPr="00A763FC">
        <w:rPr>
          <w:rFonts w:hint="eastAsia"/>
        </w:rPr>
        <w:t>é</w:t>
      </w:r>
      <w:r w:rsidRPr="00A763FC">
        <w:rPr>
          <w:rFonts w:hint="eastAsia"/>
        </w:rPr>
        <w:t xml:space="preserve"> inserida entre as camadas de transporte e aplicação. Esta subcamada TLS fornece criptografia e autenticação para proteger e criptografar a comunicação, aumentando assim a segurança na web</w:t>
      </w:r>
      <w:r w:rsidR="00EA0671">
        <w:t>.</w:t>
      </w:r>
    </w:p>
    <w:p w14:paraId="5BB2C97C" w14:textId="37986F63" w:rsidR="00074C25" w:rsidRPr="00A763FC" w:rsidRDefault="00A42DB0" w:rsidP="00A763FC">
      <w:pPr>
        <w:pStyle w:val="SemEspaamento"/>
      </w:pPr>
      <w:r w:rsidRPr="00A763FC">
        <w:t>1.3</w:t>
      </w:r>
    </w:p>
    <w:p w14:paraId="52CD3EB5" w14:textId="5E2829D0" w:rsidR="00A42DB0" w:rsidRDefault="0049339B" w:rsidP="00A42DB0">
      <w:pPr>
        <w:pStyle w:val="SemEspaamento"/>
      </w:pPr>
      <w:r w:rsidRPr="00656CBA">
        <w:t>U</w:t>
      </w:r>
      <w:r w:rsidRPr="00656CBA">
        <w:rPr>
          <w:rFonts w:hint="eastAsia"/>
        </w:rPr>
        <w:t>s</w:t>
      </w:r>
      <w:r w:rsidRPr="00656CBA">
        <w:t xml:space="preserve">e da </w:t>
      </w:r>
      <w:r w:rsidR="00BA485D" w:rsidRPr="00656CBA">
        <w:t xml:space="preserve">função analise de </w:t>
      </w:r>
      <w:proofErr w:type="spellStart"/>
      <w:r w:rsidR="00BA485D" w:rsidRPr="00656CBA">
        <w:t>Wireshark</w:t>
      </w:r>
      <w:proofErr w:type="spellEnd"/>
      <w:r w:rsidR="00BA485D" w:rsidRPr="00656CBA">
        <w:t>,</w:t>
      </w:r>
      <w:r w:rsidR="00EA0671">
        <w:t xml:space="preserve"> </w:t>
      </w:r>
      <w:r w:rsidR="00BA485D" w:rsidRPr="00656CBA">
        <w:t xml:space="preserve">é possível </w:t>
      </w:r>
      <w:r w:rsidR="00656CBA" w:rsidRPr="00656CBA">
        <w:t>captura</w:t>
      </w:r>
      <w:r w:rsidR="00176583" w:rsidRPr="00656CBA">
        <w:t xml:space="preserve"> </w:t>
      </w:r>
      <w:r w:rsidR="00EA0671">
        <w:t xml:space="preserve">de </w:t>
      </w:r>
      <w:proofErr w:type="gramStart"/>
      <w:r w:rsidR="00EA0671">
        <w:t xml:space="preserve">pacotes </w:t>
      </w:r>
      <w:r w:rsidR="00176583" w:rsidRPr="00656CBA">
        <w:t xml:space="preserve"> que</w:t>
      </w:r>
      <w:proofErr w:type="gramEnd"/>
      <w:r w:rsidR="00176583" w:rsidRPr="00656CBA">
        <w:t xml:space="preserve"> estão na web com protocolo de </w:t>
      </w:r>
      <w:r w:rsidR="00656CBA" w:rsidRPr="00656CBA">
        <w:t xml:space="preserve">HTTP, por causa de não ser </w:t>
      </w:r>
      <w:r w:rsidR="00A42DB0" w:rsidRPr="00656CBA">
        <w:t>criptografia</w:t>
      </w:r>
      <w:r w:rsidR="00A42DB0">
        <w:t>, existe o risco de fuga de informação.</w:t>
      </w:r>
    </w:p>
    <w:p w14:paraId="4CCDCF8E" w14:textId="32D0EB8C" w:rsidR="0049339B" w:rsidRPr="00A2787E" w:rsidRDefault="00A42DB0" w:rsidP="00A42DB0">
      <w:pPr>
        <w:pStyle w:val="SemEspaamento"/>
        <w:rPr>
          <w:rFonts w:hint="eastAsia"/>
          <w:u w:val="single"/>
        </w:rPr>
      </w:pPr>
      <w:r>
        <w:t xml:space="preserve">No caso HTTPS existe um TLS que criptografia os </w:t>
      </w:r>
      <w:proofErr w:type="spellStart"/>
      <w:proofErr w:type="gramStart"/>
      <w:r>
        <w:t>dados,Wireshark</w:t>
      </w:r>
      <w:proofErr w:type="spellEnd"/>
      <w:proofErr w:type="gramEnd"/>
      <w:r>
        <w:t xml:space="preserve"> não é capaz de captura e análise  .</w:t>
      </w:r>
    </w:p>
    <w:p w14:paraId="1F1405A9" w14:textId="41082779" w:rsidR="00A42DB0" w:rsidRPr="00C146CF" w:rsidRDefault="00A42DB0" w:rsidP="00831726">
      <w:pPr>
        <w:rPr>
          <w:sz w:val="24"/>
          <w:szCs w:val="24"/>
          <w:u w:val="single"/>
        </w:rPr>
      </w:pPr>
      <w:r w:rsidRPr="00A42DB0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70DF2585" wp14:editId="1B9A8EA9">
            <wp:extent cx="5400040" cy="968375"/>
            <wp:effectExtent l="0" t="0" r="0" b="0"/>
            <wp:docPr id="632171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71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0A2F" w14:textId="6F67F9F2" w:rsidR="00831726" w:rsidRDefault="00656CBA">
      <w:r>
        <w:br w:type="page"/>
      </w:r>
      <w:r w:rsidR="00A42DB0" w:rsidRPr="00656CBA">
        <w:rPr>
          <w:noProof/>
        </w:rPr>
        <w:lastRenderedPageBreak/>
        <w:drawing>
          <wp:inline distT="0" distB="0" distL="0" distR="0" wp14:anchorId="02ECBED1" wp14:editId="2702F912">
            <wp:extent cx="5400040" cy="2208530"/>
            <wp:effectExtent l="0" t="0" r="0" b="0"/>
            <wp:docPr id="6364354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5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DC12" w14:textId="1E74B9A3" w:rsidR="00C40AAC" w:rsidRDefault="00C40AAC">
      <w:pPr>
        <w:rPr>
          <w:b/>
          <w:bCs/>
        </w:rPr>
      </w:pPr>
      <w:r w:rsidRPr="00C40AAC">
        <w:rPr>
          <w:b/>
          <w:bCs/>
        </w:rPr>
        <w:t>2.1</w:t>
      </w:r>
    </w:p>
    <w:p w14:paraId="2B41D335" w14:textId="75CE970F" w:rsidR="00C40AAC" w:rsidRDefault="00C40AAC">
      <w:pPr>
        <w:rPr>
          <w:b/>
          <w:bCs/>
        </w:rPr>
      </w:pPr>
      <w:r w:rsidRPr="00C40AAC">
        <w:rPr>
          <w:b/>
          <w:bCs/>
          <w:noProof/>
        </w:rPr>
        <w:drawing>
          <wp:inline distT="0" distB="0" distL="0" distR="0" wp14:anchorId="6FE0CDCE" wp14:editId="37B395A0">
            <wp:extent cx="5400040" cy="921328"/>
            <wp:effectExtent l="0" t="0" r="0" b="0"/>
            <wp:docPr id="1925016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162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901" cy="9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50CC14F" wp14:editId="4DD169A4">
            <wp:extent cx="5396230" cy="657860"/>
            <wp:effectExtent l="0" t="0" r="0" b="0"/>
            <wp:docPr id="1025179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DEE8" w14:textId="412BF793" w:rsidR="00C40AAC" w:rsidRDefault="00C40AAC">
      <w:pPr>
        <w:rPr>
          <w:b/>
          <w:bCs/>
        </w:rPr>
      </w:pPr>
      <w:r>
        <w:rPr>
          <w:b/>
          <w:bCs/>
        </w:rPr>
        <w:t>2.2</w:t>
      </w:r>
    </w:p>
    <w:p w14:paraId="3A1EBD99" w14:textId="37F6C892" w:rsidR="00692B19" w:rsidRPr="00B80A36" w:rsidRDefault="00B80A36" w:rsidP="00B80A36">
      <w:pPr>
        <w:pStyle w:val="SemEspaamento"/>
      </w:pPr>
      <w:r>
        <w:t>C</w:t>
      </w:r>
      <w:r w:rsidRPr="00B80A36">
        <w:t>apturar pacotes TCP com um número de porta de destino 80.A diferença entre Q1 e Q2 é que estamos, especificamente em pacotes relacionados à porta destino 80(HTTP)</w:t>
      </w:r>
      <w:r>
        <w:t xml:space="preserve"> no Q2.</w:t>
      </w:r>
    </w:p>
    <w:p w14:paraId="5683B822" w14:textId="0706E47F" w:rsidR="00A9635F" w:rsidRDefault="00692B19">
      <w:pPr>
        <w:rPr>
          <w:b/>
          <w:bCs/>
          <w:u w:val="single"/>
        </w:rPr>
      </w:pPr>
      <w:r w:rsidRPr="00692B19">
        <w:rPr>
          <w:b/>
          <w:bCs/>
          <w:noProof/>
          <w:u w:val="single"/>
        </w:rPr>
        <w:drawing>
          <wp:inline distT="0" distB="0" distL="0" distR="0" wp14:anchorId="2E789FB9" wp14:editId="695A05D0">
            <wp:extent cx="5400040" cy="1140884"/>
            <wp:effectExtent l="0" t="0" r="0" b="0"/>
            <wp:docPr id="708212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12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086" cy="114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BF87" w14:textId="0E99D3B1" w:rsidR="00692B19" w:rsidRDefault="00692B19">
      <w:pPr>
        <w:rPr>
          <w:b/>
          <w:bCs/>
          <w:u w:val="single"/>
        </w:rPr>
      </w:pPr>
      <w:r w:rsidRPr="00692B19">
        <w:rPr>
          <w:b/>
          <w:bCs/>
          <w:noProof/>
          <w:u w:val="single"/>
        </w:rPr>
        <w:drawing>
          <wp:inline distT="0" distB="0" distL="0" distR="0" wp14:anchorId="3E5AE978" wp14:editId="47909745">
            <wp:extent cx="5398593" cy="1435100"/>
            <wp:effectExtent l="0" t="0" r="0" b="0"/>
            <wp:docPr id="931414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14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504" cy="14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7FD6" w14:textId="1EAFFDEF" w:rsidR="00A9635F" w:rsidRPr="00CE1BA9" w:rsidRDefault="00B80A36">
      <w:pPr>
        <w:rPr>
          <w:b/>
          <w:bCs/>
        </w:rPr>
      </w:pPr>
      <w:r w:rsidRPr="00CE1BA9">
        <w:rPr>
          <w:b/>
          <w:bCs/>
        </w:rPr>
        <w:t>2.3</w:t>
      </w:r>
    </w:p>
    <w:p w14:paraId="77EAF8C8" w14:textId="08EC79A1" w:rsidR="00B80A36" w:rsidRPr="00CE1BA9" w:rsidRDefault="00B80A36">
      <w:pPr>
        <w:rPr>
          <w:b/>
          <w:bCs/>
        </w:rPr>
      </w:pPr>
      <w:r w:rsidRPr="00CE1BA9">
        <w:rPr>
          <w:b/>
          <w:bCs/>
        </w:rPr>
        <w:t>2.4</w:t>
      </w:r>
    </w:p>
    <w:p w14:paraId="4B469006" w14:textId="53DB49CC" w:rsidR="000764EE" w:rsidRDefault="000764E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EAB063B" w14:textId="221AC739" w:rsidR="000764EE" w:rsidRDefault="000764E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br w:type="page"/>
      </w:r>
    </w:p>
    <w:p w14:paraId="3C98F2BE" w14:textId="44EBAAA9" w:rsidR="000764EE" w:rsidRDefault="000764EE">
      <w:pPr>
        <w:rPr>
          <w:b/>
          <w:bCs/>
          <w:u w:val="single"/>
        </w:rPr>
      </w:pPr>
      <w:r w:rsidRPr="000764EE">
        <w:rPr>
          <w:b/>
          <w:bCs/>
          <w:noProof/>
          <w:u w:val="single"/>
        </w:rPr>
        <w:lastRenderedPageBreak/>
        <w:drawing>
          <wp:inline distT="0" distB="0" distL="0" distR="0" wp14:anchorId="1FFEFADA" wp14:editId="60C2020C">
            <wp:extent cx="5400040" cy="2089150"/>
            <wp:effectExtent l="0" t="0" r="0" b="0"/>
            <wp:docPr id="16109814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81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9B9D" w14:textId="09D7F32E" w:rsidR="00B80A36" w:rsidRPr="00CE1BA9" w:rsidRDefault="000764EE">
      <w:pPr>
        <w:rPr>
          <w:b/>
          <w:bCs/>
        </w:rPr>
      </w:pPr>
      <w:r w:rsidRPr="00CE1BA9">
        <w:rPr>
          <w:b/>
          <w:bCs/>
        </w:rPr>
        <w:t>3.1</w:t>
      </w:r>
    </w:p>
    <w:p w14:paraId="402D852E" w14:textId="77777777" w:rsidR="00CE1BA9" w:rsidRPr="00CE1BA9" w:rsidRDefault="00CE1BA9" w:rsidP="00CE1BA9">
      <w:pPr>
        <w:pStyle w:val="SemEspaamento"/>
      </w:pPr>
      <w:r>
        <w:t xml:space="preserve">Com </w:t>
      </w:r>
      <w:proofErr w:type="spellStart"/>
      <w:proofErr w:type="gramStart"/>
      <w:r>
        <w:t>programa,é</w:t>
      </w:r>
      <w:proofErr w:type="spellEnd"/>
      <w:proofErr w:type="gramEnd"/>
      <w:r>
        <w:t xml:space="preserve"> capaz de fazer troca de pacote ICMP,</w:t>
      </w:r>
      <w:r w:rsidRPr="00CE1BA9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CE1BA9">
        <w:t xml:space="preserve">IP do </w:t>
      </w:r>
      <w:proofErr w:type="spellStart"/>
      <w:r w:rsidRPr="00CE1BA9">
        <w:t>Vm</w:t>
      </w:r>
      <w:proofErr w:type="spellEnd"/>
      <w:r w:rsidRPr="00CE1BA9">
        <w:t xml:space="preserve"> como endereço de origem para os pacotes ICMP </w:t>
      </w:r>
      <w:proofErr w:type="spellStart"/>
      <w:r w:rsidRPr="00CE1BA9">
        <w:t>Echo</w:t>
      </w:r>
      <w:proofErr w:type="spellEnd"/>
      <w:r w:rsidRPr="00CE1BA9">
        <w:t xml:space="preserve"> </w:t>
      </w:r>
      <w:proofErr w:type="spellStart"/>
      <w:r w:rsidRPr="00CE1BA9">
        <w:t>Request</w:t>
      </w:r>
      <w:proofErr w:type="spellEnd"/>
      <w:r w:rsidRPr="00CE1BA9">
        <w:t>. Isso é conhecido como "</w:t>
      </w:r>
      <w:proofErr w:type="spellStart"/>
      <w:r w:rsidRPr="00CE1BA9">
        <w:t>spoofing</w:t>
      </w:r>
      <w:proofErr w:type="spellEnd"/>
      <w:r w:rsidRPr="00CE1BA9">
        <w:t>" e significa que os pacotes pareceriam ter vindo da sua VM, embora o IP real da origem fosse diferente</w:t>
      </w:r>
      <w:r>
        <w:t>.</w:t>
      </w:r>
    </w:p>
    <w:p w14:paraId="616A2580" w14:textId="77777777" w:rsidR="00CE1BA9" w:rsidRDefault="00CE1BA9">
      <w:pPr>
        <w:rPr>
          <w:b/>
          <w:bCs/>
          <w:u w:val="single"/>
        </w:rPr>
      </w:pPr>
    </w:p>
    <w:p w14:paraId="2F537B1A" w14:textId="209A9E05" w:rsidR="00D60B39" w:rsidRDefault="00D60B39">
      <w:pPr>
        <w:rPr>
          <w:b/>
          <w:bCs/>
          <w:u w:val="single"/>
        </w:rPr>
      </w:pPr>
      <w:r w:rsidRPr="00D60B39">
        <w:rPr>
          <w:b/>
          <w:bCs/>
          <w:noProof/>
          <w:u w:val="single"/>
        </w:rPr>
        <w:drawing>
          <wp:inline distT="0" distB="0" distL="0" distR="0" wp14:anchorId="66ACDF96" wp14:editId="72F7BC20">
            <wp:extent cx="5400040" cy="3200400"/>
            <wp:effectExtent l="0" t="0" r="0" b="0"/>
            <wp:docPr id="16822176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17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2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C845" w14:textId="010EB4BD" w:rsidR="00D60B39" w:rsidRDefault="00D60B39">
      <w:pPr>
        <w:rPr>
          <w:b/>
          <w:bCs/>
          <w:u w:val="single"/>
        </w:rPr>
      </w:pPr>
      <w:r w:rsidRPr="00D60B39">
        <w:rPr>
          <w:b/>
          <w:bCs/>
          <w:noProof/>
          <w:u w:val="single"/>
        </w:rPr>
        <w:drawing>
          <wp:inline distT="0" distB="0" distL="0" distR="0" wp14:anchorId="2C386E2F" wp14:editId="4224AF8B">
            <wp:extent cx="5400040" cy="489585"/>
            <wp:effectExtent l="0" t="0" r="0" b="0"/>
            <wp:docPr id="10538272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27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2AE1" w14:textId="3A9DDB40" w:rsidR="00CE1BA9" w:rsidRDefault="00CE1BA9">
      <w:pPr>
        <w:rPr>
          <w:b/>
          <w:bCs/>
          <w:u w:val="single"/>
        </w:rPr>
      </w:pPr>
      <w:r w:rsidRPr="00CE1BA9">
        <w:rPr>
          <w:b/>
          <w:bCs/>
          <w:noProof/>
          <w:u w:val="single"/>
        </w:rPr>
        <w:drawing>
          <wp:inline distT="0" distB="0" distL="0" distR="0" wp14:anchorId="54F0E8DC" wp14:editId="1FB9D63D">
            <wp:extent cx="5400040" cy="387350"/>
            <wp:effectExtent l="0" t="0" r="0" b="0"/>
            <wp:docPr id="438919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192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67E9" w14:textId="6BD079C3" w:rsidR="00CE1BA9" w:rsidRDefault="00CE1BA9">
      <w:pPr>
        <w:rPr>
          <w:b/>
          <w:bCs/>
          <w:u w:val="single"/>
        </w:rPr>
      </w:pPr>
      <w:r>
        <w:rPr>
          <w:b/>
          <w:bCs/>
          <w:u w:val="single"/>
        </w:rPr>
        <w:t>3.2</w:t>
      </w:r>
    </w:p>
    <w:p w14:paraId="1449B479" w14:textId="092C08ED" w:rsidR="00CE1BA9" w:rsidRDefault="00CE1BA9" w:rsidP="00CE1BA9">
      <w:pPr>
        <w:pStyle w:val="SemEspaamento"/>
      </w:pPr>
      <w:r w:rsidRPr="00CE1BA9">
        <w:t>Confidencialidade, Autenticidade, Integridade</w:t>
      </w:r>
    </w:p>
    <w:p w14:paraId="525BF82E" w14:textId="77777777" w:rsidR="00CE1BA9" w:rsidRDefault="00CE1BA9" w:rsidP="00CE1BA9">
      <w:pPr>
        <w:pStyle w:val="SemEspaamento"/>
      </w:pPr>
    </w:p>
    <w:p w14:paraId="78BB6649" w14:textId="77777777" w:rsidR="00CE1BA9" w:rsidRDefault="00CE1BA9" w:rsidP="00CE1BA9">
      <w:pPr>
        <w:pStyle w:val="SemEspaamento"/>
      </w:pPr>
    </w:p>
    <w:p w14:paraId="40F4450E" w14:textId="77777777" w:rsidR="00CE1BA9" w:rsidRDefault="00CE1BA9" w:rsidP="00CE1BA9">
      <w:pPr>
        <w:pStyle w:val="SemEspaamento"/>
      </w:pPr>
    </w:p>
    <w:p w14:paraId="7AEBF9C1" w14:textId="6EDAD330" w:rsidR="00CE1BA9" w:rsidRDefault="00CE1BA9" w:rsidP="00CE1BA9">
      <w:pPr>
        <w:pStyle w:val="SemEspaamento"/>
      </w:pPr>
      <w:r>
        <w:lastRenderedPageBreak/>
        <w:t>3.3</w:t>
      </w:r>
    </w:p>
    <w:p w14:paraId="5224C8B3" w14:textId="454338E3" w:rsidR="009A1457" w:rsidRDefault="009A1457" w:rsidP="00CE1BA9">
      <w:pPr>
        <w:pStyle w:val="SemEspaamento"/>
      </w:pPr>
      <w:proofErr w:type="spellStart"/>
      <w:proofErr w:type="gramStart"/>
      <w:r>
        <w:t>Sim,observamos</w:t>
      </w:r>
      <w:proofErr w:type="spellEnd"/>
      <w:proofErr w:type="gramEnd"/>
      <w:r>
        <w:t xml:space="preserve">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 no VM.</w:t>
      </w:r>
      <w:r w:rsidRPr="009A1457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9A1457">
        <w:t xml:space="preserve">IP 8.8.8.8 recebe </w:t>
      </w:r>
      <w:proofErr w:type="gramStart"/>
      <w:r w:rsidRPr="009A1457">
        <w:t xml:space="preserve">essas </w:t>
      </w:r>
      <w:r>
        <w:t>pedidos</w:t>
      </w:r>
      <w:proofErr w:type="gramEnd"/>
      <w:r w:rsidRPr="009A1457">
        <w:t>, el</w:t>
      </w:r>
      <w:r>
        <w:t>e</w:t>
      </w:r>
      <w:r w:rsidRPr="009A1457">
        <w:t xml:space="preserve"> responde enviando pacotes ICMP </w:t>
      </w:r>
      <w:proofErr w:type="spellStart"/>
      <w:r w:rsidRPr="009A1457">
        <w:t>Echo</w:t>
      </w:r>
      <w:proofErr w:type="spellEnd"/>
      <w:r w:rsidRPr="009A1457">
        <w:t xml:space="preserve"> </w:t>
      </w:r>
      <w:proofErr w:type="spellStart"/>
      <w:r w:rsidRPr="009A1457">
        <w:t>Reply</w:t>
      </w:r>
      <w:proofErr w:type="spellEnd"/>
      <w:r w:rsidRPr="009A1457">
        <w:t xml:space="preserve"> de volta para a sua VM. Esses pacotes são a resposta às suas solicitações de </w:t>
      </w:r>
      <w:proofErr w:type="spellStart"/>
      <w:r w:rsidRPr="009A1457">
        <w:t>ping</w:t>
      </w:r>
      <w:proofErr w:type="spellEnd"/>
      <w:r w:rsidRPr="009A1457">
        <w:t>.</w:t>
      </w:r>
    </w:p>
    <w:p w14:paraId="6D06BD08" w14:textId="1931E35F" w:rsidR="009A1457" w:rsidRDefault="009A1457" w:rsidP="00CE1BA9">
      <w:pPr>
        <w:pStyle w:val="SemEspaamento"/>
      </w:pPr>
      <w:r w:rsidRPr="009A1457">
        <w:rPr>
          <w:noProof/>
        </w:rPr>
        <w:drawing>
          <wp:inline distT="0" distB="0" distL="0" distR="0" wp14:anchorId="29EC7035" wp14:editId="4EF13EB8">
            <wp:extent cx="5400040" cy="873760"/>
            <wp:effectExtent l="0" t="0" r="0" b="0"/>
            <wp:docPr id="885408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80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5B02" w14:textId="0095D3D9" w:rsidR="00975C50" w:rsidRDefault="00975C50" w:rsidP="00CE1BA9">
      <w:pPr>
        <w:pStyle w:val="SemEspaamento"/>
      </w:pPr>
      <w:r>
        <w:t>3.4</w:t>
      </w:r>
    </w:p>
    <w:p w14:paraId="311461CE" w14:textId="11C0C3BE" w:rsidR="00975C50" w:rsidRDefault="00975C50" w:rsidP="00CE1BA9">
      <w:pPr>
        <w:pStyle w:val="SemEspaamento"/>
      </w:pPr>
      <w:r w:rsidRPr="00975C50">
        <w:rPr>
          <w:noProof/>
        </w:rPr>
        <w:drawing>
          <wp:inline distT="0" distB="0" distL="0" distR="0" wp14:anchorId="2B21F9AF" wp14:editId="1B19D5B6">
            <wp:extent cx="5400040" cy="321945"/>
            <wp:effectExtent l="0" t="0" r="0" b="0"/>
            <wp:docPr id="17220698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69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3413" w14:textId="21F04260" w:rsidR="00975C50" w:rsidRPr="00CE1BA9" w:rsidRDefault="00975C50" w:rsidP="00CE1BA9">
      <w:pPr>
        <w:pStyle w:val="SemEspaamento"/>
      </w:pPr>
      <w:r w:rsidRPr="00975C50">
        <w:rPr>
          <w:noProof/>
        </w:rPr>
        <w:drawing>
          <wp:inline distT="0" distB="0" distL="0" distR="0" wp14:anchorId="192F1B25" wp14:editId="3F310BBF">
            <wp:extent cx="2972058" cy="1836579"/>
            <wp:effectExtent l="0" t="0" r="0" b="0"/>
            <wp:docPr id="4784553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55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C50" w:rsidRPr="00CE1B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E2031" w14:textId="77777777" w:rsidR="001A2DCE" w:rsidRDefault="001A2DCE" w:rsidP="00831726">
      <w:pPr>
        <w:spacing w:after="0" w:line="240" w:lineRule="auto"/>
      </w:pPr>
      <w:r>
        <w:separator/>
      </w:r>
    </w:p>
  </w:endnote>
  <w:endnote w:type="continuationSeparator" w:id="0">
    <w:p w14:paraId="4395EA82" w14:textId="77777777" w:rsidR="001A2DCE" w:rsidRDefault="001A2DCE" w:rsidP="0083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D55878" w14:textId="77777777" w:rsidR="001A2DCE" w:rsidRDefault="001A2DCE" w:rsidP="00831726">
      <w:pPr>
        <w:spacing w:after="0" w:line="240" w:lineRule="auto"/>
      </w:pPr>
      <w:r>
        <w:separator/>
      </w:r>
    </w:p>
  </w:footnote>
  <w:footnote w:type="continuationSeparator" w:id="0">
    <w:p w14:paraId="185C93F7" w14:textId="77777777" w:rsidR="001A2DCE" w:rsidRDefault="001A2DCE" w:rsidP="00831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D1B06"/>
    <w:multiLevelType w:val="hybridMultilevel"/>
    <w:tmpl w:val="49C804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444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4BD4"/>
    <w:rsid w:val="00004442"/>
    <w:rsid w:val="00065523"/>
    <w:rsid w:val="00074C25"/>
    <w:rsid w:val="000764EE"/>
    <w:rsid w:val="000A420F"/>
    <w:rsid w:val="001056FD"/>
    <w:rsid w:val="00164304"/>
    <w:rsid w:val="00176583"/>
    <w:rsid w:val="001A2DCE"/>
    <w:rsid w:val="001B66BF"/>
    <w:rsid w:val="002240A9"/>
    <w:rsid w:val="00224875"/>
    <w:rsid w:val="002A02DD"/>
    <w:rsid w:val="00357B8F"/>
    <w:rsid w:val="003D7382"/>
    <w:rsid w:val="00442523"/>
    <w:rsid w:val="0049339B"/>
    <w:rsid w:val="005A6371"/>
    <w:rsid w:val="005D081E"/>
    <w:rsid w:val="005F4BE7"/>
    <w:rsid w:val="00615770"/>
    <w:rsid w:val="00656CBA"/>
    <w:rsid w:val="00692B19"/>
    <w:rsid w:val="007D5DD7"/>
    <w:rsid w:val="00831726"/>
    <w:rsid w:val="008819B1"/>
    <w:rsid w:val="00975C50"/>
    <w:rsid w:val="009A1457"/>
    <w:rsid w:val="009C40D2"/>
    <w:rsid w:val="00A2787E"/>
    <w:rsid w:val="00A42DB0"/>
    <w:rsid w:val="00A46C40"/>
    <w:rsid w:val="00A763FC"/>
    <w:rsid w:val="00A8796B"/>
    <w:rsid w:val="00A920CA"/>
    <w:rsid w:val="00A9635F"/>
    <w:rsid w:val="00AA0A2C"/>
    <w:rsid w:val="00B65D60"/>
    <w:rsid w:val="00B80A36"/>
    <w:rsid w:val="00B873EA"/>
    <w:rsid w:val="00BA485D"/>
    <w:rsid w:val="00C146CF"/>
    <w:rsid w:val="00C40AAC"/>
    <w:rsid w:val="00C84BD4"/>
    <w:rsid w:val="00CE1BA9"/>
    <w:rsid w:val="00D17FDC"/>
    <w:rsid w:val="00D32362"/>
    <w:rsid w:val="00D60B39"/>
    <w:rsid w:val="00D65415"/>
    <w:rsid w:val="00DC0F70"/>
    <w:rsid w:val="00E4416F"/>
    <w:rsid w:val="00E67B65"/>
    <w:rsid w:val="00EA0671"/>
    <w:rsid w:val="00EC36AE"/>
    <w:rsid w:val="00F85B3C"/>
    <w:rsid w:val="00FE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54176D"/>
  <w15:docId w15:val="{76A199A9-0A10-4E42-9E1B-6A1021EEE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831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31726"/>
  </w:style>
  <w:style w:type="paragraph" w:styleId="Rodap">
    <w:name w:val="footer"/>
    <w:basedOn w:val="Normal"/>
    <w:link w:val="RodapCarter"/>
    <w:uiPriority w:val="99"/>
    <w:unhideWhenUsed/>
    <w:rsid w:val="00831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31726"/>
  </w:style>
  <w:style w:type="paragraph" w:styleId="SemEspaamento">
    <w:name w:val="No Spacing"/>
    <w:uiPriority w:val="1"/>
    <w:qFormat/>
    <w:rsid w:val="00615770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5A637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A6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wasp.org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B2FE0-109E-420A-B7CD-10D285DF8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6</Pages>
  <Words>349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 SuKi</dc:creator>
  <cp:keywords/>
  <dc:description/>
  <cp:lastModifiedBy>KoKo SuKi</cp:lastModifiedBy>
  <cp:revision>7</cp:revision>
  <dcterms:created xsi:type="dcterms:W3CDTF">2023-10-04T10:26:00Z</dcterms:created>
  <dcterms:modified xsi:type="dcterms:W3CDTF">2023-10-10T17:07:00Z</dcterms:modified>
</cp:coreProperties>
</file>