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131DB" w14:textId="1D8507FD" w:rsidR="00E14DAC" w:rsidRPr="003D1BE1" w:rsidRDefault="008221BE" w:rsidP="003D1BE1">
      <w:pPr>
        <w:ind w:firstLine="0"/>
        <w:rPr>
          <w:b/>
          <w:bCs/>
          <w:sz w:val="34"/>
          <w:szCs w:val="34"/>
        </w:rPr>
      </w:pPr>
      <w:r w:rsidRPr="003D1BE1">
        <w:rPr>
          <w:b/>
          <w:bCs/>
          <w:sz w:val="34"/>
          <w:szCs w:val="34"/>
        </w:rPr>
        <w:t>Fejlesztői dokumentáció</w:t>
      </w:r>
    </w:p>
    <w:p w14:paraId="13904277" w14:textId="41C6DCBE" w:rsidR="008221BE" w:rsidRDefault="008221BE" w:rsidP="000E6AB0">
      <w:pPr>
        <w:pStyle w:val="Cmsor1"/>
      </w:pPr>
      <w:bookmarkStart w:id="0" w:name="_Toc214605221"/>
      <w:r w:rsidRPr="003D1BE1">
        <w:t>Tartalomjegyzék</w:t>
      </w:r>
      <w:bookmarkEnd w:id="0"/>
    </w:p>
    <w:p w14:paraId="034C2B51" w14:textId="6D2C4670" w:rsidR="00DF4FE4" w:rsidRDefault="00E61248">
      <w:pPr>
        <w:pStyle w:val="TJ1"/>
        <w:tabs>
          <w:tab w:val="left" w:pos="880"/>
          <w:tab w:val="right" w:leader="dot" w:pos="8777"/>
        </w:tabs>
        <w:rPr>
          <w:rFonts w:asciiTheme="minorHAnsi" w:eastAsiaTheme="minorEastAsia" w:hAnsiTheme="minorHAnsi"/>
          <w:noProof/>
          <w:sz w:val="22"/>
          <w:lang w:eastAsia="hu-HU"/>
        </w:rPr>
      </w:pPr>
      <w:r>
        <w:rPr>
          <w:b/>
          <w:bCs/>
          <w:sz w:val="34"/>
          <w:szCs w:val="34"/>
        </w:rPr>
        <w:fldChar w:fldCharType="begin"/>
      </w:r>
      <w:r>
        <w:rPr>
          <w:b/>
          <w:bCs/>
          <w:sz w:val="34"/>
          <w:szCs w:val="34"/>
        </w:rPr>
        <w:instrText xml:space="preserve"> TOC \o "1-3" \u </w:instrText>
      </w:r>
      <w:r>
        <w:rPr>
          <w:b/>
          <w:bCs/>
          <w:sz w:val="34"/>
          <w:szCs w:val="34"/>
        </w:rPr>
        <w:fldChar w:fldCharType="separate"/>
      </w:r>
      <w:r w:rsidR="00DF4FE4">
        <w:rPr>
          <w:noProof/>
        </w:rPr>
        <w:t>1.</w:t>
      </w:r>
      <w:r w:rsidR="00DF4FE4">
        <w:rPr>
          <w:rFonts w:asciiTheme="minorHAnsi" w:eastAsiaTheme="minorEastAsia" w:hAnsiTheme="minorHAnsi"/>
          <w:noProof/>
          <w:sz w:val="22"/>
          <w:lang w:eastAsia="hu-HU"/>
        </w:rPr>
        <w:tab/>
      </w:r>
      <w:r w:rsidR="00DF4FE4">
        <w:rPr>
          <w:noProof/>
        </w:rPr>
        <w:t>Tartalomjegyzék</w:t>
      </w:r>
      <w:r w:rsidR="00DF4FE4">
        <w:rPr>
          <w:noProof/>
        </w:rPr>
        <w:tab/>
      </w:r>
      <w:r w:rsidR="00DF4FE4">
        <w:rPr>
          <w:noProof/>
        </w:rPr>
        <w:fldChar w:fldCharType="begin"/>
      </w:r>
      <w:r w:rsidR="00DF4FE4">
        <w:rPr>
          <w:noProof/>
        </w:rPr>
        <w:instrText xml:space="preserve"> PAGEREF _Toc214605221 \h </w:instrText>
      </w:r>
      <w:r w:rsidR="00DF4FE4">
        <w:rPr>
          <w:noProof/>
        </w:rPr>
      </w:r>
      <w:r w:rsidR="00DF4FE4">
        <w:rPr>
          <w:noProof/>
        </w:rPr>
        <w:fldChar w:fldCharType="separate"/>
      </w:r>
      <w:r w:rsidR="00DF4FE4">
        <w:rPr>
          <w:noProof/>
        </w:rPr>
        <w:t>1</w:t>
      </w:r>
      <w:r w:rsidR="00DF4FE4">
        <w:rPr>
          <w:noProof/>
        </w:rPr>
        <w:fldChar w:fldCharType="end"/>
      </w:r>
    </w:p>
    <w:p w14:paraId="1C266319" w14:textId="603CBACD"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2.</w:t>
      </w:r>
      <w:r>
        <w:rPr>
          <w:rFonts w:asciiTheme="minorHAnsi" w:eastAsiaTheme="minorEastAsia" w:hAnsiTheme="minorHAnsi"/>
          <w:noProof/>
          <w:sz w:val="22"/>
          <w:lang w:eastAsia="hu-HU"/>
        </w:rPr>
        <w:tab/>
      </w:r>
      <w:r>
        <w:rPr>
          <w:noProof/>
        </w:rPr>
        <w:t>Célok</w:t>
      </w:r>
      <w:r>
        <w:rPr>
          <w:noProof/>
        </w:rPr>
        <w:tab/>
      </w:r>
      <w:r>
        <w:rPr>
          <w:noProof/>
        </w:rPr>
        <w:fldChar w:fldCharType="begin"/>
      </w:r>
      <w:r>
        <w:rPr>
          <w:noProof/>
        </w:rPr>
        <w:instrText xml:space="preserve"> PAGEREF _Toc214605222 \h </w:instrText>
      </w:r>
      <w:r>
        <w:rPr>
          <w:noProof/>
        </w:rPr>
      </w:r>
      <w:r>
        <w:rPr>
          <w:noProof/>
        </w:rPr>
        <w:fldChar w:fldCharType="separate"/>
      </w:r>
      <w:r>
        <w:rPr>
          <w:noProof/>
        </w:rPr>
        <w:t>2</w:t>
      </w:r>
      <w:r>
        <w:rPr>
          <w:noProof/>
        </w:rPr>
        <w:fldChar w:fldCharType="end"/>
      </w:r>
    </w:p>
    <w:p w14:paraId="07B4710F" w14:textId="23BFC8D5"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Miért ezt választottuk?</w:t>
      </w:r>
      <w:r>
        <w:rPr>
          <w:noProof/>
        </w:rPr>
        <w:tab/>
      </w:r>
      <w:r>
        <w:rPr>
          <w:noProof/>
        </w:rPr>
        <w:fldChar w:fldCharType="begin"/>
      </w:r>
      <w:r>
        <w:rPr>
          <w:noProof/>
        </w:rPr>
        <w:instrText xml:space="preserve"> PAGEREF _Toc214605223 \h </w:instrText>
      </w:r>
      <w:r>
        <w:rPr>
          <w:noProof/>
        </w:rPr>
      </w:r>
      <w:r>
        <w:rPr>
          <w:noProof/>
        </w:rPr>
        <w:fldChar w:fldCharType="separate"/>
      </w:r>
      <w:r>
        <w:rPr>
          <w:noProof/>
        </w:rPr>
        <w:t>2</w:t>
      </w:r>
      <w:r>
        <w:rPr>
          <w:noProof/>
        </w:rPr>
        <w:fldChar w:fldCharType="end"/>
      </w:r>
    </w:p>
    <w:p w14:paraId="3061EEB1" w14:textId="713441CE"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Mi a célunk?</w:t>
      </w:r>
      <w:r>
        <w:rPr>
          <w:noProof/>
        </w:rPr>
        <w:tab/>
      </w:r>
      <w:r>
        <w:rPr>
          <w:noProof/>
        </w:rPr>
        <w:fldChar w:fldCharType="begin"/>
      </w:r>
      <w:r>
        <w:rPr>
          <w:noProof/>
        </w:rPr>
        <w:instrText xml:space="preserve"> PAGEREF _Toc214605224 \h </w:instrText>
      </w:r>
      <w:r>
        <w:rPr>
          <w:noProof/>
        </w:rPr>
      </w:r>
      <w:r>
        <w:rPr>
          <w:noProof/>
        </w:rPr>
        <w:fldChar w:fldCharType="separate"/>
      </w:r>
      <w:r>
        <w:rPr>
          <w:noProof/>
        </w:rPr>
        <w:t>2</w:t>
      </w:r>
      <w:r>
        <w:rPr>
          <w:noProof/>
        </w:rPr>
        <w:fldChar w:fldCharType="end"/>
      </w:r>
    </w:p>
    <w:p w14:paraId="380ED684" w14:textId="06E55359"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3.</w:t>
      </w:r>
      <w:r>
        <w:rPr>
          <w:rFonts w:asciiTheme="minorHAnsi" w:eastAsiaTheme="minorEastAsia" w:hAnsiTheme="minorHAnsi"/>
          <w:noProof/>
          <w:sz w:val="22"/>
          <w:lang w:eastAsia="hu-HU"/>
        </w:rPr>
        <w:tab/>
      </w:r>
      <w:r>
        <w:rPr>
          <w:noProof/>
        </w:rPr>
        <w:t>Követelmények</w:t>
      </w:r>
      <w:r>
        <w:rPr>
          <w:noProof/>
        </w:rPr>
        <w:tab/>
      </w:r>
      <w:r>
        <w:rPr>
          <w:noProof/>
        </w:rPr>
        <w:fldChar w:fldCharType="begin"/>
      </w:r>
      <w:r>
        <w:rPr>
          <w:noProof/>
        </w:rPr>
        <w:instrText xml:space="preserve"> PAGEREF _Toc214605225 \h </w:instrText>
      </w:r>
      <w:r>
        <w:rPr>
          <w:noProof/>
        </w:rPr>
      </w:r>
      <w:r>
        <w:rPr>
          <w:noProof/>
        </w:rPr>
        <w:fldChar w:fldCharType="separate"/>
      </w:r>
      <w:r>
        <w:rPr>
          <w:noProof/>
        </w:rPr>
        <w:t>3</w:t>
      </w:r>
      <w:r>
        <w:rPr>
          <w:noProof/>
        </w:rPr>
        <w:fldChar w:fldCharType="end"/>
      </w:r>
    </w:p>
    <w:p w14:paraId="2C48541B" w14:textId="6B157A87"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3.1</w:t>
      </w:r>
      <w:r>
        <w:rPr>
          <w:rFonts w:asciiTheme="minorHAnsi" w:eastAsiaTheme="minorEastAsia" w:hAnsiTheme="minorHAnsi"/>
          <w:noProof/>
          <w:sz w:val="22"/>
          <w:lang w:eastAsia="hu-HU"/>
        </w:rPr>
        <w:tab/>
      </w:r>
      <w:r>
        <w:rPr>
          <w:noProof/>
        </w:rPr>
        <w:t>Funkcionális követelmények</w:t>
      </w:r>
      <w:r>
        <w:rPr>
          <w:noProof/>
        </w:rPr>
        <w:tab/>
      </w:r>
      <w:r>
        <w:rPr>
          <w:noProof/>
        </w:rPr>
        <w:fldChar w:fldCharType="begin"/>
      </w:r>
      <w:r>
        <w:rPr>
          <w:noProof/>
        </w:rPr>
        <w:instrText xml:space="preserve"> PAGEREF _Toc214605226 \h </w:instrText>
      </w:r>
      <w:r>
        <w:rPr>
          <w:noProof/>
        </w:rPr>
      </w:r>
      <w:r>
        <w:rPr>
          <w:noProof/>
        </w:rPr>
        <w:fldChar w:fldCharType="separate"/>
      </w:r>
      <w:r>
        <w:rPr>
          <w:noProof/>
        </w:rPr>
        <w:t>3</w:t>
      </w:r>
      <w:r>
        <w:rPr>
          <w:noProof/>
        </w:rPr>
        <w:fldChar w:fldCharType="end"/>
      </w:r>
    </w:p>
    <w:p w14:paraId="6DCF5497" w14:textId="373E43AB"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4.</w:t>
      </w:r>
      <w:r>
        <w:rPr>
          <w:rFonts w:asciiTheme="minorHAnsi" w:eastAsiaTheme="minorEastAsia" w:hAnsiTheme="minorHAnsi"/>
          <w:noProof/>
          <w:sz w:val="22"/>
          <w:lang w:eastAsia="hu-HU"/>
        </w:rPr>
        <w:tab/>
      </w:r>
      <w:r>
        <w:rPr>
          <w:noProof/>
        </w:rPr>
        <w:t>Fejlesztői környezetek</w:t>
      </w:r>
      <w:r>
        <w:rPr>
          <w:noProof/>
        </w:rPr>
        <w:tab/>
      </w:r>
      <w:r>
        <w:rPr>
          <w:noProof/>
        </w:rPr>
        <w:fldChar w:fldCharType="begin"/>
      </w:r>
      <w:r>
        <w:rPr>
          <w:noProof/>
        </w:rPr>
        <w:instrText xml:space="preserve"> PAGEREF _Toc214605227 \h </w:instrText>
      </w:r>
      <w:r>
        <w:rPr>
          <w:noProof/>
        </w:rPr>
      </w:r>
      <w:r>
        <w:rPr>
          <w:noProof/>
        </w:rPr>
        <w:fldChar w:fldCharType="separate"/>
      </w:r>
      <w:r>
        <w:rPr>
          <w:noProof/>
        </w:rPr>
        <w:t>4</w:t>
      </w:r>
      <w:r>
        <w:rPr>
          <w:noProof/>
        </w:rPr>
        <w:fldChar w:fldCharType="end"/>
      </w:r>
    </w:p>
    <w:p w14:paraId="45ED1B51" w14:textId="6D11DA53"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XAMPP</w:t>
      </w:r>
      <w:r>
        <w:rPr>
          <w:noProof/>
        </w:rPr>
        <w:tab/>
      </w:r>
      <w:r>
        <w:rPr>
          <w:noProof/>
        </w:rPr>
        <w:fldChar w:fldCharType="begin"/>
      </w:r>
      <w:r>
        <w:rPr>
          <w:noProof/>
        </w:rPr>
        <w:instrText xml:space="preserve"> PAGEREF _Toc214605228 \h </w:instrText>
      </w:r>
      <w:r>
        <w:rPr>
          <w:noProof/>
        </w:rPr>
      </w:r>
      <w:r>
        <w:rPr>
          <w:noProof/>
        </w:rPr>
        <w:fldChar w:fldCharType="separate"/>
      </w:r>
      <w:r>
        <w:rPr>
          <w:noProof/>
        </w:rPr>
        <w:t>4</w:t>
      </w:r>
      <w:r>
        <w:rPr>
          <w:noProof/>
        </w:rPr>
        <w:fldChar w:fldCharType="end"/>
      </w:r>
    </w:p>
    <w:p w14:paraId="343DD302" w14:textId="37EEA701"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MySQL</w:t>
      </w:r>
      <w:r>
        <w:rPr>
          <w:noProof/>
        </w:rPr>
        <w:tab/>
      </w:r>
      <w:r>
        <w:rPr>
          <w:noProof/>
        </w:rPr>
        <w:fldChar w:fldCharType="begin"/>
      </w:r>
      <w:r>
        <w:rPr>
          <w:noProof/>
        </w:rPr>
        <w:instrText xml:space="preserve"> PAGEREF _Toc214605229 \h </w:instrText>
      </w:r>
      <w:r>
        <w:rPr>
          <w:noProof/>
        </w:rPr>
      </w:r>
      <w:r>
        <w:rPr>
          <w:noProof/>
        </w:rPr>
        <w:fldChar w:fldCharType="separate"/>
      </w:r>
      <w:r>
        <w:rPr>
          <w:noProof/>
        </w:rPr>
        <w:t>4</w:t>
      </w:r>
      <w:r>
        <w:rPr>
          <w:noProof/>
        </w:rPr>
        <w:fldChar w:fldCharType="end"/>
      </w:r>
    </w:p>
    <w:p w14:paraId="42D4D2BC" w14:textId="4974273A"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4.3</w:t>
      </w:r>
      <w:r>
        <w:rPr>
          <w:rFonts w:asciiTheme="minorHAnsi" w:eastAsiaTheme="minorEastAsia" w:hAnsiTheme="minorHAnsi"/>
          <w:noProof/>
          <w:sz w:val="22"/>
          <w:lang w:eastAsia="hu-HU"/>
        </w:rPr>
        <w:tab/>
      </w:r>
      <w:r>
        <w:rPr>
          <w:noProof/>
        </w:rPr>
        <w:t>Visual Studio Code</w:t>
      </w:r>
      <w:r>
        <w:rPr>
          <w:noProof/>
        </w:rPr>
        <w:tab/>
      </w:r>
      <w:r>
        <w:rPr>
          <w:noProof/>
        </w:rPr>
        <w:fldChar w:fldCharType="begin"/>
      </w:r>
      <w:r>
        <w:rPr>
          <w:noProof/>
        </w:rPr>
        <w:instrText xml:space="preserve"> PAGEREF _Toc214605230 \h </w:instrText>
      </w:r>
      <w:r>
        <w:rPr>
          <w:noProof/>
        </w:rPr>
      </w:r>
      <w:r>
        <w:rPr>
          <w:noProof/>
        </w:rPr>
        <w:fldChar w:fldCharType="separate"/>
      </w:r>
      <w:r>
        <w:rPr>
          <w:noProof/>
        </w:rPr>
        <w:t>5</w:t>
      </w:r>
      <w:r>
        <w:rPr>
          <w:noProof/>
        </w:rPr>
        <w:fldChar w:fldCharType="end"/>
      </w:r>
    </w:p>
    <w:p w14:paraId="79A55C6C" w14:textId="2A97CD6C"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4.4</w:t>
      </w:r>
      <w:r>
        <w:rPr>
          <w:rFonts w:asciiTheme="minorHAnsi" w:eastAsiaTheme="minorEastAsia" w:hAnsiTheme="minorHAnsi"/>
          <w:noProof/>
          <w:sz w:val="22"/>
          <w:lang w:eastAsia="hu-HU"/>
        </w:rPr>
        <w:tab/>
      </w:r>
      <w:r>
        <w:rPr>
          <w:noProof/>
        </w:rPr>
        <w:t>EJS</w:t>
      </w:r>
      <w:r>
        <w:rPr>
          <w:noProof/>
        </w:rPr>
        <w:tab/>
      </w:r>
      <w:r>
        <w:rPr>
          <w:noProof/>
        </w:rPr>
        <w:fldChar w:fldCharType="begin"/>
      </w:r>
      <w:r>
        <w:rPr>
          <w:noProof/>
        </w:rPr>
        <w:instrText xml:space="preserve"> PAGEREF _Toc214605231 \h </w:instrText>
      </w:r>
      <w:r>
        <w:rPr>
          <w:noProof/>
        </w:rPr>
      </w:r>
      <w:r>
        <w:rPr>
          <w:noProof/>
        </w:rPr>
        <w:fldChar w:fldCharType="separate"/>
      </w:r>
      <w:r>
        <w:rPr>
          <w:noProof/>
        </w:rPr>
        <w:t>5</w:t>
      </w:r>
      <w:r>
        <w:rPr>
          <w:noProof/>
        </w:rPr>
        <w:fldChar w:fldCharType="end"/>
      </w:r>
    </w:p>
    <w:p w14:paraId="57D78B2D" w14:textId="1C6665C7"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4.5</w:t>
      </w:r>
      <w:r>
        <w:rPr>
          <w:rFonts w:asciiTheme="minorHAnsi" w:eastAsiaTheme="minorEastAsia" w:hAnsiTheme="minorHAnsi"/>
          <w:noProof/>
          <w:sz w:val="22"/>
          <w:lang w:eastAsia="hu-HU"/>
        </w:rPr>
        <w:tab/>
      </w:r>
      <w:r>
        <w:rPr>
          <w:noProof/>
        </w:rPr>
        <w:t>NPM</w:t>
      </w:r>
      <w:r>
        <w:rPr>
          <w:noProof/>
        </w:rPr>
        <w:tab/>
      </w:r>
      <w:r>
        <w:rPr>
          <w:noProof/>
        </w:rPr>
        <w:fldChar w:fldCharType="begin"/>
      </w:r>
      <w:r>
        <w:rPr>
          <w:noProof/>
        </w:rPr>
        <w:instrText xml:space="preserve"> PAGEREF _Toc214605232 \h </w:instrText>
      </w:r>
      <w:r>
        <w:rPr>
          <w:noProof/>
        </w:rPr>
      </w:r>
      <w:r>
        <w:rPr>
          <w:noProof/>
        </w:rPr>
        <w:fldChar w:fldCharType="separate"/>
      </w:r>
      <w:r>
        <w:rPr>
          <w:noProof/>
        </w:rPr>
        <w:t>6</w:t>
      </w:r>
      <w:r>
        <w:rPr>
          <w:noProof/>
        </w:rPr>
        <w:fldChar w:fldCharType="end"/>
      </w:r>
    </w:p>
    <w:p w14:paraId="03032594" w14:textId="153F3E83"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4.6</w:t>
      </w:r>
      <w:r>
        <w:rPr>
          <w:rFonts w:asciiTheme="minorHAnsi" w:eastAsiaTheme="minorEastAsia" w:hAnsiTheme="minorHAnsi"/>
          <w:noProof/>
          <w:sz w:val="22"/>
          <w:lang w:eastAsia="hu-HU"/>
        </w:rPr>
        <w:tab/>
      </w:r>
      <w:r>
        <w:rPr>
          <w:noProof/>
        </w:rPr>
        <w:t>Node.js</w:t>
      </w:r>
      <w:r>
        <w:rPr>
          <w:noProof/>
        </w:rPr>
        <w:tab/>
      </w:r>
      <w:r>
        <w:rPr>
          <w:noProof/>
        </w:rPr>
        <w:fldChar w:fldCharType="begin"/>
      </w:r>
      <w:r>
        <w:rPr>
          <w:noProof/>
        </w:rPr>
        <w:instrText xml:space="preserve"> PAGEREF _Toc214605233 \h </w:instrText>
      </w:r>
      <w:r>
        <w:rPr>
          <w:noProof/>
        </w:rPr>
      </w:r>
      <w:r>
        <w:rPr>
          <w:noProof/>
        </w:rPr>
        <w:fldChar w:fldCharType="separate"/>
      </w:r>
      <w:r>
        <w:rPr>
          <w:noProof/>
        </w:rPr>
        <w:t>6</w:t>
      </w:r>
      <w:r>
        <w:rPr>
          <w:noProof/>
        </w:rPr>
        <w:fldChar w:fldCharType="end"/>
      </w:r>
    </w:p>
    <w:p w14:paraId="2AC54548" w14:textId="49D574F2"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5.</w:t>
      </w:r>
      <w:r>
        <w:rPr>
          <w:rFonts w:asciiTheme="minorHAnsi" w:eastAsiaTheme="minorEastAsia" w:hAnsiTheme="minorHAnsi"/>
          <w:noProof/>
          <w:sz w:val="22"/>
          <w:lang w:eastAsia="hu-HU"/>
        </w:rPr>
        <w:tab/>
      </w:r>
      <w:r>
        <w:rPr>
          <w:noProof/>
        </w:rPr>
        <w:t>Kód dokumentáció</w:t>
      </w:r>
      <w:r>
        <w:rPr>
          <w:noProof/>
        </w:rPr>
        <w:tab/>
      </w:r>
      <w:r>
        <w:rPr>
          <w:noProof/>
        </w:rPr>
        <w:fldChar w:fldCharType="begin"/>
      </w:r>
      <w:r>
        <w:rPr>
          <w:noProof/>
        </w:rPr>
        <w:instrText xml:space="preserve"> PAGEREF _Toc214605234 \h </w:instrText>
      </w:r>
      <w:r>
        <w:rPr>
          <w:noProof/>
        </w:rPr>
      </w:r>
      <w:r>
        <w:rPr>
          <w:noProof/>
        </w:rPr>
        <w:fldChar w:fldCharType="separate"/>
      </w:r>
      <w:r>
        <w:rPr>
          <w:noProof/>
        </w:rPr>
        <w:t>7</w:t>
      </w:r>
      <w:r>
        <w:rPr>
          <w:noProof/>
        </w:rPr>
        <w:fldChar w:fldCharType="end"/>
      </w:r>
    </w:p>
    <w:p w14:paraId="6CFF9C92" w14:textId="35FB8AF6" w:rsidR="00DF4FE4" w:rsidRDefault="00DF4FE4">
      <w:pPr>
        <w:pStyle w:val="TJ2"/>
        <w:tabs>
          <w:tab w:val="left" w:pos="1320"/>
          <w:tab w:val="right" w:leader="dot" w:pos="8777"/>
        </w:tabs>
        <w:rPr>
          <w:rFonts w:asciiTheme="minorHAnsi" w:eastAsiaTheme="minorEastAsia" w:hAnsiTheme="minorHAnsi"/>
          <w:noProof/>
          <w:sz w:val="22"/>
          <w:lang w:eastAsia="hu-HU"/>
        </w:rPr>
      </w:pPr>
      <w:r>
        <w:rPr>
          <w:noProof/>
        </w:rPr>
        <w:t>5.1</w:t>
      </w:r>
      <w:r>
        <w:rPr>
          <w:rFonts w:asciiTheme="minorHAnsi" w:eastAsiaTheme="minorEastAsia" w:hAnsiTheme="minorHAnsi"/>
          <w:noProof/>
          <w:sz w:val="22"/>
          <w:lang w:eastAsia="hu-HU"/>
        </w:rPr>
        <w:tab/>
      </w:r>
      <w:r>
        <w:rPr>
          <w:noProof/>
        </w:rPr>
        <w:t>Adatbázis terv</w:t>
      </w:r>
      <w:r>
        <w:rPr>
          <w:noProof/>
        </w:rPr>
        <w:tab/>
      </w:r>
      <w:r>
        <w:rPr>
          <w:noProof/>
        </w:rPr>
        <w:fldChar w:fldCharType="begin"/>
      </w:r>
      <w:r>
        <w:rPr>
          <w:noProof/>
        </w:rPr>
        <w:instrText xml:space="preserve"> PAGEREF _Toc214605235 \h </w:instrText>
      </w:r>
      <w:r>
        <w:rPr>
          <w:noProof/>
        </w:rPr>
      </w:r>
      <w:r>
        <w:rPr>
          <w:noProof/>
        </w:rPr>
        <w:fldChar w:fldCharType="separate"/>
      </w:r>
      <w:r>
        <w:rPr>
          <w:noProof/>
        </w:rPr>
        <w:t>7</w:t>
      </w:r>
      <w:r>
        <w:rPr>
          <w:noProof/>
        </w:rPr>
        <w:fldChar w:fldCharType="end"/>
      </w:r>
    </w:p>
    <w:p w14:paraId="25266D79" w14:textId="0716B62D"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6.</w:t>
      </w:r>
      <w:r>
        <w:rPr>
          <w:rFonts w:asciiTheme="minorHAnsi" w:eastAsiaTheme="minorEastAsia" w:hAnsiTheme="minorHAnsi"/>
          <w:noProof/>
          <w:sz w:val="22"/>
          <w:lang w:eastAsia="hu-HU"/>
        </w:rPr>
        <w:tab/>
      </w:r>
      <w:r>
        <w:rPr>
          <w:noProof/>
        </w:rPr>
        <w:t>Fejlesztési lehetőségek</w:t>
      </w:r>
      <w:r>
        <w:rPr>
          <w:noProof/>
        </w:rPr>
        <w:tab/>
      </w:r>
      <w:r>
        <w:rPr>
          <w:noProof/>
        </w:rPr>
        <w:fldChar w:fldCharType="begin"/>
      </w:r>
      <w:r>
        <w:rPr>
          <w:noProof/>
        </w:rPr>
        <w:instrText xml:space="preserve"> PAGEREF _Toc214605236 \h </w:instrText>
      </w:r>
      <w:r>
        <w:rPr>
          <w:noProof/>
        </w:rPr>
      </w:r>
      <w:r>
        <w:rPr>
          <w:noProof/>
        </w:rPr>
        <w:fldChar w:fldCharType="separate"/>
      </w:r>
      <w:r>
        <w:rPr>
          <w:noProof/>
        </w:rPr>
        <w:t>9</w:t>
      </w:r>
      <w:r>
        <w:rPr>
          <w:noProof/>
        </w:rPr>
        <w:fldChar w:fldCharType="end"/>
      </w:r>
    </w:p>
    <w:p w14:paraId="4E428C1B" w14:textId="2ADE5FF0" w:rsidR="00DF4FE4" w:rsidRDefault="00DF4FE4">
      <w:pPr>
        <w:pStyle w:val="TJ1"/>
        <w:tabs>
          <w:tab w:val="left" w:pos="880"/>
          <w:tab w:val="right" w:leader="dot" w:pos="8777"/>
        </w:tabs>
        <w:rPr>
          <w:rFonts w:asciiTheme="minorHAnsi" w:eastAsiaTheme="minorEastAsia" w:hAnsiTheme="minorHAnsi"/>
          <w:noProof/>
          <w:sz w:val="22"/>
          <w:lang w:eastAsia="hu-HU"/>
        </w:rPr>
      </w:pPr>
      <w:r>
        <w:rPr>
          <w:noProof/>
        </w:rPr>
        <w:t>7.</w:t>
      </w:r>
      <w:r>
        <w:rPr>
          <w:rFonts w:asciiTheme="minorHAnsi" w:eastAsiaTheme="minorEastAsia" w:hAnsiTheme="minorHAnsi"/>
          <w:noProof/>
          <w:sz w:val="22"/>
          <w:lang w:eastAsia="hu-HU"/>
        </w:rPr>
        <w:tab/>
      </w:r>
      <w:r>
        <w:rPr>
          <w:noProof/>
        </w:rPr>
        <w:t>Tesztelés</w:t>
      </w:r>
      <w:r>
        <w:rPr>
          <w:noProof/>
        </w:rPr>
        <w:tab/>
      </w:r>
      <w:r>
        <w:rPr>
          <w:noProof/>
        </w:rPr>
        <w:fldChar w:fldCharType="begin"/>
      </w:r>
      <w:r>
        <w:rPr>
          <w:noProof/>
        </w:rPr>
        <w:instrText xml:space="preserve"> PAGEREF _Toc214605237 \h </w:instrText>
      </w:r>
      <w:r>
        <w:rPr>
          <w:noProof/>
        </w:rPr>
      </w:r>
      <w:r>
        <w:rPr>
          <w:noProof/>
        </w:rPr>
        <w:fldChar w:fldCharType="separate"/>
      </w:r>
      <w:r>
        <w:rPr>
          <w:noProof/>
        </w:rPr>
        <w:t>10</w:t>
      </w:r>
      <w:r>
        <w:rPr>
          <w:noProof/>
        </w:rPr>
        <w:fldChar w:fldCharType="end"/>
      </w:r>
    </w:p>
    <w:p w14:paraId="050F2CBC" w14:textId="6A05B6C8" w:rsidR="00E61248" w:rsidRDefault="00E61248" w:rsidP="003D1BE1">
      <w:pPr>
        <w:ind w:firstLine="0"/>
        <w:rPr>
          <w:b/>
          <w:bCs/>
          <w:sz w:val="34"/>
          <w:szCs w:val="34"/>
        </w:rPr>
      </w:pPr>
      <w:r>
        <w:rPr>
          <w:b/>
          <w:bCs/>
          <w:sz w:val="34"/>
          <w:szCs w:val="34"/>
        </w:rPr>
        <w:fldChar w:fldCharType="end"/>
      </w:r>
    </w:p>
    <w:p w14:paraId="4919B108" w14:textId="2D095DDB" w:rsidR="00E61248" w:rsidRPr="003D1BE1" w:rsidRDefault="00E61248" w:rsidP="007B016C">
      <w:pPr>
        <w:spacing w:line="259" w:lineRule="auto"/>
        <w:ind w:firstLine="0"/>
        <w:jc w:val="left"/>
        <w:rPr>
          <w:b/>
          <w:bCs/>
          <w:sz w:val="34"/>
          <w:szCs w:val="34"/>
        </w:rPr>
      </w:pPr>
      <w:r>
        <w:rPr>
          <w:b/>
          <w:bCs/>
          <w:sz w:val="34"/>
          <w:szCs w:val="34"/>
        </w:rPr>
        <w:br w:type="page"/>
      </w:r>
    </w:p>
    <w:p w14:paraId="374CEDB8" w14:textId="77685ABC" w:rsidR="008221BE" w:rsidRDefault="00F61334" w:rsidP="003D1BE1">
      <w:pPr>
        <w:pStyle w:val="Cmsor1"/>
      </w:pPr>
      <w:bookmarkStart w:id="1" w:name="_Toc214605222"/>
      <w:r>
        <w:lastRenderedPageBreak/>
        <w:t>Célok</w:t>
      </w:r>
      <w:bookmarkEnd w:id="1"/>
    </w:p>
    <w:p w14:paraId="796DD129" w14:textId="1060967B" w:rsidR="0046475E" w:rsidRDefault="0046475E" w:rsidP="0046475E">
      <w:pPr>
        <w:pStyle w:val="Cmsor2"/>
      </w:pPr>
      <w:bookmarkStart w:id="2" w:name="_Toc214605223"/>
      <w:r>
        <w:t>Miért ezt választottuk?</w:t>
      </w:r>
      <w:bookmarkEnd w:id="2"/>
    </w:p>
    <w:p w14:paraId="6479A3AE" w14:textId="1C9E7F33" w:rsidR="0046475E" w:rsidRDefault="0046475E" w:rsidP="0046475E">
      <w:pPr>
        <w:ind w:firstLine="0"/>
      </w:pPr>
      <w:r w:rsidRPr="0046475E">
        <w:t xml:space="preserve">A </w:t>
      </w:r>
      <w:r w:rsidRPr="0046475E">
        <w:rPr>
          <w:b/>
          <w:bCs/>
        </w:rPr>
        <w:t>Parkoló Bérlés</w:t>
      </w:r>
      <w:r w:rsidRPr="0046475E">
        <w:t xml:space="preserve"> témát azért választottuk vizsgaremekünk alapjául, mert egy aktuális és valós problémára kívánunk megoldást kínálni. A nagyvárosokban a parkolóhelyek keresése gyakran nehézkes és időigényes folyamat, ami felesleges stresszt és időveszteséget okoz a gépjármű-tulajdonosok számára. Ugyanakkor a parkolóhely-tulajdonosok számára is kihívást jelent a helyek hatékony kihasználása és bérbeadása. Ezzel a témával egy olyan rendszert kívánunk létrehozni, amely átlátható, gyors és megbízható módon köti össze a keresletet és a kínálatot, miközben gyakorlati tapasztalatot nyújt a modern webfejlesztés különböző technológiáinak alkalmazásában, például</w:t>
      </w:r>
      <w:r w:rsidR="00EB746A">
        <w:t xml:space="preserve"> az</w:t>
      </w:r>
      <w:r w:rsidRPr="0046475E">
        <w:t xml:space="preserve"> </w:t>
      </w:r>
      <w:r w:rsidR="00EB746A">
        <w:rPr>
          <w:b/>
          <w:bCs/>
        </w:rPr>
        <w:t>EJS</w:t>
      </w:r>
      <w:r w:rsidRPr="007B016C">
        <w:rPr>
          <w:b/>
          <w:bCs/>
        </w:rPr>
        <w:t>, Node.js, MySQL és XAMPP</w:t>
      </w:r>
      <w:r w:rsidRPr="0046475E">
        <w:t xml:space="preserve"> használatával.</w:t>
      </w:r>
    </w:p>
    <w:p w14:paraId="00F6B469" w14:textId="473B6D4B" w:rsidR="0046475E" w:rsidRDefault="0046475E" w:rsidP="0046475E">
      <w:pPr>
        <w:pStyle w:val="Cmsor2"/>
      </w:pPr>
      <w:bookmarkStart w:id="3" w:name="_Toc214605224"/>
      <w:r>
        <w:t>Mi a célunk?</w:t>
      </w:r>
      <w:bookmarkEnd w:id="3"/>
    </w:p>
    <w:p w14:paraId="083AACC5" w14:textId="5CFA797C" w:rsidR="00826BE3" w:rsidRPr="00826BE3" w:rsidRDefault="00826BE3" w:rsidP="00826BE3">
      <w:pPr>
        <w:ind w:firstLine="0"/>
        <w:jc w:val="left"/>
        <w:rPr>
          <w:rFonts w:eastAsia="Times New Roman" w:cs="Times New Roman"/>
          <w:szCs w:val="24"/>
          <w:lang w:eastAsia="hu-HU"/>
        </w:rPr>
      </w:pPr>
      <w:r w:rsidRPr="00826BE3">
        <w:rPr>
          <w:rFonts w:eastAsia="Times New Roman" w:cs="Times New Roman"/>
          <w:szCs w:val="24"/>
          <w:lang w:eastAsia="hu-HU"/>
        </w:rPr>
        <w:t>A projekt fő célja egy olyan szoftver létrehozása, mely a felhasználók számára egy egyszerű, kényelmes, megbízható módot ad egy életszerű probléma megoldására, nevezetesen a parkolóhelyek keresésének és bérlésének megkönnyítésére. A rendszer lehetővé teszi a felhasználók számára, hogy valós időben találjanak szabad parkolóhelyeket, gyorsan lefoglalják azokat, és egyszerűen kezeljék foglalásaikat. Ugyanakkor a parkolóhely-tulajdonosok számára is biztosítja a helyek hirdetésének, bérbeadásának és kezelésének automatizált, áttekinthető felületét.</w:t>
      </w:r>
    </w:p>
    <w:p w14:paraId="0C0BCDCF" w14:textId="58CD747B" w:rsidR="00E61248" w:rsidRPr="00E61248" w:rsidRDefault="00826BE3" w:rsidP="007B016C">
      <w:pPr>
        <w:ind w:firstLine="0"/>
        <w:jc w:val="left"/>
      </w:pPr>
      <w:r w:rsidRPr="00826BE3">
        <w:rPr>
          <w:rFonts w:eastAsia="Times New Roman" w:cs="Times New Roman"/>
          <w:szCs w:val="24"/>
          <w:lang w:eastAsia="hu-HU"/>
        </w:rPr>
        <w:t>A szoftver célja továbbá, hogy növelje az átláthatóságot, csökkentse az időveszteséget és a stresszt, valamint hozzájáruljon a városi közlekedés hatékonyságának javításához. A projekt során alkalmazott modern technológiák</w:t>
      </w:r>
      <w:r w:rsidR="003127C6">
        <w:rPr>
          <w:rFonts w:eastAsia="Times New Roman" w:cs="Times New Roman"/>
          <w:szCs w:val="24"/>
          <w:lang w:eastAsia="hu-HU"/>
        </w:rPr>
        <w:t xml:space="preserve"> </w:t>
      </w:r>
      <w:r w:rsidRPr="00826BE3">
        <w:rPr>
          <w:rFonts w:eastAsia="Times New Roman" w:cs="Times New Roman"/>
          <w:szCs w:val="24"/>
          <w:lang w:eastAsia="hu-HU"/>
        </w:rPr>
        <w:t>lehetővé teszik a stabil, biztonságos és reszponzív webalkalmazás kialakítását, amely mind a felhasználói élményt, mind a fejlesztői tapasztalatot maximálisan támogatja.</w:t>
      </w:r>
      <w:r w:rsidR="00E61248">
        <w:br w:type="page"/>
      </w:r>
    </w:p>
    <w:p w14:paraId="3433B8E5" w14:textId="5A33C2D0" w:rsidR="00F61334" w:rsidRDefault="00F61334" w:rsidP="003D1BE1">
      <w:pPr>
        <w:pStyle w:val="Cmsor1"/>
      </w:pPr>
      <w:bookmarkStart w:id="4" w:name="_Toc214605225"/>
      <w:r>
        <w:lastRenderedPageBreak/>
        <w:t>Követelmények</w:t>
      </w:r>
      <w:bookmarkEnd w:id="4"/>
    </w:p>
    <w:p w14:paraId="66B6F8D8" w14:textId="507C91FD" w:rsidR="00D32234" w:rsidRDefault="00D32234" w:rsidP="00D32234">
      <w:pPr>
        <w:pStyle w:val="Cmsor2"/>
      </w:pPr>
      <w:bookmarkStart w:id="5" w:name="_Toc214605226"/>
      <w:r>
        <w:t>Funkcionális követelmények</w:t>
      </w:r>
      <w:bookmarkEnd w:id="5"/>
    </w:p>
    <w:p w14:paraId="35D68C4B" w14:textId="3401A7F3" w:rsidR="00D34CAC" w:rsidRPr="00D34CAC" w:rsidRDefault="00D34CAC" w:rsidP="00D34CAC">
      <w:r>
        <w:t xml:space="preserve">A ParKing weboldal használata során fontos figyelembe venni, hogy az oldal teljes funkcionalitása kizárólag </w:t>
      </w:r>
      <w:r w:rsidRPr="00D34CAC">
        <w:rPr>
          <w:b/>
          <w:bCs/>
        </w:rPr>
        <w:t>Chromium-alapú böngészőkben</w:t>
      </w:r>
      <w:r>
        <w:t xml:space="preserve"> biztosított. Ide tartozik többek között a Google Chrome, a Microsoft Edge és az Opera. Más böngészőkben — például Firefoxban vagy Safari</w:t>
      </w:r>
      <w:r>
        <w:softHyphen/>
        <w:t>ban —</w:t>
      </w:r>
      <w:r>
        <w:t xml:space="preserve"> </w:t>
      </w:r>
      <w:r>
        <w:t>előfordulhat, hogy bizonyos funkciók nem, vagy csak korlátozottan működnek. A zökkenőmentes felhasználói élmény érdekében javasoljuk, hogy a ParKing weboldalt Chromium-alapú</w:t>
      </w:r>
      <w:r>
        <w:t xml:space="preserve"> böngészővel futtassuk.</w:t>
      </w:r>
    </w:p>
    <w:p w14:paraId="127EF3AA" w14:textId="77777777" w:rsidR="00D32234" w:rsidRPr="00D32234" w:rsidRDefault="00D32234" w:rsidP="00D32234">
      <w:pPr>
        <w:ind w:firstLine="0"/>
      </w:pPr>
    </w:p>
    <w:p w14:paraId="24EE54BD" w14:textId="6AE1A12E" w:rsidR="00E61248" w:rsidRPr="00E61248" w:rsidRDefault="00E61248" w:rsidP="007B016C">
      <w:pPr>
        <w:spacing w:line="259" w:lineRule="auto"/>
        <w:ind w:firstLine="0"/>
        <w:jc w:val="left"/>
      </w:pPr>
      <w:r>
        <w:br w:type="page"/>
      </w:r>
    </w:p>
    <w:p w14:paraId="6251B993" w14:textId="60036CCD" w:rsidR="00E61248" w:rsidRPr="00E61248" w:rsidRDefault="00F61334" w:rsidP="007C6440">
      <w:pPr>
        <w:pStyle w:val="Cmsor1"/>
      </w:pPr>
      <w:bookmarkStart w:id="6" w:name="_Toc214605227"/>
      <w:r>
        <w:lastRenderedPageBreak/>
        <w:t>Fejlesztői környezet</w:t>
      </w:r>
      <w:r w:rsidR="00F55BDD">
        <w:t>ek</w:t>
      </w:r>
      <w:bookmarkEnd w:id="6"/>
    </w:p>
    <w:p w14:paraId="5D7A7DFC" w14:textId="277B6834" w:rsidR="007E24CB" w:rsidRDefault="007C6440" w:rsidP="007E24CB">
      <w:pPr>
        <w:pStyle w:val="Cmsor2"/>
      </w:pPr>
      <w:bookmarkStart w:id="7" w:name="_Toc214605228"/>
      <w:r>
        <w:t>XAMPP</w:t>
      </w:r>
      <w:bookmarkEnd w:id="7"/>
    </w:p>
    <w:p w14:paraId="38F93A67" w14:textId="44594E16" w:rsidR="00F55BDD" w:rsidRDefault="0025010F" w:rsidP="00826BE3">
      <w:pPr>
        <w:pStyle w:val="NormlWeb"/>
        <w:spacing w:line="360" w:lineRule="auto"/>
        <w:jc w:val="both"/>
      </w:pPr>
      <w:r>
        <w:rPr>
          <w:noProof/>
        </w:rPr>
        <w:drawing>
          <wp:anchor distT="0" distB="0" distL="114300" distR="114300" simplePos="0" relativeHeight="251658240" behindDoc="0" locked="0" layoutInCell="1" allowOverlap="1" wp14:anchorId="188F8575" wp14:editId="16D5779C">
            <wp:simplePos x="0" y="0"/>
            <wp:positionH relativeFrom="margin">
              <wp:align>right</wp:align>
            </wp:positionH>
            <wp:positionV relativeFrom="paragraph">
              <wp:posOffset>43815</wp:posOffset>
            </wp:positionV>
            <wp:extent cx="1326515" cy="1344295"/>
            <wp:effectExtent l="152400" t="152400" r="368935" b="370205"/>
            <wp:wrapThrough wrapText="bothSides">
              <wp:wrapPolygon edited="0">
                <wp:start x="2171" y="-2449"/>
                <wp:lineTo x="-2482" y="-1837"/>
                <wp:lineTo x="-2171" y="22957"/>
                <wp:lineTo x="4653" y="26630"/>
                <wp:lineTo x="4963" y="27242"/>
                <wp:lineTo x="19542" y="27242"/>
                <wp:lineTo x="19853" y="26630"/>
                <wp:lineTo x="26677" y="22957"/>
                <wp:lineTo x="27297" y="12856"/>
                <wp:lineTo x="26987" y="2449"/>
                <wp:lineTo x="22955" y="-1837"/>
                <wp:lineTo x="22334" y="-2449"/>
                <wp:lineTo x="2171" y="-2449"/>
              </wp:wrapPolygon>
            </wp:wrapThrough>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26515" cy="134429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F55BDD">
        <w:t>A</w:t>
      </w:r>
      <w:r w:rsidR="007C6440">
        <w:t>z</w:t>
      </w:r>
      <w:r w:rsidR="00F55BDD">
        <w:t xml:space="preserve"> </w:t>
      </w:r>
      <w:r w:rsidR="00F55BDD">
        <w:rPr>
          <w:rStyle w:val="Kiemels2"/>
          <w:rFonts w:eastAsiaTheme="majorEastAsia"/>
        </w:rPr>
        <w:t>XAMPP</w:t>
      </w:r>
      <w:r w:rsidR="00F55BDD">
        <w:t xml:space="preserve"> </w:t>
      </w:r>
      <w:r w:rsidR="00F55BDD" w:rsidRPr="007C6440">
        <w:t xml:space="preserve">egy </w:t>
      </w:r>
      <w:r w:rsidR="00F55BDD" w:rsidRPr="007C6440">
        <w:rPr>
          <w:rStyle w:val="Kiemels2"/>
          <w:rFonts w:eastAsiaTheme="majorEastAsia"/>
          <w:b w:val="0"/>
          <w:bCs w:val="0"/>
        </w:rPr>
        <w:t>ingyenes</w:t>
      </w:r>
      <w:r w:rsidR="00F55BDD" w:rsidRPr="007C6440">
        <w:rPr>
          <w:rStyle w:val="Kiemels2"/>
          <w:rFonts w:eastAsiaTheme="majorEastAsia"/>
        </w:rPr>
        <w:t xml:space="preserve"> </w:t>
      </w:r>
      <w:r w:rsidR="00F55BDD" w:rsidRPr="007C6440">
        <w:rPr>
          <w:rStyle w:val="Kiemels2"/>
          <w:rFonts w:eastAsiaTheme="majorEastAsia"/>
          <w:b w:val="0"/>
          <w:bCs w:val="0"/>
        </w:rPr>
        <w:t>és</w:t>
      </w:r>
      <w:r w:rsidR="00F55BDD" w:rsidRPr="007C6440">
        <w:rPr>
          <w:rStyle w:val="Kiemels2"/>
          <w:rFonts w:eastAsiaTheme="majorEastAsia"/>
        </w:rPr>
        <w:t xml:space="preserve"> </w:t>
      </w:r>
      <w:r w:rsidR="00F55BDD" w:rsidRPr="007C6440">
        <w:rPr>
          <w:rStyle w:val="Kiemels2"/>
          <w:rFonts w:eastAsiaTheme="majorEastAsia"/>
          <w:b w:val="0"/>
          <w:bCs w:val="0"/>
        </w:rPr>
        <w:t>nyílt</w:t>
      </w:r>
      <w:r w:rsidR="00F55BDD" w:rsidRPr="007C6440">
        <w:rPr>
          <w:rStyle w:val="Kiemels2"/>
          <w:rFonts w:eastAsiaTheme="majorEastAsia"/>
        </w:rPr>
        <w:t xml:space="preserve"> </w:t>
      </w:r>
      <w:r w:rsidR="00F55BDD" w:rsidRPr="007C6440">
        <w:rPr>
          <w:rStyle w:val="Kiemels2"/>
          <w:rFonts w:eastAsiaTheme="majorEastAsia"/>
          <w:b w:val="0"/>
          <w:bCs w:val="0"/>
        </w:rPr>
        <w:t>forráskódú</w:t>
      </w:r>
      <w:r w:rsidR="00F55BDD" w:rsidRPr="007C6440">
        <w:rPr>
          <w:rStyle w:val="Kiemels2"/>
          <w:rFonts w:eastAsiaTheme="majorEastAsia"/>
        </w:rPr>
        <w:t xml:space="preserve"> </w:t>
      </w:r>
      <w:r w:rsidR="00F55BDD" w:rsidRPr="007C6440">
        <w:rPr>
          <w:rStyle w:val="Kiemels2"/>
          <w:rFonts w:eastAsiaTheme="majorEastAsia"/>
          <w:b w:val="0"/>
          <w:bCs w:val="0"/>
        </w:rPr>
        <w:t>szoftvercsomag</w:t>
      </w:r>
      <w:r w:rsidR="00F55BDD" w:rsidRPr="007C6440">
        <w:t xml:space="preserve">, amelyet webfejlesztők számára terveztek, hogy </w:t>
      </w:r>
      <w:r w:rsidR="00F55BDD" w:rsidRPr="007C6440">
        <w:rPr>
          <w:rStyle w:val="Kiemels2"/>
          <w:rFonts w:eastAsiaTheme="majorEastAsia"/>
          <w:b w:val="0"/>
          <w:bCs w:val="0"/>
        </w:rPr>
        <w:t>könnyen</w:t>
      </w:r>
      <w:r w:rsidR="00F55BDD" w:rsidRPr="007C6440">
        <w:rPr>
          <w:rStyle w:val="Kiemels2"/>
          <w:rFonts w:eastAsiaTheme="majorEastAsia"/>
        </w:rPr>
        <w:t xml:space="preserve"> </w:t>
      </w:r>
      <w:r w:rsidR="00F55BDD" w:rsidRPr="007C6440">
        <w:rPr>
          <w:rStyle w:val="Kiemels2"/>
          <w:rFonts w:eastAsiaTheme="majorEastAsia"/>
          <w:b w:val="0"/>
          <w:bCs w:val="0"/>
        </w:rPr>
        <w:t>létrehozhassanak</w:t>
      </w:r>
      <w:r w:rsidR="00F55BDD" w:rsidRPr="007C6440">
        <w:rPr>
          <w:rStyle w:val="Kiemels2"/>
          <w:rFonts w:eastAsiaTheme="majorEastAsia"/>
        </w:rPr>
        <w:t xml:space="preserve"> </w:t>
      </w:r>
      <w:r w:rsidR="00F55BDD" w:rsidRPr="007C6440">
        <w:rPr>
          <w:rStyle w:val="Kiemels2"/>
          <w:rFonts w:eastAsiaTheme="majorEastAsia"/>
          <w:b w:val="0"/>
          <w:bCs w:val="0"/>
        </w:rPr>
        <w:t>egy</w:t>
      </w:r>
      <w:r w:rsidR="00F55BDD" w:rsidRPr="007C6440">
        <w:rPr>
          <w:rStyle w:val="Kiemels2"/>
          <w:rFonts w:eastAsiaTheme="majorEastAsia"/>
        </w:rPr>
        <w:t xml:space="preserve"> </w:t>
      </w:r>
      <w:r w:rsidR="00F55BDD" w:rsidRPr="007C6440">
        <w:rPr>
          <w:rStyle w:val="Kiemels2"/>
          <w:rFonts w:eastAsiaTheme="majorEastAsia"/>
          <w:b w:val="0"/>
          <w:bCs w:val="0"/>
        </w:rPr>
        <w:t>helyi</w:t>
      </w:r>
      <w:r w:rsidR="00F55BDD" w:rsidRPr="007C6440">
        <w:rPr>
          <w:rStyle w:val="Kiemels2"/>
          <w:rFonts w:eastAsiaTheme="majorEastAsia"/>
        </w:rPr>
        <w:t xml:space="preserve"> </w:t>
      </w:r>
      <w:r w:rsidR="00F55BDD" w:rsidRPr="007C6440">
        <w:rPr>
          <w:rStyle w:val="Kiemels2"/>
          <w:rFonts w:eastAsiaTheme="majorEastAsia"/>
          <w:b w:val="0"/>
          <w:bCs w:val="0"/>
        </w:rPr>
        <w:t>webszervert</w:t>
      </w:r>
      <w:r w:rsidR="00F55BDD">
        <w:t xml:space="preserve"> a számítógépükön.</w:t>
      </w:r>
    </w:p>
    <w:p w14:paraId="4C424707" w14:textId="77777777" w:rsidR="00F55BDD" w:rsidRDefault="00F55BDD" w:rsidP="00826BE3">
      <w:pPr>
        <w:pStyle w:val="NormlWeb"/>
        <w:spacing w:line="360" w:lineRule="auto"/>
        <w:jc w:val="both"/>
      </w:pPr>
      <w:r>
        <w:t>A név betűi a benne található fő komponensekre utalnak:</w:t>
      </w:r>
    </w:p>
    <w:p w14:paraId="25ABA791" w14:textId="0855C6AE" w:rsidR="00F55BDD" w:rsidRDefault="00F55BDD" w:rsidP="00826BE3">
      <w:pPr>
        <w:pStyle w:val="NormlWeb"/>
        <w:numPr>
          <w:ilvl w:val="0"/>
          <w:numId w:val="2"/>
        </w:numPr>
        <w:spacing w:line="360" w:lineRule="auto"/>
        <w:jc w:val="both"/>
      </w:pPr>
      <w:r>
        <w:rPr>
          <w:rStyle w:val="Kiemels2"/>
          <w:rFonts w:eastAsiaTheme="majorEastAsia"/>
        </w:rPr>
        <w:t>X</w:t>
      </w:r>
      <w:r>
        <w:t xml:space="preserve"> – bármilyen operációs rendszer (Windows, Linux)</w:t>
      </w:r>
    </w:p>
    <w:p w14:paraId="45483F37" w14:textId="77777777" w:rsidR="00F55BDD" w:rsidRDefault="00F55BDD" w:rsidP="00826BE3">
      <w:pPr>
        <w:pStyle w:val="NormlWeb"/>
        <w:numPr>
          <w:ilvl w:val="0"/>
          <w:numId w:val="2"/>
        </w:numPr>
        <w:spacing w:line="360" w:lineRule="auto"/>
        <w:jc w:val="both"/>
      </w:pPr>
      <w:r>
        <w:rPr>
          <w:rStyle w:val="Kiemels2"/>
          <w:rFonts w:eastAsiaTheme="majorEastAsia"/>
        </w:rPr>
        <w:t>A</w:t>
      </w:r>
      <w:r>
        <w:t xml:space="preserve"> – </w:t>
      </w:r>
      <w:r>
        <w:rPr>
          <w:rStyle w:val="Kiemels2"/>
          <w:rFonts w:eastAsiaTheme="majorEastAsia"/>
        </w:rPr>
        <w:t>Apache</w:t>
      </w:r>
      <w:r>
        <w:t xml:space="preserve"> (webszerver)</w:t>
      </w:r>
    </w:p>
    <w:p w14:paraId="7FADFD24" w14:textId="77777777" w:rsidR="00F55BDD" w:rsidRDefault="00F55BDD" w:rsidP="00826BE3">
      <w:pPr>
        <w:pStyle w:val="NormlWeb"/>
        <w:numPr>
          <w:ilvl w:val="0"/>
          <w:numId w:val="2"/>
        </w:numPr>
        <w:spacing w:line="360" w:lineRule="auto"/>
        <w:jc w:val="both"/>
      </w:pPr>
      <w:r>
        <w:rPr>
          <w:rStyle w:val="Kiemels2"/>
          <w:rFonts w:eastAsiaTheme="majorEastAsia"/>
        </w:rPr>
        <w:t>M</w:t>
      </w:r>
      <w:r>
        <w:t xml:space="preserve"> – </w:t>
      </w:r>
      <w:r>
        <w:rPr>
          <w:rStyle w:val="Kiemels2"/>
          <w:rFonts w:eastAsiaTheme="majorEastAsia"/>
        </w:rPr>
        <w:t>MySQL</w:t>
      </w:r>
      <w:r>
        <w:t xml:space="preserve"> vagy </w:t>
      </w:r>
      <w:r>
        <w:rPr>
          <w:rStyle w:val="Kiemels2"/>
          <w:rFonts w:eastAsiaTheme="majorEastAsia"/>
        </w:rPr>
        <w:t>MariaDB</w:t>
      </w:r>
      <w:r>
        <w:t xml:space="preserve"> (adatbázis-kezelő rendszer)</w:t>
      </w:r>
    </w:p>
    <w:p w14:paraId="50D537F3"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PHP</w:t>
      </w:r>
      <w:r>
        <w:t xml:space="preserve"> (szerveroldali programozási nyelv)</w:t>
      </w:r>
    </w:p>
    <w:p w14:paraId="1ED05872"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Perl</w:t>
      </w:r>
      <w:r>
        <w:t xml:space="preserve"> (szintén programozási nyelv)</w:t>
      </w:r>
    </w:p>
    <w:p w14:paraId="7FF67AFF" w14:textId="272DE98E" w:rsidR="007C6440" w:rsidRPr="0025010F" w:rsidRDefault="00F55BDD" w:rsidP="00826BE3">
      <w:pPr>
        <w:pStyle w:val="NormlWeb"/>
        <w:spacing w:line="360" w:lineRule="auto"/>
        <w:jc w:val="both"/>
      </w:pPr>
      <w:r>
        <w:t>A</w:t>
      </w:r>
      <w:r w:rsidR="007C6440">
        <w:t>z</w:t>
      </w:r>
      <w:r>
        <w:t xml:space="preserve"> XAMPP segítségével a fejlesztők </w:t>
      </w:r>
      <w:r w:rsidRPr="007C6440">
        <w:rPr>
          <w:rStyle w:val="Kiemels2"/>
          <w:rFonts w:eastAsiaTheme="majorEastAsia"/>
          <w:b w:val="0"/>
          <w:bCs w:val="0"/>
        </w:rPr>
        <w:t>helyben</w:t>
      </w:r>
      <w:r>
        <w:rPr>
          <w:rStyle w:val="Kiemels2"/>
          <w:rFonts w:eastAsiaTheme="majorEastAsia"/>
        </w:rPr>
        <w:t xml:space="preserve"> </w:t>
      </w:r>
      <w:r w:rsidRPr="007C6440">
        <w:rPr>
          <w:rStyle w:val="Kiemels2"/>
          <w:rFonts w:eastAsiaTheme="majorEastAsia"/>
          <w:b w:val="0"/>
          <w:bCs w:val="0"/>
        </w:rPr>
        <w:t>futtathatják</w:t>
      </w:r>
      <w:r>
        <w:rPr>
          <w:rStyle w:val="Kiemels2"/>
          <w:rFonts w:eastAsiaTheme="majorEastAsia"/>
        </w:rPr>
        <w:t xml:space="preserve"> </w:t>
      </w:r>
      <w:r w:rsidRPr="007C6440">
        <w:rPr>
          <w:rStyle w:val="Kiemels2"/>
          <w:rFonts w:eastAsiaTheme="majorEastAsia"/>
          <w:b w:val="0"/>
          <w:bCs w:val="0"/>
        </w:rPr>
        <w:t>és</w:t>
      </w:r>
      <w:r>
        <w:rPr>
          <w:rStyle w:val="Kiemels2"/>
          <w:rFonts w:eastAsiaTheme="majorEastAsia"/>
        </w:rPr>
        <w:t xml:space="preserve"> </w:t>
      </w:r>
      <w:r w:rsidRPr="007C6440">
        <w:rPr>
          <w:rStyle w:val="Kiemels2"/>
          <w:rFonts w:eastAsiaTheme="majorEastAsia"/>
          <w:b w:val="0"/>
          <w:bCs w:val="0"/>
        </w:rPr>
        <w:t>tesztelhetik</w:t>
      </w:r>
      <w:r>
        <w:t xml:space="preserve"> webes alkalmazásaikat anélkül, hogy egy külön online szerverre lenne szükségük. Tartalmaz egy </w:t>
      </w:r>
      <w:r w:rsidRPr="007C6440">
        <w:rPr>
          <w:rStyle w:val="Kiemels2"/>
          <w:rFonts w:eastAsiaTheme="majorEastAsia"/>
          <w:b w:val="0"/>
          <w:bCs w:val="0"/>
        </w:rPr>
        <w:t>grafikus</w:t>
      </w:r>
      <w:r>
        <w:rPr>
          <w:rStyle w:val="Kiemels2"/>
          <w:rFonts w:eastAsiaTheme="majorEastAsia"/>
        </w:rPr>
        <w:t xml:space="preserve"> </w:t>
      </w:r>
      <w:r w:rsidRPr="007C6440">
        <w:rPr>
          <w:rStyle w:val="Kiemels2"/>
          <w:rFonts w:eastAsiaTheme="majorEastAsia"/>
          <w:b w:val="0"/>
          <w:bCs w:val="0"/>
        </w:rPr>
        <w:t>kezelőfelületet</w:t>
      </w:r>
      <w:r>
        <w:t xml:space="preserve"> is, amellyel könnyen indíthatók és leállíthatók a szolgáltatások (pl. Apache, MySQL). Emiatt ideális tanuláshoz, fejlesztéshez és kisebb webprojektek kipróbálásához.</w:t>
      </w:r>
    </w:p>
    <w:p w14:paraId="7566E884" w14:textId="0ECCB63D" w:rsidR="00F61334" w:rsidRDefault="007C6440" w:rsidP="003D1BE1">
      <w:pPr>
        <w:pStyle w:val="Cmsor2"/>
      </w:pPr>
      <w:bookmarkStart w:id="8" w:name="_Toc214605229"/>
      <w:r>
        <w:t>MySQL</w:t>
      </w:r>
      <w:bookmarkEnd w:id="8"/>
    </w:p>
    <w:p w14:paraId="51958A7B" w14:textId="64E47FD8" w:rsidR="0025010F" w:rsidRPr="007B016C" w:rsidRDefault="0025010F" w:rsidP="007B016C">
      <w:pPr>
        <w:ind w:firstLine="0"/>
      </w:pPr>
      <w:r>
        <w:rPr>
          <w:noProof/>
        </w:rPr>
        <w:drawing>
          <wp:anchor distT="0" distB="0" distL="114300" distR="114300" simplePos="0" relativeHeight="251659264" behindDoc="0" locked="0" layoutInCell="1" allowOverlap="1" wp14:anchorId="1B6E421A" wp14:editId="210435C8">
            <wp:simplePos x="0" y="0"/>
            <wp:positionH relativeFrom="margin">
              <wp:align>left</wp:align>
            </wp:positionH>
            <wp:positionV relativeFrom="paragraph">
              <wp:posOffset>88769</wp:posOffset>
            </wp:positionV>
            <wp:extent cx="1348105" cy="1348105"/>
            <wp:effectExtent l="95250" t="0" r="213995" b="0"/>
            <wp:wrapThrough wrapText="bothSides">
              <wp:wrapPolygon edited="0">
                <wp:start x="14346" y="3358"/>
                <wp:lineTo x="11599" y="3968"/>
                <wp:lineTo x="11599" y="8852"/>
                <wp:lineTo x="-1526" y="8852"/>
                <wp:lineTo x="-1526" y="15261"/>
                <wp:lineTo x="1831" y="18619"/>
                <wp:lineTo x="7020" y="19840"/>
                <wp:lineTo x="7325" y="20450"/>
                <wp:lineTo x="10683" y="20450"/>
                <wp:lineTo x="10988" y="19840"/>
                <wp:lineTo x="21976" y="18619"/>
                <wp:lineTo x="22282" y="18619"/>
                <wp:lineTo x="24724" y="14041"/>
                <wp:lineTo x="24724" y="13735"/>
                <wp:lineTo x="23197" y="9157"/>
                <wp:lineTo x="23197" y="7936"/>
                <wp:lineTo x="18314" y="3968"/>
                <wp:lineTo x="17093" y="3358"/>
                <wp:lineTo x="14346" y="3358"/>
              </wp:wrapPolygon>
            </wp:wrapThrough>
            <wp:docPr id="3" name="Kép 3" descr="MySQL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ogo PNG Transparent &amp; SVG Vector - Freebie Supply"/>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9988" cy="1349988"/>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C6440">
        <w:t xml:space="preserve">A </w:t>
      </w:r>
      <w:r w:rsidR="007C6440" w:rsidRPr="0025010F">
        <w:rPr>
          <w:rStyle w:val="Kiemels2"/>
          <w:b w:val="0"/>
          <w:bCs w:val="0"/>
        </w:rPr>
        <w:t>MySQL</w:t>
      </w:r>
      <w:r w:rsidR="007C6440">
        <w:t xml:space="preserve"> egy </w:t>
      </w:r>
      <w:r w:rsidR="007C6440" w:rsidRPr="0025010F">
        <w:rPr>
          <w:rStyle w:val="Kiemels2"/>
          <w:b w:val="0"/>
          <w:bCs w:val="0"/>
        </w:rPr>
        <w:t>nyílt</w:t>
      </w:r>
      <w:r w:rsidR="007C6440">
        <w:rPr>
          <w:rStyle w:val="Kiemels2"/>
        </w:rPr>
        <w:t xml:space="preserve"> </w:t>
      </w:r>
      <w:r w:rsidR="007C6440" w:rsidRPr="0025010F">
        <w:rPr>
          <w:rStyle w:val="Kiemels2"/>
          <w:b w:val="0"/>
          <w:bCs w:val="0"/>
        </w:rPr>
        <w:t>forráskódú</w:t>
      </w:r>
      <w:r w:rsidR="007C6440">
        <w:rPr>
          <w:rStyle w:val="Kiemels2"/>
        </w:rPr>
        <w:t xml:space="preserve"> </w:t>
      </w:r>
      <w:r w:rsidR="007C6440" w:rsidRPr="0025010F">
        <w:rPr>
          <w:rStyle w:val="Kiemels2"/>
          <w:b w:val="0"/>
          <w:bCs w:val="0"/>
        </w:rPr>
        <w:t>relációs</w:t>
      </w:r>
      <w:r w:rsidR="007C6440">
        <w:rPr>
          <w:rStyle w:val="Kiemels2"/>
        </w:rPr>
        <w:t xml:space="preserve"> </w:t>
      </w:r>
      <w:r w:rsidR="007C6440" w:rsidRPr="0025010F">
        <w:rPr>
          <w:rStyle w:val="Kiemels2"/>
          <w:b w:val="0"/>
          <w:bCs w:val="0"/>
        </w:rPr>
        <w:t>adatbázis</w:t>
      </w:r>
      <w:r w:rsidR="007C6440">
        <w:rPr>
          <w:rStyle w:val="Kiemels2"/>
        </w:rPr>
        <w:t>-</w:t>
      </w:r>
      <w:r w:rsidR="007C6440" w:rsidRPr="0025010F">
        <w:rPr>
          <w:rStyle w:val="Kiemels2"/>
          <w:b w:val="0"/>
          <w:bCs w:val="0"/>
        </w:rPr>
        <w:t>kezelő</w:t>
      </w:r>
      <w:r w:rsidR="007C6440">
        <w:rPr>
          <w:rStyle w:val="Kiemels2"/>
        </w:rPr>
        <w:t xml:space="preserve"> </w:t>
      </w:r>
      <w:r w:rsidR="007C6440" w:rsidRPr="0025010F">
        <w:rPr>
          <w:rStyle w:val="Kiemels2"/>
          <w:b w:val="0"/>
          <w:bCs w:val="0"/>
        </w:rPr>
        <w:t>rendszer</w:t>
      </w:r>
      <w:r w:rsidR="007C6440">
        <w:t xml:space="preserve">, amelyet világszerte széles körben használnak webalkalmazásokhoz és adatkezelési feladatokhoz. Az adatok </w:t>
      </w:r>
      <w:r w:rsidR="007C6440" w:rsidRPr="0025010F">
        <w:rPr>
          <w:rStyle w:val="Kiemels2"/>
          <w:b w:val="0"/>
          <w:bCs w:val="0"/>
        </w:rPr>
        <w:t>táblákban</w:t>
      </w:r>
      <w:r w:rsidR="007C6440">
        <w:t xml:space="preserve"> kerülnek tárolásra, amelyek között </w:t>
      </w:r>
      <w:r w:rsidR="007C6440" w:rsidRPr="0025010F">
        <w:rPr>
          <w:rStyle w:val="Kiemels2"/>
          <w:b w:val="0"/>
          <w:bCs w:val="0"/>
        </w:rPr>
        <w:t>kapcsolatok</w:t>
      </w:r>
      <w:r w:rsidR="007C6440">
        <w:t xml:space="preserve"> (relációk) hozhatók létre, ezáltal biztosítva az adatok hatékony és rendezett kezelését. A MySQL a </w:t>
      </w:r>
      <w:r w:rsidR="007C6440" w:rsidRPr="0025010F">
        <w:rPr>
          <w:rStyle w:val="Kiemels2"/>
          <w:b w:val="0"/>
          <w:bCs w:val="0"/>
        </w:rPr>
        <w:t>strukturált</w:t>
      </w:r>
      <w:r w:rsidR="007C6440">
        <w:rPr>
          <w:rStyle w:val="Kiemels2"/>
        </w:rPr>
        <w:t xml:space="preserve"> </w:t>
      </w:r>
      <w:r w:rsidR="007C6440" w:rsidRPr="0025010F">
        <w:rPr>
          <w:rStyle w:val="Kiemels2"/>
          <w:b w:val="0"/>
          <w:bCs w:val="0"/>
        </w:rPr>
        <w:t>lekérdezési</w:t>
      </w:r>
      <w:r w:rsidR="007C6440">
        <w:rPr>
          <w:rStyle w:val="Kiemels2"/>
        </w:rPr>
        <w:t xml:space="preserve"> </w:t>
      </w:r>
      <w:r w:rsidR="007C6440" w:rsidRPr="0025010F">
        <w:rPr>
          <w:rStyle w:val="Kiemels2"/>
          <w:b w:val="0"/>
          <w:bCs w:val="0"/>
        </w:rPr>
        <w:t>nyelvet</w:t>
      </w:r>
      <w:r w:rsidR="007C6440">
        <w:rPr>
          <w:rStyle w:val="Kiemels2"/>
        </w:rPr>
        <w:t xml:space="preserve"> (</w:t>
      </w:r>
      <w:r w:rsidR="007C6440" w:rsidRPr="0025010F">
        <w:rPr>
          <w:rStyle w:val="Kiemels2"/>
          <w:b w:val="0"/>
          <w:bCs w:val="0"/>
        </w:rPr>
        <w:t>SQL</w:t>
      </w:r>
      <w:r w:rsidR="007C6440">
        <w:rPr>
          <w:rStyle w:val="Kiemels2"/>
        </w:rPr>
        <w:t>)</w:t>
      </w:r>
      <w:r w:rsidR="007C6440">
        <w:t xml:space="preserve"> használja az adatok lekérdezésére, módosítására és kezelésére. Gyors működése, megbízhatósága és könnyű integrálhatósága miatt a MySQL gyakran használatos </w:t>
      </w:r>
      <w:r w:rsidR="007C6440" w:rsidRPr="0025010F">
        <w:rPr>
          <w:rStyle w:val="Kiemels2"/>
          <w:b w:val="0"/>
          <w:bCs w:val="0"/>
        </w:rPr>
        <w:t>PHP</w:t>
      </w:r>
      <w:r w:rsidR="007C6440">
        <w:rPr>
          <w:rStyle w:val="Kiemels2"/>
        </w:rPr>
        <w:t xml:space="preserve"> </w:t>
      </w:r>
      <w:r w:rsidR="007C6440" w:rsidRPr="0025010F">
        <w:rPr>
          <w:rStyle w:val="Kiemels2"/>
          <w:b w:val="0"/>
          <w:bCs w:val="0"/>
        </w:rPr>
        <w:t>alapú</w:t>
      </w:r>
      <w:r w:rsidR="007C6440">
        <w:rPr>
          <w:rStyle w:val="Kiemels2"/>
        </w:rPr>
        <w:t xml:space="preserve"> </w:t>
      </w:r>
      <w:r w:rsidR="007C6440" w:rsidRPr="0025010F">
        <w:rPr>
          <w:rStyle w:val="Kiemels2"/>
          <w:b w:val="0"/>
          <w:bCs w:val="0"/>
        </w:rPr>
        <w:t>weboldalak</w:t>
      </w:r>
      <w:r w:rsidR="007C6440">
        <w:t xml:space="preserve"> és </w:t>
      </w:r>
      <w:r w:rsidR="007C6440" w:rsidRPr="0025010F">
        <w:rPr>
          <w:rStyle w:val="Kiemels2"/>
          <w:b w:val="0"/>
          <w:bCs w:val="0"/>
        </w:rPr>
        <w:t>dinamikus</w:t>
      </w:r>
      <w:r w:rsidR="007C6440">
        <w:rPr>
          <w:rStyle w:val="Kiemels2"/>
        </w:rPr>
        <w:t xml:space="preserve"> </w:t>
      </w:r>
      <w:r w:rsidR="007C6440" w:rsidRPr="0025010F">
        <w:rPr>
          <w:rStyle w:val="Kiemels2"/>
          <w:b w:val="0"/>
          <w:bCs w:val="0"/>
        </w:rPr>
        <w:t>alkalmazások</w:t>
      </w:r>
      <w:r w:rsidR="007C6440">
        <w:t xml:space="preserve"> adatbázisaként, például a WordPress esetében is.</w:t>
      </w:r>
    </w:p>
    <w:p w14:paraId="56B0C514" w14:textId="2A60FE29" w:rsidR="0025010F" w:rsidRDefault="0025010F" w:rsidP="0025010F">
      <w:pPr>
        <w:pStyle w:val="Cmsor2"/>
      </w:pPr>
      <w:bookmarkStart w:id="9" w:name="_Toc214605230"/>
      <w:r>
        <w:lastRenderedPageBreak/>
        <w:t>Visual Studio Code</w:t>
      </w:r>
      <w:bookmarkEnd w:id="9"/>
    </w:p>
    <w:p w14:paraId="3A6A30B9" w14:textId="50CABC6E" w:rsidR="0025010F" w:rsidRDefault="0025010F" w:rsidP="0025010F">
      <w:pPr>
        <w:ind w:firstLine="0"/>
      </w:pPr>
      <w:r>
        <w:rPr>
          <w:noProof/>
        </w:rPr>
        <w:drawing>
          <wp:anchor distT="0" distB="0" distL="114300" distR="114300" simplePos="0" relativeHeight="251660288" behindDoc="0" locked="0" layoutInCell="1" allowOverlap="1" wp14:anchorId="0F007541" wp14:editId="7099A1C5">
            <wp:simplePos x="0" y="0"/>
            <wp:positionH relativeFrom="margin">
              <wp:align>right</wp:align>
            </wp:positionH>
            <wp:positionV relativeFrom="paragraph">
              <wp:posOffset>82048</wp:posOffset>
            </wp:positionV>
            <wp:extent cx="1262380" cy="1262380"/>
            <wp:effectExtent l="133350" t="133350" r="337820" b="318770"/>
            <wp:wrapThrough wrapText="bothSides">
              <wp:wrapPolygon edited="0">
                <wp:start x="15320" y="-2282"/>
                <wp:lineTo x="1956" y="-1630"/>
                <wp:lineTo x="1956" y="3586"/>
                <wp:lineTo x="-2282" y="3586"/>
                <wp:lineTo x="-2282" y="17276"/>
                <wp:lineTo x="-978" y="19231"/>
                <wp:lineTo x="11734" y="24447"/>
                <wp:lineTo x="14668" y="26076"/>
                <wp:lineTo x="14994" y="26728"/>
                <wp:lineTo x="19883" y="26728"/>
                <wp:lineTo x="20209" y="26076"/>
                <wp:lineTo x="23795" y="24447"/>
                <wp:lineTo x="27054" y="19557"/>
                <wp:lineTo x="27054" y="1956"/>
                <wp:lineTo x="21839" y="-1630"/>
                <wp:lineTo x="19231" y="-2282"/>
                <wp:lineTo x="15320" y="-2282"/>
              </wp:wrapPolygon>
            </wp:wrapThrough>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62380" cy="126238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5010F">
        <w:t>A Visual Studio Code (VS Code) egy ingyenes, nyílt forráskódú fejlesztői környezet, amelyet a Microsoft fejlesztett. Széles körben használják különböző programozási nyelvekhez, például Python, JavaScript, C++, PHP és HTML/CSS fejlesztéséhez. A VS Code egyik legnagyobb előnye a bővíthetősége – rengeteg kiegészítőt és bővítményt lehet hozzá telepíteni, amelyek megkönnyítik a kódírást, hibakeresést és verziókezelést. Egyszerű kezelőfelülete, beépített terminálja és Git-integrációja miatt kiváló választás kezdőknek és haladó fejlesztőknek egyaránt.</w:t>
      </w:r>
    </w:p>
    <w:p w14:paraId="0CABAB18" w14:textId="159467D4" w:rsidR="00B026CE" w:rsidRDefault="00DF4FE4" w:rsidP="00B026CE">
      <w:pPr>
        <w:pStyle w:val="Cmsor2"/>
      </w:pPr>
      <w:bookmarkStart w:id="10" w:name="_Toc214605231"/>
      <w:r>
        <w:t>EJS</w:t>
      </w:r>
      <w:bookmarkEnd w:id="10"/>
    </w:p>
    <w:p w14:paraId="18A52442" w14:textId="34291DA5" w:rsidR="00DF4FE4" w:rsidRPr="00DF4FE4" w:rsidRDefault="00DF4FE4" w:rsidP="00DF4FE4">
      <w:pPr>
        <w:pStyle w:val="NormlWeb"/>
        <w:spacing w:after="160" w:afterAutospacing="0" w:line="360" w:lineRule="auto"/>
      </w:pPr>
      <w:r>
        <w:rPr>
          <w:noProof/>
        </w:rPr>
        <w:drawing>
          <wp:anchor distT="0" distB="0" distL="114300" distR="114300" simplePos="0" relativeHeight="251664384" behindDoc="1" locked="0" layoutInCell="1" allowOverlap="1" wp14:anchorId="378B0903" wp14:editId="5A663282">
            <wp:simplePos x="0" y="0"/>
            <wp:positionH relativeFrom="column">
              <wp:posOffset>110490</wp:posOffset>
            </wp:positionH>
            <wp:positionV relativeFrom="paragraph">
              <wp:posOffset>375920</wp:posOffset>
            </wp:positionV>
            <wp:extent cx="1343025" cy="1343025"/>
            <wp:effectExtent l="0" t="0" r="9525" b="0"/>
            <wp:wrapThrough wrapText="bothSides">
              <wp:wrapPolygon edited="0">
                <wp:start x="16851" y="3983"/>
                <wp:lineTo x="0" y="4596"/>
                <wp:lineTo x="0" y="16851"/>
                <wp:lineTo x="9804" y="17464"/>
                <wp:lineTo x="19609" y="17464"/>
                <wp:lineTo x="21447" y="16238"/>
                <wp:lineTo x="21447" y="10723"/>
                <wp:lineTo x="19609" y="9498"/>
                <wp:lineTo x="21447" y="7047"/>
                <wp:lineTo x="21447" y="5515"/>
                <wp:lineTo x="19302" y="3983"/>
                <wp:lineTo x="16851" y="3983"/>
              </wp:wrapPolygon>
            </wp:wrapThrough>
            <wp:docPr id="7" name="Kép 7" descr="EJS Icons for Embedded JavaScrip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JS Icons for Embedded JavaScript Templat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43025" cy="134302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Az </w:t>
      </w:r>
      <w:r>
        <w:rPr>
          <w:rStyle w:val="Kiemels2"/>
          <w:rFonts w:eastAsiaTheme="majorEastAsia"/>
        </w:rPr>
        <w:t>EJS (Embedded JavaScript Templates)</w:t>
      </w:r>
      <w:r>
        <w:t xml:space="preserve"> egy könnyen használható, szerveroldali sablonmotor, amely lehetővé teszi dinamikus HTML oldalak generálását JavaScript használatával. A sablonok </w:t>
      </w:r>
      <w:r w:rsidR="00C563C0">
        <w:t>’</w:t>
      </w:r>
      <w:r w:rsidR="00C563C0">
        <w:rPr>
          <w:rStyle w:val="HTML-kd"/>
          <w:rFonts w:eastAsiaTheme="majorEastAsia"/>
        </w:rPr>
        <w:t>.ejs</w:t>
      </w:r>
      <w:r w:rsidR="00C563C0">
        <w:t>’</w:t>
      </w:r>
      <w:r>
        <w:t xml:space="preserve"> kiterjesztést kapnak, és HTML markupot kombinálnak beágyazott JavaScript kóddal. Az EJS fő célja, hogy egyszerű és gyors megoldást biztosítson azoknak az alkalmazásoknak, amelyekben a nézetek kiszolgálása a szerver feladata.</w:t>
      </w:r>
      <w:r>
        <w:br/>
      </w:r>
      <w:r w:rsidRPr="00DF4FE4">
        <w:t>Az EJS zökkenőmentesen integrálható Node.js alapú alkalmazásokba, különösen az Express keretrendszerrel, ahol a sablonok renderelése minimális konfigurációt igényel. A szintaxisa három fő jelölést használ:</w:t>
      </w:r>
    </w:p>
    <w:p w14:paraId="126CBDD0" w14:textId="77777777" w:rsidR="00DF4FE4" w:rsidRPr="00DF4FE4" w:rsidRDefault="00DF4FE4" w:rsidP="00DF4FE4">
      <w:pPr>
        <w:numPr>
          <w:ilvl w:val="0"/>
          <w:numId w:val="4"/>
        </w:numPr>
        <w:spacing w:before="100" w:beforeAutospacing="1" w:after="100" w:afterAutospacing="1" w:line="240" w:lineRule="auto"/>
        <w:jc w:val="left"/>
        <w:rPr>
          <w:rFonts w:eastAsia="Times New Roman" w:cs="Times New Roman"/>
          <w:szCs w:val="24"/>
          <w:lang w:eastAsia="hu-HU"/>
        </w:rPr>
      </w:pPr>
      <w:r w:rsidRPr="00DF4FE4">
        <w:rPr>
          <w:rFonts w:eastAsia="Times New Roman" w:cs="Times New Roman"/>
          <w:b/>
          <w:bCs/>
          <w:szCs w:val="24"/>
          <w:lang w:eastAsia="hu-HU"/>
        </w:rPr>
        <w:t>&lt;%= %&gt;</w:t>
      </w:r>
      <w:r w:rsidRPr="00DF4FE4">
        <w:rPr>
          <w:rFonts w:eastAsia="Times New Roman" w:cs="Times New Roman"/>
          <w:szCs w:val="24"/>
          <w:lang w:eastAsia="hu-HU"/>
        </w:rPr>
        <w:t xml:space="preserve"> – változók kiírására HTML-ben, escape-elve,</w:t>
      </w:r>
    </w:p>
    <w:p w14:paraId="70BA9320" w14:textId="77777777" w:rsidR="00DF4FE4" w:rsidRPr="00DF4FE4" w:rsidRDefault="00DF4FE4" w:rsidP="00DF4FE4">
      <w:pPr>
        <w:numPr>
          <w:ilvl w:val="0"/>
          <w:numId w:val="4"/>
        </w:numPr>
        <w:spacing w:before="100" w:beforeAutospacing="1" w:after="100" w:afterAutospacing="1" w:line="240" w:lineRule="auto"/>
        <w:jc w:val="left"/>
        <w:rPr>
          <w:rFonts w:eastAsia="Times New Roman" w:cs="Times New Roman"/>
          <w:szCs w:val="24"/>
          <w:lang w:eastAsia="hu-HU"/>
        </w:rPr>
      </w:pPr>
      <w:r w:rsidRPr="00DF4FE4">
        <w:rPr>
          <w:rFonts w:eastAsia="Times New Roman" w:cs="Times New Roman"/>
          <w:b/>
          <w:bCs/>
          <w:szCs w:val="24"/>
          <w:lang w:eastAsia="hu-HU"/>
        </w:rPr>
        <w:t>&lt;%- %&gt;</w:t>
      </w:r>
      <w:r w:rsidRPr="00DF4FE4">
        <w:rPr>
          <w:rFonts w:eastAsia="Times New Roman" w:cs="Times New Roman"/>
          <w:szCs w:val="24"/>
          <w:lang w:eastAsia="hu-HU"/>
        </w:rPr>
        <w:t xml:space="preserve"> – HTML escape nélküli kiírásra,</w:t>
      </w:r>
    </w:p>
    <w:p w14:paraId="40AB262A" w14:textId="77777777" w:rsidR="00DF4FE4" w:rsidRPr="00DF4FE4" w:rsidRDefault="00DF4FE4" w:rsidP="00DF4FE4">
      <w:pPr>
        <w:numPr>
          <w:ilvl w:val="0"/>
          <w:numId w:val="4"/>
        </w:numPr>
        <w:spacing w:before="100" w:beforeAutospacing="1" w:after="100" w:afterAutospacing="1" w:line="240" w:lineRule="auto"/>
        <w:jc w:val="left"/>
        <w:rPr>
          <w:rFonts w:eastAsia="Times New Roman" w:cs="Times New Roman"/>
          <w:szCs w:val="24"/>
          <w:lang w:eastAsia="hu-HU"/>
        </w:rPr>
      </w:pPr>
      <w:r w:rsidRPr="00DF4FE4">
        <w:rPr>
          <w:rFonts w:eastAsia="Times New Roman" w:cs="Times New Roman"/>
          <w:b/>
          <w:bCs/>
          <w:szCs w:val="24"/>
          <w:lang w:eastAsia="hu-HU"/>
        </w:rPr>
        <w:t>&lt;% %&gt;</w:t>
      </w:r>
      <w:r w:rsidRPr="00DF4FE4">
        <w:rPr>
          <w:rFonts w:eastAsia="Times New Roman" w:cs="Times New Roman"/>
          <w:szCs w:val="24"/>
          <w:lang w:eastAsia="hu-HU"/>
        </w:rPr>
        <w:t xml:space="preserve"> – JavaScript vezérlési szerkezetek (feltételek, ciklusok) beágyazására.</w:t>
      </w:r>
    </w:p>
    <w:p w14:paraId="3D9C107A" w14:textId="77777777" w:rsidR="00DF4FE4" w:rsidRDefault="00DF4FE4" w:rsidP="00DF4FE4">
      <w:pPr>
        <w:pStyle w:val="NormlWeb"/>
        <w:spacing w:after="160" w:afterAutospacing="0" w:line="360" w:lineRule="auto"/>
      </w:pPr>
      <w:r>
        <w:t>Az EJS támogatja a rész-sablonok (partials) használatát, így könnyen újrahasznosíthatók a közös komponensek, például fejlécek, láblécek vagy navigációs elemek. Emellett lehetőséget biztosít a sablonokhoz lokális változók átadására, így rugalmasan kezelhetők a dinamikus adatok.</w:t>
      </w:r>
    </w:p>
    <w:p w14:paraId="2730FC5A" w14:textId="77777777" w:rsidR="00DF4FE4" w:rsidRDefault="00DF4FE4" w:rsidP="00DF4FE4">
      <w:pPr>
        <w:pStyle w:val="NormlWeb"/>
        <w:spacing w:after="160" w:afterAutospacing="0" w:line="360" w:lineRule="auto"/>
      </w:pPr>
      <w:r>
        <w:t>Előnyei közé tartozik a gyors feldolgozás, a könnyű tanulhatóság, a minimális függőség és az, hogy nem igényel bonyolult konfigurációt. Az EJS jól használható kisebb és közepes méretű webalkalmazásokban, ahol egyszerű és átlátható sablonkezelésre van szükség.</w:t>
      </w:r>
    </w:p>
    <w:p w14:paraId="50BC0F32" w14:textId="42DD0CA2" w:rsidR="007D0A13" w:rsidRDefault="00DF4FE4" w:rsidP="00DF4FE4">
      <w:pPr>
        <w:pStyle w:val="Cmsor2"/>
      </w:pPr>
      <w:bookmarkStart w:id="11" w:name="_Toc214605232"/>
      <w:r>
        <w:lastRenderedPageBreak/>
        <w:t>NPM</w:t>
      </w:r>
      <w:bookmarkEnd w:id="11"/>
    </w:p>
    <w:p w14:paraId="5AB66924" w14:textId="33FF5173" w:rsidR="00E61248" w:rsidRDefault="007D0A13" w:rsidP="007B016C">
      <w:pPr>
        <w:ind w:firstLine="0"/>
      </w:pPr>
      <w:r>
        <w:rPr>
          <w:noProof/>
        </w:rPr>
        <w:drawing>
          <wp:anchor distT="0" distB="0" distL="114300" distR="114300" simplePos="0" relativeHeight="251662336" behindDoc="0" locked="0" layoutInCell="1" allowOverlap="1" wp14:anchorId="24187D3B" wp14:editId="627EA69B">
            <wp:simplePos x="0" y="0"/>
            <wp:positionH relativeFrom="margin">
              <wp:align>right</wp:align>
            </wp:positionH>
            <wp:positionV relativeFrom="paragraph">
              <wp:posOffset>203923</wp:posOffset>
            </wp:positionV>
            <wp:extent cx="1307465" cy="1307465"/>
            <wp:effectExtent l="152400" t="0" r="349885" b="0"/>
            <wp:wrapSquare wrapText="bothSides"/>
            <wp:docPr id="6" name="Kép 6" descr="npm - Visual Studio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pm - Visual Studio Marketpla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07465" cy="130746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7D0A13">
        <w:t>Az npm (Node Package Manager) a Node.js platformhoz tartozó csomagkezelő rendszer, amelyet elsősorban JavaScript és TypeScript alapú projektekben használnak. Segítségével a fejlesztők könnyedén telepíthetnek, frissíthetnek és kezelhetnek különböző könyvtárakat és modulokat, amelyek megkönnyítik az alkalmazások fejlesztését. Az npm több százezer nyílt forráskódú csomagot tartalmaz, így szinte bármilyen funkcióhoz található előre elkészített megoldás. A parancssoron keresztül használható, és kulcsszerepet játszik olyan modern keretrendszerek működésében is, mint az Angular, a React vagy a Vue.js</w:t>
      </w:r>
    </w:p>
    <w:p w14:paraId="36F21C15" w14:textId="5A6F50A9" w:rsidR="00E61248" w:rsidRDefault="0015766C" w:rsidP="007B016C">
      <w:pPr>
        <w:pStyle w:val="Cmsor2"/>
      </w:pPr>
      <w:bookmarkStart w:id="12" w:name="_Toc214605233"/>
      <w:r>
        <w:t>Node</w:t>
      </w:r>
      <w:r w:rsidR="007B016C">
        <w:t>.</w:t>
      </w:r>
      <w:r>
        <w:t>js</w:t>
      </w:r>
      <w:bookmarkEnd w:id="12"/>
      <w:r>
        <w:t xml:space="preserve"> </w:t>
      </w:r>
    </w:p>
    <w:p w14:paraId="71180173" w14:textId="77ADC708" w:rsidR="0015766C" w:rsidRPr="0015766C" w:rsidRDefault="0015766C" w:rsidP="0015766C">
      <w:pPr>
        <w:ind w:firstLine="0"/>
      </w:pPr>
      <w:r>
        <w:rPr>
          <w:noProof/>
        </w:rPr>
        <w:drawing>
          <wp:anchor distT="0" distB="0" distL="114300" distR="114300" simplePos="0" relativeHeight="251663360" behindDoc="0" locked="0" layoutInCell="1" allowOverlap="1" wp14:anchorId="6E861923" wp14:editId="431F075E">
            <wp:simplePos x="0" y="0"/>
            <wp:positionH relativeFrom="margin">
              <wp:align>left</wp:align>
            </wp:positionH>
            <wp:positionV relativeFrom="paragraph">
              <wp:posOffset>710176</wp:posOffset>
            </wp:positionV>
            <wp:extent cx="1548765" cy="947420"/>
            <wp:effectExtent l="152400" t="114300" r="299085" b="309880"/>
            <wp:wrapSquare wrapText="bothSides"/>
            <wp:docPr id="8" name="Kép 8" descr="Node.j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de.js - Wikipedia"/>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48765" cy="947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5766C">
        <w:t>A Node.js egy nyílt forráskódú, JavaScript-alapú futtatókörnyezet, amely lehetővé teszi, hogy a JavaScriptet ne csak a böngészőben, hanem a szerveroldalon is használjuk. A Node.js a Google Chrome V8 motorjára épül, így rendkívül gyors és hatékony működést biztosít. Eseményvezérelt</w:t>
      </w:r>
      <w:r>
        <w:t xml:space="preserve"> </w:t>
      </w:r>
      <w:r w:rsidRPr="0015766C">
        <w:t>architektúrájának köszönhetően jól skálázható, ezért gyakran alkalmazzák valós idejű webes alkalmazások, például chatprogramok vagy online játékok fejlesztésére. A Node.js szorosan együttműködik az npm csomagkezelővel, amely megkönnyíti a külső modulok és könyvtárak használatát a projektekben.</w:t>
      </w:r>
    </w:p>
    <w:p w14:paraId="459BA900" w14:textId="77777777" w:rsidR="0015766C" w:rsidRDefault="0015766C">
      <w:pPr>
        <w:spacing w:line="259" w:lineRule="auto"/>
        <w:ind w:firstLine="0"/>
        <w:jc w:val="left"/>
        <w:rPr>
          <w:rFonts w:eastAsiaTheme="majorEastAsia" w:cstheme="majorBidi"/>
          <w:b/>
          <w:sz w:val="32"/>
          <w:szCs w:val="32"/>
        </w:rPr>
      </w:pPr>
      <w:r>
        <w:br w:type="page"/>
      </w:r>
    </w:p>
    <w:p w14:paraId="7808030C" w14:textId="186A6B1B" w:rsidR="00F61334" w:rsidRDefault="00F61334" w:rsidP="003D1BE1">
      <w:pPr>
        <w:pStyle w:val="Cmsor1"/>
      </w:pPr>
      <w:bookmarkStart w:id="13" w:name="_Toc214605234"/>
      <w:r>
        <w:lastRenderedPageBreak/>
        <w:t>Kód dokumentáció</w:t>
      </w:r>
      <w:bookmarkEnd w:id="13"/>
    </w:p>
    <w:p w14:paraId="6F28AB46" w14:textId="42535D2D" w:rsidR="007C6440" w:rsidRPr="007E24CB" w:rsidRDefault="007C6440" w:rsidP="007B016C">
      <w:pPr>
        <w:pStyle w:val="Cmsor2"/>
      </w:pPr>
      <w:bookmarkStart w:id="14" w:name="_Toc214605235"/>
      <w:r>
        <w:t>Adatbázis terv</w:t>
      </w:r>
      <w:bookmarkEnd w:id="14"/>
    </w:p>
    <w:p w14:paraId="769AFC41" w14:textId="19CFE66B" w:rsidR="007C6440" w:rsidRPr="00826BE3" w:rsidRDefault="007C6440" w:rsidP="00826BE3">
      <w:pPr>
        <w:spacing w:line="240" w:lineRule="auto"/>
        <w:ind w:firstLine="0"/>
        <w:textAlignment w:val="baseline"/>
        <w:rPr>
          <w:rFonts w:ascii="Segoe UI" w:eastAsia="Times New Roman" w:hAnsi="Segoe UI" w:cs="Segoe UI"/>
          <w:szCs w:val="24"/>
          <w:lang w:eastAsia="hu-HU"/>
        </w:rPr>
      </w:pPr>
      <w:r w:rsidRPr="007E24CB">
        <w:rPr>
          <w:noProof/>
        </w:rPr>
        <w:drawing>
          <wp:inline distT="0" distB="0" distL="0" distR="0" wp14:anchorId="7FBA3A9E" wp14:editId="2667B231">
            <wp:extent cx="5579745" cy="2272665"/>
            <wp:effectExtent l="0" t="0" r="190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9745" cy="2272665"/>
                    </a:xfrm>
                    <a:prstGeom prst="rect">
                      <a:avLst/>
                    </a:prstGeom>
                    <a:noFill/>
                    <a:ln>
                      <a:noFill/>
                    </a:ln>
                  </pic:spPr>
                </pic:pic>
              </a:graphicData>
            </a:graphic>
          </wp:inline>
        </w:drawing>
      </w:r>
      <w:r>
        <w:rPr>
          <w:rFonts w:eastAsia="Times New Roman" w:cs="Times New Roman"/>
          <w:sz w:val="22"/>
          <w:lang w:eastAsia="hu-HU"/>
        </w:rPr>
        <w:br/>
      </w:r>
      <w:r>
        <w:rPr>
          <w:rFonts w:eastAsia="Times New Roman" w:cs="Times New Roman"/>
          <w:sz w:val="22"/>
          <w:lang w:eastAsia="hu-HU"/>
        </w:rPr>
        <w:br/>
      </w:r>
      <w:r w:rsidRPr="00826BE3">
        <w:rPr>
          <w:rFonts w:eastAsia="Times New Roman" w:cs="Times New Roman"/>
          <w:szCs w:val="24"/>
          <w:lang w:eastAsia="hu-HU"/>
        </w:rPr>
        <w:t xml:space="preserve">Az adatbázis 3 táblát tartalmaz. A </w:t>
      </w:r>
      <w:r w:rsidRPr="00826BE3">
        <w:rPr>
          <w:rFonts w:eastAsia="Times New Roman" w:cs="Times New Roman"/>
          <w:i/>
          <w:iCs/>
          <w:szCs w:val="24"/>
          <w:lang w:eastAsia="hu-HU"/>
        </w:rPr>
        <w:t>parking_spaces</w:t>
      </w:r>
      <w:r w:rsidRPr="00826BE3">
        <w:rPr>
          <w:rFonts w:eastAsia="Times New Roman" w:cs="Times New Roman"/>
          <w:szCs w:val="24"/>
          <w:lang w:eastAsia="hu-HU"/>
        </w:rPr>
        <w:t xml:space="preserve"> és a </w:t>
      </w:r>
      <w:r w:rsidRPr="00826BE3">
        <w:rPr>
          <w:rFonts w:eastAsia="Times New Roman" w:cs="Times New Roman"/>
          <w:i/>
          <w:iCs/>
          <w:szCs w:val="24"/>
          <w:lang w:eastAsia="hu-HU"/>
        </w:rPr>
        <w:t>users</w:t>
      </w:r>
      <w:r w:rsidRPr="00826BE3">
        <w:rPr>
          <w:rFonts w:eastAsia="Times New Roman" w:cs="Times New Roman"/>
          <w:szCs w:val="24"/>
          <w:lang w:eastAsia="hu-HU"/>
        </w:rPr>
        <w:t xml:space="preserve"> tábla a </w:t>
      </w:r>
      <w:r w:rsidRPr="00826BE3">
        <w:rPr>
          <w:rFonts w:eastAsia="Times New Roman" w:cs="Times New Roman"/>
          <w:i/>
          <w:iCs/>
          <w:szCs w:val="24"/>
          <w:lang w:eastAsia="hu-HU"/>
        </w:rPr>
        <w:t>bookings</w:t>
      </w:r>
      <w:r w:rsidRPr="00826BE3">
        <w:rPr>
          <w:rFonts w:eastAsia="Times New Roman" w:cs="Times New Roman"/>
          <w:szCs w:val="24"/>
          <w:lang w:eastAsia="hu-HU"/>
        </w:rPr>
        <w:t xml:space="preserve"> tábla alárendeltjei. A kapcsoló tulajdonság a </w:t>
      </w:r>
      <w:r w:rsidRPr="00826BE3">
        <w:rPr>
          <w:rFonts w:eastAsia="Times New Roman" w:cs="Times New Roman"/>
          <w:i/>
          <w:iCs/>
          <w:szCs w:val="24"/>
          <w:lang w:eastAsia="hu-HU"/>
        </w:rPr>
        <w:t>parking_space_id</w:t>
      </w:r>
      <w:r w:rsidRPr="00826BE3">
        <w:rPr>
          <w:rFonts w:eastAsia="Times New Roman" w:cs="Times New Roman"/>
          <w:szCs w:val="24"/>
          <w:lang w:eastAsia="hu-HU"/>
        </w:rPr>
        <w:t xml:space="preserve"> és a </w:t>
      </w:r>
      <w:r w:rsidRPr="00826BE3">
        <w:rPr>
          <w:rFonts w:eastAsia="Times New Roman" w:cs="Times New Roman"/>
          <w:i/>
          <w:iCs/>
          <w:szCs w:val="24"/>
          <w:lang w:eastAsia="hu-HU"/>
        </w:rPr>
        <w:t>user_id.</w:t>
      </w:r>
      <w:r w:rsidRPr="00826BE3">
        <w:rPr>
          <w:rFonts w:eastAsia="Times New Roman" w:cs="Times New Roman"/>
          <w:szCs w:val="24"/>
          <w:lang w:eastAsia="hu-HU"/>
        </w:rPr>
        <w:t xml:space="preserve"> A kapcsolat típusa az egész adatbázisban 1:1. </w:t>
      </w:r>
    </w:p>
    <w:p w14:paraId="32CC32F7" w14:textId="520494D4" w:rsidR="007C6440" w:rsidRPr="00826BE3" w:rsidRDefault="007C6440" w:rsidP="00826BE3">
      <w:pPr>
        <w:ind w:firstLine="0"/>
        <w:textAlignment w:val="baseline"/>
        <w:rPr>
          <w:rFonts w:ascii="Segoe UI" w:eastAsia="Times New Roman" w:hAnsi="Segoe UI" w:cs="Segoe UI"/>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users</w:t>
      </w:r>
      <w:r w:rsidRPr="00826BE3">
        <w:rPr>
          <w:rFonts w:eastAsia="Times New Roman" w:cs="Times New Roman"/>
          <w:szCs w:val="24"/>
          <w:lang w:eastAsia="hu-HU"/>
        </w:rPr>
        <w:t xml:space="preserve"> tábla tartalmazza a regisztrált felhasználók adatait: felhasználó azonosítója (id), név (name), email cím (email), telefonszám (phone_num), jelszó titkosítva (password), regisztráció</w:t>
      </w:r>
      <w:r w:rsidR="007B016C">
        <w:rPr>
          <w:rFonts w:eastAsia="Times New Roman" w:cs="Times New Roman"/>
          <w:szCs w:val="24"/>
          <w:lang w:eastAsia="hu-HU"/>
        </w:rPr>
        <w:t xml:space="preserve"> </w:t>
      </w:r>
      <w:r w:rsidRPr="00826BE3">
        <w:rPr>
          <w:rFonts w:eastAsia="Times New Roman" w:cs="Times New Roman"/>
          <w:szCs w:val="24"/>
          <w:lang w:eastAsia="hu-HU"/>
        </w:rPr>
        <w:t>időpontja (registered_at). </w:t>
      </w:r>
      <w:r w:rsidRPr="00826BE3">
        <w:rPr>
          <w:rFonts w:eastAsia="Times New Roman" w:cs="Times New Roman"/>
          <w:szCs w:val="24"/>
          <w:lang w:eastAsia="hu-HU"/>
        </w:rPr>
        <w:b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A többi tulajdonság leíró. </w:t>
      </w:r>
    </w:p>
    <w:p w14:paraId="5ECBF031" w14:textId="77777777" w:rsidR="007C6440" w:rsidRPr="00826BE3" w:rsidRDefault="007C6440" w:rsidP="00826BE3">
      <w:pPr>
        <w:ind w:firstLine="0"/>
        <w:textAlignment w:val="baseline"/>
        <w:rPr>
          <w:rFonts w:ascii="Segoe UI" w:eastAsia="Times New Roman" w:hAnsi="Segoe UI" w:cs="Segoe UI"/>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parking_spaces</w:t>
      </w:r>
      <w:r w:rsidRPr="00826BE3">
        <w:rPr>
          <w:rFonts w:eastAsia="Times New Roman" w:cs="Times New Roman"/>
          <w:szCs w:val="24"/>
          <w:lang w:eastAsia="hu-HU"/>
        </w:rPr>
        <w:t xml:space="preserve"> tábla tartalmazza a parkolóhelyek adatait: parkolóhely azonosítója (id), hányadik emeleten van (floor_num), hányas számú parkoló (parking_space_num), típus (type) (pl: normál, mozgássérült, családi), óránkénti ár (price_per_hour), szabad-e (is_available). </w:t>
      </w:r>
      <w:r w:rsidRPr="00826BE3">
        <w:rPr>
          <w:rFonts w:eastAsia="Times New Roman" w:cs="Times New Roman"/>
          <w:szCs w:val="24"/>
          <w:lang w:eastAsia="hu-HU"/>
        </w:rPr>
        <w:b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A többi tulajdonság leíró. </w:t>
      </w:r>
    </w:p>
    <w:p w14:paraId="50CA660F" w14:textId="14EED953" w:rsidR="007C6440" w:rsidRPr="00826BE3" w:rsidRDefault="007C6440" w:rsidP="00826BE3">
      <w:pPr>
        <w:ind w:firstLine="0"/>
        <w:textAlignment w:val="baseline"/>
        <w:rPr>
          <w:rFonts w:ascii="Segoe UI" w:eastAsia="Times New Roman" w:hAnsi="Segoe UI" w:cs="Segoe UI"/>
          <w:szCs w:val="24"/>
          <w:lang w:eastAsia="hu-HU"/>
        </w:rPr>
      </w:pPr>
      <w:r w:rsidRPr="00826BE3">
        <w:rPr>
          <w:rFonts w:eastAsia="Times New Roman" w:cs="Times New Roman"/>
          <w:szCs w:val="24"/>
          <w:lang w:eastAsia="hu-HU"/>
        </w:rPr>
        <w:t xml:space="preserve">A </w:t>
      </w:r>
      <w:r w:rsidRPr="00826BE3">
        <w:rPr>
          <w:rFonts w:eastAsia="Times New Roman" w:cs="Times New Roman"/>
          <w:i/>
          <w:iCs/>
          <w:szCs w:val="24"/>
          <w:lang w:eastAsia="hu-HU"/>
        </w:rPr>
        <w:t xml:space="preserve">bookings </w:t>
      </w:r>
      <w:r w:rsidRPr="00826BE3">
        <w:rPr>
          <w:rFonts w:eastAsia="Times New Roman" w:cs="Times New Roman"/>
          <w:szCs w:val="24"/>
          <w:lang w:eastAsia="hu-HU"/>
        </w:rPr>
        <w:t>tábla tartalmazza a foglalások adatait: a foglalás azonosítója (id), melyik felhasználó foglalta (user_id), melyik helyet foglalta (parking_space_id), mettől (start_time) meddig (end_time), fizetés állapota (payment_status), foglalás időpontja (booked_at), foglalt helyhez tartozó rendszám (plate_num).</w:t>
      </w:r>
      <w:r w:rsidRPr="007E24CB">
        <w:rPr>
          <w:rFonts w:eastAsia="Times New Roman" w:cs="Times New Roman"/>
          <w:sz w:val="22"/>
          <w:lang w:eastAsia="hu-HU"/>
        </w:rPr>
        <w:br/>
      </w:r>
      <w:r w:rsidRPr="00826BE3">
        <w:rPr>
          <w:rFonts w:eastAsia="Times New Roman" w:cs="Times New Roman"/>
          <w:szCs w:val="24"/>
          <w:lang w:eastAsia="hu-HU"/>
        </w:rPr>
        <w:t xml:space="preserve">A tábla azonosító tulajdonsága az </w:t>
      </w:r>
      <w:r w:rsidRPr="00826BE3">
        <w:rPr>
          <w:rFonts w:eastAsia="Times New Roman" w:cs="Times New Roman"/>
          <w:i/>
          <w:iCs/>
          <w:szCs w:val="24"/>
          <w:lang w:eastAsia="hu-HU"/>
        </w:rPr>
        <w:t>id</w:t>
      </w:r>
      <w:r w:rsidRPr="00826BE3">
        <w:rPr>
          <w:rFonts w:eastAsia="Times New Roman" w:cs="Times New Roman"/>
          <w:szCs w:val="24"/>
          <w:lang w:eastAsia="hu-HU"/>
        </w:rPr>
        <w:t xml:space="preserve">, kapcsoló tulajdonságai a </w:t>
      </w:r>
      <w:r w:rsidRPr="00826BE3">
        <w:rPr>
          <w:rFonts w:eastAsia="Times New Roman" w:cs="Times New Roman"/>
          <w:i/>
          <w:iCs/>
          <w:szCs w:val="24"/>
          <w:lang w:eastAsia="hu-HU"/>
        </w:rPr>
        <w:t>user_id</w:t>
      </w:r>
      <w:r w:rsidRPr="00826BE3">
        <w:rPr>
          <w:rFonts w:eastAsia="Times New Roman" w:cs="Times New Roman"/>
          <w:szCs w:val="24"/>
          <w:lang w:eastAsia="hu-HU"/>
        </w:rPr>
        <w:t xml:space="preserve"> és a </w:t>
      </w:r>
      <w:r w:rsidRPr="00826BE3">
        <w:rPr>
          <w:rFonts w:eastAsia="Times New Roman" w:cs="Times New Roman"/>
          <w:i/>
          <w:iCs/>
          <w:szCs w:val="24"/>
          <w:lang w:eastAsia="hu-HU"/>
        </w:rPr>
        <w:t>parking_space_id</w:t>
      </w:r>
      <w:r w:rsidRPr="00826BE3">
        <w:rPr>
          <w:rFonts w:eastAsia="Times New Roman" w:cs="Times New Roman"/>
          <w:szCs w:val="24"/>
          <w:lang w:eastAsia="hu-HU"/>
        </w:rPr>
        <w:t>. A többi tulajdonság leíró. </w:t>
      </w:r>
    </w:p>
    <w:tbl>
      <w:tblPr>
        <w:tblpPr w:leftFromText="141" w:rightFromText="141" w:vertAnchor="text" w:horzAnchor="margin" w:tblpYSpec="bottom"/>
        <w:tblW w:w="877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69"/>
        <w:gridCol w:w="2200"/>
        <w:gridCol w:w="2229"/>
        <w:gridCol w:w="2173"/>
      </w:tblGrid>
      <w:tr w:rsidR="00826BE3" w:rsidRPr="00826BE3" w14:paraId="67F31C74" w14:textId="77777777" w:rsidTr="00826BE3">
        <w:trPr>
          <w:trHeight w:val="300"/>
        </w:trPr>
        <w:tc>
          <w:tcPr>
            <w:tcW w:w="2169" w:type="dxa"/>
            <w:tcBorders>
              <w:top w:val="single" w:sz="6" w:space="0" w:color="auto"/>
              <w:left w:val="single" w:sz="6" w:space="0" w:color="auto"/>
              <w:bottom w:val="single" w:sz="12" w:space="0" w:color="auto"/>
              <w:right w:val="single" w:sz="6" w:space="0" w:color="auto"/>
            </w:tcBorders>
            <w:shd w:val="clear" w:color="auto" w:fill="E7E6E6"/>
            <w:hideMark/>
          </w:tcPr>
          <w:p w14:paraId="3096326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Fölérendelt tábla </w:t>
            </w:r>
          </w:p>
        </w:tc>
        <w:tc>
          <w:tcPr>
            <w:tcW w:w="2200" w:type="dxa"/>
            <w:tcBorders>
              <w:top w:val="single" w:sz="6" w:space="0" w:color="auto"/>
              <w:left w:val="single" w:sz="6" w:space="0" w:color="auto"/>
              <w:bottom w:val="single" w:sz="12" w:space="0" w:color="auto"/>
              <w:right w:val="single" w:sz="6" w:space="0" w:color="auto"/>
            </w:tcBorders>
            <w:shd w:val="clear" w:color="auto" w:fill="E7E6E6"/>
            <w:hideMark/>
          </w:tcPr>
          <w:p w14:paraId="0D194F8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Alárendelt tábla </w:t>
            </w:r>
          </w:p>
        </w:tc>
        <w:tc>
          <w:tcPr>
            <w:tcW w:w="2229" w:type="dxa"/>
            <w:tcBorders>
              <w:top w:val="single" w:sz="6" w:space="0" w:color="auto"/>
              <w:left w:val="single" w:sz="6" w:space="0" w:color="auto"/>
              <w:bottom w:val="single" w:sz="12" w:space="0" w:color="auto"/>
              <w:right w:val="single" w:sz="6" w:space="0" w:color="auto"/>
            </w:tcBorders>
            <w:shd w:val="clear" w:color="auto" w:fill="E7E6E6"/>
            <w:hideMark/>
          </w:tcPr>
          <w:p w14:paraId="1F0D9770"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Kapcsoló tulajdonság </w:t>
            </w:r>
          </w:p>
        </w:tc>
        <w:tc>
          <w:tcPr>
            <w:tcW w:w="2173" w:type="dxa"/>
            <w:tcBorders>
              <w:top w:val="single" w:sz="6" w:space="0" w:color="auto"/>
              <w:left w:val="single" w:sz="6" w:space="0" w:color="auto"/>
              <w:bottom w:val="single" w:sz="12" w:space="0" w:color="auto"/>
              <w:right w:val="single" w:sz="6" w:space="0" w:color="auto"/>
            </w:tcBorders>
            <w:shd w:val="clear" w:color="auto" w:fill="E7E6E6"/>
            <w:hideMark/>
          </w:tcPr>
          <w:p w14:paraId="6777548A"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Kapcsolat típusa </w:t>
            </w:r>
          </w:p>
        </w:tc>
      </w:tr>
      <w:tr w:rsidR="00826BE3" w:rsidRPr="00826BE3" w14:paraId="1891AFB5" w14:textId="77777777" w:rsidTr="00826BE3">
        <w:trPr>
          <w:trHeight w:val="300"/>
        </w:trPr>
        <w:tc>
          <w:tcPr>
            <w:tcW w:w="2169" w:type="dxa"/>
            <w:tcBorders>
              <w:top w:val="single" w:sz="12" w:space="0" w:color="auto"/>
              <w:left w:val="single" w:sz="6" w:space="0" w:color="auto"/>
              <w:bottom w:val="single" w:sz="6" w:space="0" w:color="auto"/>
              <w:right w:val="single" w:sz="6" w:space="0" w:color="auto"/>
            </w:tcBorders>
            <w:shd w:val="clear" w:color="auto" w:fill="auto"/>
            <w:hideMark/>
          </w:tcPr>
          <w:p w14:paraId="749784AD"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bookings </w:t>
            </w:r>
          </w:p>
        </w:tc>
        <w:tc>
          <w:tcPr>
            <w:tcW w:w="2200" w:type="dxa"/>
            <w:tcBorders>
              <w:top w:val="single" w:sz="12" w:space="0" w:color="auto"/>
              <w:left w:val="single" w:sz="6" w:space="0" w:color="auto"/>
              <w:bottom w:val="single" w:sz="6" w:space="0" w:color="auto"/>
              <w:right w:val="single" w:sz="6" w:space="0" w:color="auto"/>
            </w:tcBorders>
            <w:shd w:val="clear" w:color="auto" w:fill="auto"/>
            <w:hideMark/>
          </w:tcPr>
          <w:p w14:paraId="73C9C852"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parking_sapces </w:t>
            </w:r>
          </w:p>
        </w:tc>
        <w:tc>
          <w:tcPr>
            <w:tcW w:w="2229" w:type="dxa"/>
            <w:tcBorders>
              <w:top w:val="single" w:sz="12" w:space="0" w:color="auto"/>
              <w:left w:val="single" w:sz="6" w:space="0" w:color="auto"/>
              <w:bottom w:val="single" w:sz="6" w:space="0" w:color="auto"/>
              <w:right w:val="single" w:sz="6" w:space="0" w:color="auto"/>
            </w:tcBorders>
            <w:shd w:val="clear" w:color="auto" w:fill="auto"/>
            <w:hideMark/>
          </w:tcPr>
          <w:p w14:paraId="1F16EC26"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parking_sapce_id </w:t>
            </w:r>
          </w:p>
        </w:tc>
        <w:tc>
          <w:tcPr>
            <w:tcW w:w="2173" w:type="dxa"/>
            <w:tcBorders>
              <w:top w:val="single" w:sz="12" w:space="0" w:color="auto"/>
              <w:left w:val="single" w:sz="6" w:space="0" w:color="auto"/>
              <w:bottom w:val="single" w:sz="6" w:space="0" w:color="auto"/>
              <w:right w:val="single" w:sz="6" w:space="0" w:color="auto"/>
            </w:tcBorders>
            <w:shd w:val="clear" w:color="auto" w:fill="auto"/>
            <w:hideMark/>
          </w:tcPr>
          <w:p w14:paraId="4D6E391B"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1:1 </w:t>
            </w:r>
          </w:p>
        </w:tc>
      </w:tr>
      <w:tr w:rsidR="00826BE3" w:rsidRPr="00826BE3" w14:paraId="44CD7965" w14:textId="77777777" w:rsidTr="00826BE3">
        <w:trPr>
          <w:trHeight w:val="300"/>
        </w:trPr>
        <w:tc>
          <w:tcPr>
            <w:tcW w:w="2169" w:type="dxa"/>
            <w:tcBorders>
              <w:top w:val="single" w:sz="6" w:space="0" w:color="auto"/>
              <w:left w:val="single" w:sz="6" w:space="0" w:color="auto"/>
              <w:bottom w:val="single" w:sz="6" w:space="0" w:color="auto"/>
              <w:right w:val="single" w:sz="6" w:space="0" w:color="auto"/>
            </w:tcBorders>
            <w:shd w:val="clear" w:color="auto" w:fill="auto"/>
            <w:hideMark/>
          </w:tcPr>
          <w:p w14:paraId="280E5FA3"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bookings </w:t>
            </w:r>
          </w:p>
        </w:tc>
        <w:tc>
          <w:tcPr>
            <w:tcW w:w="2200" w:type="dxa"/>
            <w:tcBorders>
              <w:top w:val="single" w:sz="6" w:space="0" w:color="auto"/>
              <w:left w:val="single" w:sz="6" w:space="0" w:color="auto"/>
              <w:bottom w:val="single" w:sz="6" w:space="0" w:color="auto"/>
              <w:right w:val="single" w:sz="6" w:space="0" w:color="auto"/>
            </w:tcBorders>
            <w:shd w:val="clear" w:color="auto" w:fill="auto"/>
            <w:hideMark/>
          </w:tcPr>
          <w:p w14:paraId="4A77C27C"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users </w:t>
            </w:r>
          </w:p>
        </w:tc>
        <w:tc>
          <w:tcPr>
            <w:tcW w:w="2229" w:type="dxa"/>
            <w:tcBorders>
              <w:top w:val="single" w:sz="6" w:space="0" w:color="auto"/>
              <w:left w:val="single" w:sz="6" w:space="0" w:color="auto"/>
              <w:bottom w:val="single" w:sz="6" w:space="0" w:color="auto"/>
              <w:right w:val="single" w:sz="6" w:space="0" w:color="auto"/>
            </w:tcBorders>
            <w:shd w:val="clear" w:color="auto" w:fill="auto"/>
            <w:hideMark/>
          </w:tcPr>
          <w:p w14:paraId="6F6CF9D1"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user_id </w:t>
            </w:r>
          </w:p>
        </w:tc>
        <w:tc>
          <w:tcPr>
            <w:tcW w:w="2173" w:type="dxa"/>
            <w:tcBorders>
              <w:top w:val="single" w:sz="6" w:space="0" w:color="auto"/>
              <w:left w:val="single" w:sz="6" w:space="0" w:color="auto"/>
              <w:bottom w:val="single" w:sz="6" w:space="0" w:color="auto"/>
              <w:right w:val="single" w:sz="6" w:space="0" w:color="auto"/>
            </w:tcBorders>
            <w:shd w:val="clear" w:color="auto" w:fill="auto"/>
            <w:hideMark/>
          </w:tcPr>
          <w:p w14:paraId="42B8C0E9" w14:textId="77777777" w:rsidR="00826BE3" w:rsidRPr="00826BE3" w:rsidRDefault="00826BE3" w:rsidP="00826BE3">
            <w:pPr>
              <w:spacing w:after="0" w:line="240" w:lineRule="auto"/>
              <w:ind w:firstLine="0"/>
              <w:jc w:val="left"/>
              <w:textAlignment w:val="baseline"/>
              <w:rPr>
                <w:rFonts w:eastAsia="Times New Roman" w:cs="Times New Roman"/>
                <w:szCs w:val="24"/>
                <w:lang w:eastAsia="hu-HU"/>
              </w:rPr>
            </w:pPr>
            <w:r w:rsidRPr="00826BE3">
              <w:rPr>
                <w:rFonts w:eastAsia="Times New Roman" w:cs="Times New Roman"/>
                <w:szCs w:val="24"/>
                <w:lang w:eastAsia="hu-HU"/>
              </w:rPr>
              <w:t>1:1 </w:t>
            </w:r>
          </w:p>
        </w:tc>
      </w:tr>
    </w:tbl>
    <w:p w14:paraId="0B26EB97" w14:textId="77777777" w:rsidR="007C6440" w:rsidRPr="007C6440" w:rsidRDefault="007C6440" w:rsidP="007C6440"/>
    <w:p w14:paraId="4CC49DBE" w14:textId="21F4F658" w:rsidR="007C6440" w:rsidRDefault="007C6440">
      <w:pPr>
        <w:spacing w:line="259" w:lineRule="auto"/>
        <w:ind w:firstLine="0"/>
        <w:jc w:val="left"/>
      </w:pPr>
      <w:r>
        <w:br w:type="page"/>
      </w:r>
    </w:p>
    <w:p w14:paraId="4D9B62C9" w14:textId="77777777" w:rsidR="00E61248" w:rsidRDefault="00E61248">
      <w:pPr>
        <w:spacing w:line="259" w:lineRule="auto"/>
        <w:ind w:firstLine="0"/>
        <w:jc w:val="left"/>
      </w:pPr>
    </w:p>
    <w:p w14:paraId="3011B784" w14:textId="77777777" w:rsidR="00E61248" w:rsidRPr="00E61248" w:rsidRDefault="00E61248" w:rsidP="00E61248"/>
    <w:p w14:paraId="2E9AF728" w14:textId="0564E965" w:rsidR="00F61334" w:rsidRDefault="00F61334" w:rsidP="003D1BE1">
      <w:pPr>
        <w:pStyle w:val="Cmsor1"/>
      </w:pPr>
      <w:bookmarkStart w:id="15" w:name="_Toc214605236"/>
      <w:r>
        <w:t>Fejlesztési lehetőségek</w:t>
      </w:r>
      <w:bookmarkEnd w:id="15"/>
    </w:p>
    <w:p w14:paraId="0B5A722E" w14:textId="27DB01D0" w:rsidR="00065789" w:rsidRDefault="00065789">
      <w:pPr>
        <w:spacing w:line="259" w:lineRule="auto"/>
        <w:ind w:firstLine="0"/>
        <w:jc w:val="left"/>
      </w:pPr>
      <w:r>
        <w:br w:type="page"/>
      </w:r>
    </w:p>
    <w:p w14:paraId="17E15DC2" w14:textId="77777777" w:rsidR="00065789" w:rsidRPr="00065789" w:rsidRDefault="00065789" w:rsidP="00065789"/>
    <w:p w14:paraId="18884C83" w14:textId="673E5A04" w:rsidR="00065789" w:rsidRPr="00065789" w:rsidRDefault="00065789" w:rsidP="00065789">
      <w:pPr>
        <w:pStyle w:val="Cmsor1"/>
      </w:pPr>
      <w:bookmarkStart w:id="16" w:name="_Toc214605237"/>
      <w:r>
        <w:t>Tesztelés</w:t>
      </w:r>
      <w:bookmarkEnd w:id="16"/>
    </w:p>
    <w:sectPr w:rsidR="00065789" w:rsidRPr="00065789" w:rsidSect="00FA23AD">
      <w:footerReference w:type="default" r:id="rId15"/>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2E5923" w14:textId="77777777" w:rsidR="00FC17F3" w:rsidRDefault="00FC17F3" w:rsidP="000E6AB0">
      <w:pPr>
        <w:spacing w:after="0" w:line="240" w:lineRule="auto"/>
      </w:pPr>
      <w:r>
        <w:separator/>
      </w:r>
    </w:p>
  </w:endnote>
  <w:endnote w:type="continuationSeparator" w:id="0">
    <w:p w14:paraId="01357413" w14:textId="77777777" w:rsidR="00FC17F3" w:rsidRDefault="00FC17F3" w:rsidP="000E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3944928"/>
      <w:docPartObj>
        <w:docPartGallery w:val="Page Numbers (Bottom of Page)"/>
        <w:docPartUnique/>
      </w:docPartObj>
    </w:sdtPr>
    <w:sdtEndPr/>
    <w:sdtContent>
      <w:p w14:paraId="41235A54" w14:textId="1D6E1745" w:rsidR="000E6AB0" w:rsidRDefault="000E6AB0">
        <w:pPr>
          <w:pStyle w:val="llb"/>
          <w:jc w:val="right"/>
        </w:pPr>
        <w:r>
          <w:fldChar w:fldCharType="begin"/>
        </w:r>
        <w:r>
          <w:instrText>PAGE   \* MERGEFORMAT</w:instrText>
        </w:r>
        <w:r>
          <w:fldChar w:fldCharType="separate"/>
        </w:r>
        <w:r>
          <w:t>2</w:t>
        </w:r>
        <w:r>
          <w:fldChar w:fldCharType="end"/>
        </w:r>
      </w:p>
    </w:sdtContent>
  </w:sdt>
  <w:p w14:paraId="6C8BE043" w14:textId="77777777" w:rsidR="000E6AB0" w:rsidRDefault="000E6AB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4CF1EE" w14:textId="77777777" w:rsidR="00FC17F3" w:rsidRDefault="00FC17F3" w:rsidP="000E6AB0">
      <w:pPr>
        <w:spacing w:after="0" w:line="240" w:lineRule="auto"/>
      </w:pPr>
      <w:r>
        <w:separator/>
      </w:r>
    </w:p>
  </w:footnote>
  <w:footnote w:type="continuationSeparator" w:id="0">
    <w:p w14:paraId="4D6239CA" w14:textId="77777777" w:rsidR="00FC17F3" w:rsidRDefault="00FC17F3" w:rsidP="000E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31203"/>
    <w:multiLevelType w:val="multilevel"/>
    <w:tmpl w:val="491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E53002"/>
    <w:multiLevelType w:val="multilevel"/>
    <w:tmpl w:val="D3DA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B633E4"/>
    <w:multiLevelType w:val="hybridMultilevel"/>
    <w:tmpl w:val="DA6288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59EA1D38"/>
    <w:multiLevelType w:val="multilevel"/>
    <w:tmpl w:val="5ED6A1E4"/>
    <w:lvl w:ilvl="0">
      <w:start w:val="1"/>
      <w:numFmt w:val="decimal"/>
      <w:pStyle w:val="Cmsor1"/>
      <w:lvlText w:val="%1."/>
      <w:lvlJc w:val="left"/>
      <w:pPr>
        <w:ind w:left="340" w:hanging="340"/>
      </w:pPr>
      <w:rPr>
        <w:rFonts w:hint="default"/>
      </w:rPr>
    </w:lvl>
    <w:lvl w:ilvl="1">
      <w:start w:val="1"/>
      <w:numFmt w:val="decimal"/>
      <w:pStyle w:val="Cmsor2"/>
      <w:lvlText w:val="%1.%2"/>
      <w:lvlJc w:val="left"/>
      <w:pPr>
        <w:ind w:left="284" w:hanging="284"/>
      </w:pPr>
      <w:rPr>
        <w:rFonts w:hint="default"/>
      </w:rPr>
    </w:lvl>
    <w:lvl w:ilvl="2">
      <w:start w:val="1"/>
      <w:numFmt w:val="decimal"/>
      <w:pStyle w:val="Cmsor3"/>
      <w:lvlText w:val="%1.%2.%3"/>
      <w:lvlJc w:val="left"/>
      <w:pPr>
        <w:ind w:left="284" w:hanging="284"/>
      </w:pPr>
      <w:rPr>
        <w:rFonts w:hint="default"/>
      </w:rPr>
    </w:lvl>
    <w:lvl w:ilvl="3">
      <w:start w:val="1"/>
      <w:numFmt w:val="decimal"/>
      <w:pStyle w:val="Cmsor4"/>
      <w:lvlText w:val="%1.%2.%3.%4"/>
      <w:lvlJc w:val="left"/>
      <w:pPr>
        <w:ind w:left="284" w:hanging="284"/>
      </w:pPr>
      <w:rPr>
        <w:rFonts w:hint="default"/>
      </w:rPr>
    </w:lvl>
    <w:lvl w:ilvl="4">
      <w:start w:val="1"/>
      <w:numFmt w:val="decimal"/>
      <w:pStyle w:val="Cmsor5"/>
      <w:lvlText w:val="%1.%2.%3.%4.%5"/>
      <w:lvlJc w:val="left"/>
      <w:pPr>
        <w:ind w:left="284" w:hanging="284"/>
      </w:pPr>
      <w:rPr>
        <w:rFonts w:hint="default"/>
      </w:rPr>
    </w:lvl>
    <w:lvl w:ilvl="5">
      <w:start w:val="1"/>
      <w:numFmt w:val="decimal"/>
      <w:pStyle w:val="Cmsor6"/>
      <w:lvlText w:val="%1.%2.%3.%4.%5.%6"/>
      <w:lvlJc w:val="left"/>
      <w:pPr>
        <w:ind w:left="284" w:hanging="284"/>
      </w:pPr>
      <w:rPr>
        <w:rFonts w:hint="default"/>
      </w:rPr>
    </w:lvl>
    <w:lvl w:ilvl="6">
      <w:start w:val="1"/>
      <w:numFmt w:val="decimal"/>
      <w:pStyle w:val="Cmsor7"/>
      <w:lvlText w:val="%1.%2.%3.%4.%5.%6.%7"/>
      <w:lvlJc w:val="left"/>
      <w:pPr>
        <w:ind w:left="284" w:hanging="284"/>
      </w:pPr>
      <w:rPr>
        <w:rFonts w:hint="default"/>
      </w:rPr>
    </w:lvl>
    <w:lvl w:ilvl="7">
      <w:start w:val="1"/>
      <w:numFmt w:val="decimal"/>
      <w:pStyle w:val="Cmsor8"/>
      <w:lvlText w:val="%1.%2.%3.%4.%5.%6.%7.%8"/>
      <w:lvlJc w:val="left"/>
      <w:pPr>
        <w:ind w:left="284" w:hanging="284"/>
      </w:pPr>
      <w:rPr>
        <w:rFonts w:hint="default"/>
      </w:rPr>
    </w:lvl>
    <w:lvl w:ilvl="8">
      <w:start w:val="1"/>
      <w:numFmt w:val="decimal"/>
      <w:pStyle w:val="Cmsor9"/>
      <w:lvlText w:val="%1.%2.%3.%4.%5.%6.%7.%8.%9"/>
      <w:lvlJc w:val="left"/>
      <w:pPr>
        <w:ind w:left="284" w:hanging="284"/>
      </w:pPr>
      <w:rPr>
        <w:rFont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779"/>
    <w:rsid w:val="00065789"/>
    <w:rsid w:val="000E6AB0"/>
    <w:rsid w:val="0015766C"/>
    <w:rsid w:val="0025010F"/>
    <w:rsid w:val="002D7AA1"/>
    <w:rsid w:val="002E4886"/>
    <w:rsid w:val="002F0E3B"/>
    <w:rsid w:val="003127C6"/>
    <w:rsid w:val="003B0A74"/>
    <w:rsid w:val="003C5114"/>
    <w:rsid w:val="003D1BE1"/>
    <w:rsid w:val="0046475E"/>
    <w:rsid w:val="0049032A"/>
    <w:rsid w:val="00553926"/>
    <w:rsid w:val="00625BE6"/>
    <w:rsid w:val="006663A1"/>
    <w:rsid w:val="007B016C"/>
    <w:rsid w:val="007C599E"/>
    <w:rsid w:val="007C6440"/>
    <w:rsid w:val="007D0A13"/>
    <w:rsid w:val="007E24CB"/>
    <w:rsid w:val="008221BE"/>
    <w:rsid w:val="00826BE3"/>
    <w:rsid w:val="00932779"/>
    <w:rsid w:val="009578F6"/>
    <w:rsid w:val="009A2742"/>
    <w:rsid w:val="00A77CB6"/>
    <w:rsid w:val="00AC66EC"/>
    <w:rsid w:val="00B026CE"/>
    <w:rsid w:val="00B77837"/>
    <w:rsid w:val="00BE0E3B"/>
    <w:rsid w:val="00C563C0"/>
    <w:rsid w:val="00D32234"/>
    <w:rsid w:val="00D34CAC"/>
    <w:rsid w:val="00D67D03"/>
    <w:rsid w:val="00DF4FE4"/>
    <w:rsid w:val="00E14DAC"/>
    <w:rsid w:val="00E61248"/>
    <w:rsid w:val="00E64908"/>
    <w:rsid w:val="00EB746A"/>
    <w:rsid w:val="00EF2452"/>
    <w:rsid w:val="00F2470A"/>
    <w:rsid w:val="00F55BDD"/>
    <w:rsid w:val="00F61334"/>
    <w:rsid w:val="00FA23AD"/>
    <w:rsid w:val="00FC17F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A20D4"/>
  <w15:chartTrackingRefBased/>
  <w15:docId w15:val="{ABE61401-0E8E-4460-B754-8D54793B9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221BE"/>
    <w:pPr>
      <w:spacing w:line="360" w:lineRule="auto"/>
      <w:ind w:firstLine="454"/>
      <w:jc w:val="both"/>
    </w:pPr>
    <w:rPr>
      <w:rFonts w:ascii="Times New Roman" w:hAnsi="Times New Roman"/>
      <w:sz w:val="24"/>
    </w:rPr>
  </w:style>
  <w:style w:type="paragraph" w:styleId="Cmsor1">
    <w:name w:val="heading 1"/>
    <w:basedOn w:val="Norml"/>
    <w:next w:val="Norml"/>
    <w:link w:val="Cmsor1Char"/>
    <w:uiPriority w:val="9"/>
    <w:qFormat/>
    <w:rsid w:val="00932779"/>
    <w:pPr>
      <w:keepNext/>
      <w:keepLines/>
      <w:numPr>
        <w:numId w:val="1"/>
      </w:numPr>
      <w:spacing w:before="120" w:after="360" w:line="240" w:lineRule="auto"/>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932779"/>
    <w:pPr>
      <w:keepNext/>
      <w:keepLines/>
      <w:numPr>
        <w:ilvl w:val="1"/>
        <w:numId w:val="1"/>
      </w:numPr>
      <w:spacing w:before="80" w:after="240" w:line="240" w:lineRule="auto"/>
      <w:outlineLvl w:val="1"/>
    </w:pPr>
    <w:rPr>
      <w:rFonts w:eastAsiaTheme="majorEastAsia" w:cstheme="majorBidi"/>
      <w:b/>
      <w:sz w:val="28"/>
      <w:szCs w:val="26"/>
    </w:rPr>
  </w:style>
  <w:style w:type="paragraph" w:styleId="Cmsor3">
    <w:name w:val="heading 3"/>
    <w:basedOn w:val="Norml"/>
    <w:next w:val="Norml"/>
    <w:link w:val="Cmsor3Char"/>
    <w:uiPriority w:val="9"/>
    <w:semiHidden/>
    <w:unhideWhenUsed/>
    <w:qFormat/>
    <w:rsid w:val="003D1BE1"/>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Cmsor4">
    <w:name w:val="heading 4"/>
    <w:basedOn w:val="Norml"/>
    <w:next w:val="Norml"/>
    <w:link w:val="Cmsor4Char"/>
    <w:uiPriority w:val="9"/>
    <w:semiHidden/>
    <w:unhideWhenUsed/>
    <w:qFormat/>
    <w:rsid w:val="003D1BE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semiHidden/>
    <w:unhideWhenUsed/>
    <w:qFormat/>
    <w:rsid w:val="003D1BE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3D1BE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3D1BE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3D1BE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3D1BE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32779"/>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932779"/>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semiHidden/>
    <w:rsid w:val="003D1BE1"/>
    <w:rPr>
      <w:rFonts w:asciiTheme="majorHAnsi" w:eastAsiaTheme="majorEastAsia" w:hAnsiTheme="majorHAnsi" w:cstheme="majorBidi"/>
      <w:color w:val="1F3763" w:themeColor="accent1" w:themeShade="7F"/>
      <w:sz w:val="24"/>
      <w:szCs w:val="24"/>
    </w:rPr>
  </w:style>
  <w:style w:type="character" w:customStyle="1" w:styleId="Cmsor4Char">
    <w:name w:val="Címsor 4 Char"/>
    <w:basedOn w:val="Bekezdsalapbettpusa"/>
    <w:link w:val="Cmsor4"/>
    <w:uiPriority w:val="9"/>
    <w:semiHidden/>
    <w:rsid w:val="003D1BE1"/>
    <w:rPr>
      <w:rFonts w:asciiTheme="majorHAnsi" w:eastAsiaTheme="majorEastAsia" w:hAnsiTheme="majorHAnsi" w:cstheme="majorBidi"/>
      <w:i/>
      <w:iCs/>
      <w:color w:val="2F5496" w:themeColor="accent1" w:themeShade="BF"/>
      <w:sz w:val="24"/>
    </w:rPr>
  </w:style>
  <w:style w:type="character" w:customStyle="1" w:styleId="Cmsor5Char">
    <w:name w:val="Címsor 5 Char"/>
    <w:basedOn w:val="Bekezdsalapbettpusa"/>
    <w:link w:val="Cmsor5"/>
    <w:uiPriority w:val="9"/>
    <w:semiHidden/>
    <w:rsid w:val="003D1BE1"/>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3D1BE1"/>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3D1BE1"/>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3D1BE1"/>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3D1BE1"/>
    <w:rPr>
      <w:rFonts w:asciiTheme="majorHAnsi" w:eastAsiaTheme="majorEastAsia" w:hAnsiTheme="majorHAnsi" w:cstheme="majorBidi"/>
      <w:i/>
      <w:iCs/>
      <w:color w:val="272727" w:themeColor="text1" w:themeTint="D8"/>
      <w:sz w:val="21"/>
      <w:szCs w:val="21"/>
    </w:rPr>
  </w:style>
  <w:style w:type="paragraph" w:styleId="TJ1">
    <w:name w:val="toc 1"/>
    <w:basedOn w:val="Norml"/>
    <w:next w:val="Norml"/>
    <w:autoRedefine/>
    <w:uiPriority w:val="39"/>
    <w:unhideWhenUsed/>
    <w:rsid w:val="00E61248"/>
    <w:pPr>
      <w:spacing w:after="100"/>
    </w:pPr>
  </w:style>
  <w:style w:type="paragraph" w:styleId="TJ2">
    <w:name w:val="toc 2"/>
    <w:basedOn w:val="Norml"/>
    <w:next w:val="Norml"/>
    <w:autoRedefine/>
    <w:uiPriority w:val="39"/>
    <w:unhideWhenUsed/>
    <w:rsid w:val="00E61248"/>
    <w:pPr>
      <w:spacing w:after="100"/>
      <w:ind w:left="240"/>
    </w:pPr>
  </w:style>
  <w:style w:type="paragraph" w:styleId="lfej">
    <w:name w:val="header"/>
    <w:basedOn w:val="Norml"/>
    <w:link w:val="lfejChar"/>
    <w:uiPriority w:val="99"/>
    <w:unhideWhenUsed/>
    <w:rsid w:val="000E6AB0"/>
    <w:pPr>
      <w:tabs>
        <w:tab w:val="center" w:pos="4536"/>
        <w:tab w:val="right" w:pos="9072"/>
      </w:tabs>
      <w:spacing w:after="0" w:line="240" w:lineRule="auto"/>
    </w:pPr>
  </w:style>
  <w:style w:type="character" w:customStyle="1" w:styleId="lfejChar">
    <w:name w:val="Élőfej Char"/>
    <w:basedOn w:val="Bekezdsalapbettpusa"/>
    <w:link w:val="lfej"/>
    <w:uiPriority w:val="99"/>
    <w:rsid w:val="000E6AB0"/>
    <w:rPr>
      <w:rFonts w:ascii="Times New Roman" w:hAnsi="Times New Roman"/>
      <w:sz w:val="24"/>
    </w:rPr>
  </w:style>
  <w:style w:type="paragraph" w:styleId="llb">
    <w:name w:val="footer"/>
    <w:basedOn w:val="Norml"/>
    <w:link w:val="llbChar"/>
    <w:uiPriority w:val="99"/>
    <w:unhideWhenUsed/>
    <w:rsid w:val="000E6AB0"/>
    <w:pPr>
      <w:tabs>
        <w:tab w:val="center" w:pos="4536"/>
        <w:tab w:val="right" w:pos="9072"/>
      </w:tabs>
      <w:spacing w:after="0" w:line="240" w:lineRule="auto"/>
    </w:pPr>
  </w:style>
  <w:style w:type="character" w:customStyle="1" w:styleId="llbChar">
    <w:name w:val="Élőláb Char"/>
    <w:basedOn w:val="Bekezdsalapbettpusa"/>
    <w:link w:val="llb"/>
    <w:uiPriority w:val="99"/>
    <w:rsid w:val="000E6AB0"/>
    <w:rPr>
      <w:rFonts w:ascii="Times New Roman" w:hAnsi="Times New Roman"/>
      <w:sz w:val="24"/>
    </w:rPr>
  </w:style>
  <w:style w:type="paragraph" w:customStyle="1" w:styleId="paragraph">
    <w:name w:val="paragraph"/>
    <w:basedOn w:val="Norml"/>
    <w:rsid w:val="007E24CB"/>
    <w:pPr>
      <w:spacing w:before="100" w:beforeAutospacing="1" w:after="100" w:afterAutospacing="1" w:line="240" w:lineRule="auto"/>
      <w:ind w:firstLine="0"/>
      <w:jc w:val="left"/>
    </w:pPr>
    <w:rPr>
      <w:rFonts w:eastAsia="Times New Roman" w:cs="Times New Roman"/>
      <w:szCs w:val="24"/>
      <w:lang w:eastAsia="hu-HU"/>
    </w:rPr>
  </w:style>
  <w:style w:type="character" w:customStyle="1" w:styleId="normaltextrun">
    <w:name w:val="normaltextrun"/>
    <w:basedOn w:val="Bekezdsalapbettpusa"/>
    <w:rsid w:val="007E24CB"/>
  </w:style>
  <w:style w:type="character" w:customStyle="1" w:styleId="eop">
    <w:name w:val="eop"/>
    <w:basedOn w:val="Bekezdsalapbettpusa"/>
    <w:rsid w:val="007E24CB"/>
  </w:style>
  <w:style w:type="character" w:customStyle="1" w:styleId="scxw107126830">
    <w:name w:val="scxw107126830"/>
    <w:basedOn w:val="Bekezdsalapbettpusa"/>
    <w:rsid w:val="007E24CB"/>
  </w:style>
  <w:style w:type="paragraph" w:styleId="NormlWeb">
    <w:name w:val="Normal (Web)"/>
    <w:basedOn w:val="Norml"/>
    <w:uiPriority w:val="99"/>
    <w:unhideWhenUsed/>
    <w:rsid w:val="00F55BDD"/>
    <w:pPr>
      <w:spacing w:before="100" w:beforeAutospacing="1" w:after="100" w:afterAutospacing="1" w:line="240" w:lineRule="auto"/>
      <w:ind w:firstLine="0"/>
      <w:jc w:val="left"/>
    </w:pPr>
    <w:rPr>
      <w:rFonts w:eastAsia="Times New Roman" w:cs="Times New Roman"/>
      <w:szCs w:val="24"/>
      <w:lang w:eastAsia="hu-HU"/>
    </w:rPr>
  </w:style>
  <w:style w:type="character" w:styleId="Kiemels2">
    <w:name w:val="Strong"/>
    <w:basedOn w:val="Bekezdsalapbettpusa"/>
    <w:uiPriority w:val="22"/>
    <w:qFormat/>
    <w:rsid w:val="00F55BDD"/>
    <w:rPr>
      <w:b/>
      <w:bCs/>
    </w:rPr>
  </w:style>
  <w:style w:type="paragraph" w:styleId="Listaszerbekezds">
    <w:name w:val="List Paragraph"/>
    <w:basedOn w:val="Norml"/>
    <w:uiPriority w:val="34"/>
    <w:qFormat/>
    <w:rsid w:val="00EF2452"/>
    <w:pPr>
      <w:ind w:left="720"/>
      <w:contextualSpacing/>
    </w:pPr>
  </w:style>
  <w:style w:type="character" w:styleId="Hiperhivatkozs">
    <w:name w:val="Hyperlink"/>
    <w:basedOn w:val="Bekezdsalapbettpusa"/>
    <w:uiPriority w:val="99"/>
    <w:unhideWhenUsed/>
    <w:rsid w:val="00DF4FE4"/>
    <w:rPr>
      <w:color w:val="0563C1" w:themeColor="hyperlink"/>
      <w:u w:val="single"/>
    </w:rPr>
  </w:style>
  <w:style w:type="character" w:styleId="Feloldatlanmegemlts">
    <w:name w:val="Unresolved Mention"/>
    <w:basedOn w:val="Bekezdsalapbettpusa"/>
    <w:uiPriority w:val="99"/>
    <w:semiHidden/>
    <w:unhideWhenUsed/>
    <w:rsid w:val="00DF4FE4"/>
    <w:rPr>
      <w:color w:val="605E5C"/>
      <w:shd w:val="clear" w:color="auto" w:fill="E1DFDD"/>
    </w:rPr>
  </w:style>
  <w:style w:type="character" w:styleId="HTML-kd">
    <w:name w:val="HTML Code"/>
    <w:basedOn w:val="Bekezdsalapbettpusa"/>
    <w:uiPriority w:val="99"/>
    <w:semiHidden/>
    <w:unhideWhenUsed/>
    <w:rsid w:val="00DF4FE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843872">
      <w:bodyDiv w:val="1"/>
      <w:marLeft w:val="0"/>
      <w:marRight w:val="0"/>
      <w:marTop w:val="0"/>
      <w:marBottom w:val="0"/>
      <w:divBdr>
        <w:top w:val="none" w:sz="0" w:space="0" w:color="auto"/>
        <w:left w:val="none" w:sz="0" w:space="0" w:color="auto"/>
        <w:bottom w:val="none" w:sz="0" w:space="0" w:color="auto"/>
        <w:right w:val="none" w:sz="0" w:space="0" w:color="auto"/>
      </w:divBdr>
    </w:div>
    <w:div w:id="183717703">
      <w:bodyDiv w:val="1"/>
      <w:marLeft w:val="0"/>
      <w:marRight w:val="0"/>
      <w:marTop w:val="0"/>
      <w:marBottom w:val="0"/>
      <w:divBdr>
        <w:top w:val="none" w:sz="0" w:space="0" w:color="auto"/>
        <w:left w:val="none" w:sz="0" w:space="0" w:color="auto"/>
        <w:bottom w:val="none" w:sz="0" w:space="0" w:color="auto"/>
        <w:right w:val="none" w:sz="0" w:space="0" w:color="auto"/>
      </w:divBdr>
    </w:div>
    <w:div w:id="518356284">
      <w:bodyDiv w:val="1"/>
      <w:marLeft w:val="0"/>
      <w:marRight w:val="0"/>
      <w:marTop w:val="0"/>
      <w:marBottom w:val="0"/>
      <w:divBdr>
        <w:top w:val="none" w:sz="0" w:space="0" w:color="auto"/>
        <w:left w:val="none" w:sz="0" w:space="0" w:color="auto"/>
        <w:bottom w:val="none" w:sz="0" w:space="0" w:color="auto"/>
        <w:right w:val="none" w:sz="0" w:space="0" w:color="auto"/>
      </w:divBdr>
      <w:divsChild>
        <w:div w:id="1362706797">
          <w:marLeft w:val="0"/>
          <w:marRight w:val="0"/>
          <w:marTop w:val="0"/>
          <w:marBottom w:val="0"/>
          <w:divBdr>
            <w:top w:val="none" w:sz="0" w:space="0" w:color="auto"/>
            <w:left w:val="none" w:sz="0" w:space="0" w:color="auto"/>
            <w:bottom w:val="none" w:sz="0" w:space="0" w:color="auto"/>
            <w:right w:val="none" w:sz="0" w:space="0" w:color="auto"/>
          </w:divBdr>
          <w:divsChild>
            <w:div w:id="655694802">
              <w:marLeft w:val="0"/>
              <w:marRight w:val="0"/>
              <w:marTop w:val="0"/>
              <w:marBottom w:val="0"/>
              <w:divBdr>
                <w:top w:val="none" w:sz="0" w:space="0" w:color="auto"/>
                <w:left w:val="none" w:sz="0" w:space="0" w:color="auto"/>
                <w:bottom w:val="none" w:sz="0" w:space="0" w:color="auto"/>
                <w:right w:val="none" w:sz="0" w:space="0" w:color="auto"/>
              </w:divBdr>
              <w:divsChild>
                <w:div w:id="379281903">
                  <w:marLeft w:val="0"/>
                  <w:marRight w:val="0"/>
                  <w:marTop w:val="0"/>
                  <w:marBottom w:val="0"/>
                  <w:divBdr>
                    <w:top w:val="none" w:sz="0" w:space="0" w:color="auto"/>
                    <w:left w:val="none" w:sz="0" w:space="0" w:color="auto"/>
                    <w:bottom w:val="none" w:sz="0" w:space="0" w:color="auto"/>
                    <w:right w:val="none" w:sz="0" w:space="0" w:color="auto"/>
                  </w:divBdr>
                  <w:divsChild>
                    <w:div w:id="1526602871">
                      <w:marLeft w:val="0"/>
                      <w:marRight w:val="0"/>
                      <w:marTop w:val="0"/>
                      <w:marBottom w:val="0"/>
                      <w:divBdr>
                        <w:top w:val="none" w:sz="0" w:space="0" w:color="auto"/>
                        <w:left w:val="none" w:sz="0" w:space="0" w:color="auto"/>
                        <w:bottom w:val="none" w:sz="0" w:space="0" w:color="auto"/>
                        <w:right w:val="none" w:sz="0" w:space="0" w:color="auto"/>
                      </w:divBdr>
                      <w:divsChild>
                        <w:div w:id="718672346">
                          <w:marLeft w:val="0"/>
                          <w:marRight w:val="0"/>
                          <w:marTop w:val="0"/>
                          <w:marBottom w:val="0"/>
                          <w:divBdr>
                            <w:top w:val="none" w:sz="0" w:space="0" w:color="auto"/>
                            <w:left w:val="none" w:sz="0" w:space="0" w:color="auto"/>
                            <w:bottom w:val="none" w:sz="0" w:space="0" w:color="auto"/>
                            <w:right w:val="none" w:sz="0" w:space="0" w:color="auto"/>
                          </w:divBdr>
                          <w:divsChild>
                            <w:div w:id="20903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103908">
      <w:bodyDiv w:val="1"/>
      <w:marLeft w:val="0"/>
      <w:marRight w:val="0"/>
      <w:marTop w:val="0"/>
      <w:marBottom w:val="0"/>
      <w:divBdr>
        <w:top w:val="none" w:sz="0" w:space="0" w:color="auto"/>
        <w:left w:val="none" w:sz="0" w:space="0" w:color="auto"/>
        <w:bottom w:val="none" w:sz="0" w:space="0" w:color="auto"/>
        <w:right w:val="none" w:sz="0" w:space="0" w:color="auto"/>
      </w:divBdr>
      <w:divsChild>
        <w:div w:id="1645575395">
          <w:marLeft w:val="0"/>
          <w:marRight w:val="0"/>
          <w:marTop w:val="0"/>
          <w:marBottom w:val="0"/>
          <w:divBdr>
            <w:top w:val="none" w:sz="0" w:space="0" w:color="auto"/>
            <w:left w:val="none" w:sz="0" w:space="0" w:color="auto"/>
            <w:bottom w:val="none" w:sz="0" w:space="0" w:color="auto"/>
            <w:right w:val="none" w:sz="0" w:space="0" w:color="auto"/>
          </w:divBdr>
        </w:div>
        <w:div w:id="1286931705">
          <w:marLeft w:val="0"/>
          <w:marRight w:val="0"/>
          <w:marTop w:val="0"/>
          <w:marBottom w:val="0"/>
          <w:divBdr>
            <w:top w:val="none" w:sz="0" w:space="0" w:color="auto"/>
            <w:left w:val="none" w:sz="0" w:space="0" w:color="auto"/>
            <w:bottom w:val="none" w:sz="0" w:space="0" w:color="auto"/>
            <w:right w:val="none" w:sz="0" w:space="0" w:color="auto"/>
          </w:divBdr>
        </w:div>
        <w:div w:id="1282999884">
          <w:marLeft w:val="0"/>
          <w:marRight w:val="0"/>
          <w:marTop w:val="0"/>
          <w:marBottom w:val="0"/>
          <w:divBdr>
            <w:top w:val="none" w:sz="0" w:space="0" w:color="auto"/>
            <w:left w:val="none" w:sz="0" w:space="0" w:color="auto"/>
            <w:bottom w:val="none" w:sz="0" w:space="0" w:color="auto"/>
            <w:right w:val="none" w:sz="0" w:space="0" w:color="auto"/>
          </w:divBdr>
        </w:div>
        <w:div w:id="320306714">
          <w:marLeft w:val="0"/>
          <w:marRight w:val="0"/>
          <w:marTop w:val="0"/>
          <w:marBottom w:val="0"/>
          <w:divBdr>
            <w:top w:val="none" w:sz="0" w:space="0" w:color="auto"/>
            <w:left w:val="none" w:sz="0" w:space="0" w:color="auto"/>
            <w:bottom w:val="none" w:sz="0" w:space="0" w:color="auto"/>
            <w:right w:val="none" w:sz="0" w:space="0" w:color="auto"/>
          </w:divBdr>
          <w:divsChild>
            <w:div w:id="1280184562">
              <w:marLeft w:val="-75"/>
              <w:marRight w:val="0"/>
              <w:marTop w:val="30"/>
              <w:marBottom w:val="30"/>
              <w:divBdr>
                <w:top w:val="none" w:sz="0" w:space="0" w:color="auto"/>
                <w:left w:val="none" w:sz="0" w:space="0" w:color="auto"/>
                <w:bottom w:val="none" w:sz="0" w:space="0" w:color="auto"/>
                <w:right w:val="none" w:sz="0" w:space="0" w:color="auto"/>
              </w:divBdr>
              <w:divsChild>
                <w:div w:id="897478088">
                  <w:marLeft w:val="0"/>
                  <w:marRight w:val="0"/>
                  <w:marTop w:val="0"/>
                  <w:marBottom w:val="0"/>
                  <w:divBdr>
                    <w:top w:val="none" w:sz="0" w:space="0" w:color="auto"/>
                    <w:left w:val="none" w:sz="0" w:space="0" w:color="auto"/>
                    <w:bottom w:val="none" w:sz="0" w:space="0" w:color="auto"/>
                    <w:right w:val="none" w:sz="0" w:space="0" w:color="auto"/>
                  </w:divBdr>
                  <w:divsChild>
                    <w:div w:id="250820730">
                      <w:marLeft w:val="0"/>
                      <w:marRight w:val="0"/>
                      <w:marTop w:val="0"/>
                      <w:marBottom w:val="0"/>
                      <w:divBdr>
                        <w:top w:val="none" w:sz="0" w:space="0" w:color="auto"/>
                        <w:left w:val="none" w:sz="0" w:space="0" w:color="auto"/>
                        <w:bottom w:val="none" w:sz="0" w:space="0" w:color="auto"/>
                        <w:right w:val="none" w:sz="0" w:space="0" w:color="auto"/>
                      </w:divBdr>
                    </w:div>
                  </w:divsChild>
                </w:div>
                <w:div w:id="1823614178">
                  <w:marLeft w:val="0"/>
                  <w:marRight w:val="0"/>
                  <w:marTop w:val="0"/>
                  <w:marBottom w:val="0"/>
                  <w:divBdr>
                    <w:top w:val="none" w:sz="0" w:space="0" w:color="auto"/>
                    <w:left w:val="none" w:sz="0" w:space="0" w:color="auto"/>
                    <w:bottom w:val="none" w:sz="0" w:space="0" w:color="auto"/>
                    <w:right w:val="none" w:sz="0" w:space="0" w:color="auto"/>
                  </w:divBdr>
                  <w:divsChild>
                    <w:div w:id="1041636964">
                      <w:marLeft w:val="0"/>
                      <w:marRight w:val="0"/>
                      <w:marTop w:val="0"/>
                      <w:marBottom w:val="0"/>
                      <w:divBdr>
                        <w:top w:val="none" w:sz="0" w:space="0" w:color="auto"/>
                        <w:left w:val="none" w:sz="0" w:space="0" w:color="auto"/>
                        <w:bottom w:val="none" w:sz="0" w:space="0" w:color="auto"/>
                        <w:right w:val="none" w:sz="0" w:space="0" w:color="auto"/>
                      </w:divBdr>
                    </w:div>
                  </w:divsChild>
                </w:div>
                <w:div w:id="1152721096">
                  <w:marLeft w:val="0"/>
                  <w:marRight w:val="0"/>
                  <w:marTop w:val="0"/>
                  <w:marBottom w:val="0"/>
                  <w:divBdr>
                    <w:top w:val="none" w:sz="0" w:space="0" w:color="auto"/>
                    <w:left w:val="none" w:sz="0" w:space="0" w:color="auto"/>
                    <w:bottom w:val="none" w:sz="0" w:space="0" w:color="auto"/>
                    <w:right w:val="none" w:sz="0" w:space="0" w:color="auto"/>
                  </w:divBdr>
                  <w:divsChild>
                    <w:div w:id="2028024247">
                      <w:marLeft w:val="0"/>
                      <w:marRight w:val="0"/>
                      <w:marTop w:val="0"/>
                      <w:marBottom w:val="0"/>
                      <w:divBdr>
                        <w:top w:val="none" w:sz="0" w:space="0" w:color="auto"/>
                        <w:left w:val="none" w:sz="0" w:space="0" w:color="auto"/>
                        <w:bottom w:val="none" w:sz="0" w:space="0" w:color="auto"/>
                        <w:right w:val="none" w:sz="0" w:space="0" w:color="auto"/>
                      </w:divBdr>
                    </w:div>
                  </w:divsChild>
                </w:div>
                <w:div w:id="91442250">
                  <w:marLeft w:val="0"/>
                  <w:marRight w:val="0"/>
                  <w:marTop w:val="0"/>
                  <w:marBottom w:val="0"/>
                  <w:divBdr>
                    <w:top w:val="none" w:sz="0" w:space="0" w:color="auto"/>
                    <w:left w:val="none" w:sz="0" w:space="0" w:color="auto"/>
                    <w:bottom w:val="none" w:sz="0" w:space="0" w:color="auto"/>
                    <w:right w:val="none" w:sz="0" w:space="0" w:color="auto"/>
                  </w:divBdr>
                  <w:divsChild>
                    <w:div w:id="462968134">
                      <w:marLeft w:val="0"/>
                      <w:marRight w:val="0"/>
                      <w:marTop w:val="0"/>
                      <w:marBottom w:val="0"/>
                      <w:divBdr>
                        <w:top w:val="none" w:sz="0" w:space="0" w:color="auto"/>
                        <w:left w:val="none" w:sz="0" w:space="0" w:color="auto"/>
                        <w:bottom w:val="none" w:sz="0" w:space="0" w:color="auto"/>
                        <w:right w:val="none" w:sz="0" w:space="0" w:color="auto"/>
                      </w:divBdr>
                    </w:div>
                  </w:divsChild>
                </w:div>
                <w:div w:id="296764305">
                  <w:marLeft w:val="0"/>
                  <w:marRight w:val="0"/>
                  <w:marTop w:val="0"/>
                  <w:marBottom w:val="0"/>
                  <w:divBdr>
                    <w:top w:val="none" w:sz="0" w:space="0" w:color="auto"/>
                    <w:left w:val="none" w:sz="0" w:space="0" w:color="auto"/>
                    <w:bottom w:val="none" w:sz="0" w:space="0" w:color="auto"/>
                    <w:right w:val="none" w:sz="0" w:space="0" w:color="auto"/>
                  </w:divBdr>
                  <w:divsChild>
                    <w:div w:id="1322123304">
                      <w:marLeft w:val="0"/>
                      <w:marRight w:val="0"/>
                      <w:marTop w:val="0"/>
                      <w:marBottom w:val="0"/>
                      <w:divBdr>
                        <w:top w:val="none" w:sz="0" w:space="0" w:color="auto"/>
                        <w:left w:val="none" w:sz="0" w:space="0" w:color="auto"/>
                        <w:bottom w:val="none" w:sz="0" w:space="0" w:color="auto"/>
                        <w:right w:val="none" w:sz="0" w:space="0" w:color="auto"/>
                      </w:divBdr>
                    </w:div>
                  </w:divsChild>
                </w:div>
                <w:div w:id="1750349744">
                  <w:marLeft w:val="0"/>
                  <w:marRight w:val="0"/>
                  <w:marTop w:val="0"/>
                  <w:marBottom w:val="0"/>
                  <w:divBdr>
                    <w:top w:val="none" w:sz="0" w:space="0" w:color="auto"/>
                    <w:left w:val="none" w:sz="0" w:space="0" w:color="auto"/>
                    <w:bottom w:val="none" w:sz="0" w:space="0" w:color="auto"/>
                    <w:right w:val="none" w:sz="0" w:space="0" w:color="auto"/>
                  </w:divBdr>
                  <w:divsChild>
                    <w:div w:id="498540929">
                      <w:marLeft w:val="0"/>
                      <w:marRight w:val="0"/>
                      <w:marTop w:val="0"/>
                      <w:marBottom w:val="0"/>
                      <w:divBdr>
                        <w:top w:val="none" w:sz="0" w:space="0" w:color="auto"/>
                        <w:left w:val="none" w:sz="0" w:space="0" w:color="auto"/>
                        <w:bottom w:val="none" w:sz="0" w:space="0" w:color="auto"/>
                        <w:right w:val="none" w:sz="0" w:space="0" w:color="auto"/>
                      </w:divBdr>
                    </w:div>
                  </w:divsChild>
                </w:div>
                <w:div w:id="1245262659">
                  <w:marLeft w:val="0"/>
                  <w:marRight w:val="0"/>
                  <w:marTop w:val="0"/>
                  <w:marBottom w:val="0"/>
                  <w:divBdr>
                    <w:top w:val="none" w:sz="0" w:space="0" w:color="auto"/>
                    <w:left w:val="none" w:sz="0" w:space="0" w:color="auto"/>
                    <w:bottom w:val="none" w:sz="0" w:space="0" w:color="auto"/>
                    <w:right w:val="none" w:sz="0" w:space="0" w:color="auto"/>
                  </w:divBdr>
                  <w:divsChild>
                    <w:div w:id="1986885746">
                      <w:marLeft w:val="0"/>
                      <w:marRight w:val="0"/>
                      <w:marTop w:val="0"/>
                      <w:marBottom w:val="0"/>
                      <w:divBdr>
                        <w:top w:val="none" w:sz="0" w:space="0" w:color="auto"/>
                        <w:left w:val="none" w:sz="0" w:space="0" w:color="auto"/>
                        <w:bottom w:val="none" w:sz="0" w:space="0" w:color="auto"/>
                        <w:right w:val="none" w:sz="0" w:space="0" w:color="auto"/>
                      </w:divBdr>
                    </w:div>
                  </w:divsChild>
                </w:div>
                <w:div w:id="912276397">
                  <w:marLeft w:val="0"/>
                  <w:marRight w:val="0"/>
                  <w:marTop w:val="0"/>
                  <w:marBottom w:val="0"/>
                  <w:divBdr>
                    <w:top w:val="none" w:sz="0" w:space="0" w:color="auto"/>
                    <w:left w:val="none" w:sz="0" w:space="0" w:color="auto"/>
                    <w:bottom w:val="none" w:sz="0" w:space="0" w:color="auto"/>
                    <w:right w:val="none" w:sz="0" w:space="0" w:color="auto"/>
                  </w:divBdr>
                  <w:divsChild>
                    <w:div w:id="878586878">
                      <w:marLeft w:val="0"/>
                      <w:marRight w:val="0"/>
                      <w:marTop w:val="0"/>
                      <w:marBottom w:val="0"/>
                      <w:divBdr>
                        <w:top w:val="none" w:sz="0" w:space="0" w:color="auto"/>
                        <w:left w:val="none" w:sz="0" w:space="0" w:color="auto"/>
                        <w:bottom w:val="none" w:sz="0" w:space="0" w:color="auto"/>
                        <w:right w:val="none" w:sz="0" w:space="0" w:color="auto"/>
                      </w:divBdr>
                    </w:div>
                  </w:divsChild>
                </w:div>
                <w:div w:id="1050106605">
                  <w:marLeft w:val="0"/>
                  <w:marRight w:val="0"/>
                  <w:marTop w:val="0"/>
                  <w:marBottom w:val="0"/>
                  <w:divBdr>
                    <w:top w:val="none" w:sz="0" w:space="0" w:color="auto"/>
                    <w:left w:val="none" w:sz="0" w:space="0" w:color="auto"/>
                    <w:bottom w:val="none" w:sz="0" w:space="0" w:color="auto"/>
                    <w:right w:val="none" w:sz="0" w:space="0" w:color="auto"/>
                  </w:divBdr>
                  <w:divsChild>
                    <w:div w:id="1973822421">
                      <w:marLeft w:val="0"/>
                      <w:marRight w:val="0"/>
                      <w:marTop w:val="0"/>
                      <w:marBottom w:val="0"/>
                      <w:divBdr>
                        <w:top w:val="none" w:sz="0" w:space="0" w:color="auto"/>
                        <w:left w:val="none" w:sz="0" w:space="0" w:color="auto"/>
                        <w:bottom w:val="none" w:sz="0" w:space="0" w:color="auto"/>
                        <w:right w:val="none" w:sz="0" w:space="0" w:color="auto"/>
                      </w:divBdr>
                    </w:div>
                  </w:divsChild>
                </w:div>
                <w:div w:id="1295258449">
                  <w:marLeft w:val="0"/>
                  <w:marRight w:val="0"/>
                  <w:marTop w:val="0"/>
                  <w:marBottom w:val="0"/>
                  <w:divBdr>
                    <w:top w:val="none" w:sz="0" w:space="0" w:color="auto"/>
                    <w:left w:val="none" w:sz="0" w:space="0" w:color="auto"/>
                    <w:bottom w:val="none" w:sz="0" w:space="0" w:color="auto"/>
                    <w:right w:val="none" w:sz="0" w:space="0" w:color="auto"/>
                  </w:divBdr>
                  <w:divsChild>
                    <w:div w:id="1597323700">
                      <w:marLeft w:val="0"/>
                      <w:marRight w:val="0"/>
                      <w:marTop w:val="0"/>
                      <w:marBottom w:val="0"/>
                      <w:divBdr>
                        <w:top w:val="none" w:sz="0" w:space="0" w:color="auto"/>
                        <w:left w:val="none" w:sz="0" w:space="0" w:color="auto"/>
                        <w:bottom w:val="none" w:sz="0" w:space="0" w:color="auto"/>
                        <w:right w:val="none" w:sz="0" w:space="0" w:color="auto"/>
                      </w:divBdr>
                    </w:div>
                  </w:divsChild>
                </w:div>
                <w:div w:id="1760323894">
                  <w:marLeft w:val="0"/>
                  <w:marRight w:val="0"/>
                  <w:marTop w:val="0"/>
                  <w:marBottom w:val="0"/>
                  <w:divBdr>
                    <w:top w:val="none" w:sz="0" w:space="0" w:color="auto"/>
                    <w:left w:val="none" w:sz="0" w:space="0" w:color="auto"/>
                    <w:bottom w:val="none" w:sz="0" w:space="0" w:color="auto"/>
                    <w:right w:val="none" w:sz="0" w:space="0" w:color="auto"/>
                  </w:divBdr>
                  <w:divsChild>
                    <w:div w:id="707876512">
                      <w:marLeft w:val="0"/>
                      <w:marRight w:val="0"/>
                      <w:marTop w:val="0"/>
                      <w:marBottom w:val="0"/>
                      <w:divBdr>
                        <w:top w:val="none" w:sz="0" w:space="0" w:color="auto"/>
                        <w:left w:val="none" w:sz="0" w:space="0" w:color="auto"/>
                        <w:bottom w:val="none" w:sz="0" w:space="0" w:color="auto"/>
                        <w:right w:val="none" w:sz="0" w:space="0" w:color="auto"/>
                      </w:divBdr>
                    </w:div>
                  </w:divsChild>
                </w:div>
                <w:div w:id="1267226427">
                  <w:marLeft w:val="0"/>
                  <w:marRight w:val="0"/>
                  <w:marTop w:val="0"/>
                  <w:marBottom w:val="0"/>
                  <w:divBdr>
                    <w:top w:val="none" w:sz="0" w:space="0" w:color="auto"/>
                    <w:left w:val="none" w:sz="0" w:space="0" w:color="auto"/>
                    <w:bottom w:val="none" w:sz="0" w:space="0" w:color="auto"/>
                    <w:right w:val="none" w:sz="0" w:space="0" w:color="auto"/>
                  </w:divBdr>
                  <w:divsChild>
                    <w:div w:id="190718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52644">
          <w:marLeft w:val="0"/>
          <w:marRight w:val="0"/>
          <w:marTop w:val="0"/>
          <w:marBottom w:val="0"/>
          <w:divBdr>
            <w:top w:val="none" w:sz="0" w:space="0" w:color="auto"/>
            <w:left w:val="none" w:sz="0" w:space="0" w:color="auto"/>
            <w:bottom w:val="none" w:sz="0" w:space="0" w:color="auto"/>
            <w:right w:val="none" w:sz="0" w:space="0" w:color="auto"/>
          </w:divBdr>
        </w:div>
        <w:div w:id="754060392">
          <w:marLeft w:val="0"/>
          <w:marRight w:val="0"/>
          <w:marTop w:val="0"/>
          <w:marBottom w:val="0"/>
          <w:divBdr>
            <w:top w:val="none" w:sz="0" w:space="0" w:color="auto"/>
            <w:left w:val="none" w:sz="0" w:space="0" w:color="auto"/>
            <w:bottom w:val="none" w:sz="0" w:space="0" w:color="auto"/>
            <w:right w:val="none" w:sz="0" w:space="0" w:color="auto"/>
          </w:divBdr>
        </w:div>
        <w:div w:id="1947468674">
          <w:marLeft w:val="0"/>
          <w:marRight w:val="0"/>
          <w:marTop w:val="0"/>
          <w:marBottom w:val="0"/>
          <w:divBdr>
            <w:top w:val="none" w:sz="0" w:space="0" w:color="auto"/>
            <w:left w:val="none" w:sz="0" w:space="0" w:color="auto"/>
            <w:bottom w:val="none" w:sz="0" w:space="0" w:color="auto"/>
            <w:right w:val="none" w:sz="0" w:space="0" w:color="auto"/>
          </w:divBdr>
        </w:div>
        <w:div w:id="603348606">
          <w:marLeft w:val="0"/>
          <w:marRight w:val="0"/>
          <w:marTop w:val="0"/>
          <w:marBottom w:val="0"/>
          <w:divBdr>
            <w:top w:val="none" w:sz="0" w:space="0" w:color="auto"/>
            <w:left w:val="none" w:sz="0" w:space="0" w:color="auto"/>
            <w:bottom w:val="none" w:sz="0" w:space="0" w:color="auto"/>
            <w:right w:val="none" w:sz="0" w:space="0" w:color="auto"/>
          </w:divBdr>
        </w:div>
      </w:divsChild>
    </w:div>
    <w:div w:id="1259363243">
      <w:bodyDiv w:val="1"/>
      <w:marLeft w:val="0"/>
      <w:marRight w:val="0"/>
      <w:marTop w:val="0"/>
      <w:marBottom w:val="0"/>
      <w:divBdr>
        <w:top w:val="none" w:sz="0" w:space="0" w:color="auto"/>
        <w:left w:val="none" w:sz="0" w:space="0" w:color="auto"/>
        <w:bottom w:val="none" w:sz="0" w:space="0" w:color="auto"/>
        <w:right w:val="none" w:sz="0" w:space="0" w:color="auto"/>
      </w:divBdr>
    </w:div>
    <w:div w:id="1439829920">
      <w:bodyDiv w:val="1"/>
      <w:marLeft w:val="0"/>
      <w:marRight w:val="0"/>
      <w:marTop w:val="0"/>
      <w:marBottom w:val="0"/>
      <w:divBdr>
        <w:top w:val="none" w:sz="0" w:space="0" w:color="auto"/>
        <w:left w:val="none" w:sz="0" w:space="0" w:color="auto"/>
        <w:bottom w:val="none" w:sz="0" w:space="0" w:color="auto"/>
        <w:right w:val="none" w:sz="0" w:space="0" w:color="auto"/>
      </w:divBdr>
    </w:div>
    <w:div w:id="1682585520">
      <w:bodyDiv w:val="1"/>
      <w:marLeft w:val="0"/>
      <w:marRight w:val="0"/>
      <w:marTop w:val="0"/>
      <w:marBottom w:val="0"/>
      <w:divBdr>
        <w:top w:val="none" w:sz="0" w:space="0" w:color="auto"/>
        <w:left w:val="none" w:sz="0" w:space="0" w:color="auto"/>
        <w:bottom w:val="none" w:sz="0" w:space="0" w:color="auto"/>
        <w:right w:val="none" w:sz="0" w:space="0" w:color="auto"/>
      </w:divBdr>
      <w:divsChild>
        <w:div w:id="943076782">
          <w:marLeft w:val="0"/>
          <w:marRight w:val="0"/>
          <w:marTop w:val="0"/>
          <w:marBottom w:val="0"/>
          <w:divBdr>
            <w:top w:val="none" w:sz="0" w:space="0" w:color="auto"/>
            <w:left w:val="none" w:sz="0" w:space="0" w:color="auto"/>
            <w:bottom w:val="none" w:sz="0" w:space="0" w:color="auto"/>
            <w:right w:val="none" w:sz="0" w:space="0" w:color="auto"/>
          </w:divBdr>
          <w:divsChild>
            <w:div w:id="2127313338">
              <w:marLeft w:val="0"/>
              <w:marRight w:val="0"/>
              <w:marTop w:val="0"/>
              <w:marBottom w:val="0"/>
              <w:divBdr>
                <w:top w:val="none" w:sz="0" w:space="0" w:color="auto"/>
                <w:left w:val="none" w:sz="0" w:space="0" w:color="auto"/>
                <w:bottom w:val="none" w:sz="0" w:space="0" w:color="auto"/>
                <w:right w:val="none" w:sz="0" w:space="0" w:color="auto"/>
              </w:divBdr>
              <w:divsChild>
                <w:div w:id="1240561565">
                  <w:marLeft w:val="0"/>
                  <w:marRight w:val="0"/>
                  <w:marTop w:val="0"/>
                  <w:marBottom w:val="0"/>
                  <w:divBdr>
                    <w:top w:val="none" w:sz="0" w:space="0" w:color="auto"/>
                    <w:left w:val="none" w:sz="0" w:space="0" w:color="auto"/>
                    <w:bottom w:val="none" w:sz="0" w:space="0" w:color="auto"/>
                    <w:right w:val="none" w:sz="0" w:space="0" w:color="auto"/>
                  </w:divBdr>
                  <w:divsChild>
                    <w:div w:id="1038890426">
                      <w:marLeft w:val="0"/>
                      <w:marRight w:val="0"/>
                      <w:marTop w:val="0"/>
                      <w:marBottom w:val="0"/>
                      <w:divBdr>
                        <w:top w:val="none" w:sz="0" w:space="0" w:color="auto"/>
                        <w:left w:val="none" w:sz="0" w:space="0" w:color="auto"/>
                        <w:bottom w:val="none" w:sz="0" w:space="0" w:color="auto"/>
                        <w:right w:val="none" w:sz="0" w:space="0" w:color="auto"/>
                      </w:divBdr>
                      <w:divsChild>
                        <w:div w:id="928729685">
                          <w:marLeft w:val="0"/>
                          <w:marRight w:val="0"/>
                          <w:marTop w:val="0"/>
                          <w:marBottom w:val="0"/>
                          <w:divBdr>
                            <w:top w:val="none" w:sz="0" w:space="0" w:color="auto"/>
                            <w:left w:val="none" w:sz="0" w:space="0" w:color="auto"/>
                            <w:bottom w:val="none" w:sz="0" w:space="0" w:color="auto"/>
                            <w:right w:val="none" w:sz="0" w:space="0" w:color="auto"/>
                          </w:divBdr>
                          <w:divsChild>
                            <w:div w:id="15896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702048">
      <w:bodyDiv w:val="1"/>
      <w:marLeft w:val="0"/>
      <w:marRight w:val="0"/>
      <w:marTop w:val="0"/>
      <w:marBottom w:val="0"/>
      <w:divBdr>
        <w:top w:val="none" w:sz="0" w:space="0" w:color="auto"/>
        <w:left w:val="none" w:sz="0" w:space="0" w:color="auto"/>
        <w:bottom w:val="none" w:sz="0" w:space="0" w:color="auto"/>
        <w:right w:val="none" w:sz="0" w:space="0" w:color="auto"/>
      </w:divBdr>
      <w:divsChild>
        <w:div w:id="551117366">
          <w:marLeft w:val="0"/>
          <w:marRight w:val="0"/>
          <w:marTop w:val="0"/>
          <w:marBottom w:val="0"/>
          <w:divBdr>
            <w:top w:val="none" w:sz="0" w:space="0" w:color="auto"/>
            <w:left w:val="none" w:sz="0" w:space="0" w:color="auto"/>
            <w:bottom w:val="none" w:sz="0" w:space="0" w:color="auto"/>
            <w:right w:val="none" w:sz="0" w:space="0" w:color="auto"/>
          </w:divBdr>
          <w:divsChild>
            <w:div w:id="1337153670">
              <w:marLeft w:val="0"/>
              <w:marRight w:val="0"/>
              <w:marTop w:val="0"/>
              <w:marBottom w:val="0"/>
              <w:divBdr>
                <w:top w:val="none" w:sz="0" w:space="0" w:color="auto"/>
                <w:left w:val="none" w:sz="0" w:space="0" w:color="auto"/>
                <w:bottom w:val="none" w:sz="0" w:space="0" w:color="auto"/>
                <w:right w:val="none" w:sz="0" w:space="0" w:color="auto"/>
              </w:divBdr>
              <w:divsChild>
                <w:div w:id="1296175090">
                  <w:marLeft w:val="0"/>
                  <w:marRight w:val="0"/>
                  <w:marTop w:val="0"/>
                  <w:marBottom w:val="0"/>
                  <w:divBdr>
                    <w:top w:val="none" w:sz="0" w:space="0" w:color="auto"/>
                    <w:left w:val="none" w:sz="0" w:space="0" w:color="auto"/>
                    <w:bottom w:val="none" w:sz="0" w:space="0" w:color="auto"/>
                    <w:right w:val="none" w:sz="0" w:space="0" w:color="auto"/>
                  </w:divBdr>
                  <w:divsChild>
                    <w:div w:id="2126998658">
                      <w:marLeft w:val="0"/>
                      <w:marRight w:val="0"/>
                      <w:marTop w:val="0"/>
                      <w:marBottom w:val="0"/>
                      <w:divBdr>
                        <w:top w:val="none" w:sz="0" w:space="0" w:color="auto"/>
                        <w:left w:val="none" w:sz="0" w:space="0" w:color="auto"/>
                        <w:bottom w:val="none" w:sz="0" w:space="0" w:color="auto"/>
                        <w:right w:val="none" w:sz="0" w:space="0" w:color="auto"/>
                      </w:divBdr>
                      <w:divsChild>
                        <w:div w:id="245921363">
                          <w:marLeft w:val="0"/>
                          <w:marRight w:val="0"/>
                          <w:marTop w:val="0"/>
                          <w:marBottom w:val="0"/>
                          <w:divBdr>
                            <w:top w:val="none" w:sz="0" w:space="0" w:color="auto"/>
                            <w:left w:val="none" w:sz="0" w:space="0" w:color="auto"/>
                            <w:bottom w:val="none" w:sz="0" w:space="0" w:color="auto"/>
                            <w:right w:val="none" w:sz="0" w:space="0" w:color="auto"/>
                          </w:divBdr>
                          <w:divsChild>
                            <w:div w:id="5733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9653644">
      <w:bodyDiv w:val="1"/>
      <w:marLeft w:val="0"/>
      <w:marRight w:val="0"/>
      <w:marTop w:val="0"/>
      <w:marBottom w:val="0"/>
      <w:divBdr>
        <w:top w:val="none" w:sz="0" w:space="0" w:color="auto"/>
        <w:left w:val="none" w:sz="0" w:space="0" w:color="auto"/>
        <w:bottom w:val="none" w:sz="0" w:space="0" w:color="auto"/>
        <w:right w:val="none" w:sz="0" w:space="0" w:color="auto"/>
      </w:divBdr>
    </w:div>
    <w:div w:id="1998487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83A72-0AD7-43FD-82E6-B8C2FD2FE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10</Pages>
  <Words>1158</Words>
  <Characters>7998</Characters>
  <Application>Microsoft Office Word</Application>
  <DocSecurity>0</DocSecurity>
  <Lines>66</Lines>
  <Paragraphs>18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Technikus</dc:creator>
  <cp:keywords/>
  <dc:description/>
  <cp:lastModifiedBy>Technikus</cp:lastModifiedBy>
  <cp:revision>12</cp:revision>
  <dcterms:created xsi:type="dcterms:W3CDTF">2025-10-20T09:46:00Z</dcterms:created>
  <dcterms:modified xsi:type="dcterms:W3CDTF">2025-12-11T09:12:00Z</dcterms:modified>
</cp:coreProperties>
</file>