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ВЛИЯНИЕ ИСКУССТВЕННОГО ИНТЕЛЛЕКТА НА РЫНОК ТРУДА</w:t>
      </w:r>
    </w:p>
    <w:p>
      <w:r>
        <w:t>Введение в проблему. Современный мир сталкивается с массовым внедрением AI.</w:t>
      </w:r>
    </w:p>
    <w:p>
      <w:r>
        <w:t>Это вызывает как оптимизм, так и опасения среди работников.</w:t>
      </w:r>
    </w:p>
    <w:p>
      <w:r>
        <w:rPr>
          <w:b/>
          <w:sz w:val="28"/>
        </w:rPr>
        <w:t>1. Анализ мирового опыта</w:t>
      </w:r>
    </w:p>
    <w:p>
      <w:r>
        <w:t>В США и Китае AI уже заменяет ряд профессий начального уровня.</w:t>
      </w:r>
    </w:p>
    <w:p>
      <w:r>
        <w:t>Однако создаются и новые специальности.</w:t>
      </w:r>
    </w:p>
    <w:p>
      <w:r>
        <w:rPr>
          <w:b/>
          <w:sz w:val="28"/>
        </w:rPr>
        <w:t>2. Прогнозы на 2030 год</w:t>
      </w:r>
    </w:p>
    <w:p>
      <w:r>
        <w:t>По данным Всемирного экономического форума, к 2030 году 85 млн рабочих мест будет автоматизировано.</w:t>
      </w:r>
    </w:p>
    <w:p>
      <w:r>
        <w:t>При этом появится 97 млн новых.</w:t>
      </w:r>
    </w:p>
    <w:p>
      <w:r>
        <w:rPr>
          <w:b/>
          <w:sz w:val="28"/>
        </w:rPr>
        <w:t>Заключение</w:t>
      </w:r>
    </w:p>
    <w:p>
      <w:r>
        <w:t>Таким образом, AI трансформирует рынок труда, но не уничтожает его.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