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Сравнительная таблица</w:t>
      </w:r>
    </w:p>
    <w:p>
      <w:r>
        <w:t>Ниже представлена сравнительная таблица показателей.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Выручка, млн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Прибыль, млн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p>
      <w:r>
        <w:t>Как видно, все показатели выросли.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