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ЗалоговыйОператорОГРН</w:t>
      </w:r>
      <w:r>
        <w:br/>
      </w:r>
      <w:r>
        <w:t xml:space="preserve">Это тестовый документ с кириллическим текстом</w:t>
      </w:r>
      <w:r>
        <w:br/>
      </w:r>
      <w:r>
        <w:t xml:space="preserve">Проблема с кодировкой может возникнуть при извлечении текста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2025-12-26T12:48:38.257Z</dcterms:created>
  <dcterms:modified xsi:type="dcterms:W3CDTF">2025-12-26T12:48:38.257Z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