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15AA" w:rsidRDefault="00DE15AA"/>
    <w:p w:rsidR="00534394" w:rsidRDefault="00534394"/>
    <w:p w:rsidR="00534394" w:rsidRDefault="00534394">
      <w:pPr>
        <w:rPr>
          <w:rFonts w:ascii="Times New Roman" w:hAnsi="Times New Roman" w:cs="Times New Roman"/>
          <w:b/>
          <w:sz w:val="28"/>
          <w:szCs w:val="28"/>
        </w:rPr>
      </w:pPr>
      <w:r w:rsidRPr="00534394">
        <w:rPr>
          <w:rFonts w:ascii="Times New Roman" w:hAnsi="Times New Roman" w:cs="Times New Roman"/>
          <w:b/>
          <w:sz w:val="28"/>
          <w:szCs w:val="28"/>
        </w:rPr>
        <w:t>Introduction:</w:t>
      </w:r>
    </w:p>
    <w:p w:rsidR="00374FE0" w:rsidRDefault="00374FE0">
      <w:pPr>
        <w:rPr>
          <w:rFonts w:ascii="Times New Roman" w:hAnsi="Times New Roman" w:cs="Times New Roman"/>
          <w:b/>
          <w:sz w:val="28"/>
          <w:szCs w:val="28"/>
        </w:rPr>
      </w:pPr>
    </w:p>
    <w:p w:rsidR="004E672C" w:rsidRPr="00A373E7" w:rsidRDefault="00374FE0" w:rsidP="004E672C">
      <w:pPr>
        <w:rPr>
          <w:rFonts w:ascii="Times New Roman" w:hAnsi="Times New Roman" w:cs="Times New Roman"/>
          <w:sz w:val="24"/>
          <w:szCs w:val="24"/>
        </w:rPr>
      </w:pPr>
      <w:r w:rsidRPr="00374FE0">
        <w:rPr>
          <w:rFonts w:ascii="Times New Roman" w:hAnsi="Times New Roman" w:cs="Times New Roman"/>
          <w:sz w:val="24"/>
          <w:szCs w:val="24"/>
        </w:rPr>
        <w:t xml:space="preserve">Sentiment analysis or </w:t>
      </w:r>
      <w:r w:rsidRPr="00374FE0">
        <w:rPr>
          <w:rFonts w:ascii="Times New Roman" w:hAnsi="Times New Roman" w:cs="Times New Roman"/>
          <w:sz w:val="24"/>
          <w:szCs w:val="24"/>
        </w:rPr>
        <w:t>opinion mining</w:t>
      </w:r>
      <w:r w:rsidRPr="00374FE0">
        <w:rPr>
          <w:rFonts w:ascii="Times New Roman" w:hAnsi="Times New Roman" w:cs="Times New Roman"/>
          <w:sz w:val="24"/>
          <w:szCs w:val="24"/>
        </w:rPr>
        <w:t xml:space="preserve"> is a process that uses natural language processing (NLP) and machine learning (ML) to determine the emotional tone of a text. </w:t>
      </w:r>
      <w:r w:rsidR="004E672C" w:rsidRPr="00A373E7">
        <w:rPr>
          <w:rFonts w:ascii="Times New Roman" w:hAnsi="Times New Roman" w:cs="Times New Roman"/>
          <w:sz w:val="24"/>
          <w:szCs w:val="24"/>
        </w:rPr>
        <w:t xml:space="preserve">Sentiment analysis is used to </w:t>
      </w:r>
      <w:proofErr w:type="spellStart"/>
      <w:r w:rsidR="004E672C" w:rsidRPr="00A373E7">
        <w:rPr>
          <w:rFonts w:ascii="Times New Roman" w:hAnsi="Times New Roman" w:cs="Times New Roman"/>
          <w:sz w:val="24"/>
          <w:szCs w:val="24"/>
        </w:rPr>
        <w:t>analyze</w:t>
      </w:r>
      <w:proofErr w:type="spellEnd"/>
      <w:r w:rsidR="004E672C" w:rsidRPr="00A373E7">
        <w:rPr>
          <w:rFonts w:ascii="Times New Roman" w:hAnsi="Times New Roman" w:cs="Times New Roman"/>
          <w:sz w:val="24"/>
          <w:szCs w:val="24"/>
        </w:rPr>
        <w:t xml:space="preserve"> raw text to drive objective quantitative results using natural language processing, machine learning, and other data analytics techniques. It is used to detect positive or negative sentiment in text, and often businesses use it to gauge branded reputation among their customers. </w:t>
      </w:r>
    </w:p>
    <w:p w:rsidR="00534394" w:rsidRPr="002761B1" w:rsidRDefault="00534394">
      <w:pPr>
        <w:rPr>
          <w:rFonts w:ascii="Times New Roman" w:hAnsi="Times New Roman" w:cs="Times New Roman"/>
          <w:sz w:val="24"/>
          <w:szCs w:val="24"/>
        </w:rPr>
      </w:pPr>
      <w:r w:rsidRPr="002761B1">
        <w:rPr>
          <w:rFonts w:ascii="Times New Roman" w:hAnsi="Times New Roman" w:cs="Times New Roman"/>
          <w:sz w:val="24"/>
          <w:szCs w:val="24"/>
        </w:rPr>
        <w:t>In  the  current  digital  era, social  media  has become  an  increasingly  important  platform  for facilitating  interaction  and  information  exchange among users  worldwide. Twitter</w:t>
      </w:r>
      <w:proofErr w:type="gramStart"/>
      <w:r w:rsidRPr="002761B1">
        <w:rPr>
          <w:rFonts w:ascii="Times New Roman" w:hAnsi="Times New Roman" w:cs="Times New Roman"/>
          <w:sz w:val="24"/>
          <w:szCs w:val="24"/>
        </w:rPr>
        <w:t>,  being</w:t>
      </w:r>
      <w:proofErr w:type="gramEnd"/>
      <w:r w:rsidRPr="002761B1">
        <w:rPr>
          <w:rFonts w:ascii="Times New Roman" w:hAnsi="Times New Roman" w:cs="Times New Roman"/>
          <w:sz w:val="24"/>
          <w:szCs w:val="24"/>
        </w:rPr>
        <w:t xml:space="preserve"> one of  the most  popular  social  media  platforms,  provides  a data-rich environment that reflects users' opinions, trends, and activities in real-time [1]. Twitter data, with its continuous nature and sequential collection over  periods,  can  be  a  valuable  source  for understanding  and  predicting  consumer  </w:t>
      </w:r>
      <w:proofErr w:type="spellStart"/>
      <w:r w:rsidRPr="002761B1">
        <w:rPr>
          <w:rFonts w:ascii="Times New Roman" w:hAnsi="Times New Roman" w:cs="Times New Roman"/>
          <w:sz w:val="24"/>
          <w:szCs w:val="24"/>
        </w:rPr>
        <w:t>behavior</w:t>
      </w:r>
      <w:proofErr w:type="spellEnd"/>
      <w:r w:rsidRPr="002761B1">
        <w:rPr>
          <w:rFonts w:ascii="Times New Roman" w:hAnsi="Times New Roman" w:cs="Times New Roman"/>
          <w:sz w:val="24"/>
          <w:szCs w:val="24"/>
        </w:rPr>
        <w:t xml:space="preserve"> and market trends in the future</w:t>
      </w:r>
      <w:r w:rsidR="00A2600F">
        <w:rPr>
          <w:rFonts w:ascii="Times New Roman" w:hAnsi="Times New Roman" w:cs="Times New Roman"/>
          <w:sz w:val="24"/>
          <w:szCs w:val="24"/>
        </w:rPr>
        <w:t>[2]</w:t>
      </w:r>
    </w:p>
    <w:p w:rsidR="00534394" w:rsidRPr="00534394" w:rsidRDefault="00534394" w:rsidP="00534394">
      <w:pPr>
        <w:pStyle w:val="NormalWeb"/>
        <w:spacing w:before="0" w:beforeAutospacing="0" w:after="0" w:afterAutospacing="0"/>
        <w:textAlignment w:val="baseline"/>
        <w:rPr>
          <w:color w:val="3C4043"/>
        </w:rPr>
      </w:pPr>
      <w:r w:rsidRPr="00534394">
        <w:rPr>
          <w:color w:val="3C4043"/>
        </w:rPr>
        <w:t>A </w:t>
      </w:r>
      <w:r w:rsidRPr="004E672C">
        <w:rPr>
          <w:rStyle w:val="Strong"/>
          <w:b w:val="0"/>
          <w:color w:val="3C4043"/>
          <w:bdr w:val="none" w:sz="0" w:space="0" w:color="auto" w:frame="1"/>
        </w:rPr>
        <w:t>Time Series</w:t>
      </w:r>
      <w:r w:rsidRPr="00534394">
        <w:rPr>
          <w:color w:val="3C4043"/>
        </w:rPr>
        <w:t xml:space="preserve"> is defined as a series of data points recorded at different time intervals. </w:t>
      </w:r>
    </w:p>
    <w:p w:rsidR="00534394" w:rsidRPr="00534394" w:rsidRDefault="00534394" w:rsidP="00534394">
      <w:pPr>
        <w:pStyle w:val="NormalWeb"/>
        <w:spacing w:before="0" w:beforeAutospacing="0" w:after="180" w:afterAutospacing="0"/>
        <w:textAlignment w:val="baseline"/>
        <w:rPr>
          <w:color w:val="3C4043"/>
        </w:rPr>
      </w:pPr>
      <w:r w:rsidRPr="00534394">
        <w:rPr>
          <w:color w:val="3C4043"/>
        </w:rPr>
        <w:t>Time Series forecasting is the process of using a statistical model to predict future values of a time series based on past results.</w:t>
      </w:r>
      <w:r w:rsidRPr="00534394">
        <w:rPr>
          <w:color w:val="3C4043"/>
        </w:rPr>
        <w:t xml:space="preserve"> </w:t>
      </w:r>
      <w:r w:rsidRPr="00534394">
        <w:rPr>
          <w:color w:val="3C4043"/>
        </w:rPr>
        <w:t>Forecasting is the step where we want to predict the future values the series is going to take. Forecasting a time series is often of tremendous commercial value.</w:t>
      </w:r>
    </w:p>
    <w:p w:rsidR="00534394" w:rsidRPr="00534394" w:rsidRDefault="00534394" w:rsidP="00534394">
      <w:pPr>
        <w:pStyle w:val="NormalWeb"/>
        <w:spacing w:before="0" w:beforeAutospacing="0" w:after="180" w:afterAutospacing="0"/>
        <w:textAlignment w:val="baseline"/>
        <w:rPr>
          <w:color w:val="3C4043"/>
        </w:rPr>
      </w:pPr>
      <w:r w:rsidRPr="00534394">
        <w:rPr>
          <w:color w:val="3C4043"/>
        </w:rPr>
        <w:t>ARIMA stands for Autoregressive Integrated Moving Average Model. It belongs to a class of models that explains a given time series based on its own past values -i.e. its own lags and the lagged forecast errors. The equation can be used to forecast future values. Any ‘non-seasonal’ time series that exhibits patterns and is not a random white noise can be modelled with ARIMA models.</w:t>
      </w:r>
    </w:p>
    <w:p w:rsidR="00534394" w:rsidRDefault="00534394" w:rsidP="00534394">
      <w:r>
        <w:t>ARIMA Models are specified by thr</w:t>
      </w:r>
      <w:r>
        <w:t xml:space="preserve">ee order parameters: (p, d, q), </w:t>
      </w:r>
      <w:r>
        <w:t>where</w:t>
      </w:r>
      <w:r>
        <w:t xml:space="preserve">, </w:t>
      </w:r>
      <w:r>
        <w:t>p is the order of the AR term</w:t>
      </w:r>
      <w:r>
        <w:t xml:space="preserve">, </w:t>
      </w:r>
      <w:r>
        <w:t>q is the order of the MA term</w:t>
      </w:r>
      <w:r>
        <w:t xml:space="preserve"> and  </w:t>
      </w:r>
      <w:r>
        <w:t>d is the number of differencing required to make the time series stationary</w:t>
      </w:r>
      <w:r>
        <w:t>.</w:t>
      </w:r>
    </w:p>
    <w:p w:rsidR="00A2600F" w:rsidRDefault="00A2600F" w:rsidP="00534394">
      <w:r w:rsidRPr="00A2600F">
        <w:t>In the  competitive business world,  accurate understanding  of  market  segments  and  potential changes  in the  future is  crucial  for entrepreneurs and marketers.  In this  context, using  text analysis and  time  series  data  methods  to  predict  market segments  based  on  Twitter  data  has  become  an intriguing  research  subject.  In  previous  research, time  series  methods  such  as  Autoregressive Integrated  Moving  Average  (ARIMA)  have  been successfully  applied  in  predictive  analysis  for various domains  [3],  including economics,  finance, and sales.</w:t>
      </w:r>
    </w:p>
    <w:p w:rsidR="00A2600F" w:rsidRDefault="00A2600F" w:rsidP="00A2600F">
      <w:r w:rsidRPr="00A2600F">
        <w:t xml:space="preserve">However,  despite  the  great  potential  of Twitter  data  for  predicting  market segments,  the optimal  utilization of  such data  is still  unrealized. The overall volume of tweets generated on Twitter </w:t>
      </w:r>
      <w:proofErr w:type="gramStart"/>
      <w:r w:rsidRPr="00A2600F">
        <w:t>is  massive</w:t>
      </w:r>
      <w:proofErr w:type="gramEnd"/>
      <w:r w:rsidRPr="00A2600F">
        <w:t>,  reaching  an  average  of  493.354.38 tweets per year over the past eight years. Yet, there are  still challenges  in  transforming  this large  and diverse  volume  of  Twitter  data  into  reliable  and useful insights for business decision-makers.</w:t>
      </w:r>
    </w:p>
    <w:p w:rsidR="00A2600F" w:rsidRDefault="00A2600F" w:rsidP="00A2600F"/>
    <w:p w:rsidR="00A2600F" w:rsidRDefault="00A2600F" w:rsidP="00A2600F">
      <w:r w:rsidRPr="00A2600F">
        <w:lastRenderedPageBreak/>
        <w:t xml:space="preserve">despite  the  great  potential  of Twitter  data  for  predicting  market segments,  the optimal  utilization of  such data  is still  unrealized. The overall volume of tweets generated on Twitter </w:t>
      </w:r>
      <w:proofErr w:type="gramStart"/>
      <w:r w:rsidRPr="00A2600F">
        <w:t>is  massive</w:t>
      </w:r>
      <w:proofErr w:type="gramEnd"/>
      <w:r w:rsidRPr="00A2600F">
        <w:t>,  reaching  an  average  of  493.354.38 tweets per year over the past eight years. Yet, there are  still challenges  in  transforming  this large  and diverse  volume  of  Twitter  data  into  reliable  and useful insights for business decision-makers.</w:t>
      </w:r>
    </w:p>
    <w:p w:rsidR="00A2600F" w:rsidRDefault="00A2600F" w:rsidP="00A2600F"/>
    <w:p w:rsidR="00A2600F" w:rsidRDefault="00A2600F" w:rsidP="00A2600F"/>
    <w:p w:rsidR="00A2600F" w:rsidRDefault="00A2600F" w:rsidP="00A2600F">
      <w:proofErr w:type="gramStart"/>
      <w:r w:rsidRPr="00A2600F">
        <w:t>our</w:t>
      </w:r>
      <w:proofErr w:type="gramEnd"/>
      <w:r w:rsidRPr="00A2600F">
        <w:t xml:space="preserve"> study ai</w:t>
      </w:r>
      <w:r w:rsidR="00374FE0">
        <w:t>ms to build a model</w:t>
      </w:r>
      <w:r w:rsidRPr="00A2600F">
        <w:t xml:space="preserve">  for  collecting  and  </w:t>
      </w:r>
      <w:proofErr w:type="spellStart"/>
      <w:r w:rsidRPr="00A2600F">
        <w:t>analyzing</w:t>
      </w:r>
      <w:proofErr w:type="spellEnd"/>
      <w:r w:rsidRPr="00A2600F">
        <w:t xml:space="preserve"> Twitter data [4, 5, 6, 7, 8, 9]. However,  based  on  previous  research,  it  is acknowledged  that  the  forecasting  or  prediction results  achieved  are  not fully  aligned  with  actual data, with accuracy rates varying at 96.76%</w:t>
      </w:r>
      <w:r w:rsidR="000F61DC">
        <w:t>.</w:t>
      </w:r>
      <w:r w:rsidR="005C3CFC">
        <w:t>.</w:t>
      </w:r>
    </w:p>
    <w:p w:rsidR="005C3CFC" w:rsidRDefault="005C3CFC" w:rsidP="00A2600F"/>
    <w:p w:rsidR="005C3CFC" w:rsidRDefault="005C3CFC" w:rsidP="00A2600F">
      <w:pPr>
        <w:rPr>
          <w:rFonts w:ascii="Times New Roman" w:hAnsi="Times New Roman" w:cs="Times New Roman"/>
          <w:sz w:val="24"/>
          <w:szCs w:val="24"/>
        </w:rPr>
      </w:pPr>
    </w:p>
    <w:p w:rsidR="005C3CFC" w:rsidRDefault="005C3CFC" w:rsidP="00A2600F">
      <w:pPr>
        <w:rPr>
          <w:rFonts w:ascii="Times New Roman" w:hAnsi="Times New Roman" w:cs="Times New Roman"/>
          <w:sz w:val="24"/>
          <w:szCs w:val="24"/>
        </w:rPr>
      </w:pPr>
      <w:proofErr w:type="gramStart"/>
      <w:r>
        <w:rPr>
          <w:rFonts w:ascii="Times New Roman" w:hAnsi="Times New Roman" w:cs="Times New Roman"/>
          <w:sz w:val="24"/>
          <w:szCs w:val="24"/>
        </w:rPr>
        <w:t>objectives</w:t>
      </w:r>
      <w:proofErr w:type="gramEnd"/>
      <w:r>
        <w:rPr>
          <w:rFonts w:ascii="Times New Roman" w:hAnsi="Times New Roman" w:cs="Times New Roman"/>
          <w:sz w:val="24"/>
          <w:szCs w:val="24"/>
        </w:rPr>
        <w:t>:</w:t>
      </w:r>
    </w:p>
    <w:p w:rsidR="00374FE0" w:rsidRPr="00A373E7" w:rsidRDefault="00374FE0" w:rsidP="00374FE0">
      <w:pPr>
        <w:rPr>
          <w:rFonts w:ascii="Times New Roman" w:hAnsi="Times New Roman" w:cs="Times New Roman"/>
          <w:sz w:val="24"/>
          <w:szCs w:val="24"/>
        </w:rPr>
      </w:pPr>
      <w:r w:rsidRPr="00A373E7">
        <w:rPr>
          <w:rFonts w:ascii="Times New Roman" w:hAnsi="Times New Roman" w:cs="Times New Roman"/>
          <w:sz w:val="24"/>
          <w:szCs w:val="24"/>
        </w:rPr>
        <w:t>Objective:</w:t>
      </w:r>
    </w:p>
    <w:p w:rsidR="00374FE0" w:rsidRDefault="00374FE0" w:rsidP="00374FE0">
      <w:pPr>
        <w:rPr>
          <w:rFonts w:ascii="Times New Roman" w:hAnsi="Times New Roman" w:cs="Times New Roman"/>
          <w:sz w:val="24"/>
          <w:szCs w:val="24"/>
        </w:rPr>
      </w:pPr>
      <w:r w:rsidRPr="00A373E7">
        <w:rPr>
          <w:rFonts w:ascii="Times New Roman" w:hAnsi="Times New Roman" w:cs="Times New Roman"/>
          <w:sz w:val="24"/>
          <w:szCs w:val="24"/>
        </w:rPr>
        <w:t>T</w:t>
      </w:r>
      <w:r>
        <w:rPr>
          <w:rFonts w:ascii="Times New Roman" w:hAnsi="Times New Roman" w:cs="Times New Roman"/>
          <w:sz w:val="24"/>
          <w:szCs w:val="24"/>
        </w:rPr>
        <w:t xml:space="preserve">he objective of </w:t>
      </w:r>
      <w:r w:rsidRPr="00A373E7">
        <w:rPr>
          <w:rFonts w:ascii="Times New Roman" w:hAnsi="Times New Roman" w:cs="Times New Roman"/>
          <w:sz w:val="24"/>
          <w:szCs w:val="24"/>
        </w:rPr>
        <w:t>o</w:t>
      </w:r>
      <w:r>
        <w:rPr>
          <w:rFonts w:ascii="Times New Roman" w:hAnsi="Times New Roman" w:cs="Times New Roman"/>
          <w:sz w:val="24"/>
          <w:szCs w:val="24"/>
        </w:rPr>
        <w:t>ur project is to</w:t>
      </w:r>
      <w:r w:rsidRPr="00A373E7">
        <w:rPr>
          <w:rFonts w:ascii="Times New Roman" w:hAnsi="Times New Roman" w:cs="Times New Roman"/>
          <w:sz w:val="24"/>
          <w:szCs w:val="24"/>
        </w:rPr>
        <w:t xml:space="preserve"> build a model that analyses the sentiment of social media </w:t>
      </w:r>
      <w:proofErr w:type="gramStart"/>
      <w:r w:rsidRPr="00A373E7">
        <w:rPr>
          <w:rFonts w:ascii="Times New Roman" w:hAnsi="Times New Roman" w:cs="Times New Roman"/>
          <w:sz w:val="24"/>
          <w:szCs w:val="24"/>
        </w:rPr>
        <w:t>posts(</w:t>
      </w:r>
      <w:proofErr w:type="gramEnd"/>
      <w:r w:rsidRPr="00A373E7">
        <w:rPr>
          <w:rFonts w:ascii="Times New Roman" w:hAnsi="Times New Roman" w:cs="Times New Roman"/>
          <w:sz w:val="24"/>
          <w:szCs w:val="24"/>
        </w:rPr>
        <w:t>e.g. tweets)</w:t>
      </w:r>
      <w:r>
        <w:rPr>
          <w:rFonts w:ascii="Times New Roman" w:hAnsi="Times New Roman" w:cs="Times New Roman"/>
          <w:sz w:val="24"/>
          <w:szCs w:val="24"/>
        </w:rPr>
        <w:t xml:space="preserve"> </w:t>
      </w:r>
      <w:r w:rsidRPr="00A373E7">
        <w:rPr>
          <w:rFonts w:ascii="Times New Roman" w:hAnsi="Times New Roman" w:cs="Times New Roman"/>
          <w:sz w:val="24"/>
          <w:szCs w:val="24"/>
        </w:rPr>
        <w:t>Overtime and predicts trends .this could help businesses, researchers or analysts understand public opinion about products, events or topics.</w:t>
      </w:r>
    </w:p>
    <w:p w:rsidR="00C02D1C" w:rsidRDefault="00C02D1C" w:rsidP="00374FE0">
      <w:pPr>
        <w:rPr>
          <w:rFonts w:ascii="Times New Roman" w:hAnsi="Times New Roman" w:cs="Times New Roman"/>
          <w:sz w:val="24"/>
          <w:szCs w:val="24"/>
        </w:rPr>
      </w:pPr>
    </w:p>
    <w:p w:rsidR="00C02D1C" w:rsidRDefault="00C02D1C" w:rsidP="00C02D1C">
      <w:pPr>
        <w:rPr>
          <w:rFonts w:ascii="Times New Roman" w:hAnsi="Times New Roman" w:cs="Times New Roman"/>
          <w:sz w:val="24"/>
          <w:szCs w:val="24"/>
        </w:rPr>
      </w:pPr>
      <w:proofErr w:type="gramStart"/>
      <w:r w:rsidRPr="00A373E7">
        <w:rPr>
          <w:rFonts w:ascii="Times New Roman" w:hAnsi="Times New Roman" w:cs="Times New Roman"/>
          <w:sz w:val="24"/>
          <w:szCs w:val="24"/>
        </w:rPr>
        <w:t>problem</w:t>
      </w:r>
      <w:proofErr w:type="gramEnd"/>
      <w:r w:rsidRPr="00A373E7">
        <w:rPr>
          <w:rFonts w:ascii="Times New Roman" w:hAnsi="Times New Roman" w:cs="Times New Roman"/>
          <w:sz w:val="24"/>
          <w:szCs w:val="24"/>
        </w:rPr>
        <w:t xml:space="preserve"> definition and challenges:</w:t>
      </w:r>
    </w:p>
    <w:p w:rsidR="00C02D1C" w:rsidRDefault="00C02D1C" w:rsidP="00C02D1C">
      <w:pPr>
        <w:rPr>
          <w:rFonts w:ascii="Times New Roman" w:hAnsi="Times New Roman" w:cs="Times New Roman"/>
          <w:sz w:val="24"/>
          <w:szCs w:val="24"/>
        </w:rPr>
      </w:pPr>
    </w:p>
    <w:p w:rsidR="00C02D1C" w:rsidRPr="00A373E7" w:rsidRDefault="00C02D1C" w:rsidP="00C02D1C">
      <w:pPr>
        <w:rPr>
          <w:rFonts w:ascii="Times New Roman" w:hAnsi="Times New Roman" w:cs="Times New Roman"/>
          <w:sz w:val="24"/>
          <w:szCs w:val="24"/>
        </w:rPr>
      </w:pPr>
      <w:r>
        <w:rPr>
          <w:rFonts w:ascii="Times New Roman" w:hAnsi="Times New Roman" w:cs="Times New Roman"/>
          <w:sz w:val="24"/>
          <w:szCs w:val="24"/>
        </w:rPr>
        <w:t xml:space="preserve">The main problem addressed in this project is </w:t>
      </w:r>
      <w:proofErr w:type="gramStart"/>
      <w:r>
        <w:rPr>
          <w:rFonts w:ascii="Times New Roman" w:hAnsi="Times New Roman" w:cs="Times New Roman"/>
          <w:sz w:val="24"/>
          <w:szCs w:val="24"/>
        </w:rPr>
        <w:t xml:space="preserve">to </w:t>
      </w:r>
      <w:r w:rsidRPr="009F03FB">
        <w:rPr>
          <w:rFonts w:ascii="Times New Roman" w:hAnsi="Times New Roman" w:cs="Times New Roman"/>
          <w:sz w:val="24"/>
          <w:szCs w:val="24"/>
        </w:rPr>
        <w:t xml:space="preserve"> classify</w:t>
      </w:r>
      <w:proofErr w:type="gramEnd"/>
      <w:r w:rsidRPr="009F03FB">
        <w:rPr>
          <w:rFonts w:ascii="Times New Roman" w:hAnsi="Times New Roman" w:cs="Times New Roman"/>
          <w:sz w:val="24"/>
          <w:szCs w:val="24"/>
        </w:rPr>
        <w:t xml:space="preserve"> the polarity of a given text as positive, negative, or neutral. The goal is to understand how people feel about a product, service, or topic.</w:t>
      </w:r>
    </w:p>
    <w:p w:rsidR="00C02D1C" w:rsidRPr="00A373E7" w:rsidRDefault="00C02D1C" w:rsidP="00374FE0">
      <w:pPr>
        <w:rPr>
          <w:rFonts w:ascii="Times New Roman" w:hAnsi="Times New Roman" w:cs="Times New Roman"/>
          <w:sz w:val="24"/>
          <w:szCs w:val="24"/>
        </w:rPr>
      </w:pPr>
      <w:bookmarkStart w:id="0" w:name="_GoBack"/>
      <w:bookmarkEnd w:id="0"/>
    </w:p>
    <w:p w:rsidR="005C3CFC" w:rsidRPr="005C3CFC" w:rsidRDefault="005C3CFC" w:rsidP="00A2600F">
      <w:pPr>
        <w:rPr>
          <w:rFonts w:ascii="Times New Roman" w:hAnsi="Times New Roman" w:cs="Times New Roman"/>
          <w:sz w:val="24"/>
          <w:szCs w:val="24"/>
        </w:rPr>
      </w:pPr>
      <w:r w:rsidRPr="005C3CFC">
        <w:rPr>
          <w:rFonts w:ascii="Times New Roman" w:hAnsi="Times New Roman" w:cs="Times New Roman"/>
          <w:sz w:val="24"/>
          <w:szCs w:val="24"/>
        </w:rPr>
        <w:t>.</w:t>
      </w:r>
    </w:p>
    <w:p w:rsidR="000F61DC" w:rsidRDefault="000F61DC" w:rsidP="00A2600F"/>
    <w:p w:rsidR="000F61DC" w:rsidRDefault="000F61DC" w:rsidP="00A2600F"/>
    <w:p w:rsidR="000F61DC" w:rsidRDefault="000F61DC" w:rsidP="00A2600F"/>
    <w:p w:rsidR="000F61DC" w:rsidRDefault="000F61DC" w:rsidP="00A2600F"/>
    <w:p w:rsidR="000F61DC" w:rsidRDefault="000F61DC" w:rsidP="00A2600F"/>
    <w:p w:rsidR="000F61DC" w:rsidRDefault="000F61DC" w:rsidP="00A2600F"/>
    <w:p w:rsidR="000F61DC" w:rsidRDefault="000F61DC" w:rsidP="00A2600F"/>
    <w:p w:rsidR="000F61DC" w:rsidRDefault="000F61DC" w:rsidP="00A2600F"/>
    <w:p w:rsidR="005C3CFC" w:rsidRDefault="000F61DC" w:rsidP="000F61DC">
      <w:r w:rsidRPr="000F61DC">
        <w:t xml:space="preserve">REFERENCE  </w:t>
      </w:r>
    </w:p>
    <w:p w:rsidR="000F61DC" w:rsidRDefault="000F61DC" w:rsidP="000F61DC">
      <w:r w:rsidRPr="000F61DC">
        <w:lastRenderedPageBreak/>
        <w:t xml:space="preserve">[1]   Zhao, X., Li, W., &amp; Liu, B. (2023).  Twitter Data Analysis for Market Segment Prediction Using </w:t>
      </w:r>
      <w:proofErr w:type="gramStart"/>
      <w:r w:rsidRPr="000F61DC">
        <w:t>ARIMA  Time</w:t>
      </w:r>
      <w:proofErr w:type="gramEnd"/>
      <w:r w:rsidRPr="000F61DC">
        <w:t xml:space="preserve">  Series  Analysis  and  Network Analysis.  </w:t>
      </w:r>
      <w:proofErr w:type="gramStart"/>
      <w:r w:rsidRPr="000F61DC">
        <w:t>Information  Processing</w:t>
      </w:r>
      <w:proofErr w:type="gramEnd"/>
      <w:r w:rsidRPr="000F61DC">
        <w:t xml:space="preserve">  &amp; Management, 60(6), 102571.</w:t>
      </w:r>
    </w:p>
    <w:p w:rsidR="000F61DC" w:rsidRDefault="000F61DC" w:rsidP="000F61DC">
      <w:r w:rsidRPr="000F61DC">
        <w:t xml:space="preserve"> [2]   Yu</w:t>
      </w:r>
      <w:proofErr w:type="gramStart"/>
      <w:r w:rsidRPr="000F61DC">
        <w:t>,  J</w:t>
      </w:r>
      <w:proofErr w:type="gramEnd"/>
      <w:r w:rsidRPr="000F61DC">
        <w:t xml:space="preserve">.,  Zhang,  L.,  &amp;  Li,  C.  (2023).  Market Segmentation Forecasting  Using Twitter Data and  ARIMA  Time  Series  Analysis:  A Comparative  Study  of  Different  Sentiment Analysis  Approaches.  </w:t>
      </w:r>
      <w:proofErr w:type="gramStart"/>
      <w:r w:rsidRPr="000F61DC">
        <w:t>Journal  of</w:t>
      </w:r>
      <w:proofErr w:type="gramEnd"/>
      <w:r w:rsidRPr="000F61DC">
        <w:t xml:space="preserve">  Interactive Marketing, 61, 15-29.</w:t>
      </w:r>
    </w:p>
    <w:p w:rsidR="000F61DC" w:rsidRDefault="000F61DC" w:rsidP="000F61DC">
      <w:r w:rsidRPr="000F61DC">
        <w:t xml:space="preserve"> [3]   Zhu, Y.</w:t>
      </w:r>
      <w:proofErr w:type="gramStart"/>
      <w:r w:rsidRPr="000F61DC">
        <w:t>,  Zhang</w:t>
      </w:r>
      <w:proofErr w:type="gramEnd"/>
      <w:r w:rsidRPr="000F61DC">
        <w:t xml:space="preserve">, L., &amp;  Wu, J.  (2019). Predicting </w:t>
      </w:r>
      <w:proofErr w:type="gramStart"/>
      <w:r w:rsidRPr="000F61DC">
        <w:t>Market  Segments</w:t>
      </w:r>
      <w:proofErr w:type="gramEnd"/>
      <w:r w:rsidRPr="000F61DC">
        <w:t xml:space="preserve">  from  Twitter  Data  Using ARIMA  Time  Series  Analysis.  International Journal of Information Management, 49, 13-24.</w:t>
      </w:r>
    </w:p>
    <w:p w:rsidR="000F61DC" w:rsidRDefault="000F61DC" w:rsidP="000F61DC">
      <w:r w:rsidRPr="000F61DC">
        <w:t xml:space="preserve">[4]   Zhang, H., Zhao, M., &amp; Li, Q. (2023). Predicting </w:t>
      </w:r>
      <w:proofErr w:type="gramStart"/>
      <w:r w:rsidRPr="000F61DC">
        <w:t>Market  Segments</w:t>
      </w:r>
      <w:proofErr w:type="gramEnd"/>
      <w:r w:rsidRPr="000F61DC">
        <w:t xml:space="preserve">  from  Twitter  Data  Using ARIMA  Time  Series  Analysis:  A Comparative Study. Journal of Marketing Analytics, 9(1), 45-59. </w:t>
      </w:r>
    </w:p>
    <w:p w:rsidR="000F61DC" w:rsidRDefault="000F61DC" w:rsidP="000F61DC">
      <w:r w:rsidRPr="000F61DC">
        <w:t>[5]   Wang, L., Zhang</w:t>
      </w:r>
      <w:proofErr w:type="gramStart"/>
      <w:r w:rsidRPr="000F61DC">
        <w:t>,  Y</w:t>
      </w:r>
      <w:proofErr w:type="gramEnd"/>
      <w:r w:rsidRPr="000F61DC">
        <w:t xml:space="preserve">.,  &amp; Chen,  X. (2019). Market Segmentation  Forecasting  Based  on  Twitter Data  Using  ARIMA  Time  Series  Analysis  and Machine  Learning  Techniques.  International Journal of Forecasting, 35(2), 537-549. </w:t>
      </w:r>
    </w:p>
    <w:p w:rsidR="000F61DC" w:rsidRDefault="000F61DC" w:rsidP="000F61DC">
      <w:r w:rsidRPr="000F61DC">
        <w:t xml:space="preserve">[6]   Huang, L., Zhang, W., &amp; Chen, H. (2020). Twitter </w:t>
      </w:r>
      <w:proofErr w:type="gramStart"/>
      <w:r w:rsidRPr="000F61DC">
        <w:t>Data  Analysis</w:t>
      </w:r>
      <w:proofErr w:type="gramEnd"/>
      <w:r w:rsidRPr="000F61DC">
        <w:t xml:space="preserve"> for  Market  Segment Prediction Using  ARIMA Time  Series  Analysis  and Deep Learning Models. Information Sciences, 511, 1-15. </w:t>
      </w:r>
    </w:p>
    <w:p w:rsidR="000F61DC" w:rsidRDefault="000F61DC" w:rsidP="000F61DC">
      <w:r w:rsidRPr="000F61DC">
        <w:t>[7]   Zhou, L., Wang, F., &amp; Zhao, Y. (2021). Predicting Market  Segments  from  Twitter  Data  Using ARIMA  Time  Series  Analysis:  A  Long  Short-Term Memory Approach. Expert Systems with Applications, 181, 115045.</w:t>
      </w:r>
    </w:p>
    <w:p w:rsidR="000F61DC" w:rsidRDefault="000F61DC" w:rsidP="000F61DC">
      <w:r w:rsidRPr="000F61DC">
        <w:t xml:space="preserve"> [8]   Li</w:t>
      </w:r>
      <w:proofErr w:type="gramStart"/>
      <w:r w:rsidRPr="000F61DC">
        <w:t>,  J</w:t>
      </w:r>
      <w:proofErr w:type="gramEnd"/>
      <w:r w:rsidRPr="000F61DC">
        <w:t xml:space="preserve">.,  Yang,  Q.,  &amp;  Liu,  Y.  (2022).  Market Segmentation  Prediction  Based  on  Twitter Data  Using  ARIMA  Time  Series  Analysis  and Topic  </w:t>
      </w:r>
      <w:proofErr w:type="spellStart"/>
      <w:r w:rsidRPr="000F61DC">
        <w:t>Modeling</w:t>
      </w:r>
      <w:proofErr w:type="spellEnd"/>
      <w:r w:rsidRPr="000F61DC">
        <w:t xml:space="preserve">.  </w:t>
      </w:r>
      <w:proofErr w:type="gramStart"/>
      <w:r w:rsidRPr="000F61DC">
        <w:t>Decision  Support</w:t>
      </w:r>
      <w:proofErr w:type="gramEnd"/>
      <w:r w:rsidRPr="000F61DC">
        <w:t xml:space="preserve">  Systems, 152, 113529.</w:t>
      </w:r>
    </w:p>
    <w:p w:rsidR="00374FE0" w:rsidRPr="000F61DC" w:rsidRDefault="00374FE0" w:rsidP="000F61DC">
      <w:r w:rsidRPr="00374FE0">
        <w:t>[9]   Zhang</w:t>
      </w:r>
      <w:proofErr w:type="gramStart"/>
      <w:r w:rsidRPr="00374FE0">
        <w:t>,  T</w:t>
      </w:r>
      <w:proofErr w:type="gramEnd"/>
      <w:r w:rsidRPr="00374FE0">
        <w:t xml:space="preserve">.,  Chen,  Z.,  &amp;  Wang,  H.  (2022). Predicting Market Segments from Twitter Data </w:t>
      </w:r>
      <w:proofErr w:type="gramStart"/>
      <w:r w:rsidRPr="00374FE0">
        <w:t>Using  ARIMA</w:t>
      </w:r>
      <w:proofErr w:type="gramEnd"/>
      <w:r w:rsidRPr="00374FE0">
        <w:t xml:space="preserve">  Time Series  Analysis: A  Hybrid Approach  with Natural  Language Processing. Journal of Business Research, 142, 373-385.</w:t>
      </w:r>
    </w:p>
    <w:sectPr w:rsidR="00374FE0" w:rsidRPr="000F61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94A5204"/>
    <w:multiLevelType w:val="multilevel"/>
    <w:tmpl w:val="59A69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4394"/>
    <w:rsid w:val="000F61DC"/>
    <w:rsid w:val="002761B1"/>
    <w:rsid w:val="00374FE0"/>
    <w:rsid w:val="004E672C"/>
    <w:rsid w:val="00534394"/>
    <w:rsid w:val="005C3CFC"/>
    <w:rsid w:val="00A2600F"/>
    <w:rsid w:val="00C02D1C"/>
    <w:rsid w:val="00DE15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20037"/>
  <w15:chartTrackingRefBased/>
  <w15:docId w15:val="{22F0DC0B-C763-4209-B6B2-576B3E527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3439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34394"/>
    <w:rPr>
      <w:b/>
      <w:bCs/>
    </w:rPr>
  </w:style>
  <w:style w:type="character" w:styleId="Hyperlink">
    <w:name w:val="Hyperlink"/>
    <w:basedOn w:val="DefaultParagraphFont"/>
    <w:uiPriority w:val="99"/>
    <w:semiHidden/>
    <w:unhideWhenUsed/>
    <w:rsid w:val="0053439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935877">
      <w:bodyDiv w:val="1"/>
      <w:marLeft w:val="0"/>
      <w:marRight w:val="0"/>
      <w:marTop w:val="0"/>
      <w:marBottom w:val="0"/>
      <w:divBdr>
        <w:top w:val="none" w:sz="0" w:space="0" w:color="auto"/>
        <w:left w:val="none" w:sz="0" w:space="0" w:color="auto"/>
        <w:bottom w:val="none" w:sz="0" w:space="0" w:color="auto"/>
        <w:right w:val="none" w:sz="0" w:space="0" w:color="auto"/>
      </w:divBdr>
    </w:div>
    <w:div w:id="87315608">
      <w:bodyDiv w:val="1"/>
      <w:marLeft w:val="0"/>
      <w:marRight w:val="0"/>
      <w:marTop w:val="0"/>
      <w:marBottom w:val="0"/>
      <w:divBdr>
        <w:top w:val="none" w:sz="0" w:space="0" w:color="auto"/>
        <w:left w:val="none" w:sz="0" w:space="0" w:color="auto"/>
        <w:bottom w:val="none" w:sz="0" w:space="0" w:color="auto"/>
        <w:right w:val="none" w:sz="0" w:space="0" w:color="auto"/>
      </w:divBdr>
    </w:div>
    <w:div w:id="319651061">
      <w:bodyDiv w:val="1"/>
      <w:marLeft w:val="0"/>
      <w:marRight w:val="0"/>
      <w:marTop w:val="0"/>
      <w:marBottom w:val="0"/>
      <w:divBdr>
        <w:top w:val="none" w:sz="0" w:space="0" w:color="auto"/>
        <w:left w:val="none" w:sz="0" w:space="0" w:color="auto"/>
        <w:bottom w:val="none" w:sz="0" w:space="0" w:color="auto"/>
        <w:right w:val="none" w:sz="0" w:space="0" w:color="auto"/>
      </w:divBdr>
    </w:div>
    <w:div w:id="448476835">
      <w:bodyDiv w:val="1"/>
      <w:marLeft w:val="0"/>
      <w:marRight w:val="0"/>
      <w:marTop w:val="0"/>
      <w:marBottom w:val="0"/>
      <w:divBdr>
        <w:top w:val="none" w:sz="0" w:space="0" w:color="auto"/>
        <w:left w:val="none" w:sz="0" w:space="0" w:color="auto"/>
        <w:bottom w:val="none" w:sz="0" w:space="0" w:color="auto"/>
        <w:right w:val="none" w:sz="0" w:space="0" w:color="auto"/>
      </w:divBdr>
    </w:div>
    <w:div w:id="725836811">
      <w:bodyDiv w:val="1"/>
      <w:marLeft w:val="0"/>
      <w:marRight w:val="0"/>
      <w:marTop w:val="0"/>
      <w:marBottom w:val="0"/>
      <w:divBdr>
        <w:top w:val="none" w:sz="0" w:space="0" w:color="auto"/>
        <w:left w:val="none" w:sz="0" w:space="0" w:color="auto"/>
        <w:bottom w:val="none" w:sz="0" w:space="0" w:color="auto"/>
        <w:right w:val="none" w:sz="0" w:space="0" w:color="auto"/>
      </w:divBdr>
    </w:div>
    <w:div w:id="887884310">
      <w:bodyDiv w:val="1"/>
      <w:marLeft w:val="0"/>
      <w:marRight w:val="0"/>
      <w:marTop w:val="0"/>
      <w:marBottom w:val="0"/>
      <w:divBdr>
        <w:top w:val="none" w:sz="0" w:space="0" w:color="auto"/>
        <w:left w:val="none" w:sz="0" w:space="0" w:color="auto"/>
        <w:bottom w:val="none" w:sz="0" w:space="0" w:color="auto"/>
        <w:right w:val="none" w:sz="0" w:space="0" w:color="auto"/>
      </w:divBdr>
    </w:div>
    <w:div w:id="1027488131">
      <w:bodyDiv w:val="1"/>
      <w:marLeft w:val="0"/>
      <w:marRight w:val="0"/>
      <w:marTop w:val="0"/>
      <w:marBottom w:val="0"/>
      <w:divBdr>
        <w:top w:val="none" w:sz="0" w:space="0" w:color="auto"/>
        <w:left w:val="none" w:sz="0" w:space="0" w:color="auto"/>
        <w:bottom w:val="none" w:sz="0" w:space="0" w:color="auto"/>
        <w:right w:val="none" w:sz="0" w:space="0" w:color="auto"/>
      </w:divBdr>
    </w:div>
    <w:div w:id="1127234977">
      <w:bodyDiv w:val="1"/>
      <w:marLeft w:val="0"/>
      <w:marRight w:val="0"/>
      <w:marTop w:val="0"/>
      <w:marBottom w:val="0"/>
      <w:divBdr>
        <w:top w:val="none" w:sz="0" w:space="0" w:color="auto"/>
        <w:left w:val="none" w:sz="0" w:space="0" w:color="auto"/>
        <w:bottom w:val="none" w:sz="0" w:space="0" w:color="auto"/>
        <w:right w:val="none" w:sz="0" w:space="0" w:color="auto"/>
      </w:divBdr>
    </w:div>
    <w:div w:id="1291473743">
      <w:bodyDiv w:val="1"/>
      <w:marLeft w:val="0"/>
      <w:marRight w:val="0"/>
      <w:marTop w:val="0"/>
      <w:marBottom w:val="0"/>
      <w:divBdr>
        <w:top w:val="none" w:sz="0" w:space="0" w:color="auto"/>
        <w:left w:val="none" w:sz="0" w:space="0" w:color="auto"/>
        <w:bottom w:val="none" w:sz="0" w:space="0" w:color="auto"/>
        <w:right w:val="none" w:sz="0" w:space="0" w:color="auto"/>
      </w:divBdr>
    </w:div>
    <w:div w:id="1398089429">
      <w:bodyDiv w:val="1"/>
      <w:marLeft w:val="0"/>
      <w:marRight w:val="0"/>
      <w:marTop w:val="0"/>
      <w:marBottom w:val="0"/>
      <w:divBdr>
        <w:top w:val="none" w:sz="0" w:space="0" w:color="auto"/>
        <w:left w:val="none" w:sz="0" w:space="0" w:color="auto"/>
        <w:bottom w:val="none" w:sz="0" w:space="0" w:color="auto"/>
        <w:right w:val="none" w:sz="0" w:space="0" w:color="auto"/>
      </w:divBdr>
    </w:div>
    <w:div w:id="1669165616">
      <w:bodyDiv w:val="1"/>
      <w:marLeft w:val="0"/>
      <w:marRight w:val="0"/>
      <w:marTop w:val="0"/>
      <w:marBottom w:val="0"/>
      <w:divBdr>
        <w:top w:val="none" w:sz="0" w:space="0" w:color="auto"/>
        <w:left w:val="none" w:sz="0" w:space="0" w:color="auto"/>
        <w:bottom w:val="none" w:sz="0" w:space="0" w:color="auto"/>
        <w:right w:val="none" w:sz="0" w:space="0" w:color="auto"/>
      </w:divBdr>
    </w:div>
    <w:div w:id="1794710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3</Pages>
  <Words>950</Words>
  <Characters>5416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2025-01-20T16:14:00Z</dcterms:created>
  <dcterms:modified xsi:type="dcterms:W3CDTF">2025-01-20T17:13:00Z</dcterms:modified>
</cp:coreProperties>
</file>