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ФСП Таланты</w:t>
      </w:r>
    </w:p>
    <w:p>
      <w:pPr>
        <w:pStyle w:val="Subtitle"/>
      </w:pPr>
      <w: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bookmarkStart w:id="63" w:name="Xa790d7d4c14358b98ae63e7332c2794a9686d69"/>
    <w:p>
      <w:pPr>
        <w:pStyle w:val="Heading1"/>
      </w:pPr>
      <w:r>
        <w:t xml:space="preserve">ФСП Таланты — платформа подбора ИТ-специалистов с подтверждённой категорией</w:t>
      </w:r>
    </w:p>
    <w:p>
      <w:pPr>
        <w:pStyle w:val="FirstParagraph"/>
      </w:pPr>
      <w:r>
        <w:rPr>
          <w:b/>
          <w:bCs/>
        </w:rPr>
        <w:t xml:space="preserve">Хакатон «Лидеры цифровой трансформации 2026», спецтрек Федерации спортивного программирования России.</w:t>
      </w:r>
    </w:p>
    <w:p>
      <w:pPr>
        <w:pStyle w:val="BodyText"/>
      </w:pPr>
      <w:r>
        <w:t xml:space="preserve">Репозиторий: https://github.com/K1NGSM4N3/fsp-hack · Swagger UI развёрнутого решения:</w:t>
      </w:r>
      <w:r>
        <w:t xml:space="preserve"> </w:t>
      </w:r>
      <w:r>
        <w:rPr>
          <w:rStyle w:val="VerbatimChar"/>
        </w:rPr>
        <w:t xml:space="preserve">/api/docs</w:t>
      </w:r>
      <w:r>
        <w:t xml:space="preserve"> </w:t>
      </w:r>
      <w:r>
        <w:t xml:space="preserve">· Отчёты валидации:</w:t>
      </w:r>
      <w:r>
        <w:t xml:space="preserve"> </w:t>
      </w:r>
      <w:r>
        <w:rPr>
          <w:rStyle w:val="VerbatimChar"/>
        </w:rPr>
        <w:t xml:space="preserve">docs/validation/</w:t>
      </w:r>
    </w:p>
    <w:bookmarkStart w:id="9" w:name="коротко-о-решении"/>
    <w:p>
      <w:pPr>
        <w:pStyle w:val="Heading2"/>
      </w:pPr>
      <w:r>
        <w:t xml:space="preserve">Коротко о решении</w:t>
      </w:r>
    </w:p>
    <w:p>
      <w:pPr>
        <w:pStyle w:val="FirstParagraph"/>
      </w:pPr>
      <w:r>
        <w:t xml:space="preserve">Работодатель не ждёт откликов, а сам выходит на кандидата. Кандидаты разложены по</w:t>
      </w:r>
      <w:r>
        <w:t xml:space="preserve"> </w:t>
      </w:r>
      <w:r>
        <w:rPr>
          <w:b/>
          <w:bCs/>
        </w:rPr>
        <w:t xml:space="preserve">категориям</w:t>
      </w:r>
      <w:r>
        <w:t xml:space="preserve"> </w:t>
      </w:r>
      <w:r>
        <w:t xml:space="preserve">— специализация × грейд, — и категорию даёт только</w:t>
      </w:r>
      <w:r>
        <w:t xml:space="preserve"> </w:t>
      </w:r>
      <w:r>
        <w:rPr>
          <w:b/>
          <w:bCs/>
        </w:rPr>
        <w:t xml:space="preserve">адаптивный тест</w:t>
      </w:r>
      <w: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t xml:space="preserve"> </w:t>
      </w:r>
      <w:r>
        <w:rPr>
          <w:b/>
          <w:bCs/>
        </w:rPr>
        <w:t xml:space="preserve">объяснённую подборку</w:t>
      </w:r>
      <w:r>
        <w:t xml:space="preserve"> </w:t>
      </w:r>
      <w:r>
        <w:t xml:space="preserve">и отправляет</w:t>
      </w:r>
      <w:r>
        <w:t xml:space="preserve"> </w:t>
      </w:r>
      <w:r>
        <w:rPr>
          <w:b/>
          <w:bCs/>
        </w:rPr>
        <w:t xml:space="preserve">приглашение с обязательной зарплатной вилкой</w:t>
      </w:r>
      <w:r>
        <w:t xml:space="preserve">. Кандидат видит условия до начала общения, а его контакты открываются работодателю только после согласия.</w:t>
      </w:r>
    </w:p>
    <w:p>
      <w:pPr>
        <w:pStyle w:val="BodyText"/>
      </w:pPr>
      <w:r>
        <w:t xml:space="preserve">Что отличает решение:</w:t>
      </w:r>
    </w:p>
    <w:p>
      <w:pPr>
        <w:pStyle w:val="Compact"/>
        <w:numPr>
          <w:ilvl w:val="0"/>
          <w:numId w:val="1001"/>
        </w:numPr>
      </w:pPr>
      <w:r>
        <w:rPr>
          <w:b/>
          <w:bCs/>
        </w:rPr>
        <w:t xml:space="preserve">Тест, который бесполезно сливать.</w:t>
      </w:r>
      <w:r>
        <w:t xml:space="preserve"> </w:t>
      </w:r>
      <w: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rPr>
        <w:t xml:space="preserve">Механика контакта «работодатель → кандидат».</w:t>
      </w:r>
      <w:r>
        <w:t xml:space="preserve"> </w:t>
      </w:r>
      <w: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rPr>
        <w:t xml:space="preserve">Измеримое качество.</w:t>
      </w:r>
      <w:r>
        <w:t xml:space="preserve"> </w:t>
      </w:r>
      <w: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rPr>
        <w:t xml:space="preserve">ФСП ID на Keycloak уже сейчас.</w:t>
      </w:r>
      <w:r>
        <w:t xml:space="preserve"> </w:t>
      </w:r>
      <w: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rPr>
        <w:t xml:space="preserve">Видеозапись теста — по согласию и без потери анонимности.</w:t>
      </w:r>
      <w:r>
        <w:t xml:space="preserve"> </w:t>
      </w:r>
      <w: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bookmarkEnd w:id="9"/>
    <w:bookmarkStart w:id="14" w:name="функциональная-архитектура"/>
    <w:p>
      <w:pPr>
        <w:pStyle w:val="Heading2"/>
      </w:pPr>
      <w:r>
        <w:t xml:space="preserve">1. Функциональная архитектура</w:t>
      </w:r>
    </w:p>
    <w:bookmarkStart w:id="10" w:name="роли-и-сквозные-сценарии"/>
    <w:p>
      <w:pPr>
        <w:pStyle w:val="Heading3"/>
      </w:pPr>
      <w: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Роль</w:t>
            </w:r>
          </w:p>
        </w:tc>
        <w:tc>
          <w:tcPr/>
          <w:p>
            <w:pPr>
              <w:pStyle w:val="Compact"/>
              <w:jc w:val="left"/>
            </w:pPr>
            <w:r>
              <w:t xml:space="preserve">Сценарий</w:t>
            </w:r>
          </w:p>
        </w:tc>
      </w:tr>
      <w:tr>
        <w:tc>
          <w:tcPr/>
          <w:p>
            <w:pPr>
              <w:pStyle w:val="Compact"/>
              <w:jc w:val="left"/>
            </w:pPr>
            <w:r>
              <w:t xml:space="preserve">Кандидат</w:t>
            </w:r>
          </w:p>
        </w:tc>
        <w:tc>
          <w:tcPr/>
          <w:p>
            <w:pPr>
              <w:pStyle w:val="Compact"/>
              <w:jc w:val="left"/>
            </w:pPr>
            <w: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t xml:space="preserve">Модератор</w:t>
            </w:r>
          </w:p>
        </w:tc>
        <w:tc>
          <w:tcPr/>
          <w:p>
            <w:pPr>
              <w:pStyle w:val="Compact"/>
              <w:jc w:val="left"/>
            </w:pPr>
            <w:r>
              <w:t xml:space="preserve">Кабинет</w:t>
            </w:r>
            <w:r>
              <w:t xml:space="preserve"> </w:t>
            </w:r>
            <w:r>
              <w:rPr>
                <w:rStyle w:val="VerbatimChar"/>
              </w:rPr>
              <w:t xml:space="preserve">/admin</w:t>
            </w:r>
            <w: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t xml:space="preserve">Работодатель</w:t>
            </w:r>
          </w:p>
        </w:tc>
        <w:tc>
          <w:tcPr/>
          <w:p>
            <w:pPr>
              <w:pStyle w:val="Compact"/>
              <w:jc w:val="left"/>
            </w:pPr>
            <w: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Требование</w:t>
            </w:r>
          </w:p>
        </w:tc>
        <w:tc>
          <w:tcPr/>
          <w:p>
            <w:pPr>
              <w:pStyle w:val="Compact"/>
              <w:jc w:val="left"/>
            </w:pPr>
            <w:r>
              <w:t xml:space="preserve">Реализация</w:t>
            </w:r>
          </w:p>
        </w:tc>
      </w:tr>
      <w:tr>
        <w:tc>
          <w:tcPr/>
          <w:p>
            <w:pPr>
              <w:pStyle w:val="Compact"/>
              <w:jc w:val="left"/>
            </w:pPr>
            <w:r>
              <w:t xml:space="preserve">Категория = специализация × грейд по опросу и тесту, не по резюме</w:t>
            </w:r>
          </w:p>
        </w:tc>
        <w:tc>
          <w:tcPr/>
          <w:p>
            <w:pPr>
              <w:pStyle w:val="Compact"/>
              <w:jc w:val="left"/>
            </w:pPr>
            <w:r>
              <w:t xml:space="preserve">6 специализаций × 3 грейда; категорию присваивает только сданный тест (§4, §5.3)</w:t>
            </w:r>
          </w:p>
        </w:tc>
      </w:tr>
      <w:tr>
        <w:tc>
          <w:tcPr/>
          <w:p>
            <w:pPr>
              <w:pStyle w:val="Compact"/>
              <w:jc w:val="left"/>
            </w:pPr>
            <w:r>
              <w:t xml:space="preserve">Механика тестирования, устойчивая к утечкам, с сопоставимой сложностью</w:t>
            </w:r>
          </w:p>
        </w:tc>
        <w:tc>
          <w:tcPr/>
          <w:p>
            <w:pPr>
              <w:pStyle w:val="Compact"/>
              <w:jc w:val="left"/>
            </w:pPr>
            <w:r>
              <w:t xml:space="preserve">62 параметрических шаблона, IRT 3PL, адаптивный тест (§4)</w:t>
            </w:r>
          </w:p>
        </w:tc>
      </w:tr>
      <w:tr>
        <w:tc>
          <w:tcPr/>
          <w:p>
            <w:pPr>
              <w:pStyle w:val="Compact"/>
              <w:jc w:val="left"/>
            </w:pPr>
            <w:r>
              <w:t xml:space="preserve">Грейд не понижается принудительно; пересдача ниже / выше; ограничение по времени</w:t>
            </w:r>
          </w:p>
        </w:tc>
        <w:tc>
          <w:tcPr/>
          <w:p>
            <w:pPr>
              <w:pStyle w:val="Compact"/>
              <w:jc w:val="left"/>
            </w:pPr>
            <w: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t xml:space="preserve">Ранжирование внутри категории по тесту и ФСП</w:t>
            </w:r>
          </w:p>
        </w:tc>
        <w:tc>
          <w:tcPr/>
          <w:p>
            <w:pPr>
              <w:pStyle w:val="Compact"/>
              <w:jc w:val="left"/>
            </w:pPr>
            <w:r>
              <w:t xml:space="preserve">Сила профиля = 0,6 · тест + 0,25 · ФСП + 0,15 · актуальность (§5.3)</w:t>
            </w:r>
          </w:p>
        </w:tc>
      </w:tr>
      <w:tr>
        <w:tc>
          <w:tcPr/>
          <w:p>
            <w:pPr>
              <w:pStyle w:val="Compact"/>
              <w:jc w:val="left"/>
            </w:pPr>
            <w:r>
              <w:t xml:space="preserve">Работодатель находит категорию и выходит на кандидата с предложением и зарплатой</w:t>
            </w:r>
          </w:p>
        </w:tc>
        <w:tc>
          <w:tcPr/>
          <w:p>
            <w:pPr>
              <w:pStyle w:val="Compact"/>
              <w:jc w:val="left"/>
            </w:pPr>
            <w:r>
              <w:t xml:space="preserve">Рекомендованные категории, подборка, поиск по банку, приглашение без привязки к вакансии (§5)</w:t>
            </w:r>
          </w:p>
        </w:tc>
      </w:tr>
      <w:tr>
        <w:tc>
          <w:tcPr/>
          <w:p>
            <w:pPr>
              <w:pStyle w:val="Compact"/>
              <w:jc w:val="left"/>
            </w:pPr>
            <w:r>
              <w:t xml:space="preserve">Объяснимость выдачи; уточнение без потери подборки</w:t>
            </w:r>
          </w:p>
        </w:tc>
        <w:tc>
          <w:tcPr/>
          <w:p>
            <w:pPr>
              <w:pStyle w:val="Compact"/>
              <w:jc w:val="left"/>
            </w:pPr>
            <w: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t xml:space="preserve">Зарплата «от–до» обязательна; контакты после принятия / отклика</w:t>
            </w:r>
          </w:p>
        </w:tc>
        <w:tc>
          <w:tcPr/>
          <w:p>
            <w:pPr>
              <w:pStyle w:val="Compact"/>
              <w:jc w:val="left"/>
            </w:pPr>
            <w:r>
              <w:t xml:space="preserve">Проверяется в API и ограничениях БД; контакты недоступны на уровне типов (§8.3)</w:t>
            </w:r>
          </w:p>
        </w:tc>
      </w:tr>
      <w:tr>
        <w:tc>
          <w:tcPr/>
          <w:p>
            <w:pPr>
              <w:pStyle w:val="Compact"/>
              <w:jc w:val="left"/>
            </w:pPr>
            <w:r>
              <w:t xml:space="preserve">Статусы приглашений и откликов</w:t>
            </w:r>
          </w:p>
        </w:tc>
        <w:tc>
          <w:tcPr/>
          <w:p>
            <w:pPr>
              <w:pStyle w:val="Compact"/>
              <w:jc w:val="left"/>
            </w:pPr>
            <w:r>
              <w:t xml:space="preserve">отправлено → просмотрено → принято / отклонено; истекло, отозвано</w:t>
            </w:r>
          </w:p>
        </w:tc>
      </w:tr>
      <w:tr>
        <w:tc>
          <w:tcPr/>
          <w:p>
            <w:pPr>
              <w:pStyle w:val="Compact"/>
              <w:jc w:val="left"/>
            </w:pPr>
            <w:r>
              <w:t xml:space="preserve">152-ФЗ: согласия на обработку и публикацию, права по ролям</w:t>
            </w:r>
          </w:p>
        </w:tc>
        <w:tc>
          <w:tcPr/>
          <w:p>
            <w:pPr>
              <w:pStyle w:val="Compact"/>
              <w:jc w:val="left"/>
            </w:pPr>
            <w: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t xml:space="preserve"> </w:t>
            </w:r>
            <w:r>
              <w:rPr>
                <w:rStyle w:val="VerbatimChar"/>
              </w:rPr>
              <w:t xml:space="preserve">/privacy</w:t>
            </w:r>
            <w:r>
              <w:t xml:space="preserve">; выгрузка своих данных и журнал доступа к контактам в кабинете (§8.2)</w:t>
            </w:r>
          </w:p>
        </w:tc>
      </w:tr>
      <w:tr>
        <w:tc>
          <w:tcPr/>
          <w:p>
            <w:pPr>
              <w:pStyle w:val="Compact"/>
              <w:jc w:val="left"/>
            </w:pPr>
            <w:r>
              <w:t xml:space="preserve">Связь с ФСП ID; корректная обработка без истории ФСП</w:t>
            </w:r>
          </w:p>
        </w:tc>
        <w:tc>
          <w:tcPr/>
          <w:p>
            <w:pPr>
              <w:pStyle w:val="Compact"/>
              <w:jc w:val="left"/>
            </w:pPr>
            <w:r>
              <w:t xml:space="preserve">OIDC + PKCE к Keycloak, реестр достижений, навыки, подтверждённые результатами ФСП, нейтральное «Нет данных ФСП» (§7)</w:t>
            </w:r>
          </w:p>
        </w:tc>
      </w:tr>
      <w:tr>
        <w:tc>
          <w:tcPr/>
          <w:p>
            <w:pPr>
              <w:pStyle w:val="Compact"/>
              <w:jc w:val="left"/>
            </w:pPr>
            <w:r>
              <w:t xml:space="preserve">PDF-резюме с распознаванием, стандартизированный PDF-профиль</w:t>
            </w:r>
          </w:p>
        </w:tc>
        <w:tc>
          <w:tcPr/>
          <w:p>
            <w:pPr>
              <w:pStyle w:val="Compact"/>
              <w:jc w:val="left"/>
            </w:pPr>
            <w:r>
              <w:t xml:space="preserve">Извлечение текста + словари и правила; PDF в фирменном шрифте ФСП</w:t>
            </w:r>
          </w:p>
        </w:tc>
      </w:tr>
      <w:tr>
        <w:tc>
          <w:tcPr/>
          <w:p>
            <w:pPr>
              <w:pStyle w:val="Compact"/>
              <w:jc w:val="left"/>
            </w:pPr>
            <w:r>
              <w:t xml:space="preserve">Регулярные задания, вакансии и отклики (желательно)</w:t>
            </w:r>
          </w:p>
        </w:tc>
        <w:tc>
          <w:tcPr/>
          <w:p>
            <w:pPr>
              <w:pStyle w:val="Compact"/>
              <w:jc w:val="left"/>
            </w:pPr>
            <w:r>
              <w:t xml:space="preserve">Реализованы</w:t>
            </w:r>
          </w:p>
        </w:tc>
      </w:tr>
      <w:tr>
        <w:tc>
          <w:tcPr/>
          <w:p>
            <w:pPr>
              <w:pStyle w:val="Compact"/>
              <w:jc w:val="left"/>
            </w:pPr>
            <w:r>
              <w:t xml:space="preserve">Защита от фиктивных вакансий (концепция, рабочая часть — плюс)</w:t>
            </w:r>
          </w:p>
        </w:tc>
        <w:tc>
          <w:tcPr/>
          <w:p>
            <w:pPr>
              <w:pStyle w:val="Compact"/>
              <w:jc w:val="left"/>
            </w:pPr>
            <w:r>
              <w:t xml:space="preserve">Работает: подтверждение корпоративного домена, сверка вилки с рынком категории, поиск почти одинаковых вакансий,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t xml:space="preserve">Интеграция с ATS работодателей (концепция)</w:t>
            </w:r>
          </w:p>
        </w:tc>
        <w:tc>
          <w:tcPr/>
          <w:p>
            <w:pPr>
              <w:pStyle w:val="Compact"/>
              <w:jc w:val="left"/>
            </w:pPr>
            <w: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bookmarkEnd w:id="11"/>
    <w:bookmarkStart w:id="12" w:name="интерфейс"/>
    <w:p>
      <w:pPr>
        <w:pStyle w:val="Heading3"/>
      </w:pPr>
      <w:r>
        <w:t xml:space="preserve">1.3. Интерфейс</w:t>
      </w:r>
    </w:p>
    <w:p>
      <w:pPr>
        <w:pStyle w:val="FirstParagraph"/>
      </w:pPr>
      <w:r>
        <w:rPr>
          <w:b/>
          <w:bCs/>
        </w:rPr>
        <w:t xml:space="preserve">Публичный сайт</w:t>
      </w:r>
      <w:r>
        <w:t xml:space="preserve"> </w:t>
      </w:r>
      <w:r>
        <w:t xml:space="preserve">— пять страниц, у каждой свой адресат: главная (</w:t>
      </w:r>
      <w:r>
        <w:rPr>
          <w:rStyle w:val="VerbatimChar"/>
        </w:rPr>
        <w:t xml:space="preserve">/</w:t>
      </w:r>
      <w:r>
        <w:t xml:space="preserve">) показывает механику на примере одного приглашения;</w:t>
      </w:r>
      <w:r>
        <w:t xml:space="preserve"> </w:t>
      </w:r>
      <w:r>
        <w:rPr>
          <w:rStyle w:val="VerbatimChar"/>
        </w:rPr>
        <w:t xml:space="preserve">/seekers</w:t>
      </w:r>
      <w:r>
        <w:t xml:space="preserve"> </w:t>
      </w:r>
      <w:r>
        <w:t xml:space="preserve">— путь соискателя от теста до приглашения с вилкой и мини-демо адаптивного теста;</w:t>
      </w:r>
      <w:r>
        <w:t xml:space="preserve"> </w:t>
      </w:r>
      <w:r>
        <w:rPr>
          <w:rStyle w:val="VerbatimChar"/>
        </w:rPr>
        <w:t xml:space="preserve">/business</w:t>
      </w:r>
      <w:r>
        <w:t xml:space="preserve"> </w:t>
      </w:r>
      <w:r>
        <w:t xml:space="preserve">— как компания описывает потребность и получает подборку, правила для всех компаний;</w:t>
      </w:r>
      <w:r>
        <w:t xml:space="preserve"> </w:t>
      </w:r>
      <w:r>
        <w:rPr>
          <w:rStyle w:val="VerbatimChar"/>
        </w:rPr>
        <w:t xml:space="preserve">/fsp</w:t>
      </w:r>
      <w:r>
        <w:t xml:space="preserve"> </w:t>
      </w:r>
      <w:r>
        <w:t xml:space="preserve">— что даёт привязка ФСП ID и как разряды и призовые места попадают в профиль;</w:t>
      </w:r>
      <w:r>
        <w:t xml:space="preserve"> </w:t>
      </w:r>
      <w:r>
        <w:rPr>
          <w:rStyle w:val="VerbatimChar"/>
        </w:rPr>
        <w:t xml:space="preserve">/vacancies</w:t>
      </w:r>
      <w:r>
        <w:t xml:space="preserve"> </w:t>
      </w:r>
      <w:r>
        <w:t xml:space="preserve">— опубликованные вакансии с фильтрами. Отдельно — политика обработки персональных данных</w:t>
      </w:r>
      <w:r>
        <w:t xml:space="preserve"> </w:t>
      </w:r>
      <w:r>
        <w:rPr>
          <w:rStyle w:val="VerbatimChar"/>
        </w:rPr>
        <w:t xml:space="preserve">/privacy</w:t>
      </w:r>
      <w:r>
        <w:t xml:space="preserve"> </w:t>
      </w:r>
      <w:r>
        <w:t xml:space="preserve">с действующими текстами согласий и страница законного представителя</w:t>
      </w:r>
      <w:r>
        <w:t xml:space="preserve"> </w:t>
      </w:r>
      <w:r>
        <w:rPr>
          <w:rStyle w:val="VerbatimChar"/>
        </w:rPr>
        <w:t xml:space="preserve">/guardian/confirm</w:t>
      </w:r>
      <w:r>
        <w:t xml:space="preserve">. Страницы рендерятся на сервере и читаются без JavaScript; анимации загружаются после первой отрисовки, на телефонах облегчены, при</w:t>
      </w:r>
      <w:r>
        <w:t xml:space="preserve"> </w:t>
      </w:r>
      <w:r>
        <w:rPr>
          <w:rStyle w:val="VerbatimChar"/>
        </w:rPr>
        <w:t xml:space="preserve">prefers-reduced-motion</w:t>
      </w:r>
      <w:r>
        <w:t xml:space="preserve"> </w:t>
      </w:r>
      <w:r>
        <w:t xml:space="preserve">отключены (§2).</w:t>
      </w:r>
    </w:p>
    <w:p>
      <w:pPr>
        <w:pStyle w:val="BodyText"/>
      </w:pPr>
      <w:r>
        <w:rPr>
          <w:b/>
          <w:bCs/>
        </w:rPr>
        <w:t xml:space="preserve">Кабинет кандидата:</w:t>
      </w:r>
      <w:r>
        <w:t xml:space="preserve"> </w:t>
      </w:r>
      <w:r>
        <w:t xml:space="preserve">главная (категория, приглашения, спрос в категории, ФСП), профиль и резюме, опрос,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rPr>
        <w:t xml:space="preserve">Кабинет работодателя:</w:t>
      </w:r>
      <w:r>
        <w:t xml:space="preserve"> </w:t>
      </w:r>
      <w:r>
        <w:t xml:space="preserve">главная (квота, воронка приглашений, причины отказов), потребности и подборки, поиск по базе, приглашения, вакансии и отклики, регулярные задания, интеграции, компания, доверие и квота (с решениями модератора о компании).</w:t>
      </w:r>
    </w:p>
    <w:p>
      <w:pPr>
        <w:pStyle w:val="BodyText"/>
      </w:pPr>
      <w:r>
        <w:rPr>
          <w:b/>
          <w:bCs/>
        </w:rPr>
        <w:t xml:space="preserve">Кабинет модератора</w:t>
      </w:r>
      <w:r>
        <w:t xml:space="preserve"> </w:t>
      </w:r>
      <w:r>
        <w:t xml:space="preserve">(роль платформы, регистрацией не выдаётся): обзор со счётчиками очередей, прокторинг — очередь и карточка теста с решениями, антифейк и жалобы, журнал. Кабинет не индексируется.</w:t>
      </w:r>
    </w:p>
    <w:p>
      <w:pPr>
        <w:pStyle w:val="BodyText"/>
      </w:pPr>
      <w:r>
        <w:t xml:space="preserve">Вёрстка адаптивная от 320 px; кабинеты на телефоне работают с выдвижным меню.</w:t>
      </w:r>
    </w:p>
    <w:bookmarkEnd w:id="12"/>
    <w:bookmarkStart w:id="13" w:name="уведомления"/>
    <w:p>
      <w:pPr>
        <w:pStyle w:val="Heading3"/>
      </w:pPr>
      <w:r>
        <w:t xml:space="preserve">1.4. Уведомления</w:t>
      </w:r>
    </w:p>
    <w:p>
      <w:pPr>
        <w:pStyle w:val="FirstParagraph"/>
      </w:pPr>
      <w: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t xml:space="preserve">Кому</w:t>
            </w:r>
          </w:p>
        </w:tc>
        <w:tc>
          <w:tcPr/>
          <w:p>
            <w:pPr>
              <w:pStyle w:val="Compact"/>
              <w:jc w:val="left"/>
            </w:pPr>
            <w:r>
              <w:t xml:space="preserve">О чём</w:t>
            </w:r>
          </w:p>
        </w:tc>
      </w:tr>
      <w:tr>
        <w:tc>
          <w:tcPr/>
          <w:p>
            <w:pPr>
              <w:pStyle w:val="Compact"/>
              <w:jc w:val="left"/>
            </w:pPr>
            <w:r>
              <w:t xml:space="preserve">Соискателю</w:t>
            </w:r>
          </w:p>
        </w:tc>
        <w:tc>
          <w:tcPr/>
          <w:p>
            <w:pPr>
              <w:pStyle w:val="Compact"/>
              <w:jc w:val="left"/>
            </w:pPr>
            <w: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w:t>
            </w:r>
          </w:p>
        </w:tc>
      </w:tr>
      <w:tr>
        <w:tc>
          <w:tcPr/>
          <w:p>
            <w:pPr>
              <w:pStyle w:val="Compact"/>
              <w:jc w:val="left"/>
            </w:pPr>
            <w:r>
              <w:t xml:space="preserve">Компании</w:t>
            </w:r>
          </w:p>
        </w:tc>
        <w:tc>
          <w:tcPr/>
          <w:p>
            <w:pPr>
              <w:pStyle w:val="Compact"/>
              <w:jc w:val="left"/>
            </w:pPr>
            <w: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w:t>
            </w:r>
          </w:p>
        </w:tc>
      </w:tr>
    </w:tbl>
    <w:p>
      <w:pPr>
        <w:pStyle w:val="Compact"/>
        <w:numPr>
          <w:ilvl w:val="0"/>
          <w:numId w:val="1002"/>
        </w:numPr>
      </w:pPr>
      <w:r>
        <w:rPr>
          <w:b/>
          <w:bCs/>
        </w:rPr>
        <w:t xml:space="preserve">Ничего не теряется и не придумывается.</w:t>
      </w:r>
      <w:r>
        <w:t xml:space="preserve"> </w:t>
      </w:r>
      <w:r>
        <w:t xml:space="preserve">Уведомление записывается в той же транзакции, что и само событие (как события для ATS, §10.2): нет приглашения — нет и уведомления, и наоборот.</w:t>
      </w:r>
    </w:p>
    <w:p>
      <w:pPr>
        <w:pStyle w:val="Compact"/>
        <w:numPr>
          <w:ilvl w:val="0"/>
          <w:numId w:val="1002"/>
        </w:numPr>
      </w:pPr>
      <w:r>
        <w:rPr>
          <w:b/>
          <w:bCs/>
        </w:rPr>
        <w:t xml:space="preserve">Письма без спама.</w:t>
      </w:r>
      <w:r>
        <w:t xml:space="preserve"> </w:t>
      </w:r>
      <w:r>
        <w:t xml:space="preserve">Всё, что пришло за две минуты, уходит одним письмом («3 новых приглашения»);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rPr>
        <w:t xml:space="preserve">Отписка в один клик.</w:t>
      </w:r>
      <w:r>
        <w:t xml:space="preserve"> </w:t>
      </w:r>
      <w:r>
        <w:t xml:space="preserve">В каждом письме — заголовки</w:t>
      </w:r>
      <w:r>
        <w:t xml:space="preserve"> </w:t>
      </w:r>
      <w:r>
        <w:rPr>
          <w:rStyle w:val="VerbatimChar"/>
        </w:rPr>
        <w:t xml:space="preserve">List-Unsubscribe</w:t>
      </w:r>
      <w:r>
        <w:t xml:space="preserve"> </w:t>
      </w:r>
      <w:r>
        <w:t xml:space="preserve">и</w:t>
      </w:r>
      <w:r>
        <w:t xml:space="preserve"> </w:t>
      </w:r>
      <w:r>
        <w:rPr>
          <w:rStyle w:val="VerbatimChar"/>
        </w:rPr>
        <w:t xml:space="preserve">List-Unsubscribe-Post</w:t>
      </w:r>
      <w:r>
        <w:t xml:space="preserve"> </w:t>
      </w:r>
      <w: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rPr>
        <w:t xml:space="preserve">Счётчик дешёвый.</w:t>
      </w:r>
      <w:r>
        <w:t xml:space="preserve"> </w:t>
      </w:r>
      <w: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5" w:name="компонентная-архитектура"/>
    <w:p>
      <w:pPr>
        <w:pStyle w:val="Heading2"/>
      </w:pPr>
      <w:r>
        <w:t xml:space="preserve">2. Компонентная архитектура</w:t>
      </w:r>
    </w:p>
    <w:p>
      <w:pPr>
        <w:pStyle w:val="SourceCode"/>
      </w:pPr>
      <w:r>
        <w:rPr>
          <w:rStyle w:val="VerbatimChar"/>
        </w:rPr>
        <w:t xml:space="preserve">             ┌────────────┐</w:t>
      </w:r>
      <w:r>
        <w:br/>
      </w:r>
      <w:r>
        <w:rPr>
          <w:rStyle w:val="VerbatimChar"/>
        </w:rPr>
        <w:t xml:space="preserve"> браузер ──▶ │   Caddy    │── /api/*, /healthz ──▶ ┌──────────┐ ──▶ PostgreSQL 17</w:t>
      </w:r>
      <w:r>
        <w:br/>
      </w:r>
      <w:r>
        <w:rPr>
          <w:rStyle w:val="VerbatimChar"/>
        </w:rPr>
        <w:t xml:space="preserve">             │  :8080     │                        │   API    │ ──▶ Valkey (лимиты, deny-list, кеш)</w:t>
      </w:r>
      <w:r>
        <w:br/>
      </w:r>
      <w:r>
        <w:rPr>
          <w:rStyle w:val="VerbatimChar"/>
        </w:rPr>
        <w:t xml:space="preserve">             └────────────┘── остальное ──▶        │  (Rust)  │ ──▶ SMTP (Mailpit)</w:t>
      </w:r>
      <w:r>
        <w:br/>
      </w:r>
      <w:r>
        <w:rPr>
          <w:rStyle w:val="VerbatimChar"/>
        </w:rPr>
        <w:t xml:space="preserve">                    │                              └──────────┘ ──▶ Keycloak realm fsp (ФСП ID)</w:t>
      </w:r>
      <w:r>
        <w:br/>
      </w:r>
      <w:r>
        <w:rPr>
          <w:rStyle w:val="VerbatimChar"/>
        </w:rPr>
        <w:t xml:space="preserve">                    ▼                                   │  ▲    ──▶ реестр достижений ФСП (заглушка)</w:t>
      </w:r>
      <w:r>
        <w:br/>
      </w:r>
      <w:r>
        <w:rPr>
          <w:rStyle w:val="VerbatimChar"/>
        </w:rPr>
        <w:t xml:space="preserve">                                                        │  └─── ATS работодателя: вебхуки ⇄ API-ключ</w:t>
      </w:r>
      <w:r>
        <w:br/>
      </w:r>
      <w:r>
        <w:rPr>
          <w:rStyle w:val="VerbatimChar"/>
        </w:rPr>
        <w:t xml:space="preserve">             ┌────────────┐                             ▼</w:t>
      </w:r>
      <w:r>
        <w:br/>
      </w:r>
      <w:r>
        <w:rPr>
          <w:rStyle w:val="VerbatimChar"/>
        </w:rPr>
        <w:t xml:space="preserve">             │  Web       │                       /metrics ──▶ Prometheus ──▶ Grafana ◀── Loki</w:t>
      </w:r>
      <w:r>
        <w:br/>
      </w:r>
      <w:r>
        <w:rPr>
          <w:rStyle w:val="VerbatimChar"/>
        </w:rPr>
        <w:t xml:space="preserve">             │  Next.js   │</w:t>
      </w:r>
      <w:r>
        <w:br/>
      </w:r>
      <w:r>
        <w:rPr>
          <w:rStyle w:val="VerbatimChar"/>
        </w:rPr>
        <w:t xml:space="preserve">             └────────────┘</w:t>
      </w:r>
    </w:p>
    <w:p>
      <w:pPr>
        <w:pStyle w:val="FirstParagraph"/>
      </w:pPr>
      <w: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t xml:space="preserve">Крейт</w:t>
            </w:r>
          </w:p>
        </w:tc>
        <w:tc>
          <w:tcPr/>
          <w:p>
            <w:pPr>
              <w:pStyle w:val="Compact"/>
              <w:jc w:val="left"/>
            </w:pPr>
            <w:r>
              <w:t xml:space="preserve">Назначение</w:t>
            </w:r>
          </w:p>
        </w:tc>
      </w:tr>
      <w:tr>
        <w:tc>
          <w:tcPr/>
          <w:p>
            <w:pPr>
              <w:pStyle w:val="Compact"/>
              <w:jc w:val="left"/>
            </w:pPr>
            <w:r>
              <w:rPr>
                <w:rStyle w:val="VerbatimChar"/>
              </w:rPr>
              <w:t xml:space="preserve">catalog</w:t>
            </w:r>
          </w:p>
        </w:tc>
        <w:tc>
          <w:tcPr/>
          <w:p>
            <w:pPr>
              <w:pStyle w:val="Compact"/>
              <w:jc w:val="left"/>
            </w:pPr>
            <w: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rPr>
              <w:t xml:space="preserve">assessment</w:t>
            </w:r>
          </w:p>
        </w:tc>
        <w:tc>
          <w:tcPr/>
          <w:p>
            <w:pPr>
              <w:pStyle w:val="Compact"/>
              <w:jc w:val="left"/>
            </w:pPr>
            <w:r>
              <w:t xml:space="preserve">Тестирование: модель IRT, адаптивный выбор заданий, 62 шаблона, политика смены грейда</w:t>
            </w:r>
          </w:p>
        </w:tc>
      </w:tr>
      <w:tr>
        <w:tc>
          <w:tcPr/>
          <w:p>
            <w:pPr>
              <w:pStyle w:val="Compact"/>
              <w:jc w:val="left"/>
            </w:pPr>
            <w:r>
              <w:rPr>
                <w:rStyle w:val="VerbatimChar"/>
              </w:rPr>
              <w:t xml:space="preserve">matching</w:t>
            </w:r>
          </w:p>
        </w:tc>
        <w:tc>
          <w:tcPr/>
          <w:p>
            <w:pPr>
              <w:pStyle w:val="Compact"/>
              <w:jc w:val="left"/>
            </w:pPr>
            <w: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rPr>
              <w:t xml:space="preserve">db</w:t>
            </w:r>
          </w:p>
        </w:tc>
        <w:tc>
          <w:tcPr/>
          <w:p>
            <w:pPr>
              <w:pStyle w:val="Compact"/>
              <w:jc w:val="left"/>
            </w:pPr>
            <w:r>
              <w:t xml:space="preserve">Доступ к PostgreSQL на sqlx: SQL-запросы, проверенные по схеме при компиляции, миграции, тесты на живой базе</w:t>
            </w:r>
          </w:p>
        </w:tc>
      </w:tr>
      <w:tr>
        <w:tc>
          <w:tcPr/>
          <w:p>
            <w:pPr>
              <w:pStyle w:val="Compact"/>
              <w:jc w:val="left"/>
            </w:pPr>
            <w:r>
              <w:rPr>
                <w:rStyle w:val="VerbatimChar"/>
              </w:rPr>
              <w:t xml:space="preserve">api</w:t>
            </w:r>
          </w:p>
        </w:tc>
        <w:tc>
          <w:tcPr/>
          <w:p>
            <w:pPr>
              <w:pStyle w:val="Compact"/>
              <w:jc w:val="left"/>
            </w:pPr>
            <w:r>
              <w:t xml:space="preserve">HTTP API (axum), аутентификация, OpenAPI, сервисы</w:t>
            </w:r>
          </w:p>
        </w:tc>
      </w:tr>
      <w:tr>
        <w:tc>
          <w:tcPr/>
          <w:p>
            <w:pPr>
              <w:pStyle w:val="Compact"/>
              <w:jc w:val="left"/>
            </w:pPr>
            <w:r>
              <w:rPr>
                <w:rStyle w:val="VerbatimChar"/>
              </w:rPr>
              <w:t xml:space="preserve">fsp-mock</w:t>
            </w:r>
          </w:p>
        </w:tc>
        <w:tc>
          <w:tcPr/>
          <w:p>
            <w:pPr>
              <w:pStyle w:val="Compact"/>
              <w:jc w:val="left"/>
            </w:pPr>
            <w:r>
              <w:t xml:space="preserve">Заглушка реестра достижений ФСП</w:t>
            </w:r>
          </w:p>
        </w:tc>
      </w:tr>
      <w:tr>
        <w:tc>
          <w:tcPr/>
          <w:p>
            <w:pPr>
              <w:pStyle w:val="Compact"/>
              <w:jc w:val="left"/>
            </w:pPr>
            <w:r>
              <w:rPr>
                <w:rStyle w:val="VerbatimChar"/>
              </w:rPr>
              <w:t xml:space="preserve">ats-mock</w:t>
            </w:r>
          </w:p>
        </w:tc>
        <w:tc>
          <w:tcPr/>
          <w:p>
            <w:pPr>
              <w:pStyle w:val="Compact"/>
              <w:jc w:val="left"/>
            </w:pPr>
            <w: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rPr>
              <w:t xml:space="preserve">validate</w:t>
            </w:r>
          </w:p>
        </w:tc>
        <w:tc>
          <w:tcPr/>
          <w:p>
            <w:pPr>
              <w:pStyle w:val="Compact"/>
              <w:jc w:val="left"/>
            </w:pPr>
            <w:r>
              <w:t xml:space="preserve">Процедура валидации, формирует</w:t>
            </w:r>
            <w:r>
              <w:t xml:space="preserve"> </w:t>
            </w:r>
            <w:r>
              <w:rPr>
                <w:rStyle w:val="VerbatimChar"/>
              </w:rPr>
              <w:t xml:space="preserve">docs/validation/</w:t>
            </w:r>
          </w:p>
        </w:tc>
      </w:tr>
    </w:tbl>
    <w:p>
      <w:pPr>
        <w:pStyle w:val="BodyText"/>
      </w:pPr>
      <w: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Схема — 10 миграций sqlx, применяются при старте API.</w:t>
      </w:r>
    </w:p>
    <w:p>
      <w:pPr>
        <w:pStyle w:val="BodyText"/>
      </w:pPr>
      <w:r>
        <w:t xml:space="preserve">Развёртывание: docker compose с профилями — ядро (Caddy, web, API, PostgreSQL, Valkey, Mailpit),</w:t>
      </w:r>
      <w:r>
        <w:t xml:space="preserve"> </w:t>
      </w:r>
      <w:r>
        <w:rPr>
          <w:rStyle w:val="VerbatimChar"/>
        </w:rPr>
        <w:t xml:space="preserve">fsp</w:t>
      </w:r>
      <w:r>
        <w:t xml:space="preserve"> </w:t>
      </w:r>
      <w:r>
        <w:t xml:space="preserve">(Keycloak и реестр),</w:t>
      </w:r>
      <w:r>
        <w:t xml:space="preserve"> </w:t>
      </w:r>
      <w:r>
        <w:rPr>
          <w:rStyle w:val="VerbatimChar"/>
        </w:rPr>
        <w:t xml:space="preserve">ats</w:t>
      </w:r>
      <w:r>
        <w:t xml:space="preserve"> </w:t>
      </w:r>
      <w:r>
        <w:t xml:space="preserve">(демо-ATS),</w:t>
      </w:r>
      <w:r>
        <w:t xml:space="preserve"> </w:t>
      </w:r>
      <w:r>
        <w:rPr>
          <w:rStyle w:val="VerbatimChar"/>
        </w:rPr>
        <w:t xml:space="preserve">obs</w:t>
      </w:r>
      <w:r>
        <w:t xml:space="preserve"> </w:t>
      </w:r>
      <w:r>
        <w:t xml:space="preserve">(Prometheus, Loki, Alloy, Grafana),</w:t>
      </w:r>
      <w:r>
        <w:t xml:space="preserve"> </w:t>
      </w:r>
      <w:r>
        <w:rPr>
          <w:rStyle w:val="VerbatimChar"/>
        </w:rPr>
        <w:t xml:space="preserve">full</w:t>
      </w:r>
      <w:r>
        <w:t xml:space="preserve"> </w:t>
      </w:r>
      <w:r>
        <w:t xml:space="preserve">— всё. Лимиты памяти контейнеров профиля</w:t>
      </w:r>
      <w:r>
        <w:t xml:space="preserve"> </w:t>
      </w:r>
      <w:r>
        <w:rPr>
          <w:rStyle w:val="VerbatimChar"/>
        </w:rPr>
        <w:t xml:space="preserve">full</w:t>
      </w:r>
      <w:r>
        <w:t xml:space="preserve"> </w:t>
      </w:r>
      <w:r>
        <w:t xml:space="preserve">в сумме — 3 200 МиБ (из них Keycloak — 768, PostgreSQL — 512, API — 384); весь стек укладывается в недорогой VPS.</w:t>
      </w:r>
    </w:p>
    <w:bookmarkEnd w:id="15"/>
    <w:bookmarkStart w:id="16" w:name="справочники"/>
    <w:p>
      <w:pPr>
        <w:pStyle w:val="Heading2"/>
      </w:pPr>
      <w:r>
        <w:t xml:space="preserve">3. Справочники</w:t>
      </w:r>
    </w:p>
    <w:p>
      <w:pPr>
        <w:pStyle w:val="Compact"/>
        <w:numPr>
          <w:ilvl w:val="0"/>
          <w:numId w:val="1003"/>
        </w:numPr>
      </w:pPr>
      <w:r>
        <w:rPr>
          <w:b/>
          <w:bCs/>
        </w:rPr>
        <w:t xml:space="preserve">Направления и специализации:</w:t>
      </w:r>
      <w:r>
        <w:t xml:space="preserve"> </w:t>
      </w:r>
      <w: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rPr>
        <w:t xml:space="preserve">Грейды:</w:t>
      </w:r>
      <w:r>
        <w:t xml:space="preserve"> </w:t>
      </w:r>
      <w:r>
        <w:t xml:space="preserve">Junior, Middle, Senior. Пороги на шкале способности θ: −1, 0, +1.</w:t>
      </w:r>
    </w:p>
    <w:p>
      <w:pPr>
        <w:pStyle w:val="Compact"/>
        <w:numPr>
          <w:ilvl w:val="0"/>
          <w:numId w:val="1003"/>
        </w:numPr>
      </w:pPr>
      <w:r>
        <w:rPr>
          <w:b/>
          <w:bCs/>
        </w:rPr>
        <w:t xml:space="preserve">Навыки:</w:t>
      </w:r>
      <w:r>
        <w:t xml:space="preserve"> </w:t>
      </w:r>
      <w:r>
        <w:t xml:space="preserve">83 навыка, 491 синоним на русском и английском, включая сленг («постгрес», «кубер», «джава»), 77 рёбер близости (PostgreSQL ~ MySQL, React ~ Vue…).</w:t>
      </w:r>
    </w:p>
    <w:bookmarkEnd w:id="16"/>
    <w:bookmarkStart w:id="24" w:name="механика-тестирования"/>
    <w:p>
      <w:pPr>
        <w:pStyle w:val="Heading2"/>
      </w:pPr>
      <w:r>
        <w:t xml:space="preserve">4. Механика тестирования</w:t>
      </w:r>
    </w:p>
    <w:bookmarkStart w:id="17" w:name="идея"/>
    <w:p>
      <w:pPr>
        <w:pStyle w:val="Heading3"/>
      </w:pPr>
      <w:r>
        <w:t xml:space="preserve">4.1. Идея</w:t>
      </w:r>
    </w:p>
    <w:p>
      <w:pPr>
        <w:pStyle w:val="FirstParagraph"/>
      </w:pPr>
      <w: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rPr>
        <w:t xml:space="preserve">Неповторимость</w:t>
      </w:r>
      <w:r>
        <w:t xml:space="preserve"> </w:t>
      </w:r>
      <w:r>
        <w:t xml:space="preserve">даёт генератор: шаблон задания по случайному</w:t>
      </w:r>
      <w:r>
        <w:t xml:space="preserve"> </w:t>
      </w:r>
      <w:r>
        <w:rPr>
          <w:rStyle w:val="VerbatimChar"/>
        </w:rPr>
        <w:t xml:space="preserve">seed</w:t>
      </w:r>
      <w:r>
        <w:t xml:space="preserve"> </w:t>
      </w:r>
      <w:r>
        <w:t xml:space="preserve">выдаёт новый экземпляр — другие числа, код, имена, порядок и набор вариантов. Правильный ответ</w:t>
      </w:r>
      <w:r>
        <w:t xml:space="preserve"> </w:t>
      </w:r>
      <w:r>
        <w:rPr>
          <w:b/>
          <w:bCs/>
        </w:rPr>
        <w:t xml:space="preserve">вычисляется</w:t>
      </w:r>
      <w:r>
        <w:t xml:space="preserve"> </w:t>
      </w:r>
      <w: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rPr>
        <w:t xml:space="preserve">Сопоставимость</w:t>
      </w:r>
      <w:r>
        <w:t xml:space="preserve"> </w:t>
      </w:r>
      <w:r>
        <w:t xml:space="preserve">даёт калибровка: у каждого уровня шаблона есть параметры модели IRT — дискриминативность</w:t>
      </w:r>
      <w:r>
        <w:t xml:space="preserve"> </w:t>
      </w:r>
      <w:r>
        <w:rPr>
          <w:rStyle w:val="VerbatimChar"/>
        </w:rPr>
        <w:t xml:space="preserve">a</w:t>
      </w:r>
      <w:r>
        <w:t xml:space="preserve">, сложность</w:t>
      </w:r>
      <w:r>
        <w:t xml:space="preserve"> </w:t>
      </w:r>
      <w:r>
        <w:rPr>
          <w:rStyle w:val="VerbatimChar"/>
        </w:rPr>
        <w:t xml:space="preserve">b</w:t>
      </w:r>
      <w:r>
        <w:t xml:space="preserve">, угадывание</w:t>
      </w:r>
      <w:r>
        <w:t xml:space="preserve"> </w:t>
      </w:r>
      <w:r>
        <w:rPr>
          <w:rStyle w:val="VerbatimChar"/>
        </w:rPr>
        <w:t xml:space="preserve">c</w:t>
      </w:r>
      <w:r>
        <w:t xml:space="preserve">. Способность всех кандидатов измеряется на общей шкале θ, поэтому разные задания дают сравнимый результат.</w:t>
      </w:r>
    </w:p>
    <w:p>
      <w:pPr>
        <w:pStyle w:val="FirstParagraph"/>
      </w:pPr>
      <w: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17"/>
    <w:bookmarkStart w:id="18" w:name="банк-заданий"/>
    <w:p>
      <w:pPr>
        <w:pStyle w:val="Heading3"/>
      </w:pPr>
      <w:r>
        <w:t xml:space="preserve">4.2. Банк заданий</w:t>
      </w:r>
    </w:p>
    <w:p>
      <w:pPr>
        <w:pStyle w:val="FirstParagraph"/>
      </w:pPr>
      <w: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t xml:space="preserve"> </w:t>
      </w:r>
      <w:r>
        <w:rPr>
          <w:rStyle w:val="VerbatimChar"/>
        </w:rPr>
        <w:t xml:space="preserve">seed</w:t>
      </w:r>
      <w:r>
        <w:t xml:space="preserve"> </w:t>
      </w:r>
      <w: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t xml:space="preserve">Специализация</w:t>
            </w:r>
          </w:p>
        </w:tc>
        <w:tc>
          <w:tcPr/>
          <w:p>
            <w:pPr>
              <w:pStyle w:val="Compact"/>
              <w:jc w:val="left"/>
            </w:pPr>
            <w:r>
              <w:t xml:space="preserve">Шаблонов</w:t>
            </w:r>
          </w:p>
        </w:tc>
        <w:tc>
          <w:tcPr/>
          <w:p>
            <w:pPr>
              <w:pStyle w:val="Compact"/>
              <w:jc w:val="left"/>
            </w:pPr>
            <w:r>
              <w:t xml:space="preserve">Тем</w:t>
            </w:r>
          </w:p>
        </w:tc>
        <w:tc>
          <w:tcPr/>
          <w:p>
            <w:pPr>
              <w:pStyle w:val="Compact"/>
              <w:jc w:val="left"/>
            </w:pPr>
            <w:r>
              <w:t xml:space="preserve">Примеры</w:t>
            </w:r>
          </w:p>
        </w:tc>
      </w:tr>
      <w:tr>
        <w:tc>
          <w:tcPr/>
          <w:p>
            <w:pPr>
              <w:pStyle w:val="Compact"/>
              <w:jc w:val="left"/>
            </w:pPr>
            <w:r>
              <w:t xml:space="preserve">Бэкенд</w:t>
            </w:r>
          </w:p>
        </w:tc>
        <w:tc>
          <w:tcPr/>
          <w:p>
            <w:pPr>
              <w:pStyle w:val="Compact"/>
              <w:jc w:val="left"/>
            </w:pPr>
            <w:r>
              <w:t xml:space="preserve">24</w:t>
            </w:r>
          </w:p>
        </w:tc>
        <w:tc>
          <w:tcPr/>
          <w:p>
            <w:pPr>
              <w:pStyle w:val="Compact"/>
              <w:jc w:val="left"/>
            </w:pPr>
            <w:r>
              <w:t xml:space="preserve">10</w:t>
            </w:r>
          </w:p>
        </w:tc>
        <w:tc>
          <w:tcPr/>
          <w:p>
            <w:pPr>
              <w:pStyle w:val="Compact"/>
              <w:jc w:val="left"/>
            </w:pPr>
            <w:r>
              <w:t xml:space="preserve">изменяемый аргумент по умолчанию в Python, порядок</w:t>
            </w:r>
            <w:r>
              <w:t xml:space="preserve"> </w:t>
            </w:r>
            <w:r>
              <w:rPr>
                <w:rStyle w:val="VerbatimChar"/>
              </w:rPr>
              <w:t xml:space="preserve">defer</w:t>
            </w:r>
            <w:r>
              <w:t xml:space="preserve"> </w:t>
            </w:r>
            <w:r>
              <w:t xml:space="preserve">в Go, выбор индекса, token bucket, LRU, аномалии изоляции, SQL</w:t>
            </w:r>
            <w:r>
              <w:t xml:space="preserve"> </w:t>
            </w:r>
            <w:r>
              <w:rPr>
                <w:rStyle w:val="VerbatimChar"/>
              </w:rPr>
              <w:t xml:space="preserve">GROUP BY / HAVING</w:t>
            </w:r>
          </w:p>
        </w:tc>
      </w:tr>
      <w:tr>
        <w:tc>
          <w:tcPr/>
          <w:p>
            <w:pPr>
              <w:pStyle w:val="Compact"/>
              <w:jc w:val="left"/>
            </w:pPr>
            <w:r>
              <w:t xml:space="preserve">Фронтенд</w:t>
            </w:r>
          </w:p>
        </w:tc>
        <w:tc>
          <w:tcPr/>
          <w:p>
            <w:pPr>
              <w:pStyle w:val="Compact"/>
              <w:jc w:val="left"/>
            </w:pPr>
            <w:r>
              <w:t xml:space="preserve">15</w:t>
            </w:r>
          </w:p>
        </w:tc>
        <w:tc>
          <w:tcPr/>
          <w:p>
            <w:pPr>
              <w:pStyle w:val="Compact"/>
              <w:jc w:val="left"/>
            </w:pPr>
            <w:r>
              <w:t xml:space="preserve">6</w:t>
            </w:r>
          </w:p>
        </w:tc>
        <w:tc>
          <w:tcPr/>
          <w:p>
            <w:pPr>
              <w:pStyle w:val="Compact"/>
              <w:jc w:val="left"/>
            </w:pPr>
            <w: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t xml:space="preserve">DevOps</w:t>
            </w:r>
          </w:p>
        </w:tc>
        <w:tc>
          <w:tcPr/>
          <w:p>
            <w:pPr>
              <w:pStyle w:val="Compact"/>
              <w:jc w:val="left"/>
            </w:pPr>
            <w:r>
              <w:t xml:space="preserve">18</w:t>
            </w:r>
          </w:p>
        </w:tc>
        <w:tc>
          <w:tcPr/>
          <w:p>
            <w:pPr>
              <w:pStyle w:val="Compact"/>
              <w:jc w:val="left"/>
            </w:pPr>
            <w:r>
              <w:t xml:space="preserve">10</w:t>
            </w:r>
          </w:p>
        </w:tc>
        <w:tc>
          <w:tcPr/>
          <w:p>
            <w:pPr>
              <w:pStyle w:val="Compact"/>
              <w:jc w:val="left"/>
            </w:pPr>
            <w:r>
              <w:t xml:space="preserve">кэш слоёв Docker, ресурсы Kubernetes, CIDR,</w:t>
            </w:r>
            <w:r>
              <w:t xml:space="preserve"> </w:t>
            </w:r>
            <w:r>
              <w:rPr>
                <w:rStyle w:val="VerbatimChar"/>
              </w:rPr>
              <w:t xml:space="preserve">location</w:t>
            </w:r>
            <w:r>
              <w:t xml:space="preserve"> </w:t>
            </w:r>
            <w:r>
              <w:t xml:space="preserve">в nginx, cron, права Linux,</w:t>
            </w:r>
            <w:r>
              <w:t xml:space="preserve"> </w:t>
            </w:r>
            <w:r>
              <w:rPr>
                <w:rStyle w:val="VerbatimChar"/>
              </w:rPr>
              <w:t xml:space="preserve">increase()</w:t>
            </w:r>
            <w:r>
              <w:t xml:space="preserve"> </w:t>
            </w:r>
            <w:r>
              <w:t xml:space="preserve">в Prometheus, бюджет ошибок</w:t>
            </w:r>
          </w:p>
        </w:tc>
      </w:tr>
      <w:tr>
        <w:tc>
          <w:tcPr/>
          <w:p>
            <w:pPr>
              <w:pStyle w:val="Compact"/>
              <w:jc w:val="left"/>
            </w:pPr>
            <w:r>
              <w:t xml:space="preserve">QA</w:t>
            </w:r>
          </w:p>
        </w:tc>
        <w:tc>
          <w:tcPr/>
          <w:p>
            <w:pPr>
              <w:pStyle w:val="Compact"/>
              <w:jc w:val="left"/>
            </w:pPr>
            <w:r>
              <w:t xml:space="preserve">18</w:t>
            </w:r>
          </w:p>
        </w:tc>
        <w:tc>
          <w:tcPr/>
          <w:p>
            <w:pPr>
              <w:pStyle w:val="Compact"/>
              <w:jc w:val="left"/>
            </w:pPr>
            <w:r>
              <w:t xml:space="preserve">8</w:t>
            </w:r>
          </w:p>
        </w:tc>
        <w:tc>
          <w:tcPr/>
          <w:p>
            <w:pPr>
              <w:pStyle w:val="Compact"/>
              <w:jc w:val="left"/>
            </w:pPr>
            <w:r>
              <w:t xml:space="preserve">граничные значения, классы эквивалентности, pairwise, диаграммы состояний, таблицы решений, проверки API</w:t>
            </w:r>
          </w:p>
        </w:tc>
      </w:tr>
      <w:tr>
        <w:tc>
          <w:tcPr/>
          <w:p>
            <w:pPr>
              <w:pStyle w:val="Compact"/>
              <w:jc w:val="left"/>
            </w:pPr>
            <w:r>
              <w:t xml:space="preserve">ML</w:t>
            </w:r>
          </w:p>
        </w:tc>
        <w:tc>
          <w:tcPr/>
          <w:p>
            <w:pPr>
              <w:pStyle w:val="Compact"/>
              <w:jc w:val="left"/>
            </w:pPr>
            <w:r>
              <w:t xml:space="preserve">18</w:t>
            </w:r>
          </w:p>
        </w:tc>
        <w:tc>
          <w:tcPr/>
          <w:p>
            <w:pPr>
              <w:pStyle w:val="Compact"/>
              <w:jc w:val="left"/>
            </w:pPr>
            <w:r>
              <w:t xml:space="preserve">8</w:t>
            </w:r>
          </w:p>
        </w:tc>
        <w:tc>
          <w:tcPr/>
          <w:p>
            <w:pPr>
              <w:pStyle w:val="Compact"/>
              <w:jc w:val="left"/>
            </w:pPr>
            <w:r>
              <w:t xml:space="preserve">метрики по матрице ошибок, теорема Байеса, градиентный шаг, k-means,</w:t>
            </w:r>
            <w:r>
              <w:t xml:space="preserve"> </w:t>
            </w:r>
            <w:r>
              <w:rPr>
                <w:rStyle w:val="VerbatimChar"/>
              </w:rPr>
              <w:t xml:space="preserve">groupby</w:t>
            </w:r>
            <w:r>
              <w:t xml:space="preserve"> </w:t>
            </w:r>
            <w:r>
              <w:t xml:space="preserve">в pandas, формы массивов NumPy</w:t>
            </w:r>
          </w:p>
        </w:tc>
      </w:tr>
      <w:tr>
        <w:tc>
          <w:tcPr/>
          <w:p>
            <w:pPr>
              <w:pStyle w:val="Compact"/>
              <w:jc w:val="left"/>
            </w:pPr>
            <w:r>
              <w:t xml:space="preserve">Безопасность</w:t>
            </w:r>
          </w:p>
        </w:tc>
        <w:tc>
          <w:tcPr/>
          <w:p>
            <w:pPr>
              <w:pStyle w:val="Compact"/>
              <w:jc w:val="left"/>
            </w:pPr>
            <w:r>
              <w:t xml:space="preserve">15</w:t>
            </w:r>
          </w:p>
        </w:tc>
        <w:tc>
          <w:tcPr/>
          <w:p>
            <w:pPr>
              <w:pStyle w:val="Compact"/>
              <w:jc w:val="left"/>
            </w:pPr>
            <w:r>
              <w:t xml:space="preserve">8</w:t>
            </w:r>
          </w:p>
        </w:tc>
        <w:tc>
          <w:tcPr/>
          <w:p>
            <w:pPr>
              <w:pStyle w:val="Compact"/>
              <w:jc w:val="left"/>
            </w:pPr>
            <w:r>
              <w:t xml:space="preserve">класс уязвимости во фрагменте кода, энтропия пароля, XOR-шифр, Base64, обход фильтров, правила межсетевого экрана</w:t>
            </w:r>
          </w:p>
        </w:tc>
      </w:tr>
    </w:tbl>
    <w:p>
      <w:pPr>
        <w:pStyle w:val="BodyText"/>
      </w:pPr>
      <w:r>
        <w:t xml:space="preserve">Типы ответа: выбор одного, выбор нескольких, число, текст. Задания и интерфейс — на русском, код — на соответствующем языке.</w:t>
      </w:r>
    </w:p>
    <w:bookmarkEnd w:id="18"/>
    <w:bookmarkStart w:id="19" w:name="адаптивный-тест"/>
    <w:p>
      <w:pPr>
        <w:pStyle w:val="Heading3"/>
      </w:pPr>
      <w: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t xml:space="preserve">Параметр</w:t>
            </w:r>
          </w:p>
        </w:tc>
        <w:tc>
          <w:tcPr/>
          <w:p>
            <w:pPr>
              <w:pStyle w:val="Compact"/>
              <w:jc w:val="left"/>
            </w:pPr>
            <w:r>
              <w:t xml:space="preserve">Значение</w:t>
            </w:r>
          </w:p>
        </w:tc>
      </w:tr>
      <w:tr>
        <w:tc>
          <w:tcPr/>
          <w:p>
            <w:pPr>
              <w:pStyle w:val="Compact"/>
              <w:jc w:val="left"/>
            </w:pPr>
            <w:r>
              <w:t xml:space="preserve">Модель</w:t>
            </w:r>
          </w:p>
        </w:tc>
        <w:tc>
          <w:tcPr/>
          <w:p>
            <w:pPr>
              <w:pStyle w:val="Compact"/>
              <w:jc w:val="left"/>
            </w:pPr>
            <w:r>
              <w:t xml:space="preserve">3PL;</w:t>
            </w:r>
            <w:r>
              <w:t xml:space="preserve"> </w:t>
            </w:r>
            <w:r>
              <w:rPr>
                <w:rStyle w:val="VerbatimChar"/>
              </w:rPr>
              <w:t xml:space="preserve">c</w:t>
            </w:r>
            <w:r>
              <w:t xml:space="preserve"> </w:t>
            </w:r>
            <w: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t xml:space="preserve">Оценка θ</w:t>
            </w:r>
          </w:p>
        </w:tc>
        <w:tc>
          <w:tcPr/>
          <w:p>
            <w:pPr>
              <w:pStyle w:val="Compact"/>
              <w:jc w:val="left"/>
            </w:pPr>
            <w:r>
              <w:t xml:space="preserve">Апостериорное среднее (EAP), сетка из 81 точки на [−4; 4], априорное N(порог заявленного грейда; 1)</w:t>
            </w:r>
          </w:p>
        </w:tc>
      </w:tr>
      <w:tr>
        <w:tc>
          <w:tcPr/>
          <w:p>
            <w:pPr>
              <w:pStyle w:val="Compact"/>
              <w:jc w:val="left"/>
            </w:pPr>
            <w:r>
              <w:t xml:space="preserve">Выбор задания</w:t>
            </w:r>
          </w:p>
        </w:tc>
        <w:tc>
          <w:tcPr/>
          <w:p>
            <w:pPr>
              <w:pStyle w:val="Compact"/>
              <w:jc w:val="left"/>
            </w:pPr>
            <w: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t xml:space="preserve">Остановка</w:t>
            </w:r>
          </w:p>
        </w:tc>
        <w:tc>
          <w:tcPr/>
          <w:p>
            <w:pPr>
              <w:pStyle w:val="Compact"/>
              <w:jc w:val="left"/>
            </w:pPr>
            <w: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t xml:space="preserve">Решение</w:t>
            </w:r>
          </w:p>
        </w:tc>
        <w:tc>
          <w:tcPr/>
          <w:p>
            <w:pPr>
              <w:pStyle w:val="Compact"/>
              <w:jc w:val="left"/>
            </w:pPr>
            <w:r>
              <w:t xml:space="preserve">θ̂ ≥ порога → тест сдан</w:t>
            </w:r>
          </w:p>
        </w:tc>
      </w:tr>
      <w:tr>
        <w:tc>
          <w:tcPr/>
          <w:p>
            <w:pPr>
              <w:pStyle w:val="Compact"/>
              <w:jc w:val="left"/>
            </w:pPr>
            <w:r>
              <w:t xml:space="preserve">«Уверенно сдал»</w:t>
            </w:r>
          </w:p>
        </w:tc>
        <w:tc>
          <w:tcPr/>
          <w:p>
            <w:pPr>
              <w:pStyle w:val="Compact"/>
              <w:jc w:val="left"/>
            </w:pPr>
            <w:r>
              <w:t xml:space="preserve">Измеренный грейд выше заявленного или P(θ ≥ следующего порога) ≥ 0,9 → предлагается дотест на грейд выше</w:t>
            </w:r>
          </w:p>
        </w:tc>
      </w:tr>
      <w:tr>
        <w:tc>
          <w:tcPr/>
          <w:p>
            <w:pPr>
              <w:pStyle w:val="Compact"/>
              <w:jc w:val="left"/>
            </w:pPr>
            <w:r>
              <w:t xml:space="preserve">Время</w:t>
            </w:r>
          </w:p>
        </w:tc>
        <w:tc>
          <w:tcPr/>
          <w:p>
            <w:pPr>
              <w:pStyle w:val="Compact"/>
              <w:jc w:val="left"/>
            </w:pPr>
            <w:r>
              <w:t xml:space="preserve">Лимит на задание (60–180 с), просроченный ответ засчитывается как неверный</w:t>
            </w:r>
          </w:p>
        </w:tc>
      </w:tr>
      <w:tr>
        <w:tc>
          <w:tcPr/>
          <w:p>
            <w:pPr>
              <w:pStyle w:val="Compact"/>
              <w:jc w:val="left"/>
            </w:pPr>
            <w:r>
              <w:t xml:space="preserve">Аномалии</w:t>
            </w:r>
          </w:p>
        </w:tc>
        <w:tc>
          <w:tcPr/>
          <w:p>
            <w:pPr>
              <w:pStyle w:val="Compact"/>
              <w:jc w:val="left"/>
            </w:pPr>
            <w:r>
              <w:t xml:space="preserve">Статистика person-fit</w:t>
            </w:r>
            <w:r>
              <w:t xml:space="preserve"> </w:t>
            </w:r>
            <w:r>
              <w:rPr>
                <w:rStyle w:val="VerbatimChar"/>
              </w:rPr>
              <w:t xml:space="preserve">l_z</w:t>
            </w:r>
            <w:r>
              <w:t xml:space="preserve"> </w:t>
            </w:r>
            <w:r>
              <w:t xml:space="preserve">(«верно на трудных, неверно на лёгких»,</w:t>
            </w:r>
            <w:r>
              <w:t xml:space="preserve"> </w:t>
            </w:r>
            <w:r>
              <w:rPr>
                <w:rStyle w:val="VerbatimChar"/>
              </w:rPr>
              <w:t xml:space="preserve">l_z &lt; −2</w:t>
            </w:r>
            <w: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19"/>
    <w:bookmarkStart w:id="20" w:name="X2c494c04bcd61f19790408c09aec10a79865388"/>
    <w:p>
      <w:pPr>
        <w:pStyle w:val="Heading3"/>
      </w:pPr>
      <w: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t xml:space="preserve">Что утекло</w:t>
            </w:r>
          </w:p>
        </w:tc>
        <w:tc>
          <w:tcPr/>
          <w:p>
            <w:pPr>
              <w:pStyle w:val="Compact"/>
              <w:jc w:val="left"/>
            </w:pPr>
            <w:r>
              <w:t xml:space="preserve">Что даёт утечка</w:t>
            </w:r>
          </w:p>
        </w:tc>
      </w:tr>
      <w:tr>
        <w:tc>
          <w:tcPr/>
          <w:p>
            <w:pPr>
              <w:pStyle w:val="Compact"/>
              <w:jc w:val="left"/>
            </w:pPr>
            <w:r>
              <w:t xml:space="preserve">Конкретный экземпляр с ответом</w:t>
            </w:r>
          </w:p>
        </w:tc>
        <w:tc>
          <w:tcPr/>
          <w:p>
            <w:pPr>
              <w:pStyle w:val="Compact"/>
              <w:jc w:val="left"/>
            </w:pPr>
            <w:r>
              <w:t xml:space="preserve">Практически ничего: следующий кандидат получит другой</w:t>
            </w:r>
            <w:r>
              <w:t xml:space="preserve"> </w:t>
            </w:r>
            <w:r>
              <w:rPr>
                <w:rStyle w:val="VerbatimChar"/>
              </w:rPr>
              <w:t xml:space="preserve">seed</w:t>
            </w:r>
            <w:r>
              <w:t xml:space="preserve">, а значит другой код и другой ответ</w:t>
            </w:r>
          </w:p>
        </w:tc>
      </w:tr>
      <w:tr>
        <w:tc>
          <w:tcPr/>
          <w:p>
            <w:pPr>
              <w:pStyle w:val="Compact"/>
              <w:jc w:val="left"/>
            </w:pPr>
            <w:r>
              <w:t xml:space="preserve">Шаблон («тут спрашивают порядок вывода event loop»)</w:t>
            </w:r>
          </w:p>
        </w:tc>
        <w:tc>
          <w:tcPr/>
          <w:p>
            <w:pPr>
              <w:pStyle w:val="Compact"/>
              <w:jc w:val="left"/>
            </w:pPr>
            <w:r>
              <w:t xml:space="preserve">Понимание, как решать такой класс задач, — ровно тот навык, который мы измеряем</w:t>
            </w:r>
          </w:p>
        </w:tc>
      </w:tr>
      <w:tr>
        <w:tc>
          <w:tcPr/>
          <w:p>
            <w:pPr>
              <w:pStyle w:val="Compact"/>
              <w:jc w:val="left"/>
            </w:pPr>
            <w:r>
              <w:t xml:space="preserve">Весь банк шаблонов</w:t>
            </w:r>
          </w:p>
        </w:tc>
        <w:tc>
          <w:tcPr/>
          <w:p>
            <w:pPr>
              <w:pStyle w:val="Compact"/>
              <w:jc w:val="left"/>
            </w:pPr>
            <w:r>
              <w:t xml:space="preserve">Ответы всё равно нужно вычислить, а на каждое задание действует лимит времени</w:t>
            </w:r>
          </w:p>
        </w:tc>
      </w:tr>
    </w:tbl>
    <w:p>
      <w:pPr>
        <w:pStyle w:val="BodyText"/>
      </w:pPr>
      <w: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rPr>
        <w:t xml:space="preserve">Роль нейросетей:</w:t>
      </w:r>
      <w:r>
        <w:t xml:space="preserve"> </w:t>
      </w:r>
      <w: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0"/>
    <w:bookmarkStart w:id="21" w:name="правила-смены-грейда"/>
    <w:p>
      <w:pPr>
        <w:pStyle w:val="Heading3"/>
      </w:pPr>
      <w:r>
        <w:t xml:space="preserve">4.5. Правила смены грейда</w:t>
      </w:r>
    </w:p>
    <w:p>
      <w:pPr>
        <w:pStyle w:val="Compact"/>
        <w:numPr>
          <w:ilvl w:val="0"/>
          <w:numId w:val="1005"/>
        </w:numPr>
      </w:pPr>
      <w:r>
        <w:rPr>
          <w:b/>
          <w:bCs/>
        </w:rPr>
        <w:t xml:space="preserve">Первичное размещение.</w:t>
      </w:r>
      <w:r>
        <w:t xml:space="preserve"> </w:t>
      </w:r>
      <w: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rPr>
        <w:t xml:space="preserve">Неудачная попытка закрывает свой грейд на 30 дней</w:t>
      </w:r>
      <w:r>
        <w:t xml:space="preserve"> </w:t>
      </w:r>
      <w:r>
        <w:t xml:space="preserve">— для повтора, дотеста, повышения и понижения.</w:t>
      </w:r>
    </w:p>
    <w:p>
      <w:pPr>
        <w:pStyle w:val="Compact"/>
        <w:numPr>
          <w:ilvl w:val="0"/>
          <w:numId w:val="1005"/>
        </w:numPr>
      </w:pPr>
      <w:r>
        <w:rPr>
          <w:b/>
          <w:bCs/>
        </w:rPr>
        <w:t xml:space="preserve">Брошенный тест — тоже неудачная попытка.</w:t>
      </w:r>
      <w:r>
        <w:t xml:space="preserve"> </w:t>
      </w:r>
      <w: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rPr>
        <w:t xml:space="preserve">Уверенно сдал</w:t>
      </w:r>
      <w:r>
        <w:t xml:space="preserve"> </w:t>
      </w:r>
      <w: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rPr>
        <w:t xml:space="preserve">После присвоения</w:t>
      </w:r>
      <w:r>
        <w:t xml:space="preserve"> </w:t>
      </w:r>
      <w: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t xml:space="preserve">Кандидат видит текущую категорию, историю опросов, тестов и присвоений, доступные попытки, а у недоступных — дату и причину.</w:t>
      </w:r>
    </w:p>
    <w:bookmarkEnd w:id="21"/>
    <w:bookmarkStart w:id="22" w:name="как-тест-строится-от-вакансии"/>
    <w:p>
      <w:pPr>
        <w:pStyle w:val="Heading3"/>
      </w:pPr>
      <w:r>
        <w:t xml:space="preserve">4.6. Как тест строится от вакансии</w:t>
      </w:r>
    </w:p>
    <w:p>
      <w:pPr>
        <w:pStyle w:val="FirstParagraph"/>
      </w:pPr>
      <w:r>
        <w:rPr>
          <w:rStyle w:val="VerbatimChar"/>
        </w:rPr>
        <w:t xml:space="preserve">GET /api/v1/catalog/test-plan</w:t>
      </w:r>
      <w:r>
        <w:t xml:space="preserve"> </w:t>
      </w:r>
      <w:r>
        <w:t xml:space="preserve">и</w:t>
      </w:r>
      <w:r>
        <w:t xml:space="preserve"> </w:t>
      </w:r>
      <w:r>
        <w:rPr>
          <w:rStyle w:val="VerbatimChar"/>
        </w:rPr>
        <w:t xml:space="preserve">GET /api/v1/employer/needs/{id}/test-plan</w:t>
      </w:r>
      <w:r>
        <w:t xml:space="preserve"> </w:t>
      </w:r>
      <w: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t xml:space="preserve"> </w:t>
      </w:r>
      <w:r>
        <w:rPr>
          <w:rStyle w:val="VerbatimChar"/>
        </w:rPr>
        <w:t xml:space="preserve">employer@demo.fsp</w:t>
      </w:r>
      <w:r>
        <w:t xml:space="preserve"> </w:t>
      </w:r>
      <w: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t xml:space="preserve"> </w:t>
      </w:r>
      <w:r>
        <w:rPr>
          <w:rStyle w:val="VerbatimChar"/>
        </w:rPr>
        <w:t xml:space="preserve">sql.group_by_having</w:t>
      </w:r>
      <w:r>
        <w:t xml:space="preserve">,</w:t>
      </w:r>
      <w:r>
        <w:t xml:space="preserve"> </w:t>
      </w:r>
      <w:r>
        <w:rPr>
          <w:rStyle w:val="VerbatimChar"/>
        </w:rPr>
        <w:t xml:space="preserve">sql.left_join_rows</w:t>
      </w:r>
      <w:r>
        <w:t xml:space="preserve">,</w:t>
      </w:r>
      <w:r>
        <w:t xml:space="preserve"> </w:t>
      </w:r>
      <w:r>
        <w:rPr>
          <w:rStyle w:val="VerbatimChar"/>
        </w:rPr>
        <w:t xml:space="preserve">go.defer_order</w:t>
      </w:r>
      <w:r>
        <w:t xml:space="preserve">,</w:t>
      </w:r>
      <w:r>
        <w:t xml:space="preserve"> </w:t>
      </w:r>
      <w:r>
        <w:rPr>
          <w:rStyle w:val="VerbatimChar"/>
        </w:rPr>
        <w:t xml:space="preserve">db.index_choice</w:t>
      </w:r>
      <w:r>
        <w:t xml:space="preserve">,</w:t>
      </w:r>
      <w:r>
        <w:t xml:space="preserve"> </w:t>
      </w:r>
      <w:r>
        <w:rPr>
          <w:rStyle w:val="VerbatimChar"/>
        </w:rPr>
        <w:t xml:space="preserve">db.isolation_anomaly</w:t>
      </w:r>
      <w:r>
        <w:t xml:space="preserve">. Кандидаты А и Б получают одни и те же шаблоны и уровни, но разные запросы и данные —</w:t>
      </w:r>
      <w:r>
        <w:t xml:space="preserve"> </w:t>
      </w:r>
      <w:r>
        <w:rPr>
          <w:rStyle w:val="VerbatimChar"/>
        </w:rPr>
        <w:t xml:space="preserve">WHERE o.amount &gt; 600</w:t>
      </w:r>
      <w:r>
        <w:t xml:space="preserve"> </w:t>
      </w:r>
      <w:r>
        <w:t xml:space="preserve">у одного и</w:t>
      </w:r>
      <w:r>
        <w:t xml:space="preserve"> </w:t>
      </w:r>
      <w:r>
        <w:rPr>
          <w:rStyle w:val="VerbatimChar"/>
        </w:rPr>
        <w:t xml:space="preserve">&gt; 750</w:t>
      </w:r>
      <w:r>
        <w:t xml:space="preserve"> </w:t>
      </w:r>
      <w:r>
        <w:t xml:space="preserve">у другого.</w:t>
      </w:r>
    </w:p>
    <w:bookmarkEnd w:id="22"/>
    <w:bookmarkStart w:id="23" w:name="видеозапись-теста-и-журнал-событий"/>
    <w:p>
      <w:pPr>
        <w:pStyle w:val="Heading3"/>
      </w:pPr>
      <w:r>
        <w:t xml:space="preserve">4.7. Видеозапись теста и журнал событий</w:t>
      </w:r>
    </w:p>
    <w:p>
      <w:pPr>
        <w:pStyle w:val="FirstParagraph"/>
      </w:pPr>
      <w: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t xml:space="preserve"> </w:t>
      </w:r>
      <w:r>
        <w:rPr>
          <w:rStyle w:val="VerbatimChar"/>
        </w:rPr>
        <w:t xml:space="preserve">PROCTORING=optional|off</w:t>
      </w:r>
      <w:r>
        <w:t xml:space="preserve">; по умолчанию камера предлагается, но не обязательна.</w:t>
      </w:r>
    </w:p>
    <w:p>
      <w:pPr>
        <w:pStyle w:val="BodyText"/>
      </w:pPr>
      <w:r>
        <w:rPr>
          <w:b/>
          <w:bCs/>
        </w:rPr>
        <w:t xml:space="preserve">Перед тестом</w:t>
      </w:r>
      <w:r>
        <w:t xml:space="preserve"> </w:t>
      </w:r>
      <w: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rPr>
        <w:t xml:space="preserve">Во время теста</w:t>
      </w:r>
      <w:r>
        <w:t xml:space="preserve"> </w:t>
      </w:r>
      <w: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rPr>
        <w:t xml:space="preserve">Итог</w:t>
      </w:r>
      <w:r>
        <w:t xml:space="preserve"> </w:t>
      </w:r>
      <w: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rPr>
        <w:t xml:space="preserve">«Требует подтверждения».</w:t>
      </w:r>
      <w:r>
        <w:t xml:space="preserve"> </w:t>
      </w:r>
      <w:r>
        <w:t xml:space="preserve">Ни флаг person-fit, ни уход со вкладки по отдельности не доказывают помощь со стороны: порог</w:t>
      </w:r>
      <w:r>
        <w:t xml:space="preserve"> </w:t>
      </w:r>
      <w:r>
        <w:rPr>
          <w:rStyle w:val="VerbatimChar"/>
        </w:rPr>
        <w:t xml:space="preserve">l_z &lt; −2</w:t>
      </w:r>
      <w:r>
        <w:t xml:space="preserve"> </w:t>
      </w:r>
      <w: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t xml:space="preserve">Кто</w:t>
            </w:r>
          </w:p>
        </w:tc>
        <w:tc>
          <w:tcPr/>
          <w:p>
            <w:pPr>
              <w:pStyle w:val="Compact"/>
              <w:jc w:val="left"/>
            </w:pPr>
            <w:r>
              <w:t xml:space="preserve">Что видит</w:t>
            </w:r>
          </w:p>
        </w:tc>
      </w:tr>
      <w:tr>
        <w:tc>
          <w:tcPr/>
          <w:p>
            <w:pPr>
              <w:pStyle w:val="Compact"/>
              <w:jc w:val="left"/>
            </w:pPr>
            <w:r>
              <w:t xml:space="preserve">Кандидат</w:t>
            </w:r>
          </w:p>
        </w:tc>
        <w:tc>
          <w:tcPr/>
          <w:p>
            <w:pPr>
              <w:pStyle w:val="Compact"/>
              <w:jc w:val="left"/>
            </w:pPr>
            <w: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t xml:space="preserve">Работодатель</w:t>
            </w:r>
          </w:p>
        </w:tc>
        <w:tc>
          <w:tcPr/>
          <w:p>
            <w:pPr>
              <w:pStyle w:val="Compact"/>
              <w:jc w:val="left"/>
            </w:pPr>
            <w: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t xml:space="preserve">Модератор</w:t>
            </w:r>
          </w:p>
        </w:tc>
        <w:tc>
          <w:tcPr/>
          <w:p>
            <w:pPr>
              <w:pStyle w:val="Compact"/>
              <w:jc w:val="left"/>
            </w:pPr>
            <w: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rPr>
        <w:t xml:space="preserve">Разбор спорного результата.</w:t>
      </w:r>
      <w:r>
        <w:t xml:space="preserve"> </w:t>
      </w:r>
      <w:r>
        <w:t xml:space="preserve">Отметку «требует подтверждения» разбирает модератор — роль платформы со своим кабинетом (</w:t>
      </w:r>
      <w:r>
        <w:rPr>
          <w:rStyle w:val="VerbatimChar"/>
        </w:rPr>
        <w:t xml:space="preserve">/admin</w:t>
      </w:r>
      <w: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t xml:space="preserve"> </w:t>
      </w:r>
      <w:r>
        <w:rPr>
          <w:rStyle w:val="VerbatimChar"/>
        </w:rPr>
        <w:t xml:space="preserve">l_z</w:t>
      </w:r>
      <w:r>
        <w:t xml:space="preserve"> </w:t>
      </w:r>
      <w: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Решение</w:t>
            </w:r>
          </w:p>
        </w:tc>
        <w:tc>
          <w:tcPr/>
          <w:p>
            <w:pPr>
              <w:pStyle w:val="Compact"/>
              <w:jc w:val="left"/>
            </w:pPr>
            <w:r>
              <w:t xml:space="preserve">Что происходит</w:t>
            </w:r>
          </w:p>
        </w:tc>
      </w:tr>
      <w:tr>
        <w:tc>
          <w:tcPr/>
          <w:p>
            <w:pPr>
              <w:pStyle w:val="Compact"/>
              <w:jc w:val="left"/>
            </w:pPr>
            <w:r>
              <w:t xml:space="preserve">«Подтвердить результат»</w:t>
            </w:r>
          </w:p>
        </w:tc>
        <w:tc>
          <w:tcPr/>
          <w:p>
            <w:pPr>
              <w:pStyle w:val="Compact"/>
              <w:jc w:val="left"/>
            </w:pPr>
            <w:r>
              <w:t xml:space="preserve">Отметка снимается. Работодатели видят у категории «Результат подтверждён»</w:t>
            </w:r>
          </w:p>
        </w:tc>
      </w:tr>
      <w:tr>
        <w:tc>
          <w:tcPr/>
          <w:p>
            <w:pPr>
              <w:pStyle w:val="Compact"/>
              <w:jc w:val="left"/>
            </w:pPr>
            <w:r>
              <w:t xml:space="preserve">«Аннулировать результат»</w:t>
            </w:r>
          </w:p>
        </w:tc>
        <w:tc>
          <w:tcPr/>
          <w:p>
            <w:pPr>
              <w:pStyle w:val="Compact"/>
              <w:jc w:val="left"/>
            </w:pPr>
            <w: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t xml:space="preserve">«Назначить пересдачу с видеозаписью»</w:t>
            </w:r>
          </w:p>
        </w:tc>
        <w:tc>
          <w:tcPr/>
          <w:p>
            <w:pPr>
              <w:pStyle w:val="Compact"/>
              <w:jc w:val="left"/>
            </w:pPr>
            <w: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и сквозными тестами: восстановление прежнего грейда и его окна, блок на 30 дней от решения, немедленная пересдача, отказ в старте без камеры.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3"/>
    <w:bookmarkEnd w:id="24"/>
    <w:bookmarkStart w:id="30" w:name="механика-подбора-и-категоризация"/>
    <w:p>
      <w:pPr>
        <w:pStyle w:val="Heading2"/>
      </w:pPr>
      <w:r>
        <w:t xml:space="preserve">5. Механика подбора и категоризация</w:t>
      </w:r>
    </w:p>
    <w:bookmarkStart w:id="25" w:name="категоризация"/>
    <w:p>
      <w:pPr>
        <w:pStyle w:val="Heading3"/>
      </w:pPr>
      <w:r>
        <w:t xml:space="preserve">5.1. Категоризация</w:t>
      </w:r>
    </w:p>
    <w:p>
      <w:pPr>
        <w:pStyle w:val="FirstParagraph"/>
      </w:pPr>
      <w: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5"/>
    <w:bookmarkStart w:id="26" w:name="сценарий-выхода-на-контакт"/>
    <w:p>
      <w:pPr>
        <w:pStyle w:val="Heading3"/>
      </w:pPr>
      <w:r>
        <w:t xml:space="preserve">5.2. Сценарий выхода на контакт</w:t>
      </w:r>
    </w:p>
    <w:p>
      <w:pPr>
        <w:pStyle w:val="Compact"/>
        <w:numPr>
          <w:ilvl w:val="0"/>
          <w:numId w:val="1006"/>
        </w:numPr>
      </w:pPr>
      <w: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t xml:space="preserve">Система показывает</w:t>
      </w:r>
      <w:r>
        <w:t xml:space="preserve"> </w:t>
      </w:r>
      <w:r>
        <w:rPr>
          <w:b/>
          <w:bCs/>
        </w:rPr>
        <w:t xml:space="preserve">рекомендованные категории</w:t>
      </w:r>
      <w: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rPr>
        <w:t xml:space="preserve">Подборка</w:t>
      </w:r>
      <w:r>
        <w:t xml:space="preserve"> </w:t>
      </w:r>
      <w: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rPr>
        <w:t xml:space="preserve">Объяснение</w:t>
      </w:r>
      <w:r>
        <w:t xml:space="preserve"> </w:t>
      </w:r>
      <w: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rPr>
        <w:t xml:space="preserve">Приглашение</w:t>
      </w:r>
      <w: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t xml:space="preserve">После принятия работодатель получает контакты; каждое обращение к контактам записывается в журнал.</w:t>
      </w:r>
    </w:p>
    <w:bookmarkEnd w:id="26"/>
    <w:bookmarkStart w:id="27" w:name="ранжирование"/>
    <w:p>
      <w:pPr>
        <w:pStyle w:val="Heading3"/>
      </w:pPr>
      <w:r>
        <w:t xml:space="preserve">5.3. Ранжирование</w:t>
      </w:r>
    </w:p>
    <w:p>
      <w:pPr>
        <w:pStyle w:val="FirstParagraph"/>
      </w:pPr>
      <w: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t xml:space="preserve">Признак</w:t>
            </w:r>
          </w:p>
        </w:tc>
        <w:tc>
          <w:tcPr/>
          <w:p>
            <w:pPr>
              <w:pStyle w:val="Compact"/>
              <w:jc w:val="left"/>
            </w:pPr>
            <w:r>
              <w:t xml:space="preserve">Вес</w:t>
            </w:r>
          </w:p>
        </w:tc>
        <w:tc>
          <w:tcPr/>
          <w:p>
            <w:pPr>
              <w:pStyle w:val="Compact"/>
              <w:jc w:val="left"/>
            </w:pPr>
            <w:r>
              <w:t xml:space="preserve">Расчёт</w:t>
            </w:r>
          </w:p>
        </w:tc>
      </w:tr>
      <w:tr>
        <w:tc>
          <w:tcPr/>
          <w:p>
            <w:pPr>
              <w:pStyle w:val="Compact"/>
              <w:jc w:val="left"/>
            </w:pPr>
            <w:r>
              <w:t xml:space="preserve">Обязательные навыки</w:t>
            </w:r>
          </w:p>
        </w:tc>
        <w:tc>
          <w:tcPr/>
          <w:p>
            <w:pPr>
              <w:pStyle w:val="Compact"/>
              <w:jc w:val="left"/>
            </w:pPr>
            <w:r>
              <w:t xml:space="preserve">0,41</w:t>
            </w:r>
          </w:p>
        </w:tc>
        <w:tc>
          <w:tcPr/>
          <w:p>
            <w:pPr>
              <w:pStyle w:val="Compact"/>
              <w:jc w:val="left"/>
            </w:pPr>
            <w: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t xml:space="preserve">Грейд</w:t>
            </w:r>
          </w:p>
        </w:tc>
        <w:tc>
          <w:tcPr/>
          <w:p>
            <w:pPr>
              <w:pStyle w:val="Compact"/>
              <w:jc w:val="left"/>
            </w:pPr>
            <w:r>
              <w:t xml:space="preserve">0,15</w:t>
            </w:r>
          </w:p>
        </w:tc>
        <w:tc>
          <w:tcPr/>
          <w:p>
            <w:pPr>
              <w:pStyle w:val="Compact"/>
              <w:jc w:val="left"/>
            </w:pPr>
            <w:r>
              <w:t xml:space="preserve">1,0 — точное совпадение, 0,6 — на грейд выше, 0,5 — на грейд ниже</w:t>
            </w:r>
          </w:p>
        </w:tc>
      </w:tr>
      <w:tr>
        <w:tc>
          <w:tcPr/>
          <w:p>
            <w:pPr>
              <w:pStyle w:val="Compact"/>
              <w:jc w:val="left"/>
            </w:pPr>
            <w:r>
              <w:t xml:space="preserve">Результат теста</w:t>
            </w:r>
          </w:p>
        </w:tc>
        <w:tc>
          <w:tcPr/>
          <w:p>
            <w:pPr>
              <w:pStyle w:val="Compact"/>
              <w:jc w:val="left"/>
            </w:pPr>
            <w:r>
              <w:t xml:space="preserve">0,10</w:t>
            </w:r>
          </w:p>
        </w:tc>
        <w:tc>
          <w:tcPr/>
          <w:p>
            <w:pPr>
              <w:pStyle w:val="Compact"/>
              <w:jc w:val="left"/>
            </w:pPr>
            <w:r>
              <w:t xml:space="preserve">Положение θ внутри диапазона грейда</w:t>
            </w:r>
          </w:p>
        </w:tc>
      </w:tr>
      <w:tr>
        <w:tc>
          <w:tcPr/>
          <w:p>
            <w:pPr>
              <w:pStyle w:val="Compact"/>
              <w:jc w:val="left"/>
            </w:pPr>
            <w:r>
              <w:t xml:space="preserve">Достижения ФСП</w:t>
            </w:r>
          </w:p>
        </w:tc>
        <w:tc>
          <w:tcPr/>
          <w:p>
            <w:pPr>
              <w:pStyle w:val="Compact"/>
              <w:jc w:val="left"/>
            </w:pPr>
            <w:r>
              <w:t xml:space="preserve">0,10</w:t>
            </w:r>
          </w:p>
        </w:tc>
        <w:tc>
          <w:tcPr/>
          <w:p>
            <w:pPr>
              <w:pStyle w:val="Compact"/>
              <w:jc w:val="left"/>
            </w:pPr>
            <w:r>
              <w:t xml:space="preserve">ФСП-скор (§7.3)</w:t>
            </w:r>
          </w:p>
        </w:tc>
      </w:tr>
      <w:tr>
        <w:tc>
          <w:tcPr/>
          <w:p>
            <w:pPr>
              <w:pStyle w:val="Compact"/>
              <w:jc w:val="left"/>
            </w:pPr>
            <w:r>
              <w:t xml:space="preserve">Желательные навыки</w:t>
            </w:r>
          </w:p>
        </w:tc>
        <w:tc>
          <w:tcPr/>
          <w:p>
            <w:pPr>
              <w:pStyle w:val="Compact"/>
              <w:jc w:val="left"/>
            </w:pPr>
            <w:r>
              <w:t xml:space="preserve">0,08</w:t>
            </w:r>
          </w:p>
        </w:tc>
        <w:tc>
          <w:tcPr/>
          <w:p>
            <w:pPr>
              <w:pStyle w:val="Compact"/>
              <w:jc w:val="left"/>
            </w:pPr>
            <w:r>
              <w:t xml:space="preserve">Как обязательные</w:t>
            </w:r>
          </w:p>
        </w:tc>
      </w:tr>
      <w:tr>
        <w:tc>
          <w:tcPr/>
          <w:p>
            <w:pPr>
              <w:pStyle w:val="Compact"/>
              <w:jc w:val="left"/>
            </w:pPr>
            <w:r>
              <w:t xml:space="preserve">Зарплата</w:t>
            </w:r>
          </w:p>
        </w:tc>
        <w:tc>
          <w:tcPr/>
          <w:p>
            <w:pPr>
              <w:pStyle w:val="Compact"/>
              <w:jc w:val="left"/>
            </w:pPr>
            <w:r>
              <w:t xml:space="preserve">0,07</w:t>
            </w:r>
          </w:p>
        </w:tc>
        <w:tc>
          <w:tcPr/>
          <w:p>
            <w:pPr>
              <w:pStyle w:val="Compact"/>
              <w:jc w:val="left"/>
            </w:pPr>
            <w:r>
              <w:t xml:space="preserve">1,0, если ожидания в вилке; линейно до 0 при превышении на 30 %; ожидания не указаны — нейтральные 0,7</w:t>
            </w:r>
          </w:p>
        </w:tc>
      </w:tr>
      <w:tr>
        <w:tc>
          <w:tcPr/>
          <w:p>
            <w:pPr>
              <w:pStyle w:val="Compact"/>
              <w:jc w:val="left"/>
            </w:pPr>
            <w:r>
              <w:t xml:space="preserve">Актуальность</w:t>
            </w:r>
          </w:p>
        </w:tc>
        <w:tc>
          <w:tcPr/>
          <w:p>
            <w:pPr>
              <w:pStyle w:val="Compact"/>
              <w:jc w:val="left"/>
            </w:pPr>
            <w:r>
              <w:t xml:space="preserve">0,05</w:t>
            </w:r>
          </w:p>
        </w:tc>
        <w:tc>
          <w:tcPr/>
          <w:p>
            <w:pPr>
              <w:pStyle w:val="Compact"/>
              <w:jc w:val="left"/>
            </w:pPr>
            <w: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t xml:space="preserve">Близость текстов</w:t>
            </w:r>
          </w:p>
        </w:tc>
        <w:tc>
          <w:tcPr/>
          <w:p>
            <w:pPr>
              <w:pStyle w:val="Compact"/>
              <w:jc w:val="left"/>
            </w:pPr>
            <w:r>
              <w:t xml:space="preserve">0,04</w:t>
            </w:r>
          </w:p>
        </w:tc>
        <w:tc>
          <w:tcPr/>
          <w:p>
            <w:pPr>
              <w:pStyle w:val="Compact"/>
              <w:jc w:val="left"/>
            </w:pPr>
            <w:r>
              <w:t xml:space="preserve">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43 мс (p95) — §12.4.</w:t>
      </w:r>
    </w:p>
    <w:bookmarkEnd w:id="27"/>
    <w:bookmarkStart w:id="28" w:name="уточнение-без-потери-подборки"/>
    <w:p>
      <w:pPr>
        <w:pStyle w:val="Heading3"/>
      </w:pPr>
      <w:r>
        <w:t xml:space="preserve">5.4. Уточнение без потери подборки</w:t>
      </w:r>
    </w:p>
    <w:p>
      <w:pPr>
        <w:pStyle w:val="FirstParagraph"/>
      </w:pPr>
      <w: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28"/>
    <w:bookmarkStart w:id="29" w:name="X61acb05b6b3c901173b1801d694003360cc7ace"/>
    <w:p>
      <w:pPr>
        <w:pStyle w:val="Heading3"/>
      </w:pPr>
      <w:r>
        <w:t xml:space="preserve">5.5. Чем это отличается от отклика на вакансию</w:t>
      </w:r>
    </w:p>
    <w:p>
      <w:pPr>
        <w:pStyle w:val="Compact"/>
        <w:numPr>
          <w:ilvl w:val="0"/>
          <w:numId w:val="1007"/>
        </w:numPr>
      </w:pPr>
      <w: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t xml:space="preserve">Условия — в первом же сообщении: кандидат решает, тратить ли время.</w:t>
      </w:r>
    </w:p>
    <w:p>
      <w:pPr>
        <w:pStyle w:val="Compact"/>
        <w:numPr>
          <w:ilvl w:val="0"/>
          <w:numId w:val="1007"/>
        </w:numPr>
      </w:pPr>
      <w:r>
        <w:rPr>
          <w:b/>
          <w:bCs/>
        </w:rPr>
        <w:t xml:space="preserve">Квота</w:t>
      </w:r>
      <w: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t xml:space="preserve">Классический отклик остаётся дополнительным путём: контакты раскрываются и при собственном отклике.</w:t>
      </w:r>
    </w:p>
    <w:bookmarkEnd w:id="29"/>
    <w:bookmarkEnd w:id="30"/>
    <w:bookmarkStart w:id="36" w:name="процедура-валидации-и-результаты"/>
    <w:p>
      <w:pPr>
        <w:pStyle w:val="Heading2"/>
      </w:pPr>
      <w:r>
        <w:t xml:space="preserve">6. Процедура валидации и результаты</w:t>
      </w:r>
    </w:p>
    <w:p>
      <w:pPr>
        <w:pStyle w:val="FirstParagraph"/>
      </w:pPr>
      <w:r>
        <w:t xml:space="preserve">Валидация — отдельный исполняемый модуль</w:t>
      </w:r>
      <w:r>
        <w:t xml:space="preserve"> </w:t>
      </w:r>
      <w:r>
        <w:rPr>
          <w:rStyle w:val="VerbatimChar"/>
        </w:rPr>
        <w:t xml:space="preserve">crates/validate</w:t>
      </w:r>
      <w:r>
        <w:t xml:space="preserve"> </w:t>
      </w:r>
      <w:r>
        <w:t xml:space="preserve">(</w:t>
      </w:r>
      <w:r>
        <w:rPr>
          <w:rStyle w:val="VerbatimChar"/>
        </w:rPr>
        <w:t xml:space="preserve">make validate</w:t>
      </w:r>
      <w:r>
        <w:t xml:space="preserve">), который вызывает</w:t>
      </w:r>
      <w:r>
        <w:t xml:space="preserve"> </w:t>
      </w:r>
      <w:r>
        <w:rPr>
          <w:b/>
          <w:bCs/>
        </w:rPr>
        <w:t xml:space="preserve">те же крейты</w:t>
      </w:r>
      <w:r>
        <w:t xml:space="preserve">, что и API, и пишет отчёты в</w:t>
      </w:r>
      <w:r>
        <w:t xml:space="preserve"> </w:t>
      </w:r>
      <w:r>
        <w:rPr>
          <w:rStyle w:val="VerbatimChar"/>
        </w:rPr>
        <w:t xml:space="preserve">docs/validation/</w:t>
      </w:r>
      <w:r>
        <w:t xml:space="preserve">. Данных и разметки организаторы не дают, поэтому используется синтетика со скрытой «истиной».</w:t>
      </w:r>
    </w:p>
    <w:bookmarkStart w:id="31" w:name="тестирование-точность-и-стабильность"/>
    <w:p>
      <w:pPr>
        <w:pStyle w:val="Heading3"/>
      </w:pPr>
      <w:r>
        <w:t xml:space="preserve">6.1. Тестирование: точность и стабильность</w:t>
      </w:r>
    </w:p>
    <w:p>
      <w:pPr>
        <w:pStyle w:val="FirstParagraph"/>
      </w:pPr>
      <w: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t xml:space="preserve"> </w:t>
      </w:r>
      <w:r>
        <w:rPr>
          <w:rStyle w:val="VerbatimChar"/>
        </w:rPr>
        <w:t xml:space="preserve">GradePolicy</w:t>
      </w:r>
      <w:r>
        <w:t xml:space="preserve"> </w:t>
      </w:r>
      <w: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t xml:space="preserve">Сценарий</w:t>
            </w:r>
          </w:p>
        </w:tc>
        <w:tc>
          <w:tcPr/>
          <w:p>
            <w:pPr>
              <w:pStyle w:val="Compact"/>
              <w:jc w:val="left"/>
            </w:pPr>
            <w:r>
              <w:t xml:space="preserve">Решение «выше/ниже порога» верно</w:t>
            </w:r>
          </w:p>
        </w:tc>
        <w:tc>
          <w:tcPr/>
          <w:p>
            <w:pPr>
              <w:pStyle w:val="Compact"/>
              <w:jc w:val="left"/>
            </w:pPr>
            <w:r>
              <w:t xml:space="preserve">Итоговый грейд = истинный</w:t>
            </w:r>
          </w:p>
        </w:tc>
        <w:tc>
          <w:tcPr/>
          <w:p>
            <w:pPr>
              <w:pStyle w:val="Compact"/>
              <w:jc w:val="left"/>
            </w:pPr>
            <w:r>
              <w:t xml:space="preserve">Отклонение ≤ 1 грейда</w:t>
            </w:r>
          </w:p>
        </w:tc>
        <w:tc>
          <w:tcPr/>
          <w:p>
            <w:pPr>
              <w:pStyle w:val="Compact"/>
              <w:jc w:val="left"/>
            </w:pPr>
            <w:r>
              <w:t xml:space="preserve">Совпадение при пересдаче</w:t>
            </w:r>
          </w:p>
        </w:tc>
        <w:tc>
          <w:tcPr/>
          <w:p>
            <w:pPr>
              <w:pStyle w:val="Compact"/>
              <w:jc w:val="left"/>
            </w:pPr>
            <w:r>
              <w:t xml:space="preserve">κ Коэна</w:t>
            </w:r>
          </w:p>
        </w:tc>
        <w:tc>
          <w:tcPr/>
          <w:p>
            <w:pPr>
              <w:pStyle w:val="Compact"/>
              <w:jc w:val="left"/>
            </w:pPr>
            <w:r>
              <w:t xml:space="preserve">RMSE θ</w:t>
            </w:r>
          </w:p>
        </w:tc>
        <w:tc>
          <w:tcPr/>
          <w:p>
            <w:pPr>
              <w:pStyle w:val="Compact"/>
              <w:jc w:val="left"/>
            </w:pPr>
            <w:r>
              <w:t xml:space="preserve">Заданий</w:t>
            </w:r>
          </w:p>
        </w:tc>
      </w:tr>
      <w:tr>
        <w:tc>
          <w:tcPr/>
          <w:p>
            <w:pPr>
              <w:pStyle w:val="Compact"/>
              <w:jc w:val="left"/>
            </w:pPr>
            <w:r>
              <w:t xml:space="preserve">Честная заявка, точная калибровка</w:t>
            </w:r>
          </w:p>
        </w:tc>
        <w:tc>
          <w:tcPr/>
          <w:p>
            <w:pPr>
              <w:pStyle w:val="Compact"/>
              <w:jc w:val="left"/>
            </w:pPr>
            <w:r>
              <w:t xml:space="preserve">87,7 %</w:t>
            </w:r>
          </w:p>
        </w:tc>
        <w:tc>
          <w:tcPr/>
          <w:p>
            <w:pPr>
              <w:pStyle w:val="Compact"/>
              <w:jc w:val="left"/>
            </w:pPr>
            <w:r>
              <w:t xml:space="preserve">87,0 %</w:t>
            </w:r>
          </w:p>
        </w:tc>
        <w:tc>
          <w:tcPr/>
          <w:p>
            <w:pPr>
              <w:pStyle w:val="Compact"/>
              <w:jc w:val="left"/>
            </w:pPr>
            <w:r>
              <w:t xml:space="preserve">100 %</w:t>
            </w:r>
          </w:p>
        </w:tc>
        <w:tc>
          <w:tcPr/>
          <w:p>
            <w:pPr>
              <w:pStyle w:val="Compact"/>
              <w:jc w:val="left"/>
            </w:pPr>
            <w:r>
              <w:t xml:space="preserve">81,1 %</w:t>
            </w:r>
          </w:p>
        </w:tc>
        <w:tc>
          <w:tcPr/>
          <w:p>
            <w:pPr>
              <w:pStyle w:val="Compact"/>
              <w:jc w:val="left"/>
            </w:pPr>
            <w:r>
              <w:t xml:space="preserve">0,74</w:t>
            </w:r>
          </w:p>
        </w:tc>
        <w:tc>
          <w:tcPr/>
          <w:p>
            <w:pPr>
              <w:pStyle w:val="Compact"/>
              <w:jc w:val="left"/>
            </w:pPr>
            <w:r>
              <w:t xml:space="preserve">0,35</w:t>
            </w:r>
          </w:p>
        </w:tc>
        <w:tc>
          <w:tcPr/>
          <w:p>
            <w:pPr>
              <w:pStyle w:val="Compact"/>
              <w:jc w:val="left"/>
            </w:pPr>
            <w:r>
              <w:t xml:space="preserve">13,6</w:t>
            </w:r>
          </w:p>
        </w:tc>
      </w:tr>
      <w:tr>
        <w:tc>
          <w:tcPr/>
          <w:p>
            <w:pPr>
              <w:pStyle w:val="Compact"/>
              <w:jc w:val="left"/>
            </w:pPr>
            <w:r>
              <w:t xml:space="preserve">20 % завышают, 10 % занижают грейд</w:t>
            </w:r>
          </w:p>
        </w:tc>
        <w:tc>
          <w:tcPr/>
          <w:p>
            <w:pPr>
              <w:pStyle w:val="Compact"/>
              <w:jc w:val="left"/>
            </w:pPr>
            <w:r>
              <w:t xml:space="preserve">88,0 %</w:t>
            </w:r>
          </w:p>
        </w:tc>
        <w:tc>
          <w:tcPr/>
          <w:p>
            <w:pPr>
              <w:pStyle w:val="Compact"/>
              <w:jc w:val="left"/>
            </w:pPr>
            <w:r>
              <w:t xml:space="preserve">81,2 %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0,73</w:t>
            </w:r>
          </w:p>
        </w:tc>
        <w:tc>
          <w:tcPr/>
          <w:p>
            <w:pPr>
              <w:pStyle w:val="Compact"/>
              <w:jc w:val="left"/>
            </w:pPr>
            <w:r>
              <w:t xml:space="preserve">0,35</w:t>
            </w:r>
          </w:p>
        </w:tc>
        <w:tc>
          <w:tcPr/>
          <w:p>
            <w:pPr>
              <w:pStyle w:val="Compact"/>
              <w:jc w:val="left"/>
            </w:pPr>
            <w:r>
              <w:t xml:space="preserve">13,5</w:t>
            </w:r>
          </w:p>
        </w:tc>
      </w:tr>
      <w:tr>
        <w:tc>
          <w:tcPr/>
          <w:p>
            <w:pPr>
              <w:pStyle w:val="Compact"/>
              <w:jc w:val="left"/>
            </w:pPr>
            <w:r>
              <w:t xml:space="preserve">Ошибка калибровки заданий (a ×0,8…1,2, b ±0,3)</w:t>
            </w:r>
          </w:p>
        </w:tc>
        <w:tc>
          <w:tcPr/>
          <w:p>
            <w:pPr>
              <w:pStyle w:val="Compact"/>
              <w:jc w:val="left"/>
            </w:pPr>
            <w:r>
              <w:t xml:space="preserve">87,1 %</w:t>
            </w:r>
          </w:p>
        </w:tc>
        <w:tc>
          <w:tcPr/>
          <w:p>
            <w:pPr>
              <w:pStyle w:val="Compact"/>
              <w:jc w:val="left"/>
            </w:pPr>
            <w:r>
              <w:t xml:space="preserve">86,2 %</w:t>
            </w:r>
          </w:p>
        </w:tc>
        <w:tc>
          <w:tcPr/>
          <w:p>
            <w:pPr>
              <w:pStyle w:val="Compact"/>
              <w:jc w:val="left"/>
            </w:pPr>
            <w:r>
              <w:t xml:space="preserve">100 %</w:t>
            </w:r>
          </w:p>
        </w:tc>
        <w:tc>
          <w:tcPr/>
          <w:p>
            <w:pPr>
              <w:pStyle w:val="Compact"/>
              <w:jc w:val="left"/>
            </w:pPr>
            <w:r>
              <w:t xml:space="preserve">80,2 %</w:t>
            </w:r>
          </w:p>
        </w:tc>
        <w:tc>
          <w:tcPr/>
          <w:p>
            <w:pPr>
              <w:pStyle w:val="Compact"/>
              <w:jc w:val="left"/>
            </w:pPr>
            <w:r>
              <w:t xml:space="preserve">0,72</w:t>
            </w:r>
          </w:p>
        </w:tc>
        <w:tc>
          <w:tcPr/>
          <w:p>
            <w:pPr>
              <w:pStyle w:val="Compact"/>
              <w:jc w:val="left"/>
            </w:pPr>
            <w:r>
              <w:t xml:space="preserve">0,35</w:t>
            </w:r>
          </w:p>
        </w:tc>
        <w:tc>
          <w:tcPr/>
          <w:p>
            <w:pPr>
              <w:pStyle w:val="Compact"/>
              <w:jc w:val="left"/>
            </w:pPr>
            <w:r>
              <w:t xml:space="preserve">13,6</w:t>
            </w:r>
          </w:p>
        </w:tc>
      </w:tr>
    </w:tbl>
    <w:p>
      <w:pPr>
        <w:pStyle w:val="BodyText"/>
      </w:pPr>
      <w:r>
        <w:t xml:space="preserve">Ошибки только «вниз» и только у границы грейда: тест на заявленный грейд не повышает принудительно, а пограничный кандидат может пересдать на грейд выше. Неточная калибровка почти не ухудшает результат.</w:t>
      </w:r>
    </w:p>
    <w:p>
      <w:pPr>
        <w:pStyle w:val="BodyText"/>
      </w:pPr>
      <w:r>
        <w:rPr>
          <w:b/>
          <w:bCs/>
        </w:rPr>
        <w:t xml:space="preserve">Дискриминативность:</w:t>
      </w:r>
      <w:r>
        <w:t xml:space="preserve"> </w:t>
      </w:r>
      <w: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t xml:space="preserve"> </w:t>
      </w:r>
      <w:r>
        <w:rPr>
          <w:rStyle w:val="VerbatimChar"/>
        </w:rPr>
        <w:t xml:space="preserve">go.defer_order</w:t>
      </w:r>
      <w:r>
        <w:t xml:space="preserve">: 0,30 / 0,21 / 0,50 по уровням при 0,13 в сумме; уровень перекалиброван).</w:t>
      </w:r>
    </w:p>
    <w:bookmarkEnd w:id="31"/>
    <w:bookmarkStart w:id="32" w:name="тестирование-устойчивость-к-утечке"/>
    <w:p>
      <w:pPr>
        <w:pStyle w:val="Heading3"/>
      </w:pPr>
      <w:r>
        <w:t xml:space="preserve">6.2. Тестирование: устойчивость к утечке</w:t>
      </w:r>
    </w:p>
    <w:p>
      <w:pPr>
        <w:pStyle w:val="FirstParagraph"/>
      </w:pPr>
      <w: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Утекло</w:t>
            </w:r>
          </w:p>
        </w:tc>
        <w:tc>
          <w:tcPr/>
          <w:p>
            <w:pPr>
              <w:pStyle w:val="Compact"/>
              <w:jc w:val="left"/>
            </w:pPr>
            <w:r>
              <w:t xml:space="preserve">Фиксированный тест: прошли</w:t>
            </w:r>
          </w:p>
        </w:tc>
        <w:tc>
          <w:tcPr/>
          <w:p>
            <w:pPr>
              <w:pStyle w:val="Compact"/>
              <w:jc w:val="left"/>
            </w:pPr>
            <w:r>
              <w:t xml:space="preserve">Наш тест: прошли</w:t>
            </w:r>
          </w:p>
        </w:tc>
      </w:tr>
      <w:tr>
        <w:tc>
          <w:tcPr/>
          <w:p>
            <w:pPr>
              <w:pStyle w:val="Compact"/>
              <w:jc w:val="left"/>
            </w:pPr>
            <w:r>
              <w:t xml:space="preserve">0 %</w:t>
            </w:r>
          </w:p>
        </w:tc>
        <w:tc>
          <w:tcPr/>
          <w:p>
            <w:pPr>
              <w:pStyle w:val="Compact"/>
              <w:jc w:val="left"/>
            </w:pPr>
            <w:r>
              <w:t xml:space="preserve">9,4 %</w:t>
            </w:r>
          </w:p>
        </w:tc>
        <w:tc>
          <w:tcPr/>
          <w:p>
            <w:pPr>
              <w:pStyle w:val="Compact"/>
              <w:jc w:val="left"/>
            </w:pPr>
            <w:r>
              <w:t xml:space="preserve">9,7 %</w:t>
            </w:r>
          </w:p>
        </w:tc>
      </w:tr>
      <w:tr>
        <w:tc>
          <w:tcPr/>
          <w:p>
            <w:pPr>
              <w:pStyle w:val="Compact"/>
              <w:jc w:val="left"/>
            </w:pPr>
            <w:r>
              <w:t xml:space="preserve">25 % ответов</w:t>
            </w:r>
          </w:p>
        </w:tc>
        <w:tc>
          <w:tcPr/>
          <w:p>
            <w:pPr>
              <w:pStyle w:val="Compact"/>
              <w:jc w:val="left"/>
            </w:pPr>
            <w:r>
              <w:t xml:space="preserve">65,2 %</w:t>
            </w:r>
          </w:p>
        </w:tc>
        <w:tc>
          <w:tcPr/>
          <w:p>
            <w:pPr>
              <w:pStyle w:val="Compact"/>
              <w:jc w:val="left"/>
            </w:pPr>
            <w:r>
              <w:t xml:space="preserve">9,6 %</w:t>
            </w:r>
          </w:p>
        </w:tc>
      </w:tr>
      <w:tr>
        <w:tc>
          <w:tcPr/>
          <w:p>
            <w:pPr>
              <w:pStyle w:val="Compact"/>
              <w:jc w:val="left"/>
            </w:pPr>
            <w:r>
              <w:t xml:space="preserve">50 % ответов</w:t>
            </w:r>
          </w:p>
        </w:tc>
        <w:tc>
          <w:tcPr/>
          <w:p>
            <w:pPr>
              <w:pStyle w:val="Compact"/>
              <w:jc w:val="left"/>
            </w:pPr>
            <w:r>
              <w:t xml:space="preserve">99,9 %</w:t>
            </w:r>
          </w:p>
        </w:tc>
        <w:tc>
          <w:tcPr/>
          <w:p>
            <w:pPr>
              <w:pStyle w:val="Compact"/>
              <w:jc w:val="left"/>
            </w:pPr>
            <w:r>
              <w:t xml:space="preserve">9,3 %</w:t>
            </w:r>
          </w:p>
        </w:tc>
      </w:tr>
      <w:tr>
        <w:tc>
          <w:tcPr/>
          <w:p>
            <w:pPr>
              <w:pStyle w:val="Compact"/>
              <w:jc w:val="left"/>
            </w:pPr>
            <w:r>
              <w:t xml:space="preserve">100 % ответов</w:t>
            </w:r>
          </w:p>
        </w:tc>
        <w:tc>
          <w:tcPr/>
          <w:p>
            <w:pPr>
              <w:pStyle w:val="Compact"/>
              <w:jc w:val="left"/>
            </w:pPr>
            <w:r>
              <w:t xml:space="preserve">100 %</w:t>
            </w:r>
          </w:p>
        </w:tc>
        <w:tc>
          <w:tcPr/>
          <w:p>
            <w:pPr>
              <w:pStyle w:val="Compact"/>
              <w:jc w:val="left"/>
            </w:pPr>
            <w:r>
              <w:t xml:space="preserve">10,4 %</w:t>
            </w:r>
          </w:p>
        </w:tc>
      </w:tr>
    </w:tbl>
    <w:p>
      <w:pPr>
        <w:pStyle w:val="BodyText"/>
      </w:pPr>
      <w: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2"/>
    <w:bookmarkStart w:id="33" w:name="подбор-доля-релевантных-в-топе"/>
    <w:p>
      <w:pPr>
        <w:pStyle w:val="Heading3"/>
      </w:pPr>
      <w:r>
        <w:t xml:space="preserve">6.3. Подбор: доля релевантных в топе</w:t>
      </w:r>
    </w:p>
    <w:p>
      <w:pPr>
        <w:pStyle w:val="FirstParagraph"/>
      </w:pPr>
      <w: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tbl>
      <w:tblPr>
        <w:tblStyle w:val="Table"/>
        <w:tblW w:type="pct" w:w="5000"/>
        <w:tblLayout w:type="fixed"/>
        <w:tblLook w:firstRow="1" w:lastRow="0" w:firstColumn="0" w:lastColumn="0" w:noHBand="0" w:noVBand="0" w:val="0020"/>
      </w:tblPr>
      <w:tblGrid>
        <w:gridCol w:w="4114"/>
        <w:gridCol w:w="1645"/>
        <w:gridCol w:w="1440"/>
        <w:gridCol w:w="720"/>
      </w:tblGrid>
      <w:tr>
        <w:trPr>
          <w:tblHeader w:val="on"/>
        </w:trPr>
        <w:tc>
          <w:tcPr/>
          <w:p>
            <w:pPr>
              <w:pStyle w:val="Compact"/>
              <w:jc w:val="left"/>
            </w:pPr>
            <w:r>
              <w:t xml:space="preserve">Ранжирование</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MRR</w:t>
            </w:r>
          </w:p>
        </w:tc>
      </w:tr>
      <w:tr>
        <w:tc>
          <w:tcPr/>
          <w:p>
            <w:pPr>
              <w:pStyle w:val="Compact"/>
              <w:jc w:val="left"/>
            </w:pPr>
            <w:r>
              <w:t xml:space="preserve">Наш подбор (веса после валидации)</w:t>
            </w:r>
          </w:p>
        </w:tc>
        <w:tc>
          <w:tcPr/>
          <w:p>
            <w:pPr>
              <w:pStyle w:val="Compact"/>
              <w:jc w:val="left"/>
            </w:pPr>
            <w:r>
              <w:t xml:space="preserve">0,941 ± 0,017</w:t>
            </w:r>
          </w:p>
        </w:tc>
        <w:tc>
          <w:tcPr/>
          <w:p>
            <w:pPr>
              <w:pStyle w:val="Compact"/>
              <w:jc w:val="left"/>
            </w:pPr>
            <w:r>
              <w:t xml:space="preserve">0,835 ± 0,023</w:t>
            </w:r>
          </w:p>
        </w:tc>
        <w:tc>
          <w:tcPr/>
          <w:p>
            <w:pPr>
              <w:pStyle w:val="Compact"/>
              <w:jc w:val="left"/>
            </w:pPr>
            <w:r>
              <w:t xml:space="preserve">1,000</w:t>
            </w:r>
          </w:p>
        </w:tc>
      </w:tr>
      <w:tr>
        <w:tc>
          <w:tcPr/>
          <w:p>
            <w:pPr>
              <w:pStyle w:val="Compact"/>
              <w:jc w:val="left"/>
            </w:pPr>
            <w:r>
              <w:t xml:space="preserve">Наш подбор, исходные веса</w:t>
            </w:r>
          </w:p>
        </w:tc>
        <w:tc>
          <w:tcPr/>
          <w:p>
            <w:pPr>
              <w:pStyle w:val="Compact"/>
              <w:jc w:val="left"/>
            </w:pPr>
            <w:r>
              <w:t xml:space="preserve">0,888 ± 0,022</w:t>
            </w:r>
          </w:p>
        </w:tc>
        <w:tc>
          <w:tcPr/>
          <w:p>
            <w:pPr>
              <w:pStyle w:val="Compact"/>
              <w:jc w:val="left"/>
            </w:pPr>
            <w:r>
              <w:t xml:space="preserve">0,758 ± 0,027</w:t>
            </w:r>
          </w:p>
        </w:tc>
        <w:tc>
          <w:tcPr/>
          <w:p>
            <w:pPr>
              <w:pStyle w:val="Compact"/>
              <w:jc w:val="left"/>
            </w:pPr>
            <w:r>
              <w:t xml:space="preserve">0,986</w:t>
            </w:r>
          </w:p>
        </w:tc>
      </w:tr>
      <w:tr>
        <w:tc>
          <w:tcPr/>
          <w:p>
            <w:pPr>
              <w:pStyle w:val="Compact"/>
              <w:jc w:val="left"/>
            </w:pPr>
            <w:r>
              <w:t xml:space="preserve">Ключевые слова резюме + заявленный стаж</w:t>
            </w:r>
          </w:p>
        </w:tc>
        <w:tc>
          <w:tcPr/>
          <w:p>
            <w:pPr>
              <w:pStyle w:val="Compact"/>
              <w:jc w:val="left"/>
            </w:pPr>
            <w:r>
              <w:t xml:space="preserve">0,425 ± 0,030</w:t>
            </w:r>
          </w:p>
        </w:tc>
        <w:tc>
          <w:tcPr/>
          <w:p>
            <w:pPr>
              <w:pStyle w:val="Compact"/>
              <w:jc w:val="left"/>
            </w:pPr>
            <w:r>
              <w:t xml:space="preserve">0,356 ± 0,028</w:t>
            </w:r>
          </w:p>
        </w:tc>
        <w:tc>
          <w:tcPr/>
          <w:p>
            <w:pPr>
              <w:pStyle w:val="Compact"/>
              <w:jc w:val="left"/>
            </w:pPr>
            <w:r>
              <w:t xml:space="preserve">0,632</w:t>
            </w:r>
          </w:p>
        </w:tc>
      </w:tr>
      <w:tr>
        <w:tc>
          <w:tcPr/>
          <w:p>
            <w:pPr>
              <w:pStyle w:val="Compact"/>
              <w:jc w:val="left"/>
            </w:pPr>
            <w:r>
              <w:t xml:space="preserve">Случайный порядок в специализации</w:t>
            </w:r>
          </w:p>
        </w:tc>
        <w:tc>
          <w:tcPr/>
          <w:p>
            <w:pPr>
              <w:pStyle w:val="Compact"/>
              <w:jc w:val="left"/>
            </w:pPr>
            <w:r>
              <w:t xml:space="preserve">0,223 ± 0,025</w:t>
            </w:r>
          </w:p>
        </w:tc>
        <w:tc>
          <w:tcPr/>
          <w:p>
            <w:pPr>
              <w:pStyle w:val="Compact"/>
              <w:jc w:val="left"/>
            </w:pPr>
            <w:r>
              <w:t xml:space="preserve">0,173 ± 0,018</w:t>
            </w:r>
          </w:p>
        </w:tc>
        <w:tc>
          <w:tcPr/>
          <w:p>
            <w:pPr>
              <w:pStyle w:val="Compact"/>
              <w:jc w:val="left"/>
            </w:pPr>
            <w:r>
              <w:t xml:space="preserve">0,414</w:t>
            </w:r>
          </w:p>
        </w:tc>
      </w:tr>
    </w:tbl>
    <w:p>
      <w:pPr>
        <w:pStyle w:val="BodyText"/>
      </w:pPr>
      <w:r>
        <w:t xml:space="preserve">Абляции: без результата теста nDCG падает до 0,819, без графа близости навыков — до 0,829,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bookmarkEnd w:id="33"/>
    <w:bookmarkStart w:id="34" w:name="проверка-на-своих-данных"/>
    <w:p>
      <w:pPr>
        <w:pStyle w:val="Heading3"/>
      </w:pPr>
      <w:r>
        <w:t xml:space="preserve">6.4. Проверка на своих данных</w:t>
      </w:r>
    </w:p>
    <w:p>
      <w:pPr>
        <w:pStyle w:val="FirstParagraph"/>
      </w:pPr>
      <w: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rPr>
        <w:t xml:space="preserve">Входные данные</w:t>
      </w:r>
      <w:r>
        <w:t xml:space="preserve"> </w:t>
      </w:r>
      <w:r>
        <w:t xml:space="preserve">— JSON с тремя списками или каталог с файлами</w:t>
      </w:r>
      <w:r>
        <w:t xml:space="preserve"> </w:t>
      </w:r>
      <w:r>
        <w:rPr>
          <w:rStyle w:val="VerbatimChar"/>
        </w:rPr>
        <w:t xml:space="preserve">vacancies.csv</w:t>
      </w:r>
      <w:r>
        <w:t xml:space="preserve">,</w:t>
      </w:r>
      <w:r>
        <w:t xml:space="preserve"> </w:t>
      </w:r>
      <w:r>
        <w:rPr>
          <w:rStyle w:val="VerbatimChar"/>
        </w:rPr>
        <w:t xml:space="preserve">candidates.csv</w:t>
      </w:r>
      <w:r>
        <w:t xml:space="preserve"> </w:t>
      </w:r>
      <w:r>
        <w:t xml:space="preserve">и</w:t>
      </w:r>
      <w:r>
        <w:t xml:space="preserve"> </w:t>
      </w:r>
      <w:r>
        <w:rPr>
          <w:rStyle w:val="VerbatimChar"/>
        </w:rPr>
        <w:t xml:space="preserve">labels.csv</w:t>
      </w:r>
      <w:r>
        <w:t xml:space="preserve">. В CSV разделитель — запятая или точка с запятой, многострочные тексты берутся в кавычки, списки внутри ячейки разделяются</w:t>
      </w:r>
      <w:r>
        <w:t xml:space="preserve"> </w:t>
      </w:r>
      <w:r>
        <w:rPr>
          <w:rStyle w:val="VerbatimChar"/>
        </w:rPr>
        <w:t xml:space="preserve">|</w:t>
      </w:r>
      <w: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t xml:space="preserve">Список</w:t>
            </w:r>
          </w:p>
        </w:tc>
        <w:tc>
          <w:tcPr/>
          <w:p>
            <w:pPr>
              <w:pStyle w:val="Compact"/>
              <w:jc w:val="left"/>
            </w:pPr>
            <w:r>
              <w:t xml:space="preserve">Обязательно</w:t>
            </w:r>
          </w:p>
        </w:tc>
        <w:tc>
          <w:tcPr/>
          <w:p>
            <w:pPr>
              <w:pStyle w:val="Compact"/>
              <w:jc w:val="left"/>
            </w:pPr>
            <w:r>
              <w:t xml:space="preserve">Необязательно — если нет, распознаётся из текста</w:t>
            </w:r>
          </w:p>
        </w:tc>
      </w:tr>
      <w:tr>
        <w:tc>
          <w:tcPr/>
          <w:p>
            <w:pPr>
              <w:pStyle w:val="Compact"/>
              <w:jc w:val="left"/>
            </w:pPr>
            <w:r>
              <w:rPr>
                <w:rStyle w:val="VerbatimChar"/>
              </w:rPr>
              <w:t xml:space="preserve">vacancies</w:t>
            </w:r>
          </w:p>
        </w:tc>
        <w:tc>
          <w:tcPr/>
          <w:p>
            <w:pPr>
              <w:pStyle w:val="Compact"/>
              <w:jc w:val="left"/>
            </w:pPr>
            <w:r>
              <w:rPr>
                <w:rStyle w:val="VerbatimChar"/>
              </w:rPr>
              <w:t xml:space="preserve">id</w:t>
            </w:r>
            <w:r>
              <w:t xml:space="preserve">,</w:t>
            </w:r>
            <w:r>
              <w:t xml:space="preserve"> </w:t>
            </w:r>
            <w:r>
              <w:rPr>
                <w:rStyle w:val="VerbatimChar"/>
              </w:rPr>
              <w:t xml:space="preserve">text</w:t>
            </w:r>
            <w:r>
              <w:t xml:space="preserve"> </w:t>
            </w:r>
            <w:r>
              <w:t xml:space="preserve">— текст вакансии, заголовок в первой строке</w:t>
            </w:r>
          </w:p>
        </w:tc>
        <w:tc>
          <w:tcPr/>
          <w:p>
            <w:pPr>
              <w:pStyle w:val="Compact"/>
              <w:jc w:val="left"/>
            </w:pPr>
            <w:r>
              <w:rPr>
                <w:rStyle w:val="VerbatimChar"/>
              </w:rPr>
              <w:t xml:space="preserve">specialization</w:t>
            </w:r>
            <w:r>
              <w:t xml:space="preserve">,</w:t>
            </w:r>
            <w:r>
              <w:t xml:space="preserve"> </w:t>
            </w:r>
            <w:r>
              <w:rPr>
                <w:rStyle w:val="VerbatimChar"/>
              </w:rPr>
              <w:t xml:space="preserve">grades</w:t>
            </w:r>
            <w:r>
              <w:t xml:space="preserve">,</w:t>
            </w:r>
            <w:r>
              <w:t xml:space="preserve"> </w:t>
            </w:r>
            <w:r>
              <w:rPr>
                <w:rStyle w:val="VerbatimChar"/>
              </w:rPr>
              <w:t xml:space="preserve">must_skills</w:t>
            </w:r>
            <w:r>
              <w:t xml:space="preserve">,</w:t>
            </w:r>
            <w:r>
              <w:t xml:space="preserve"> </w:t>
            </w:r>
            <w:r>
              <w:rPr>
                <w:rStyle w:val="VerbatimChar"/>
              </w:rPr>
              <w:t xml:space="preserve">nice_skills</w:t>
            </w:r>
            <w:r>
              <w:t xml:space="preserve">,</w:t>
            </w:r>
            <w:r>
              <w:t xml:space="preserve"> </w:t>
            </w:r>
            <w:r>
              <w:rPr>
                <w:rStyle w:val="VerbatimChar"/>
              </w:rPr>
              <w:t xml:space="preserve">salary_min</w:t>
            </w:r>
            <w:r>
              <w:t xml:space="preserve">,</w:t>
            </w:r>
            <w:r>
              <w:t xml:space="preserve"> </w:t>
            </w:r>
            <w:r>
              <w:rPr>
                <w:rStyle w:val="VerbatimChar"/>
              </w:rPr>
              <w:t xml:space="preserve">salary_max</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allow_adjacent_grades</w:t>
            </w:r>
          </w:p>
        </w:tc>
      </w:tr>
      <w:tr>
        <w:tc>
          <w:tcPr/>
          <w:p>
            <w:pPr>
              <w:pStyle w:val="Compact"/>
              <w:jc w:val="left"/>
            </w:pPr>
            <w:r>
              <w:rPr>
                <w:rStyle w:val="VerbatimChar"/>
              </w:rPr>
              <w:t xml:space="preserve">candidates</w:t>
            </w:r>
          </w:p>
        </w:tc>
        <w:tc>
          <w:tcPr/>
          <w:p>
            <w:pPr>
              <w:pStyle w:val="Compact"/>
              <w:jc w:val="left"/>
            </w:pPr>
            <w:r>
              <w:rPr>
                <w:rStyle w:val="VerbatimChar"/>
              </w:rPr>
              <w:t xml:space="preserve">id</w:t>
            </w:r>
            <w:r>
              <w:t xml:space="preserve">,</w:t>
            </w:r>
            <w:r>
              <w:t xml:space="preserve"> </w:t>
            </w:r>
            <w:r>
              <w:rPr>
                <w:rStyle w:val="VerbatimChar"/>
              </w:rPr>
              <w:t xml:space="preserve">resume_text</w:t>
            </w:r>
            <w:r>
              <w:t xml:space="preserve"> </w:t>
            </w:r>
            <w:r>
              <w:t xml:space="preserve">— текст резюме</w:t>
            </w:r>
          </w:p>
        </w:tc>
        <w:tc>
          <w:tcPr/>
          <w:p>
            <w:pPr>
              <w:pStyle w:val="Compact"/>
              <w:jc w:val="left"/>
            </w:pPr>
            <w:r>
              <w:rPr>
                <w:rStyle w:val="VerbatimChar"/>
              </w:rPr>
              <w:t xml:space="preserve">specialization</w:t>
            </w:r>
            <w:r>
              <w:t xml:space="preserve">,</w:t>
            </w:r>
            <w:r>
              <w:t xml:space="preserve"> </w:t>
            </w:r>
            <w:r>
              <w:rPr>
                <w:rStyle w:val="VerbatimChar"/>
              </w:rPr>
              <w:t xml:space="preserve">grade</w:t>
            </w:r>
            <w:r>
              <w:t xml:space="preserve">,</w:t>
            </w:r>
            <w:r>
              <w:t xml:space="preserve"> </w:t>
            </w:r>
            <w:r>
              <w:rPr>
                <w:rStyle w:val="VerbatimChar"/>
              </w:rPr>
              <w:t xml:space="preserve">skills</w:t>
            </w:r>
            <w:r>
              <w:t xml:space="preserve">,</w:t>
            </w:r>
            <w:r>
              <w:t xml:space="preserve"> </w:t>
            </w:r>
            <w:r>
              <w:rPr>
                <w:rStyle w:val="VerbatimChar"/>
              </w:rPr>
              <w:t xml:space="preserve">salary_expectation</w:t>
            </w:r>
            <w:r>
              <w:t xml:space="preserve">,</w:t>
            </w:r>
            <w:r>
              <w:t xml:space="preserve"> </w:t>
            </w:r>
            <w:r>
              <w:rPr>
                <w:rStyle w:val="VerbatimChar"/>
              </w:rPr>
              <w:t xml:space="preserve">work_formats</w:t>
            </w:r>
            <w:r>
              <w:t xml:space="preserve">,</w:t>
            </w:r>
            <w:r>
              <w:t xml:space="preserve"> </w:t>
            </w:r>
            <w:r>
              <w:rPr>
                <w:rStyle w:val="VerbatimChar"/>
              </w:rPr>
              <w:t xml:space="preserve">city</w:t>
            </w:r>
            <w:r>
              <w:t xml:space="preserve">,</w:t>
            </w:r>
            <w:r>
              <w:t xml:space="preserve"> </w:t>
            </w:r>
            <w:r>
              <w:rPr>
                <w:rStyle w:val="VerbatimChar"/>
              </w:rPr>
              <w:t xml:space="preserve">relocation</w:t>
            </w:r>
            <w:r>
              <w:t xml:space="preserve">,</w:t>
            </w:r>
            <w:r>
              <w:t xml:space="preserve"> </w:t>
            </w:r>
            <w:r>
              <w:rPr>
                <w:rStyle w:val="VerbatimChar"/>
              </w:rPr>
              <w:t xml:space="preserve">test_result</w:t>
            </w:r>
            <w:r>
              <w:t xml:space="preserve"> </w:t>
            </w:r>
            <w:r>
              <w:t xml:space="preserve">(0–100),</w:t>
            </w:r>
            <w:r>
              <w:t xml:space="preserve"> </w:t>
            </w:r>
            <w:r>
              <w:rPr>
                <w:rStyle w:val="VerbatimChar"/>
              </w:rPr>
              <w:t xml:space="preserve">fsp_achievements</w:t>
            </w:r>
            <w:r>
              <w:t xml:space="preserve"> </w:t>
            </w:r>
            <w:r>
              <w:t xml:space="preserve">(модель §7.2)</w:t>
            </w:r>
          </w:p>
        </w:tc>
      </w:tr>
      <w:tr>
        <w:tc>
          <w:tcPr/>
          <w:p>
            <w:pPr>
              <w:pStyle w:val="Compact"/>
              <w:jc w:val="left"/>
            </w:pPr>
            <w:r>
              <w:rPr>
                <w:rStyle w:val="VerbatimChar"/>
              </w:rPr>
              <w:t xml:space="preserve">labels</w:t>
            </w:r>
          </w:p>
        </w:tc>
        <w:tc>
          <w:tcPr/>
          <w:p>
            <w:pPr>
              <w:pStyle w:val="Compact"/>
              <w:jc w:val="left"/>
            </w:pPr>
            <w:r>
              <w:rPr>
                <w:rStyle w:val="VerbatimChar"/>
              </w:rPr>
              <w:t xml:space="preserve">vacancy_id</w:t>
            </w:r>
            <w:r>
              <w:t xml:space="preserve">,</w:t>
            </w:r>
            <w:r>
              <w:t xml:space="preserve"> </w:t>
            </w:r>
            <w:r>
              <w:rPr>
                <w:rStyle w:val="VerbatimChar"/>
              </w:rPr>
              <w:t xml:space="preserve">candidate_id</w:t>
            </w:r>
            <w:r>
              <w:t xml:space="preserve">,</w:t>
            </w:r>
            <w:r>
              <w:t xml:space="preserve"> </w:t>
            </w:r>
            <w:r>
              <w:rPr>
                <w:rStyle w:val="VerbatimChar"/>
              </w:rPr>
              <w:t xml:space="preserve">relevance</w:t>
            </w:r>
            <w:r>
              <w:t xml:space="preserve"> </w:t>
            </w:r>
            <w:r>
              <w:t xml:space="preserve">— 0–3</w:t>
            </w:r>
          </w:p>
        </w:tc>
        <w:tc>
          <w:tcPr/>
          <w:p>
            <w:pPr>
              <w:pStyle w:val="Compact"/>
              <w:jc w:val="left"/>
            </w:pPr>
            <w:r>
              <w:t xml:space="preserve">—</w:t>
            </w:r>
          </w:p>
        </w:tc>
      </w:tr>
    </w:tbl>
    <w:p>
      <w:pPr>
        <w:pStyle w:val="BodyText"/>
      </w:pPr>
      <w:r>
        <w:t xml:space="preserve">Значения справочников — слаги, как в</w:t>
      </w:r>
      <w:r>
        <w:t xml:space="preserve"> </w:t>
      </w:r>
      <w:r>
        <w:rPr>
          <w:rStyle w:val="VerbatimChar"/>
        </w:rPr>
        <w:t xml:space="preserve">GET /api/v1/catalog</w:t>
      </w:r>
      <w:r>
        <w:t xml:space="preserve">:</w:t>
      </w:r>
      <w:r>
        <w:t xml:space="preserve"> </w:t>
      </w:r>
      <w:r>
        <w:rPr>
          <w:rStyle w:val="VerbatimChar"/>
        </w:rPr>
        <w:t xml:space="preserve">backend</w:t>
      </w:r>
      <w:r>
        <w:t xml:space="preserve">,</w:t>
      </w:r>
      <w:r>
        <w:t xml:space="preserve"> </w:t>
      </w:r>
      <w:r>
        <w:rPr>
          <w:rStyle w:val="VerbatimChar"/>
        </w:rPr>
        <w:t xml:space="preserve">middle</w:t>
      </w:r>
      <w:r>
        <w:t xml:space="preserve">,</w:t>
      </w:r>
      <w:r>
        <w:t xml:space="preserve"> </w:t>
      </w:r>
      <w:r>
        <w:rPr>
          <w:rStyle w:val="VerbatimChar"/>
        </w:rPr>
        <w:t xml:space="preserve">remote</w:t>
      </w:r>
      <w:r>
        <w:t xml:space="preserve">. Лимиты прогона: до 200 вакансий, 5 000 кандидатов и 100 000 оценок, тексты до 20 000 символов. Пример —</w:t>
      </w:r>
      <w:r>
        <w:t xml:space="preserve"> </w:t>
      </w:r>
      <w:r>
        <w:rPr>
          <w:rStyle w:val="VerbatimChar"/>
        </w:rPr>
        <w:t xml:space="preserve">docs/validation/pairs-example/</w:t>
      </w:r>
      <w:r>
        <w:t xml:space="preserve">: 5 вакансий, 60 резюме и 65 оценок в JSON и CSV, рядом готовый отчёт.</w:t>
      </w:r>
    </w:p>
    <w:p>
      <w:pPr>
        <w:pStyle w:val="BodyText"/>
      </w:pPr>
      <w:r>
        <w:rPr>
          <w:b/>
          <w:bCs/>
        </w:rPr>
        <w:t xml:space="preserve">Чего нет во входных данных, то не выдумывается</w:t>
      </w:r>
      <w:r>
        <w:t xml:space="preserve">, а допущения видны в отчёте:</w:t>
      </w:r>
    </w:p>
    <w:p>
      <w:pPr>
        <w:pStyle w:val="Compact"/>
        <w:numPr>
          <w:ilvl w:val="0"/>
          <w:numId w:val="1008"/>
        </w:numPr>
      </w:pPr>
      <w: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t xml:space="preserve"> </w:t>
      </w:r>
      <w:r>
        <w:rPr>
          <w:rStyle w:val="VerbatimChar"/>
        </w:rPr>
        <w:t xml:space="preserve">test_result</w:t>
      </w:r>
      <w:r>
        <w:t xml:space="preserve"> </w:t>
      </w:r>
      <w:r>
        <w:t xml:space="preserve">из входных данных — положение результата внутри грейда, 0–100.</w:t>
      </w:r>
    </w:p>
    <w:p>
      <w:pPr>
        <w:pStyle w:val="Compact"/>
        <w:numPr>
          <w:ilvl w:val="0"/>
          <w:numId w:val="1008"/>
        </w:numPr>
      </w:pPr>
      <w: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t xml:space="preserve"> </w:t>
      </w:r>
      <w:r>
        <w:rPr>
          <w:rStyle w:val="VerbatimChar"/>
        </w:rPr>
        <w:t xml:space="preserve">allow_adjacent_grades</w:t>
      </w:r>
      <w:r>
        <w:t xml:space="preserve"> </w:t>
      </w:r>
      <w:r>
        <w:t xml:space="preserve">это меняет.</w:t>
      </w:r>
    </w:p>
    <w:p>
      <w:pPr>
        <w:pStyle w:val="Compact"/>
        <w:numPr>
          <w:ilvl w:val="0"/>
          <w:numId w:val="1008"/>
        </w:numPr>
      </w:pPr>
      <w:r>
        <w:t xml:space="preserve">Активности нет, поэтому признак «Актуальность» у всех нулевой и на порядок не влияет. Близость текстов в API считает PostgreSQL; здесь — доля основ из первых 40 значимых слов вакансии, найденных в резюме, нормированная на лучшего кандидата специализации, как в API.</w:t>
      </w:r>
    </w:p>
    <w:p>
      <w:pPr>
        <w:pStyle w:val="FirstParagraph"/>
      </w:pPr>
      <w:r>
        <w:rPr>
          <w:b/>
          <w:bCs/>
        </w:rPr>
        <w:t xml:space="preserve">Отчёт.</w:t>
      </w:r>
      <w:r>
        <w:t xml:space="preserve"> </w:t>
      </w:r>
      <w: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rPr>
        <w:t xml:space="preserve">Запуск</w:t>
      </w:r>
      <w:r>
        <w:t xml:space="preserve"> </w:t>
      </w:r>
      <w: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t xml:space="preserve">Или из Swagger (</w:t>
      </w:r>
      <w:r>
        <w:rPr>
          <w:rStyle w:val="VerbatimChar"/>
        </w:rPr>
        <w:t xml:space="preserve">/api/docs</w:t>
      </w:r>
      <w:r>
        <w:t xml:space="preserve">, раздел «Валидация»):</w:t>
      </w:r>
      <w:r>
        <w:t xml:space="preserve"> </w:t>
      </w:r>
      <w:r>
        <w:rPr>
          <w:rStyle w:val="VerbatimChar"/>
        </w:rPr>
        <w:t xml:space="preserve">POST /api/v1/eval/pairs</w:t>
      </w:r>
      <w:r>
        <w:t xml:space="preserve"> </w:t>
      </w:r>
      <w: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rPr>
        <w:t xml:space="preserve">На примере</w:t>
      </w:r>
      <w:r>
        <w:t xml:space="preserve"> </w:t>
      </w:r>
      <w: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t xml:space="preserve">Ранжирование</w:t>
            </w:r>
          </w:p>
        </w:tc>
        <w:tc>
          <w:tcPr/>
          <w:p>
            <w:pPr>
              <w:pStyle w:val="Compact"/>
              <w:jc w:val="left"/>
            </w:pPr>
            <w:r>
              <w:t xml:space="preserve">Precision@5</w:t>
            </w:r>
          </w:p>
        </w:tc>
        <w:tc>
          <w:tcPr/>
          <w:p>
            <w:pPr>
              <w:pStyle w:val="Compact"/>
              <w:jc w:val="left"/>
            </w:pPr>
            <w:r>
              <w:t xml:space="preserve">Precision@10</w:t>
            </w:r>
          </w:p>
        </w:tc>
        <w:tc>
          <w:tcPr/>
          <w:p>
            <w:pPr>
              <w:pStyle w:val="Compact"/>
              <w:jc w:val="left"/>
            </w:pPr>
            <w:r>
              <w:t xml:space="preserve">nDCG@10</w:t>
            </w:r>
          </w:p>
        </w:tc>
        <w:tc>
          <w:tcPr/>
          <w:p>
            <w:pPr>
              <w:pStyle w:val="Compact"/>
              <w:jc w:val="left"/>
            </w:pPr>
            <w:r>
              <w:t xml:space="preserve">MAP</w:t>
            </w:r>
          </w:p>
        </w:tc>
        <w:tc>
          <w:tcPr/>
          <w:p>
            <w:pPr>
              <w:pStyle w:val="Compact"/>
              <w:jc w:val="left"/>
            </w:pPr>
            <w:r>
              <w:t xml:space="preserve">MRR</w:t>
            </w:r>
          </w:p>
        </w:tc>
      </w:tr>
      <w:tr>
        <w:tc>
          <w:tcPr/>
          <w:p>
            <w:pPr>
              <w:pStyle w:val="Compact"/>
              <w:jc w:val="left"/>
            </w:pPr>
            <w:r>
              <w:t xml:space="preserve">Наш подбор</w:t>
            </w:r>
          </w:p>
        </w:tc>
        <w:tc>
          <w:tcPr/>
          <w:p>
            <w:pPr>
              <w:pStyle w:val="Compact"/>
              <w:jc w:val="left"/>
            </w:pPr>
            <w:r>
              <w:t xml:space="preserve">0,76</w:t>
            </w:r>
          </w:p>
        </w:tc>
        <w:tc>
          <w:tcPr/>
          <w:p>
            <w:pPr>
              <w:pStyle w:val="Compact"/>
              <w:jc w:val="left"/>
            </w:pPr>
            <w:r>
              <w:t xml:space="preserve">0,42</w:t>
            </w:r>
          </w:p>
        </w:tc>
        <w:tc>
          <w:tcPr/>
          <w:p>
            <w:pPr>
              <w:pStyle w:val="Compact"/>
              <w:jc w:val="left"/>
            </w:pPr>
            <w:r>
              <w:t xml:space="preserve">0,96</w:t>
            </w:r>
          </w:p>
        </w:tc>
        <w:tc>
          <w:tcPr/>
          <w:p>
            <w:pPr>
              <w:pStyle w:val="Compact"/>
              <w:jc w:val="left"/>
            </w:pPr>
            <w:r>
              <w:t xml:space="preserve">0,93</w:t>
            </w:r>
          </w:p>
        </w:tc>
        <w:tc>
          <w:tcPr/>
          <w:p>
            <w:pPr>
              <w:pStyle w:val="Compact"/>
              <w:jc w:val="left"/>
            </w:pPr>
            <w:r>
              <w:t xml:space="preserve">1,00</w:t>
            </w:r>
          </w:p>
        </w:tc>
      </w:tr>
      <w:tr>
        <w:tc>
          <w:tcPr/>
          <w:p>
            <w:pPr>
              <w:pStyle w:val="Compact"/>
              <w:jc w:val="left"/>
            </w:pPr>
            <w:r>
              <w:t xml:space="preserve">Ключевые слова резюме + заявленный стаж</w:t>
            </w:r>
          </w:p>
        </w:tc>
        <w:tc>
          <w:tcPr/>
          <w:p>
            <w:pPr>
              <w:pStyle w:val="Compact"/>
              <w:jc w:val="left"/>
            </w:pPr>
            <w:r>
              <w:t xml:space="preserve">0,68</w:t>
            </w:r>
          </w:p>
        </w:tc>
        <w:tc>
          <w:tcPr/>
          <w:p>
            <w:pPr>
              <w:pStyle w:val="Compact"/>
              <w:jc w:val="left"/>
            </w:pPr>
            <w:r>
              <w:t xml:space="preserve">0,42</w:t>
            </w:r>
          </w:p>
        </w:tc>
        <w:tc>
          <w:tcPr/>
          <w:p>
            <w:pPr>
              <w:pStyle w:val="Compact"/>
              <w:jc w:val="left"/>
            </w:pPr>
            <w:r>
              <w:t xml:space="preserve">0,85</w:t>
            </w:r>
          </w:p>
        </w:tc>
        <w:tc>
          <w:tcPr/>
          <w:p>
            <w:pPr>
              <w:pStyle w:val="Compact"/>
              <w:jc w:val="left"/>
            </w:pPr>
            <w:r>
              <w:t xml:space="preserve">0,82</w:t>
            </w:r>
          </w:p>
        </w:tc>
        <w:tc>
          <w:tcPr/>
          <w:p>
            <w:pPr>
              <w:pStyle w:val="Compact"/>
              <w:jc w:val="left"/>
            </w:pPr>
            <w:r>
              <w:t xml:space="preserve">0,80</w:t>
            </w:r>
          </w:p>
        </w:tc>
      </w:tr>
    </w:tbl>
    <w:p>
      <w:pPr>
        <w:pStyle w:val="BodyText"/>
      </w:pPr>
      <w:r>
        <w:t xml:space="preserve">Precision@10 одинакова: релевантных на вакансию 3–6, и оба способа поднимают их в первую десятку; разница — в порядке внутри топа.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4"/>
    <w:bookmarkStart w:id="35" w:name="ограничения-и-экспертная-проверка"/>
    <w:p>
      <w:pPr>
        <w:pStyle w:val="Heading3"/>
      </w:pPr>
      <w:r>
        <w:t xml:space="preserve">6.5. Ограничения и экспертная проверка</w:t>
      </w:r>
    </w:p>
    <w:p>
      <w:pPr>
        <w:pStyle w:val="FirstParagraph"/>
      </w:pPr>
      <w: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35"/>
    <w:bookmarkEnd w:id="36"/>
    <w:bookmarkStart w:id="41" w:name="интеграция-с-фсп"/>
    <w:p>
      <w:pPr>
        <w:pStyle w:val="Heading2"/>
      </w:pPr>
      <w:r>
        <w:t xml:space="preserve">7. Интеграция с ФСП</w:t>
      </w:r>
    </w:p>
    <w:bookmarkStart w:id="37" w:name="привязка-фсп-id"/>
    <w:p>
      <w:pPr>
        <w:pStyle w:val="Heading3"/>
      </w:pPr>
      <w:r>
        <w:t xml:space="preserve">7.1. Привязка ФСП ID</w:t>
      </w:r>
    </w:p>
    <w:p>
      <w:pPr>
        <w:pStyle w:val="SourceCode"/>
      </w:pPr>
      <w:r>
        <w:rPr>
          <w:rStyle w:val="VerbatimChar"/>
        </w:rPr>
        <w:t xml:space="preserve">Кандидат ──▶ API /fsp/link/start ── state, PKCE, nonce ──▶ Keycloak realm fsp (ФСП ID)</w:t>
      </w:r>
      <w:r>
        <w:br/>
      </w:r>
      <w:r>
        <w:rPr>
          <w:rStyle w:val="VerbatimChar"/>
        </w:rPr>
        <w:t xml:space="preserve">                                                              │ вход участника</w:t>
      </w:r>
      <w:r>
        <w:br/>
      </w:r>
      <w:r>
        <w:rPr>
          <w:rStyle w:val="VerbatimChar"/>
        </w:rPr>
        <w:t xml:space="preserve">API /fsp/link/callback ◀── code ──────────────────────────────┘</w:t>
      </w:r>
      <w:r>
        <w:br/>
      </w:r>
      <w:r>
        <w:rPr>
          <w:rStyle w:val="VerbatimChar"/>
        </w:rPr>
        <w:t xml:space="preserve">   │  обмен code → id_token по обратному каналу, проверка подписи (JWKS), iss, aud, nonce</w:t>
      </w:r>
      <w:r>
        <w:br/>
      </w:r>
      <w:r>
        <w:rPr>
          <w:rStyle w:val="VerbatimChar"/>
        </w:rPr>
        <w:t xml:space="preserve">   │  claim fsp_id</w:t>
      </w:r>
      <w:r>
        <w:br/>
      </w:r>
      <w:r>
        <w:rPr>
          <w:rStyle w:val="VerbatimChar"/>
        </w:rPr>
        <w:t xml:space="preserve">   ▼</w:t>
      </w:r>
      <w:r>
        <w:br/>
      </w:r>
      <w:r>
        <w:rPr>
          <w:rStyle w:val="VerbatimChar"/>
        </w:rPr>
        <w:t xml:space="preserve">Реестр ФСП: GET /participants/{fsp_id}/achievements (Bearer)</w:t>
      </w:r>
      <w:r>
        <w:br/>
      </w:r>
      <w:r>
        <w:rPr>
          <w:rStyle w:val="VerbatimChar"/>
        </w:rPr>
        <w:t xml:space="preserve">   │</w:t>
      </w:r>
      <w:r>
        <w:br/>
      </w:r>
      <w:r>
        <w:rPr>
          <w:rStyle w:val="VerbatimChar"/>
        </w:rPr>
        <w:t xml:space="preserve">   ▼</w:t>
      </w:r>
      <w:r>
        <w:br/>
      </w:r>
      <w:r>
        <w:rPr>
          <w:rStyle w:val="VerbatimChar"/>
        </w:rPr>
        <w:t xml:space="preserve">Снимок достижений в профиле → ФСП-скор → ранжирование и карточка</w:t>
      </w:r>
    </w:p>
    <w:p>
      <w:pPr>
        <w:pStyle w:val="Compact"/>
        <w:numPr>
          <w:ilvl w:val="0"/>
          <w:numId w:val="1009"/>
        </w:numPr>
      </w:pPr>
      <w:r>
        <w:t xml:space="preserve">ФСП ID работает на Keycloak; совместимость — стандартный OpenID Connect, клиент</w:t>
      </w:r>
      <w:r>
        <w:t xml:space="preserve"> </w:t>
      </w:r>
      <w:r>
        <w:rPr>
          <w:rStyle w:val="VerbatimChar"/>
        </w:rPr>
        <w:t xml:space="preserve">fsp-talent</w:t>
      </w:r>
      <w:r>
        <w:t xml:space="preserve"> </w:t>
      </w:r>
      <w:r>
        <w:t xml:space="preserve">с обязательным PKCE S256. Claim</w:t>
      </w:r>
      <w:r>
        <w:t xml:space="preserve"> </w:t>
      </w:r>
      <w:r>
        <w:rPr>
          <w:rStyle w:val="VerbatimChar"/>
        </w:rPr>
        <w:t xml:space="preserve">fsp_id</w:t>
      </w:r>
      <w:r>
        <w:t xml:space="preserve"> </w:t>
      </w:r>
      <w:r>
        <w:t xml:space="preserve">— атрибут пользователя Keycloak.</w:t>
      </w:r>
    </w:p>
    <w:p>
      <w:pPr>
        <w:pStyle w:val="Compact"/>
        <w:numPr>
          <w:ilvl w:val="0"/>
          <w:numId w:val="1009"/>
        </w:numPr>
      </w:pPr>
      <w: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t xml:space="preserve">Если реестр недоступен, привязка сохраняется, а синхронизацию можно повторить из настроек. Достижения обновляются при привязке и по кнопке; ежедневная фоновая синхронизация — следующий шаг.</w:t>
      </w:r>
    </w:p>
    <w:p>
      <w:pPr>
        <w:pStyle w:val="Compact"/>
        <w:numPr>
          <w:ilvl w:val="0"/>
          <w:numId w:val="1009"/>
        </w:numPr>
      </w:pPr>
      <w:r>
        <w:t xml:space="preserve">Для интеграции с реальным реестром нужны его адрес и токен доступа. Сейчас API передаёт заглушке статический Bearer-токен (</w:t>
      </w:r>
      <w:r>
        <w:rPr>
          <w:rStyle w:val="VerbatimChar"/>
        </w:rPr>
        <w:t xml:space="preserve">FSP_REGISTRY_TOKEN</w:t>
      </w:r>
      <w:r>
        <w:t xml:space="preserve">); получать токен у Keycloak по client credentials или token exchange — небольшая доработка клиента реестра.</w:t>
      </w:r>
    </w:p>
    <w:bookmarkEnd w:id="37"/>
    <w:bookmarkStart w:id="38" w:name="какие-данные-получаем"/>
    <w:p>
      <w:pPr>
        <w:pStyle w:val="Heading3"/>
      </w:pPr>
      <w:r>
        <w:t xml:space="preserve">7.2. Какие данные получаем</w:t>
      </w:r>
    </w:p>
    <w:p>
      <w:pPr>
        <w:pStyle w:val="FirstParagraph"/>
      </w:pPr>
      <w: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38"/>
    <w:bookmarkStart w:id="39" w:name="фсп-скор"/>
    <w:p>
      <w:pPr>
        <w:pStyle w:val="Heading3"/>
      </w:pPr>
      <w:r>
        <w:t xml:space="preserve">7.3. ФСП-скор</w:t>
      </w:r>
    </w:p>
    <w:p>
      <w:pPr>
        <w:pStyle w:val="FirstParagraph"/>
      </w:pPr>
      <w: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rPr>
        <w:t xml:space="preserve">Кандидат без истории ФСП</w:t>
      </w:r>
      <w:r>
        <w:t xml:space="preserve"> </w:t>
      </w:r>
      <w: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39"/>
    <w:bookmarkStart w:id="40" w:name="навыки-подтверждённые-фсп"/>
    <w:p>
      <w:pPr>
        <w:pStyle w:val="Heading3"/>
      </w:pPr>
      <w:r>
        <w:t xml:space="preserve">7.4. Навыки, подтверждённые ФСП</w:t>
      </w:r>
    </w:p>
    <w:p>
      <w:pPr>
        <w:pStyle w:val="FirstParagraph"/>
      </w:pPr>
      <w: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t xml:space="preserve">Дисциплина</w:t>
            </w:r>
          </w:p>
        </w:tc>
        <w:tc>
          <w:tcPr/>
          <w:p>
            <w:pPr>
              <w:pStyle w:val="Compact"/>
              <w:jc w:val="left"/>
            </w:pPr>
            <w:r>
              <w:t xml:space="preserve">Подтверждённые навыки</w:t>
            </w:r>
          </w:p>
        </w:tc>
      </w:tr>
      <w:tr>
        <w:tc>
          <w:tcPr/>
          <w:p>
            <w:pPr>
              <w:pStyle w:val="Compact"/>
              <w:jc w:val="left"/>
            </w:pPr>
            <w:r>
              <w:t xml:space="preserve">Алгоритмическое программирование</w:t>
            </w:r>
          </w:p>
        </w:tc>
        <w:tc>
          <w:tcPr/>
          <w:p>
            <w:pPr>
              <w:pStyle w:val="Compact"/>
              <w:jc w:val="left"/>
            </w:pPr>
            <w:r>
              <w:t xml:space="preserve">Алгоритмы, Структуры данных</w:t>
            </w:r>
          </w:p>
        </w:tc>
      </w:tr>
      <w:tr>
        <w:tc>
          <w:tcPr/>
          <w:p>
            <w:pPr>
              <w:pStyle w:val="Compact"/>
              <w:jc w:val="left"/>
            </w:pPr>
            <w:r>
              <w:t xml:space="preserve">Программирование систем ИБ</w:t>
            </w:r>
          </w:p>
        </w:tc>
        <w:tc>
          <w:tcPr/>
          <w:p>
            <w:pPr>
              <w:pStyle w:val="Compact"/>
              <w:jc w:val="left"/>
            </w:pPr>
            <w:r>
              <w:t xml:space="preserve">Пентест (CTF — поиск и эксплуатация уязвимостей)</w:t>
            </w:r>
          </w:p>
        </w:tc>
      </w:tr>
      <w:tr>
        <w:tc>
          <w:tcPr/>
          <w:p>
            <w:pPr>
              <w:pStyle w:val="Compact"/>
              <w:jc w:val="left"/>
            </w:pPr>
            <w:r>
              <w:t xml:space="preserve">Программирование систем ИИ</w:t>
            </w:r>
          </w:p>
        </w:tc>
        <w:tc>
          <w:tcPr/>
          <w:p>
            <w:pPr>
              <w:pStyle w:val="Compact"/>
              <w:jc w:val="left"/>
            </w:pPr>
            <w:r>
              <w:t xml:space="preserve">Машинное обучение, Метрики качества ML (модель на скрытых данных, место по метрике)</w:t>
            </w:r>
          </w:p>
        </w:tc>
      </w:tr>
      <w:tr>
        <w:tc>
          <w:tcPr/>
          <w:p>
            <w:pPr>
              <w:pStyle w:val="Compact"/>
              <w:jc w:val="left"/>
            </w:pPr>
            <w:r>
              <w:t xml:space="preserve">Продуктовое программирование</w:t>
            </w:r>
          </w:p>
        </w:tc>
        <w:tc>
          <w:tcPr/>
          <w:p>
            <w:pPr>
              <w:pStyle w:val="Compact"/>
              <w:jc w:val="left"/>
            </w:pPr>
            <w:r>
              <w:t xml:space="preserve">— (стек продукта неизвестен; результат и так весит в ФСП-скоре)</w:t>
            </w:r>
          </w:p>
        </w:tc>
      </w:tr>
      <w:tr>
        <w:tc>
          <w:tcPr/>
          <w:p>
            <w:pPr>
              <w:pStyle w:val="Compact"/>
              <w:jc w:val="left"/>
            </w:pPr>
            <w:r>
              <w:t xml:space="preserve">Робототехника, БАС</w:t>
            </w:r>
          </w:p>
        </w:tc>
        <w:tc>
          <w:tcPr/>
          <w:p>
            <w:pPr>
              <w:pStyle w:val="Compact"/>
              <w:jc w:val="left"/>
            </w:pPr>
            <w:r>
              <w:t xml:space="preserve">— (в словаре нет навыков встраиваемых систем)</w:t>
            </w:r>
          </w:p>
        </w:tc>
      </w:tr>
    </w:tbl>
    <w:p>
      <w:pPr>
        <w:pStyle w:val="Compact"/>
        <w:numPr>
          <w:ilvl w:val="0"/>
          <w:numId w:val="1010"/>
        </w:numPr>
      </w:pPr>
      <w:r>
        <w:t xml:space="preserve">Считается только результат: разряд или место 1–3 и финал; участие ничего не подтверждает.</w:t>
      </w:r>
    </w:p>
    <w:p>
      <w:pPr>
        <w:pStyle w:val="Compact"/>
        <w:numPr>
          <w:ilvl w:val="0"/>
          <w:numId w:val="1010"/>
        </w:numPr>
      </w:pPr>
      <w: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t xml:space="preserve">Скрытые ФСП-данные скрывают и эти навыки: они не участвуют ни в ранжировании, ни в объяснении.</w:t>
      </w:r>
    </w:p>
    <w:p>
      <w:pPr>
        <w:pStyle w:val="Compact"/>
        <w:numPr>
          <w:ilvl w:val="0"/>
          <w:numId w:val="1010"/>
        </w:numPr>
      </w:pPr>
      <w:r>
        <w:t xml:space="preserve">Правило — одна чистая функция с тестами; ей же пользуется проверка на своих данных (§6.4) для поля</w:t>
      </w:r>
      <w:r>
        <w:t xml:space="preserve"> </w:t>
      </w:r>
      <w:r>
        <w:rPr>
          <w:rStyle w:val="VerbatimChar"/>
        </w:rPr>
        <w:t xml:space="preserve">fsp_achievements</w:t>
      </w:r>
      <w:r>
        <w:t xml:space="preserve">.</w:t>
      </w:r>
    </w:p>
    <w:bookmarkEnd w:id="40"/>
    <w:bookmarkEnd w:id="41"/>
    <w:bookmarkStart w:id="46" w:name="безопасность-и-152-фз"/>
    <w:p>
      <w:pPr>
        <w:pStyle w:val="Heading2"/>
      </w:pPr>
      <w:r>
        <w:t xml:space="preserve">8. Безопасность и 152-ФЗ</w:t>
      </w:r>
    </w:p>
    <w:bookmarkStart w:id="42" w:name="аутентификация"/>
    <w:p>
      <w:pPr>
        <w:pStyle w:val="Heading3"/>
      </w:pPr>
      <w:r>
        <w:t xml:space="preserve">8.1. Аутентификация</w:t>
      </w:r>
    </w:p>
    <w:p>
      <w:pPr>
        <w:pStyle w:val="Compact"/>
        <w:numPr>
          <w:ilvl w:val="0"/>
          <w:numId w:val="1011"/>
        </w:numPr>
      </w:pPr>
      <w: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1"/>
        </w:numPr>
      </w:pPr>
      <w: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w:t>
      </w:r>
    </w:p>
    <w:p>
      <w:pPr>
        <w:pStyle w:val="Compact"/>
        <w:numPr>
          <w:ilvl w:val="0"/>
          <w:numId w:val="1011"/>
        </w:numPr>
      </w:pPr>
      <w:r>
        <w:t xml:space="preserve">Защита от CSRF: изменяющие запросы с cookie принимаются только с собственного Origin.</w:t>
      </w:r>
    </w:p>
    <w:p>
      <w:pPr>
        <w:pStyle w:val="Compact"/>
        <w:numPr>
          <w:ilvl w:val="0"/>
          <w:numId w:val="1011"/>
        </w:numPr>
      </w:pPr>
      <w:r>
        <w:t xml:space="preserve">Ограничение частоты: вход, регистрация, повторные письма, приглашения, жалобы.</w:t>
      </w:r>
    </w:p>
    <w:bookmarkEnd w:id="42"/>
    <w:bookmarkStart w:id="43" w:name="персональные-данные"/>
    <w:p>
      <w:pPr>
        <w:pStyle w:val="Heading3"/>
      </w:pPr>
      <w:r>
        <w:t xml:space="preserve">8.2. Персональные данные</w:t>
      </w:r>
    </w:p>
    <w:p>
      <w:pPr>
        <w:pStyle w:val="Compact"/>
        <w:numPr>
          <w:ilvl w:val="0"/>
          <w:numId w:val="1012"/>
        </w:numPr>
      </w:pPr>
      <w:r>
        <w:t xml:space="preserve">Email, ФИО и контакты кандидата хранятся зашифрованными (XChaCha20-Poly1305); поиск по email — через keyed-хеш (blind index).</w:t>
      </w:r>
    </w:p>
    <w:p>
      <w:pPr>
        <w:pStyle w:val="Compact"/>
        <w:numPr>
          <w:ilvl w:val="0"/>
          <w:numId w:val="1012"/>
        </w:numPr>
      </w:pPr>
      <w: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2"/>
        </w:numPr>
      </w:pPr>
      <w:r>
        <w:rPr>
          <w:b/>
          <w:bCs/>
        </w:rPr>
        <w:t xml:space="preserve">Публикация только с согласием.</w:t>
      </w:r>
      <w:r>
        <w:t xml:space="preserve"> </w:t>
      </w:r>
      <w:r>
        <w:t xml:space="preserve">Показать профиль в поиске можно лишь при действующих согласиях на обработку и на публикацию; иначе сервер отвечает 409</w:t>
      </w:r>
      <w:r>
        <w:t xml:space="preserve"> </w:t>
      </w:r>
      <w:r>
        <w:rPr>
          <w:rStyle w:val="VerbatimChar"/>
        </w:rPr>
        <w:t xml:space="preserve">consent_required</w:t>
      </w:r>
      <w:r>
        <w:t xml:space="preserve"> </w:t>
      </w:r>
      <w: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2"/>
        </w:numPr>
      </w:pPr>
      <w:r>
        <w:rPr>
          <w:b/>
          <w:bCs/>
        </w:rPr>
        <w:t xml:space="preserve">Двойная проверка в поиске.</w:t>
      </w:r>
      <w:r>
        <w:t xml:space="preserve"> </w:t>
      </w:r>
      <w: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2"/>
        </w:numPr>
      </w:pPr>
      <w:r>
        <w:rPr>
          <w:b/>
          <w:bCs/>
        </w:rPr>
        <w:t xml:space="preserve">Ничего личного в кешах.</w:t>
      </w:r>
      <w:r>
        <w:t xml:space="preserve"> </w:t>
      </w:r>
      <w:r>
        <w:t xml:space="preserve">Ответы с персональными данными и всё, что требует входа или API-ключа, помечены</w:t>
      </w:r>
      <w:r>
        <w:t xml:space="preserve"> </w:t>
      </w:r>
      <w:r>
        <w:rPr>
          <w:rStyle w:val="VerbatimChar"/>
        </w:rPr>
        <w:t xml:space="preserve">Cache-Control: private, no-store</w:t>
      </w:r>
      <w: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2"/>
        </w:numPr>
      </w:pPr>
      <w:r>
        <w:rPr>
          <w:b/>
          <w:bCs/>
        </w:rPr>
        <w:t xml:space="preserve">Право на доступ (ст. 14).</w:t>
      </w:r>
      <w:r>
        <w:t xml:space="preserve"> </w:t>
      </w:r>
      <w: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2"/>
        </w:numPr>
      </w:pPr>
      <w:r>
        <w:rPr>
          <w:b/>
          <w:bCs/>
        </w:rPr>
        <w:t xml:space="preserve">Журнал доступа к контактам</w:t>
      </w:r>
      <w: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2"/>
        </w:numPr>
      </w:pPr>
      <w:r>
        <w:rPr>
          <w:b/>
          <w:bCs/>
        </w:rPr>
        <w:t xml:space="preserve">Журнал модерации</w:t>
      </w:r>
      <w: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2"/>
        </w:numPr>
      </w:pPr>
      <w:r>
        <w:rPr>
          <w:b/>
          <w:bCs/>
        </w:rPr>
        <w:t xml:space="preserve">Просмотр видеозаписи модератором</w:t>
      </w:r>
      <w:r>
        <w:t xml:space="preserve"> </w:t>
      </w:r>
      <w: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2"/>
        </w:numPr>
      </w:pPr>
      <w:r>
        <w:rPr>
          <w:b/>
          <w:bCs/>
        </w:rPr>
        <w:t xml:space="preserve">Минимум данных у модератора</w:t>
      </w:r>
      <w: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2"/>
        </w:numPr>
      </w:pPr>
      <w:r>
        <w:rPr>
          <w:b/>
          <w:bCs/>
        </w:rPr>
        <w:t xml:space="preserve">Передача в ATS компании</w:t>
      </w:r>
      <w:r>
        <w:t xml:space="preserve"> </w:t>
      </w:r>
      <w: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2"/>
        </w:numPr>
      </w:pPr>
      <w:r>
        <w:rPr>
          <w:b/>
          <w:bCs/>
        </w:rPr>
        <w:t xml:space="preserve">Политика обработки персональных данных</w:t>
      </w:r>
      <w:r>
        <w:t xml:space="preserve"> </w:t>
      </w:r>
      <w:r>
        <w:t xml:space="preserve">(ст. 18.1) — публичная страница</w:t>
      </w:r>
      <w:r>
        <w:t xml:space="preserve"> </w:t>
      </w:r>
      <w:r>
        <w:rPr>
          <w:rStyle w:val="VerbatimChar"/>
        </w:rPr>
        <w:t xml:space="preserve">/privacy</w:t>
      </w:r>
      <w: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2"/>
        </w:numPr>
      </w:pPr>
      <w:r>
        <w:rPr>
          <w:b/>
          <w:bCs/>
        </w:rPr>
        <w:t xml:space="preserve">Уведомления и письма.</w:t>
      </w:r>
      <w:r>
        <w:t xml:space="preserve"> </w:t>
      </w:r>
      <w: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w:t>
      </w:r>
    </w:p>
    <w:p>
      <w:pPr>
        <w:pStyle w:val="Compact"/>
        <w:numPr>
          <w:ilvl w:val="0"/>
          <w:numId w:val="1012"/>
        </w:numPr>
      </w:pPr>
      <w:r>
        <w:t xml:space="preserve">Удаление аккаунта стирает персональные данные, связи обезличиваются.</w:t>
      </w:r>
    </w:p>
    <w:p>
      <w:pPr>
        <w:pStyle w:val="Compact"/>
        <w:numPr>
          <w:ilvl w:val="0"/>
          <w:numId w:val="1012"/>
        </w:numPr>
      </w:pPr>
      <w:r>
        <w:t xml:space="preserve">Хранение — на сервере в РФ.</w:t>
      </w:r>
    </w:p>
    <w:p>
      <w:pPr>
        <w:pStyle w:val="FirstParagraph"/>
      </w:pPr>
      <w:r>
        <w:rPr>
          <w:b/>
          <w:bCs/>
        </w:rPr>
        <w:t xml:space="preserve">Соискатели 14–17 лет</w:t>
      </w:r>
      <w:r>
        <w:t xml:space="preserve"> </w:t>
      </w:r>
      <w: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3"/>
        </w:numPr>
      </w:pPr>
      <w:r>
        <w:rPr>
          <w:b/>
          <w:bCs/>
        </w:rPr>
        <w:t xml:space="preserve">Возраст при регистрации — одним вопросом.</w:t>
      </w:r>
      <w:r>
        <w:t xml:space="preserve"> </w:t>
      </w:r>
      <w: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3"/>
        </w:numPr>
      </w:pPr>
      <w:r>
        <w:rPr>
          <w:b/>
          <w:bCs/>
        </w:rPr>
        <w:t xml:space="preserve">Письмо представителю</w:t>
      </w:r>
      <w:r>
        <w:t xml:space="preserve"> </w:t>
      </w:r>
      <w: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t xml:space="preserve"> </w:t>
      </w:r>
      <w:r>
        <w:rPr>
          <w:rStyle w:val="VerbatimChar"/>
        </w:rPr>
        <w:t xml:space="preserve">/guardian/confirm</w:t>
      </w:r>
      <w: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3"/>
        </w:numPr>
      </w:pPr>
      <w:r>
        <w:rPr>
          <w:b/>
          <w:bCs/>
        </w:rPr>
        <w:t xml:space="preserve">Согласие представителя</w:t>
      </w:r>
      <w:r>
        <w:t xml:space="preserve"> </w:t>
      </w:r>
      <w:r>
        <w:t xml:space="preserve">— отдельный версионированный документ</w:t>
      </w:r>
      <w:r>
        <w:t xml:space="preserve"> </w:t>
      </w:r>
      <w:r>
        <w:rPr>
          <w:rStyle w:val="VerbatimChar"/>
        </w:rPr>
        <w:t xml:space="preserve">guardian_consent</w:t>
      </w:r>
      <w: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3"/>
        </w:numPr>
      </w:pPr>
      <w:r>
        <w:rPr>
          <w:b/>
          <w:bCs/>
        </w:rPr>
        <w:t xml:space="preserve">Публикация.</w:t>
      </w:r>
      <w:r>
        <w:t xml:space="preserve"> </w:t>
      </w:r>
      <w:r>
        <w:t xml:space="preserve">Пока согласия нет, кабинет и тест доступны, но профиль не показывается:</w:t>
      </w:r>
      <w:r>
        <w:t xml:space="preserve"> </w:t>
      </w:r>
      <w:r>
        <w:rPr>
          <w:rStyle w:val="VerbatimChar"/>
        </w:rPr>
        <w:t xml:space="preserve">PUT /candidate/privacy</w:t>
      </w:r>
      <w:r>
        <w:t xml:space="preserve"> </w:t>
      </w:r>
      <w:r>
        <w:t xml:space="preserve">отвечает 409</w:t>
      </w:r>
      <w:r>
        <w:t xml:space="preserve"> </w:t>
      </w:r>
      <w:r>
        <w:rPr>
          <w:rStyle w:val="VerbatimChar"/>
        </w:rPr>
        <w:t xml:space="preserve">guardian_consent_required</w:t>
      </w:r>
      <w: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3"/>
        </w:numPr>
      </w:pPr>
      <w:r>
        <w:rPr>
          <w:b/>
          <w:bCs/>
        </w:rPr>
        <w:t xml:space="preserve">18 лет — без расписаний.</w:t>
      </w:r>
      <w:r>
        <w:t xml:space="preserve"> </w:t>
      </w:r>
      <w: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3"/>
        </w:numPr>
      </w:pPr>
      <w:r>
        <w:rPr>
          <w:b/>
          <w:bCs/>
        </w:rPr>
        <w:t xml:space="preserve">Работодатель</w:t>
      </w:r>
      <w:r>
        <w:t xml:space="preserve"> </w:t>
      </w:r>
      <w: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3"/>
        </w:numPr>
      </w:pPr>
      <w:r>
        <w:rPr>
          <w:b/>
          <w:bCs/>
        </w:rPr>
        <w:t xml:space="preserve">Срок хранения.</w:t>
      </w:r>
      <w:r>
        <w:t xml:space="preserve"> </w:t>
      </w:r>
      <w: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rPr>
        <w:t xml:space="preserve">Видеозапись теста</w:t>
      </w:r>
      <w:r>
        <w:t xml:space="preserve"> </w:t>
      </w:r>
      <w:r>
        <w:t xml:space="preserve">(§4.7):</w:t>
      </w:r>
    </w:p>
    <w:p>
      <w:pPr>
        <w:pStyle w:val="Compact"/>
        <w:numPr>
          <w:ilvl w:val="0"/>
          <w:numId w:val="1014"/>
        </w:numPr>
      </w:pPr>
      <w:r>
        <w:rPr>
          <w:b/>
          <w:bCs/>
        </w:rPr>
        <w:t xml:space="preserve">Согласие</w:t>
      </w:r>
      <w:r>
        <w:t xml:space="preserve"> </w:t>
      </w:r>
      <w: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4"/>
        </w:numPr>
      </w:pPr>
      <w:r>
        <w:rPr>
          <w:b/>
          <w:bCs/>
        </w:rPr>
        <w:t xml:space="preserve">Что именно:</w:t>
      </w:r>
      <w:r>
        <w:t xml:space="preserve"> </w:t>
      </w:r>
      <w: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4"/>
        </w:numPr>
      </w:pPr>
      <w:r>
        <w:rPr>
          <w:b/>
          <w:bCs/>
        </w:rPr>
        <w:t xml:space="preserve">Шифрование.</w:t>
      </w:r>
      <w:r>
        <w:t xml:space="preserve"> </w:t>
      </w:r>
      <w: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4"/>
        </w:numPr>
      </w:pPr>
      <w:r>
        <w:rPr>
          <w:b/>
          <w:bCs/>
        </w:rPr>
        <w:t xml:space="preserve">Срок хранения</w:t>
      </w:r>
      <w:r>
        <w:t xml:space="preserve"> </w:t>
      </w:r>
      <w: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4"/>
        </w:numPr>
      </w:pPr>
      <w:r>
        <w:rPr>
          <w:b/>
          <w:bCs/>
        </w:rPr>
        <w:t xml:space="preserve">Отзыв согласия</w:t>
      </w:r>
      <w:r>
        <w:t xml:space="preserve"> </w:t>
      </w:r>
      <w:r>
        <w:t xml:space="preserve">в настройках сразу удаляет все записи кандидата;</w:t>
      </w:r>
      <w:r>
        <w:t xml:space="preserve"> </w:t>
      </w:r>
      <w:r>
        <w:rPr>
          <w:b/>
          <w:bCs/>
        </w:rPr>
        <w:t xml:space="preserve">удаление аккаунта</w:t>
      </w:r>
      <w:r>
        <w:t xml:space="preserve"> </w:t>
      </w:r>
      <w:r>
        <w:t xml:space="preserve">удаляет их вместе с остальными данными.</w:t>
      </w:r>
    </w:p>
    <w:p>
      <w:pPr>
        <w:pStyle w:val="Compact"/>
        <w:numPr>
          <w:ilvl w:val="0"/>
          <w:numId w:val="1014"/>
        </w:numPr>
      </w:pPr>
      <w:r>
        <w:rPr>
          <w:b/>
          <w:bCs/>
        </w:rPr>
        <w:t xml:space="preserve">Лимиты:</w:t>
      </w:r>
      <w:r>
        <w:t xml:space="preserve"> </w:t>
      </w:r>
      <w:r>
        <w:t xml:space="preserve">фрагмент до 1 МиБ, запись до 64 МиБ, не больше 50 событий за запрос и 500 на тест.</w:t>
      </w:r>
    </w:p>
    <w:bookmarkEnd w:id="43"/>
    <w:bookmarkStart w:id="44" w:name="разграничение-доступа"/>
    <w:p>
      <w:pPr>
        <w:pStyle w:val="Heading3"/>
      </w:pPr>
      <w:r>
        <w:t xml:space="preserve">8.3. Разграничение доступа</w:t>
      </w:r>
    </w:p>
    <w:p>
      <w:pPr>
        <w:pStyle w:val="Compact"/>
        <w:numPr>
          <w:ilvl w:val="0"/>
          <w:numId w:val="1015"/>
        </w:numPr>
      </w:pPr>
      <w: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сквозной тест по каждой операции из спецификации; роль модератора регистрацией не выдаётся.</w:t>
      </w:r>
    </w:p>
    <w:p>
      <w:pPr>
        <w:pStyle w:val="Compact"/>
        <w:numPr>
          <w:ilvl w:val="0"/>
          <w:numId w:val="1015"/>
        </w:numPr>
      </w:pPr>
      <w:r>
        <w:rPr>
          <w:b/>
          <w:bCs/>
        </w:rPr>
        <w:t xml:space="preserve">Контакты закрыты типами.</w:t>
      </w:r>
      <w:r>
        <w:t xml:space="preserve"> </w:t>
      </w:r>
      <w: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5"/>
        </w:numPr>
      </w:pPr>
      <w:r>
        <w:rPr>
          <w:b/>
          <w:bCs/>
        </w:rPr>
        <w:t xml:space="preserve">Видео закрыто так же.</w:t>
      </w:r>
      <w:r>
        <w:t xml:space="preserve"> </w:t>
      </w:r>
      <w: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44"/>
    <w:bookmarkStart w:id="45" w:name="гост-и-сертифицированная-криптография"/>
    <w:p>
      <w:pPr>
        <w:pStyle w:val="Heading3"/>
      </w:pPr>
      <w:r>
        <w:t xml:space="preserve">8.4. ГОСТ и сертифицированная криптография</w:t>
      </w:r>
    </w:p>
    <w:p>
      <w:pPr>
        <w:pStyle w:val="FirstParagraph"/>
      </w:pPr>
      <w: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45"/>
    <w:bookmarkEnd w:id="46"/>
    <w:bookmarkStart w:id="47" w:name="api"/>
    <w:p>
      <w:pPr>
        <w:pStyle w:val="Heading2"/>
      </w:pPr>
      <w:r>
        <w:t xml:space="preserve">9. API</w:t>
      </w:r>
    </w:p>
    <w:p>
      <w:pPr>
        <w:pStyle w:val="FirstParagraph"/>
      </w:pPr>
      <w:r>
        <w:t xml:space="preserve">Все методы описаны в OpenAPI 3.1: спецификация</w:t>
      </w:r>
      <w:r>
        <w:t xml:space="preserve"> </w:t>
      </w:r>
      <w:r>
        <w:rPr>
          <w:rStyle w:val="VerbatimChar"/>
        </w:rPr>
        <w:t xml:space="preserve">/api/v1/openapi.json</w:t>
      </w:r>
      <w:r>
        <w:t xml:space="preserve">, Swagger UI —</w:t>
      </w:r>
      <w:r>
        <w:t xml:space="preserve"> </w:t>
      </w:r>
      <w:r>
        <w:rPr>
          <w:rStyle w:val="VerbatimChar"/>
        </w:rPr>
        <w:t xml:space="preserve">/api/docs</w:t>
      </w:r>
      <w:r>
        <w:t xml:space="preserve">. 129 операций на 109 путях.</w:t>
      </w:r>
    </w:p>
    <w:p>
      <w:pPr>
        <w:pStyle w:val="Compact"/>
        <w:numPr>
          <w:ilvl w:val="0"/>
          <w:numId w:val="1016"/>
        </w:numPr>
      </w:pPr>
      <w:r>
        <w:t xml:space="preserve">Версионирование: префикс</w:t>
      </w:r>
      <w:r>
        <w:t xml:space="preserve"> </w:t>
      </w:r>
      <w:r>
        <w:rPr>
          <w:rStyle w:val="VerbatimChar"/>
        </w:rPr>
        <w:t xml:space="preserve">/api/v1</w:t>
      </w:r>
      <w:r>
        <w:t xml:space="preserve">; несовместимые изменения — новая версия рядом.</w:t>
      </w:r>
    </w:p>
    <w:p>
      <w:pPr>
        <w:pStyle w:val="Compact"/>
        <w:numPr>
          <w:ilvl w:val="0"/>
          <w:numId w:val="1016"/>
        </w:numPr>
      </w:pPr>
      <w:r>
        <w:t xml:space="preserve">Формат: JSON, даты RFC 3339, деньги — целые рубли.</w:t>
      </w:r>
    </w:p>
    <w:p>
      <w:pPr>
        <w:pStyle w:val="Compact"/>
        <w:numPr>
          <w:ilvl w:val="0"/>
          <w:numId w:val="1016"/>
        </w:numPr>
      </w:pPr>
      <w:r>
        <w:t xml:space="preserve">Ошибки — RFC 9457</w:t>
      </w:r>
      <w:r>
        <w:t xml:space="preserve"> </w:t>
      </w:r>
      <w:r>
        <w:rPr>
          <w:rStyle w:val="VerbatimChar"/>
        </w:rPr>
        <w:t xml:space="preserve">application/problem+json</w:t>
      </w:r>
      <w:r>
        <w:t xml:space="preserve"> </w:t>
      </w:r>
      <w:r>
        <w:t xml:space="preserve">со стабильным машинным полем</w:t>
      </w:r>
      <w:r>
        <w:t xml:space="preserve"> </w:t>
      </w:r>
      <w:r>
        <w:rPr>
          <w:rStyle w:val="VerbatimChar"/>
        </w:rPr>
        <w:t xml:space="preserve">code</w:t>
      </w:r>
      <w:r>
        <w:t xml:space="preserve"> </w:t>
      </w:r>
      <w:r>
        <w:t xml:space="preserve">(например,</w:t>
      </w:r>
      <w:r>
        <w:t xml:space="preserve"> </w:t>
      </w:r>
      <w:r>
        <w:rPr>
          <w:rStyle w:val="VerbatimChar"/>
        </w:rPr>
        <w:t xml:space="preserve">grade_change_cooldown</w:t>
      </w:r>
      <w:r>
        <w:t xml:space="preserve">,</w:t>
      </w:r>
      <w:r>
        <w:t xml:space="preserve"> </w:t>
      </w:r>
      <w:r>
        <w:rPr>
          <w:rStyle w:val="VerbatimChar"/>
        </w:rPr>
        <w:t xml:space="preserve">invitation_quota_exceeded</w:t>
      </w:r>
      <w:r>
        <w:t xml:space="preserve">,</w:t>
      </w:r>
      <w:r>
        <w:t xml:space="preserve"> </w:t>
      </w:r>
      <w:r>
        <w:rPr>
          <w:rStyle w:val="VerbatimChar"/>
        </w:rPr>
        <w:t xml:space="preserve">contacts_not_granted</w:t>
      </w:r>
      <w:r>
        <w:t xml:space="preserve">,</w:t>
      </w:r>
      <w:r>
        <w:t xml:space="preserve"> </w:t>
      </w:r>
      <w:r>
        <w:rPr>
          <w:rStyle w:val="VerbatimChar"/>
        </w:rPr>
        <w:t xml:space="preserve">consent_required</w:t>
      </w:r>
      <w:r>
        <w:t xml:space="preserve"> </w:t>
      </w:r>
      <w:r>
        <w:t xml:space="preserve">— с полем</w:t>
      </w:r>
      <w:r>
        <w:t xml:space="preserve"> </w:t>
      </w:r>
      <w:r>
        <w:rPr>
          <w:rStyle w:val="VerbatimChar"/>
        </w:rPr>
        <w:t xml:space="preserve">document_id</w:t>
      </w:r>
      <w:r>
        <w:t xml:space="preserve"> </w:t>
      </w:r>
      <w:r>
        <w:t xml:space="preserve">документа, который нужно принять); 404 и для чужих ресурсов; 409 — конфликт состояния; 422 — ошибки полей; 429 — лимит с</w:t>
      </w:r>
      <w:r>
        <w:t xml:space="preserve"> </w:t>
      </w:r>
      <w:r>
        <w:rPr>
          <w:rStyle w:val="VerbatimChar"/>
        </w:rPr>
        <w:t xml:space="preserve">Retry-After</w:t>
      </w:r>
      <w:r>
        <w:t xml:space="preserve"> </w:t>
      </w:r>
      <w:r>
        <w:t xml:space="preserve">— сколько секунд до сброса окна. Так же отвечает и запрос, который не удалось разобрать:</w:t>
      </w:r>
      <w:r>
        <w:t xml:space="preserve"> </w:t>
      </w:r>
      <w:r>
        <w:rPr>
          <w:rStyle w:val="VerbatimChar"/>
        </w:rPr>
        <w:t xml:space="preserve">invalid_json</w:t>
      </w:r>
      <w:r>
        <w:t xml:space="preserve">,</w:t>
      </w:r>
      <w:r>
        <w:t xml:space="preserve"> </w:t>
      </w:r>
      <w:r>
        <w:rPr>
          <w:rStyle w:val="VerbatimChar"/>
        </w:rPr>
        <w:t xml:space="preserve">unsupported_media_type</w:t>
      </w:r>
      <w:r>
        <w:t xml:space="preserve">,</w:t>
      </w:r>
      <w:r>
        <w:t xml:space="preserve"> </w:t>
      </w:r>
      <w:r>
        <w:rPr>
          <w:rStyle w:val="VerbatimChar"/>
        </w:rPr>
        <w:t xml:space="preserve">invalid_path</w:t>
      </w:r>
      <w:r>
        <w:t xml:space="preserve">,</w:t>
      </w:r>
      <w:r>
        <w:t xml:space="preserve"> </w:t>
      </w:r>
      <w:r>
        <w:rPr>
          <w:rStyle w:val="VerbatimChar"/>
        </w:rPr>
        <w:t xml:space="preserve">invalid_query</w:t>
      </w:r>
      <w:r>
        <w:t xml:space="preserve">,</w:t>
      </w:r>
      <w:r>
        <w:t xml:space="preserve"> </w:t>
      </w:r>
      <w:r>
        <w:rPr>
          <w:rStyle w:val="VerbatimChar"/>
        </w:rPr>
        <w:t xml:space="preserve">payload_too_large</w:t>
      </w:r>
      <w:r>
        <w:t xml:space="preserve">; в OpenAPI эти ответы указаны у каждого метода, где они возможны.</w:t>
      </w:r>
    </w:p>
    <w:p>
      <w:pPr>
        <w:pStyle w:val="Compact"/>
        <w:numPr>
          <w:ilvl w:val="0"/>
          <w:numId w:val="1016"/>
        </w:numPr>
      </w:pPr>
      <w:r>
        <w:t xml:space="preserve">Аутентификация: httpOnly-cookie или заголовок</w:t>
      </w:r>
      <w:r>
        <w:t xml:space="preserve"> </w:t>
      </w:r>
      <w:r>
        <w:rPr>
          <w:rStyle w:val="VerbatimChar"/>
        </w:rPr>
        <w:t xml:space="preserve">Authorization: Bearer</w:t>
      </w:r>
      <w:r>
        <w:t xml:space="preserve">. API для ATS работодателя — только API-ключ компании</w:t>
      </w:r>
      <w:r>
        <w:t xml:space="preserve"> </w:t>
      </w:r>
      <w:r>
        <w:rPr>
          <w:rStyle w:val="VerbatimChar"/>
        </w:rPr>
        <w:t xml:space="preserve">Bearer fsp_live_…</w:t>
      </w:r>
      <w:r>
        <w:t xml:space="preserve"> </w:t>
      </w:r>
      <w:r>
        <w:t xml:space="preserve">со скоупами.</w:t>
      </w:r>
    </w:p>
    <w:p>
      <w:pPr>
        <w:pStyle w:val="Compact"/>
        <w:numPr>
          <w:ilvl w:val="0"/>
          <w:numId w:val="1016"/>
        </w:numPr>
      </w:pPr>
      <w:r>
        <w:t xml:space="preserve">Служебные пути вне спецификации:</w:t>
      </w:r>
      <w:r>
        <w:t xml:space="preserve"> </w:t>
      </w:r>
      <w:r>
        <w:rPr>
          <w:rStyle w:val="VerbatimChar"/>
        </w:rPr>
        <w:t xml:space="preserve">/healthz</w:t>
      </w:r>
      <w:r>
        <w:t xml:space="preserve"> </w:t>
      </w:r>
      <w:r>
        <w:t xml:space="preserve">(живость),</w:t>
      </w:r>
      <w:r>
        <w:t xml:space="preserve"> </w:t>
      </w:r>
      <w:r>
        <w:rPr>
          <w:rStyle w:val="VerbatimChar"/>
        </w:rPr>
        <w:t xml:space="preserve">/readyz</w:t>
      </w:r>
      <w:r>
        <w:t xml:space="preserve"> </w:t>
      </w:r>
      <w:r>
        <w:t xml:space="preserve">(база и Valkey),</w:t>
      </w:r>
      <w:r>
        <w:t xml:space="preserve"> </w:t>
      </w:r>
      <w:r>
        <w:rPr>
          <w:rStyle w:val="VerbatimChar"/>
        </w:rPr>
        <w:t xml:space="preserve">/metrics</w:t>
      </w:r>
      <w:r>
        <w:t xml:space="preserve"> </w:t>
      </w:r>
      <w:r>
        <w:t xml:space="preserve">(Prometheus, наружу не отдаётся). Соглашения и полный список с ролями и кодами ошибок —</w:t>
      </w:r>
      <w:r>
        <w:t xml:space="preserve"> </w:t>
      </w:r>
      <w:r>
        <w:rPr>
          <w:rStyle w:val="VerbatimChar"/>
        </w:rPr>
        <w:t xml:space="preserve">api.md</w:t>
      </w:r>
      <w:r>
        <w:t xml:space="preserve"> </w:t>
      </w:r>
      <w: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t xml:space="preserve">Группа</w:t>
            </w:r>
          </w:p>
        </w:tc>
        <w:tc>
          <w:tcPr/>
          <w:p>
            <w:pPr>
              <w:pStyle w:val="Compact"/>
              <w:jc w:val="left"/>
            </w:pPr>
            <w:r>
              <w:t xml:space="preserve">Что делает</w:t>
            </w:r>
          </w:p>
        </w:tc>
        <w:tc>
          <w:tcPr/>
          <w:p>
            <w:pPr>
              <w:pStyle w:val="Compact"/>
              <w:jc w:val="left"/>
            </w:pPr>
            <w:r>
              <w:t xml:space="preserve">Операций</w:t>
            </w:r>
          </w:p>
        </w:tc>
      </w:tr>
      <w:tr>
        <w:tc>
          <w:tcPr/>
          <w:p>
            <w:pPr>
              <w:pStyle w:val="Compact"/>
              <w:jc w:val="left"/>
            </w:pPr>
            <w:r>
              <w:rPr>
                <w:rStyle w:val="VerbatimChar"/>
              </w:rPr>
              <w:t xml:space="preserve">auth</w:t>
            </w:r>
          </w:p>
        </w:tc>
        <w:tc>
          <w:tcPr/>
          <w:p>
            <w:pPr>
              <w:pStyle w:val="Compact"/>
              <w:jc w:val="left"/>
            </w:pPr>
            <w:r>
              <w:t xml:space="preserve">Регистрация с согласиями, подтверждение email, вход, обновление и завершение сессии</w:t>
            </w:r>
          </w:p>
        </w:tc>
        <w:tc>
          <w:tcPr/>
          <w:p>
            <w:pPr>
              <w:pStyle w:val="Compact"/>
              <w:jc w:val="left"/>
            </w:pPr>
            <w:r>
              <w:t xml:space="preserve">6</w:t>
            </w:r>
          </w:p>
        </w:tc>
      </w:tr>
      <w:tr>
        <w:tc>
          <w:tcPr/>
          <w:p>
            <w:pPr>
              <w:pStyle w:val="Compact"/>
              <w:jc w:val="left"/>
            </w:pPr>
            <w:r>
              <w:rPr>
                <w:rStyle w:val="VerbatimChar"/>
              </w:rPr>
              <w:t xml:space="preserve">account</w:t>
            </w:r>
          </w:p>
        </w:tc>
        <w:tc>
          <w:tcPr/>
          <w:p>
            <w:pPr>
              <w:pStyle w:val="Compact"/>
              <w:jc w:val="left"/>
            </w:pPr>
            <w: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t xml:space="preserve">7</w:t>
            </w:r>
          </w:p>
        </w:tc>
      </w:tr>
      <w:tr>
        <w:tc>
          <w:tcPr/>
          <w:p>
            <w:pPr>
              <w:pStyle w:val="Compact"/>
              <w:jc w:val="left"/>
            </w:pPr>
            <w:r>
              <w:rPr>
                <w:rStyle w:val="VerbatimChar"/>
              </w:rPr>
              <w:t xml:space="preserve">catalog</w:t>
            </w:r>
          </w:p>
        </w:tc>
        <w:tc>
          <w:tcPr/>
          <w:p>
            <w:pPr>
              <w:pStyle w:val="Compact"/>
              <w:jc w:val="left"/>
            </w:pPr>
            <w:r>
              <w:t xml:space="preserve">Справочники, автодополнение навыков, документы согласий</w:t>
            </w:r>
          </w:p>
        </w:tc>
        <w:tc>
          <w:tcPr/>
          <w:p>
            <w:pPr>
              <w:pStyle w:val="Compact"/>
              <w:jc w:val="left"/>
            </w:pPr>
            <w:r>
              <w:t xml:space="preserve">3</w:t>
            </w:r>
          </w:p>
        </w:tc>
      </w:tr>
      <w:tr>
        <w:tc>
          <w:tcPr/>
          <w:p>
            <w:pPr>
              <w:pStyle w:val="Compact"/>
              <w:jc w:val="left"/>
            </w:pPr>
            <w:r>
              <w:rPr>
                <w:rStyle w:val="VerbatimChar"/>
              </w:rPr>
              <w:t xml:space="preserve">candidate</w:t>
            </w:r>
          </w:p>
        </w:tc>
        <w:tc>
          <w:tcPr/>
          <w:p>
            <w:pPr>
              <w:pStyle w:val="Compact"/>
              <w:jc w:val="left"/>
            </w:pPr>
            <w: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t xml:space="preserve">13</w:t>
            </w:r>
          </w:p>
        </w:tc>
      </w:tr>
      <w:tr>
        <w:tc>
          <w:tcPr/>
          <w:p>
            <w:pPr>
              <w:pStyle w:val="Compact"/>
              <w:jc w:val="left"/>
            </w:pPr>
            <w:r>
              <w:rPr>
                <w:rStyle w:val="VerbatimChar"/>
              </w:rPr>
              <w:t xml:space="preserve">assessment</w:t>
            </w:r>
          </w:p>
        </w:tc>
        <w:tc>
          <w:tcPr/>
          <w:p>
            <w:pPr>
              <w:pStyle w:val="Compact"/>
              <w:jc w:val="left"/>
            </w:pPr>
            <w:r>
              <w:t xml:space="preserve">Старт теста, текущее задание, ответ, история, категория, план теста под вакансию</w:t>
            </w:r>
          </w:p>
        </w:tc>
        <w:tc>
          <w:tcPr/>
          <w:p>
            <w:pPr>
              <w:pStyle w:val="Compact"/>
              <w:jc w:val="left"/>
            </w:pPr>
            <w:r>
              <w:t xml:space="preserve">8</w:t>
            </w:r>
          </w:p>
        </w:tc>
      </w:tr>
      <w:tr>
        <w:tc>
          <w:tcPr/>
          <w:p>
            <w:pPr>
              <w:pStyle w:val="Compact"/>
              <w:jc w:val="left"/>
            </w:pPr>
            <w:r>
              <w:rPr>
                <w:rStyle w:val="VerbatimChar"/>
              </w:rPr>
              <w:t xml:space="preserve">proctoring</w:t>
            </w:r>
          </w:p>
        </w:tc>
        <w:tc>
          <w:tcPr/>
          <w:p>
            <w:pPr>
              <w:pStyle w:val="Compact"/>
              <w:jc w:val="left"/>
            </w:pPr>
            <w:r>
              <w:t xml:space="preserve">Шаг перед тестом, фрагменты видеозаписи, журнал событий, просмотр своей записи</w:t>
            </w:r>
          </w:p>
        </w:tc>
        <w:tc>
          <w:tcPr/>
          <w:p>
            <w:pPr>
              <w:pStyle w:val="Compact"/>
              <w:jc w:val="left"/>
            </w:pPr>
            <w:r>
              <w:t xml:space="preserve">4</w:t>
            </w:r>
          </w:p>
        </w:tc>
      </w:tr>
      <w:tr>
        <w:tc>
          <w:tcPr/>
          <w:p>
            <w:pPr>
              <w:pStyle w:val="Compact"/>
              <w:jc w:val="left"/>
            </w:pPr>
            <w:r>
              <w:rPr>
                <w:rStyle w:val="VerbatimChar"/>
              </w:rPr>
              <w:t xml:space="preserve">fsp</w:t>
            </w:r>
          </w:p>
        </w:tc>
        <w:tc>
          <w:tcPr/>
          <w:p>
            <w:pPr>
              <w:pStyle w:val="Compact"/>
              <w:jc w:val="left"/>
            </w:pPr>
            <w:r>
              <w:t xml:space="preserve">Привязка ФСП ID (OIDC), dev-привязка, достижения, синхронизация, отвязка</w:t>
            </w:r>
          </w:p>
        </w:tc>
        <w:tc>
          <w:tcPr/>
          <w:p>
            <w:pPr>
              <w:pStyle w:val="Compact"/>
              <w:jc w:val="left"/>
            </w:pPr>
            <w:r>
              <w:t xml:space="preserve">6</w:t>
            </w:r>
          </w:p>
        </w:tc>
      </w:tr>
      <w:tr>
        <w:tc>
          <w:tcPr/>
          <w:p>
            <w:pPr>
              <w:pStyle w:val="Compact"/>
              <w:jc w:val="left"/>
            </w:pPr>
            <w:r>
              <w:rPr>
                <w:rStyle w:val="VerbatimChar"/>
              </w:rPr>
              <w:t xml:space="preserve">employer</w:t>
            </w:r>
          </w:p>
        </w:tc>
        <w:tc>
          <w:tcPr/>
          <w:p>
            <w:pPr>
              <w:pStyle w:val="Compact"/>
              <w:jc w:val="left"/>
            </w:pPr>
            <w:r>
              <w:t xml:space="preserve">Профиль компании</w:t>
            </w:r>
          </w:p>
        </w:tc>
        <w:tc>
          <w:tcPr/>
          <w:p>
            <w:pPr>
              <w:pStyle w:val="Compact"/>
              <w:jc w:val="left"/>
            </w:pPr>
            <w:r>
              <w:t xml:space="preserve">2</w:t>
            </w:r>
          </w:p>
        </w:tc>
      </w:tr>
      <w:tr>
        <w:tc>
          <w:tcPr/>
          <w:p>
            <w:pPr>
              <w:pStyle w:val="Compact"/>
              <w:jc w:val="left"/>
            </w:pPr>
            <w:r>
              <w:rPr>
                <w:rStyle w:val="VerbatimChar"/>
              </w:rPr>
              <w:t xml:space="preserve">matching</w:t>
            </w:r>
          </w:p>
        </w:tc>
        <w:tc>
          <w:tcPr/>
          <w:p>
            <w:pPr>
              <w:pStyle w:val="Compact"/>
              <w:jc w:val="left"/>
            </w:pPr>
            <w:r>
              <w:t xml:space="preserve">Потребности, распознавание текста вакансии, категории, подборка, поиск по банку, анонимный профиль</w:t>
            </w:r>
          </w:p>
        </w:tc>
        <w:tc>
          <w:tcPr/>
          <w:p>
            <w:pPr>
              <w:pStyle w:val="Compact"/>
              <w:jc w:val="left"/>
            </w:pPr>
            <w:r>
              <w:t xml:space="preserve">13</w:t>
            </w:r>
          </w:p>
        </w:tc>
      </w:tr>
      <w:tr>
        <w:tc>
          <w:tcPr/>
          <w:p>
            <w:pPr>
              <w:pStyle w:val="Compact"/>
              <w:jc w:val="left"/>
            </w:pPr>
            <w:r>
              <w:rPr>
                <w:rStyle w:val="VerbatimChar"/>
              </w:rPr>
              <w:t xml:space="preserve">invitations</w:t>
            </w:r>
          </w:p>
        </w:tc>
        <w:tc>
          <w:tcPr/>
          <w:p>
            <w:pPr>
              <w:pStyle w:val="Compact"/>
              <w:jc w:val="left"/>
            </w:pPr>
            <w:r>
              <w:t xml:space="preserve">Приглашения с обеих сторон, квота и статистика, контакты</w:t>
            </w:r>
          </w:p>
        </w:tc>
        <w:tc>
          <w:tcPr/>
          <w:p>
            <w:pPr>
              <w:pStyle w:val="Compact"/>
              <w:jc w:val="left"/>
            </w:pPr>
            <w:r>
              <w:t xml:space="preserve">10</w:t>
            </w:r>
          </w:p>
        </w:tc>
      </w:tr>
      <w:tr>
        <w:tc>
          <w:tcPr/>
          <w:p>
            <w:pPr>
              <w:pStyle w:val="Compact"/>
              <w:jc w:val="left"/>
            </w:pPr>
            <w:r>
              <w:rPr>
                <w:rStyle w:val="VerbatimChar"/>
              </w:rPr>
              <w:t xml:space="preserve">vacancies</w:t>
            </w:r>
          </w:p>
        </w:tc>
        <w:tc>
          <w:tcPr/>
          <w:p>
            <w:pPr>
              <w:pStyle w:val="Compact"/>
              <w:jc w:val="left"/>
            </w:pPr>
            <w:r>
              <w:t xml:space="preserve">Вакансии, публичный список, отклики</w:t>
            </w:r>
          </w:p>
        </w:tc>
        <w:tc>
          <w:tcPr/>
          <w:p>
            <w:pPr>
              <w:pStyle w:val="Compact"/>
              <w:jc w:val="left"/>
            </w:pPr>
            <w:r>
              <w:t xml:space="preserve">11</w:t>
            </w:r>
          </w:p>
        </w:tc>
      </w:tr>
      <w:tr>
        <w:tc>
          <w:tcPr/>
          <w:p>
            <w:pPr>
              <w:pStyle w:val="Compact"/>
              <w:jc w:val="left"/>
            </w:pPr>
            <w:r>
              <w:rPr>
                <w:rStyle w:val="VerbatimChar"/>
              </w:rPr>
              <w:t xml:space="preserve">tasks</w:t>
            </w:r>
          </w:p>
        </w:tc>
        <w:tc>
          <w:tcPr/>
          <w:p>
            <w:pPr>
              <w:pStyle w:val="Compact"/>
              <w:jc w:val="left"/>
            </w:pPr>
            <w:r>
              <w:t xml:space="preserve">Регулярные задания</w:t>
            </w:r>
          </w:p>
        </w:tc>
        <w:tc>
          <w:tcPr/>
          <w:p>
            <w:pPr>
              <w:pStyle w:val="Compact"/>
              <w:jc w:val="left"/>
            </w:pPr>
            <w:r>
              <w:t xml:space="preserve">8</w:t>
            </w:r>
          </w:p>
        </w:tc>
      </w:tr>
      <w:tr>
        <w:tc>
          <w:tcPr/>
          <w:p>
            <w:pPr>
              <w:pStyle w:val="Compact"/>
              <w:jc w:val="left"/>
            </w:pPr>
            <w:r>
              <w:rPr>
                <w:rStyle w:val="VerbatimChar"/>
              </w:rPr>
              <w:t xml:space="preserve">guardian</w:t>
            </w:r>
          </w:p>
        </w:tc>
        <w:tc>
          <w:tcPr/>
          <w:p>
            <w:pPr>
              <w:pStyle w:val="Compact"/>
              <w:jc w:val="left"/>
            </w:pPr>
            <w: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t xml:space="preserve">2</w:t>
            </w:r>
          </w:p>
        </w:tc>
      </w:tr>
      <w:tr>
        <w:tc>
          <w:tcPr/>
          <w:p>
            <w:pPr>
              <w:pStyle w:val="Compact"/>
              <w:jc w:val="left"/>
            </w:pPr>
            <w:r>
              <w:t xml:space="preserve">Валидация</w:t>
            </w:r>
          </w:p>
        </w:tc>
        <w:tc>
          <w:tcPr/>
          <w:p>
            <w:pPr>
              <w:pStyle w:val="Compact"/>
              <w:jc w:val="left"/>
            </w:pPr>
            <w:r>
              <w:t xml:space="preserve">Проверка подбора на своём наборе вакансий, резюме и разметки (§6.4)</w:t>
            </w:r>
          </w:p>
        </w:tc>
        <w:tc>
          <w:tcPr/>
          <w:p>
            <w:pPr>
              <w:pStyle w:val="Compact"/>
              <w:jc w:val="left"/>
            </w:pPr>
            <w:r>
              <w:t xml:space="preserve">1</w:t>
            </w:r>
          </w:p>
        </w:tc>
      </w:tr>
      <w:tr>
        <w:tc>
          <w:tcPr/>
          <w:p>
            <w:pPr>
              <w:pStyle w:val="Compact"/>
              <w:jc w:val="left"/>
            </w:pPr>
            <w:r>
              <w:rPr>
                <w:rStyle w:val="VerbatimChar"/>
              </w:rPr>
              <w:t xml:space="preserve">trust</w:t>
            </w:r>
          </w:p>
        </w:tc>
        <w:tc>
          <w:tcPr/>
          <w:p>
            <w:pPr>
              <w:pStyle w:val="Compact"/>
              <w:jc w:val="left"/>
            </w:pPr>
            <w: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t xml:space="preserve">3</w:t>
            </w:r>
          </w:p>
        </w:tc>
      </w:tr>
      <w:tr>
        <w:tc>
          <w:tcPr/>
          <w:p>
            <w:pPr>
              <w:pStyle w:val="Compact"/>
              <w:jc w:val="left"/>
            </w:pPr>
            <w:r>
              <w:rPr>
                <w:rStyle w:val="VerbatimChar"/>
              </w:rPr>
              <w:t xml:space="preserve">Модерация</w:t>
            </w:r>
          </w:p>
        </w:tc>
        <w:tc>
          <w:tcPr/>
          <w:p>
            <w:pPr>
              <w:pStyle w:val="Compact"/>
              <w:jc w:val="left"/>
            </w:pPr>
            <w: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t xml:space="preserve">9</w:t>
            </w:r>
          </w:p>
        </w:tc>
      </w:tr>
      <w:tr>
        <w:tc>
          <w:tcPr/>
          <w:p>
            <w:pPr>
              <w:pStyle w:val="Compact"/>
              <w:jc w:val="left"/>
            </w:pPr>
            <w:r>
              <w:rPr>
                <w:rStyle w:val="VerbatimChar"/>
              </w:rPr>
              <w:t xml:space="preserve">integrations</w:t>
            </w:r>
          </w:p>
        </w:tc>
        <w:tc>
          <w:tcPr/>
          <w:p>
            <w:pPr>
              <w:pStyle w:val="Compact"/>
              <w:jc w:val="left"/>
            </w:pPr>
            <w:r>
              <w:t xml:space="preserve">Кабинет «Интеграции»: вебхук, смена секрета, тестовое событие, журнал доставок и повтор, API-ключи</w:t>
            </w:r>
          </w:p>
        </w:tc>
        <w:tc>
          <w:tcPr/>
          <w:p>
            <w:pPr>
              <w:pStyle w:val="Compact"/>
              <w:jc w:val="left"/>
            </w:pPr>
            <w:r>
              <w:t xml:space="preserve">10</w:t>
            </w:r>
          </w:p>
        </w:tc>
      </w:tr>
      <w:tr>
        <w:tc>
          <w:tcPr/>
          <w:p>
            <w:pPr>
              <w:pStyle w:val="Compact"/>
              <w:jc w:val="left"/>
            </w:pPr>
            <w:r>
              <w:rPr>
                <w:rStyle w:val="VerbatimChar"/>
              </w:rPr>
              <w:t xml:space="preserve">Интеграции ATS</w:t>
            </w:r>
          </w:p>
        </w:tc>
        <w:tc>
          <w:tcPr/>
          <w:p>
            <w:pPr>
              <w:pStyle w:val="Compact"/>
              <w:jc w:val="left"/>
            </w:pPr>
            <w:r>
              <w:t xml:space="preserve">API для ATS по ключу: опрос приглашений, профиль и PDF после согласия, этапы найма, импорт вакансий</w:t>
            </w:r>
          </w:p>
        </w:tc>
        <w:tc>
          <w:tcPr/>
          <w:p>
            <w:pPr>
              <w:pStyle w:val="Compact"/>
              <w:jc w:val="left"/>
            </w:pPr>
            <w:r>
              <w:t xml:space="preserve">6</w:t>
            </w:r>
          </w:p>
        </w:tc>
      </w:tr>
      <w:tr>
        <w:tc>
          <w:tcPr/>
          <w:p>
            <w:pPr>
              <w:pStyle w:val="Compact"/>
              <w:jc w:val="left"/>
            </w:pPr>
            <w:r>
              <w:rPr>
                <w:rStyle w:val="VerbatimChar"/>
              </w:rPr>
              <w:t xml:space="preserve">Уведомления</w:t>
            </w:r>
          </w:p>
        </w:tc>
        <w:tc>
          <w:tcPr/>
          <w:p>
            <w:pPr>
              <w:pStyle w:val="Compact"/>
              <w:jc w:val="left"/>
            </w:pPr>
            <w: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t xml:space="preserve">7</w:t>
            </w:r>
          </w:p>
        </w:tc>
      </w:tr>
    </w:tbl>
    <w:bookmarkEnd w:id="47"/>
    <w:bookmarkStart w:id="56" w:name="антифейк-и-концепции-вне-mvp"/>
    <w:p>
      <w:pPr>
        <w:pStyle w:val="Heading2"/>
      </w:pPr>
      <w:r>
        <w:t xml:space="preserve">10. Антифейк и концепции вне MVP</w:t>
      </w:r>
    </w:p>
    <w:bookmarkStart w:id="48" w:name="Xeb495cbd24731ad1810e9c52d8d79d498e31c0b"/>
    <w:p>
      <w:pPr>
        <w:pStyle w:val="Heading3"/>
      </w:pPr>
      <w:r>
        <w:t xml:space="preserve">10.1. Защита от фиктивных вакансий и недобросовестных работодателей</w:t>
      </w:r>
    </w:p>
    <w:p>
      <w:pPr>
        <w:pStyle w:val="FirstParagraph"/>
      </w:pPr>
      <w:r>
        <w:t xml:space="preserve">ТЗ относит антифейк к концепциям вне MVP. У нас работает его основная часть. Главный принцип —</w:t>
      </w:r>
      <w:r>
        <w:t xml:space="preserve"> </w:t>
      </w:r>
      <w:r>
        <w:rPr>
          <w:b/>
          <w:bCs/>
        </w:rPr>
        <w:t xml:space="preserve">ни один сигнал не блокирует публикацию или приглашение</w:t>
      </w:r>
      <w: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t xml:space="preserve">Сигнал</w:t>
            </w:r>
          </w:p>
        </w:tc>
        <w:tc>
          <w:tcPr/>
          <w:p>
            <w:pPr>
              <w:pStyle w:val="Compact"/>
              <w:jc w:val="left"/>
            </w:pPr>
            <w:r>
              <w:t xml:space="preserve">Правило</w:t>
            </w:r>
          </w:p>
        </w:tc>
        <w:tc>
          <w:tcPr/>
          <w:p>
            <w:pPr>
              <w:pStyle w:val="Compact"/>
              <w:jc w:val="left"/>
            </w:pPr>
            <w:r>
              <w:t xml:space="preserve">Работодатель видит</w:t>
            </w:r>
          </w:p>
        </w:tc>
        <w:tc>
          <w:tcPr/>
          <w:p>
            <w:pPr>
              <w:pStyle w:val="Compact"/>
              <w:jc w:val="left"/>
            </w:pPr>
            <w:r>
              <w:t xml:space="preserve">Кандидат видит</w:t>
            </w:r>
          </w:p>
        </w:tc>
      </w:tr>
      <w:tr>
        <w:tc>
          <w:tcPr/>
          <w:p>
            <w:pPr>
              <w:pStyle w:val="Compact"/>
              <w:jc w:val="left"/>
            </w:pPr>
            <w:r>
              <w:t xml:space="preserve">Корпоративный домен</w:t>
            </w:r>
          </w:p>
        </w:tc>
        <w:tc>
          <w:tcPr/>
          <w:p>
            <w:pPr>
              <w:pStyle w:val="Compact"/>
              <w:jc w:val="left"/>
            </w:pPr>
            <w:r>
              <w:t xml:space="preserve">Подтверждённая почта для входа и сайт компании на одном домене; поддомены подходят в обе стороны (</w:t>
            </w:r>
            <w:r>
              <w:rPr>
                <w:rStyle w:val="VerbatimChar"/>
              </w:rPr>
              <w:t xml:space="preserve">hr@corp.ru</w:t>
            </w:r>
            <w:r>
              <w:t xml:space="preserve"> </w:t>
            </w:r>
            <w:r>
              <w:t xml:space="preserve">и</w:t>
            </w:r>
            <w:r>
              <w:t xml:space="preserve"> </w:t>
            </w:r>
            <w:r>
              <w:rPr>
                <w:rStyle w:val="VerbatimChar"/>
              </w:rPr>
              <w:t xml:space="preserve">jobs.corp.ru</w:t>
            </w:r>
            <w: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rPr>
              <w:t xml:space="preserve">com.ru</w:t>
            </w:r>
            <w:r>
              <w:t xml:space="preserve">,</w:t>
            </w:r>
            <w:r>
              <w:t xml:space="preserve"> </w:t>
            </w:r>
            <w:r>
              <w:rPr>
                <w:rStyle w:val="VerbatimChar"/>
              </w:rPr>
              <w:t xml:space="preserve">msk.ru</w:t>
            </w:r>
            <w:r>
              <w:t xml:space="preserve">,</w:t>
            </w:r>
            <w:r>
              <w:t xml:space="preserve"> </w:t>
            </w:r>
            <w:r>
              <w:rPr>
                <w:rStyle w:val="VerbatimChar"/>
              </w:rPr>
              <w:t xml:space="preserve">github.io</w:t>
            </w:r>
            <w:r>
              <w:t xml:space="preserve">,</w:t>
            </w:r>
            <w:r>
              <w:t xml:space="preserve"> </w:t>
            </w:r>
            <w:r>
              <w:rPr>
                <w:rStyle w:val="VerbatimChar"/>
              </w:rPr>
              <w:t xml:space="preserve">tilda.ws</w:t>
            </w:r>
            <w:r>
              <w:t xml:space="preserve"> </w:t>
            </w:r>
            <w:r>
              <w:t xml:space="preserve">и т. п.) и голые TLD не считаются доменом компании. Домены сравниваются в ASCII:</w:t>
            </w:r>
            <w:r>
              <w:t xml:space="preserve"> </w:t>
            </w:r>
            <w:r>
              <w:rPr>
                <w:rStyle w:val="VerbatimChar"/>
              </w:rPr>
              <w:t xml:space="preserve">пример.рф</w:t>
            </w:r>
            <w:r>
              <w:t xml:space="preserve"> </w:t>
            </w:r>
            <w:r>
              <w:t xml:space="preserve">и</w:t>
            </w:r>
            <w:r>
              <w:t xml:space="preserve"> </w:t>
            </w:r>
            <w:r>
              <w:rPr>
                <w:rStyle w:val="VerbatimChar"/>
              </w:rPr>
              <w:t xml:space="preserve">xn--e1afmkfd.xn--p1ai</w:t>
            </w:r>
            <w:r>
              <w:t xml:space="preserve"> </w:t>
            </w:r>
            <w:r>
              <w:t xml:space="preserve">— один сайт</w:t>
            </w:r>
          </w:p>
        </w:tc>
        <w:tc>
          <w:tcPr/>
          <w:p>
            <w:pPr>
              <w:pStyle w:val="Compact"/>
              <w:jc w:val="left"/>
            </w:pPr>
            <w:r>
              <w:t xml:space="preserve">Статус и подсказку, как получить отметку: какой домен у почты, какой у сайта, что поправить</w:t>
            </w:r>
          </w:p>
        </w:tc>
        <w:tc>
          <w:tcPr/>
          <w:p>
            <w:pPr>
              <w:pStyle w:val="Compact"/>
              <w:jc w:val="left"/>
            </w:pPr>
            <w: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t xml:space="preserve">Вилка выше рынка</w:t>
            </w:r>
          </w:p>
        </w:tc>
        <w:tc>
          <w:tcPr/>
          <w:p>
            <w:pPr>
              <w:pStyle w:val="Compact"/>
              <w:jc w:val="left"/>
            </w:pPr>
            <w: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t xml:space="preserve">Предупреждение в форме вакансии и приглашения, рядом медиана и 90-й перцентиль рынка категории</w:t>
            </w:r>
          </w:p>
        </w:tc>
        <w:tc>
          <w:tcPr/>
          <w:p>
            <w:pPr>
              <w:pStyle w:val="Compact"/>
              <w:jc w:val="left"/>
            </w:pPr>
            <w:r>
              <w:t xml:space="preserve">Ничего</w:t>
            </w:r>
          </w:p>
        </w:tc>
      </w:tr>
      <w:tr>
        <w:tc>
          <w:tcPr/>
          <w:p>
            <w:pPr>
              <w:pStyle w:val="Compact"/>
              <w:jc w:val="left"/>
            </w:pPr>
            <w:r>
              <w:t xml:space="preserve">Слишком широкая вилка</w:t>
            </w:r>
          </w:p>
        </w:tc>
        <w:tc>
          <w:tcPr/>
          <w:p>
            <w:pPr>
              <w:pStyle w:val="Compact"/>
              <w:jc w:val="left"/>
            </w:pPr>
            <w:r>
              <w:t xml:space="preserve">Верх ≥ 3 × низ: это разброс от джуна до синьора, а не одна позиция (классика фейка — «от 50 до 500 тысяч»)</w:t>
            </w:r>
          </w:p>
        </w:tc>
        <w:tc>
          <w:tcPr/>
          <w:p>
            <w:pPr>
              <w:pStyle w:val="Compact"/>
              <w:jc w:val="left"/>
            </w:pPr>
            <w:r>
              <w:t xml:space="preserve">То же</w:t>
            </w:r>
          </w:p>
        </w:tc>
        <w:tc>
          <w:tcPr/>
          <w:p>
            <w:pPr>
              <w:pStyle w:val="Compact"/>
              <w:jc w:val="left"/>
            </w:pPr>
            <w:r>
              <w:t xml:space="preserve">Ничего</w:t>
            </w:r>
          </w:p>
        </w:tc>
      </w:tr>
      <w:tr>
        <w:tc>
          <w:tcPr/>
          <w:p>
            <w:pPr>
              <w:pStyle w:val="Compact"/>
              <w:jc w:val="left"/>
            </w:pPr>
            <w:r>
              <w:t xml:space="preserve">Дубль своей вакансии</w:t>
            </w:r>
          </w:p>
        </w:tc>
        <w:tc>
          <w:tcPr/>
          <w:p>
            <w:pPr>
              <w:pStyle w:val="Compact"/>
              <w:jc w:val="left"/>
            </w:pPr>
            <w: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t xml:space="preserve">—</w:t>
            </w:r>
          </w:p>
        </w:tc>
      </w:tr>
      <w:tr>
        <w:tc>
          <w:tcPr/>
          <w:p>
            <w:pPr>
              <w:pStyle w:val="Compact"/>
              <w:jc w:val="left"/>
            </w:pPr>
            <w:r>
              <w:t xml:space="preserve">Копия чужой вакансии</w:t>
            </w:r>
          </w:p>
        </w:tc>
        <w:tc>
          <w:tcPr/>
          <w:p>
            <w:pPr>
              <w:pStyle w:val="Compact"/>
              <w:jc w:val="left"/>
            </w:pPr>
            <w:r>
              <w:t xml:space="preserve">То же сходство с опубликованной за 90 дней вакансией другой компании</w:t>
            </w:r>
          </w:p>
        </w:tc>
        <w:tc>
          <w:tcPr/>
          <w:p>
            <w:pPr>
              <w:pStyle w:val="Compact"/>
              <w:jc w:val="left"/>
            </w:pPr>
            <w:r>
              <w:t xml:space="preserve">В уровне доверия: «вакансия почти дословно совпадает с вакансией другой компании»</w:t>
            </w:r>
          </w:p>
        </w:tc>
        <w:tc>
          <w:tcPr/>
          <w:p>
            <w:pPr>
              <w:pStyle w:val="Compact"/>
              <w:jc w:val="left"/>
            </w:pPr>
            <w:r>
              <w:t xml:space="preserve">—</w:t>
            </w:r>
          </w:p>
        </w:tc>
      </w:tr>
      <w:tr>
        <w:tc>
          <w:tcPr/>
          <w:p>
            <w:pPr>
              <w:pStyle w:val="Compact"/>
              <w:jc w:val="left"/>
            </w:pPr>
            <w:r>
              <w:t xml:space="preserve">Поведение</w:t>
            </w:r>
          </w:p>
        </w:tc>
        <w:tc>
          <w:tcPr/>
          <w:p>
            <w:pPr>
              <w:pStyle w:val="Compact"/>
              <w:jc w:val="left"/>
            </w:pPr>
            <w: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t xml:space="preserve">В уровне доверия с цифрами</w:t>
            </w:r>
          </w:p>
        </w:tc>
        <w:tc>
          <w:tcPr/>
          <w:p>
            <w:pPr>
              <w:pStyle w:val="Compact"/>
              <w:jc w:val="left"/>
            </w:pPr>
            <w:r>
              <w:t xml:space="preserve">—</w:t>
            </w:r>
          </w:p>
        </w:tc>
      </w:tr>
    </w:tbl>
    <w:p>
      <w:pPr>
        <w:pStyle w:val="BodyText"/>
      </w:pPr>
      <w:r>
        <w:rPr>
          <w:b/>
          <w:bCs/>
        </w:rPr>
        <w:t xml:space="preserve">Почему кандидат не видит подсказку о вилке.</w:t>
      </w:r>
      <w:r>
        <w:t xml:space="preserve"> </w:t>
      </w:r>
      <w: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rPr>
        <w:t xml:space="preserve">Уровень доверия и квота приглашений.</w:t>
      </w:r>
      <w:r>
        <w:t xml:space="preserve"> </w:t>
      </w:r>
      <w:r>
        <w:t xml:space="preserve">Правило одинаковое для всех и видно работодателю целиком:</w:t>
      </w:r>
    </w:p>
    <w:p>
      <w:pPr>
        <w:pStyle w:val="Compact"/>
        <w:numPr>
          <w:ilvl w:val="0"/>
          <w:numId w:val="1017"/>
        </w:numPr>
      </w:pPr>
      <w:r>
        <w:t xml:space="preserve">новая компания начинает с 10 приглашений в неделю;</w:t>
      </w:r>
    </w:p>
    <w:p>
      <w:pPr>
        <w:pStyle w:val="Compact"/>
        <w:numPr>
          <w:ilvl w:val="0"/>
          <w:numId w:val="1017"/>
        </w:numPr>
      </w:pPr>
      <w: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7"/>
        </w:numPr>
      </w:pPr>
      <w: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7"/>
        </w:numPr>
      </w:pPr>
      <w: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7"/>
        </w:numPr>
      </w:pPr>
      <w: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rPr>
        <w:t xml:space="preserve">Модерация.</w:t>
      </w:r>
      <w:r>
        <w:t xml:space="preserve"> </w:t>
      </w:r>
      <w: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сначала самые старые;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Действие</w:t>
            </w:r>
          </w:p>
        </w:tc>
        <w:tc>
          <w:tcPr/>
          <w:p>
            <w:pPr>
              <w:pStyle w:val="Compact"/>
              <w:jc w:val="left"/>
            </w:pPr>
            <w:r>
              <w:t xml:space="preserve">Что происходит</w:t>
            </w:r>
          </w:p>
        </w:tc>
      </w:tr>
      <w:tr>
        <w:tc>
          <w:tcPr/>
          <w:p>
            <w:pPr>
              <w:pStyle w:val="Compact"/>
              <w:jc w:val="left"/>
            </w:pPr>
            <w:r>
              <w:t xml:space="preserve">Снять: нарушений нет</w:t>
            </w:r>
          </w:p>
        </w:tc>
        <w:tc>
          <w:tcPr/>
          <w:p>
            <w:pPr>
              <w:pStyle w:val="Compact"/>
              <w:jc w:val="left"/>
            </w:pPr>
            <w: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t xml:space="preserve">Снять вакансию с публикации</w:t>
            </w:r>
          </w:p>
        </w:tc>
        <w:tc>
          <w:tcPr/>
          <w:p>
            <w:pPr>
              <w:pStyle w:val="Compact"/>
              <w:jc w:val="left"/>
            </w:pPr>
            <w: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t xml:space="preserve">Приостановить приглашения на N дней (1–90)</w:t>
            </w:r>
          </w:p>
        </w:tc>
        <w:tc>
          <w:tcPr/>
          <w:p>
            <w:pPr>
              <w:pStyle w:val="Compact"/>
              <w:jc w:val="left"/>
            </w:pPr>
            <w: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t xml:space="preserve">Вернуть</w:t>
            </w:r>
          </w:p>
        </w:tc>
        <w:tc>
          <w:tcPr/>
          <w:p>
            <w:pPr>
              <w:pStyle w:val="Compact"/>
              <w:jc w:val="left"/>
            </w:pPr>
            <w:r>
              <w:t xml:space="preserve">Снятая вакансия снова публикуется, приостановка снимается досрочно</w:t>
            </w:r>
          </w:p>
        </w:tc>
      </w:tr>
    </w:tbl>
    <w:p>
      <w:pPr>
        <w:pStyle w:val="BodyText"/>
      </w:pPr>
      <w: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Все действия попадают в журнал модерации.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t xml:space="preserve">Логика — чистый модуль</w:t>
      </w:r>
      <w:r>
        <w:t xml:space="preserve"> </w:t>
      </w:r>
      <w:r>
        <w:rPr>
          <w:rStyle w:val="VerbatimChar"/>
        </w:rPr>
        <w:t xml:space="preserve">matching::trust</w:t>
      </w:r>
      <w:r>
        <w:t xml:space="preserve"> </w:t>
      </w:r>
      <w:r>
        <w:t xml:space="preserve">без ввода-вывода и часов; пороги и правило квоты покрыты модульными тестами, запись отметок при публикации и приглашении и изменение квоты — интеграционными тестами на живой базе.</w:t>
      </w:r>
    </w:p>
    <w:p>
      <w:pPr>
        <w:pStyle w:val="BodyText"/>
      </w:pPr>
      <w:r>
        <w:rPr>
          <w:b/>
          <w:bCs/>
        </w:rPr>
        <w:t xml:space="preserve">Следующие шаги.</w:t>
      </w:r>
    </w:p>
    <w:p>
      <w:pPr>
        <w:pStyle w:val="Compact"/>
        <w:numPr>
          <w:ilvl w:val="0"/>
          <w:numId w:val="1018"/>
        </w:numPr>
      </w:pPr>
      <w: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8"/>
        </w:numPr>
      </w:pPr>
      <w:r>
        <w:t xml:space="preserve">Подтверждение домена DNS-записью TXT — для компаний, которые не могут войти с корпоративной почты.</w:t>
      </w:r>
    </w:p>
    <w:p>
      <w:pPr>
        <w:pStyle w:val="Compact"/>
        <w:numPr>
          <w:ilvl w:val="0"/>
          <w:numId w:val="1018"/>
        </w:numPr>
      </w:pPr>
      <w:r>
        <w:t xml:space="preserve">Отчётность: доля отмеченных вакансий, время реакции модератора, жалобы на 100 приглашений — по неделям.</w:t>
      </w:r>
    </w:p>
    <w:p>
      <w:pPr>
        <w:pStyle w:val="Compact"/>
        <w:numPr>
          <w:ilvl w:val="0"/>
          <w:numId w:val="1018"/>
        </w:numPr>
      </w:pPr>
      <w:r>
        <w:t xml:space="preserve">Эмбеддинги текста (pgvector) для пересказанных копий: MinHash ловит правки и перестановки, но не перефразирование.</w:t>
      </w:r>
    </w:p>
    <w:bookmarkEnd w:id="48"/>
    <w:bookmarkStart w:id="54" w:name="интеграция-с-ats-работодателя"/>
    <w:p>
      <w:pPr>
        <w:pStyle w:val="Heading3"/>
      </w:pPr>
      <w:r>
        <w:t xml:space="preserve">10.2. Интеграция с ATS работодателя</w:t>
      </w:r>
    </w:p>
    <w:p>
      <w:pPr>
        <w:pStyle w:val="FirstParagraph"/>
      </w:pPr>
      <w: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t xml:space="preserve"> </w:t>
      </w:r>
      <w:r>
        <w:rPr>
          <w:rStyle w:val="VerbatimChar"/>
        </w:rPr>
        <w:t xml:space="preserve">employer@demo.fsp</w:t>
      </w:r>
      <w:r>
        <w:t xml:space="preserve"> </w:t>
      </w:r>
      <w:r>
        <w:t xml:space="preserve">уже подключена к демо-ATS (</w:t>
      </w:r>
      <w:r>
        <w:rPr>
          <w:rStyle w:val="VerbatimChar"/>
        </w:rPr>
        <w:t xml:space="preserve">http://localhost:8082</w:t>
      </w:r>
      <w: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rPr>
        <w:t xml:space="preserve">Как устроено</w:t>
      </w:r>
    </w:p>
    <w:p>
      <w:pPr>
        <w:pStyle w:val="SourceCode"/>
      </w:pPr>
      <w:r>
        <w:rPr>
          <w:rStyle w:val="VerbatimChar"/>
        </w:rPr>
        <w:t xml:space="preserve">кандидат принял приглашение</w:t>
      </w:r>
      <w:r>
        <w:br/>
      </w:r>
      <w:r>
        <w:rPr>
          <w:rStyle w:val="VerbatimChar"/>
        </w:rPr>
        <w:t xml:space="preserve">        │  одна транзакция PostgreSQL</w:t>
      </w:r>
      <w:r>
        <w:br/>
      </w:r>
      <w:r>
        <w:rPr>
          <w:rStyle w:val="VerbatimChar"/>
        </w:rPr>
        <w:t xml:space="preserve">        ▼</w:t>
      </w:r>
      <w:r>
        <w:br/>
      </w:r>
      <w:r>
        <w:rPr>
          <w:rStyle w:val="VerbatimChar"/>
        </w:rPr>
        <w:t xml:space="preserve">invitations.status = accepted</w:t>
      </w:r>
      <w:r>
        <w:br/>
      </w:r>
      <w:r>
        <w:rPr>
          <w:rStyle w:val="VerbatimChar"/>
        </w:rPr>
        <w:t xml:space="preserve">  + invitation_events + contact_access_log (канал webhook)</w:t>
      </w:r>
      <w:r>
        <w:br/>
      </w:r>
      <w:r>
        <w:rPr>
          <w:rStyle w:val="VerbatimChar"/>
        </w:rPr>
        <w:t xml:space="preserve">  + integration_events: invitation.accepted (тело зашифровано)</w:t>
      </w:r>
      <w:r>
        <w:br/>
      </w:r>
      <w:r>
        <w:rPr>
          <w:rStyle w:val="VerbatimChar"/>
        </w:rPr>
        <w:t xml:space="preserve">        │  диспетчер в каждой реплике API: FOR UPDATE SKIP LOCKED,</w:t>
      </w:r>
      <w:r>
        <w:br/>
      </w:r>
      <w:r>
        <w:rPr>
          <w:rStyle w:val="VerbatimChar"/>
        </w:rPr>
        <w:t xml:space="preserve">        │  аренда 60 с, подпись HMAC, DNS только в публичные адреса</w:t>
      </w:r>
      <w:r>
        <w:br/>
      </w:r>
      <w:r>
        <w:rPr>
          <w:rStyle w:val="VerbatimChar"/>
        </w:rPr>
        <w:t xml:space="preserve">        ▼</w:t>
      </w:r>
      <w:r>
        <w:br/>
      </w:r>
      <w:r>
        <w:rPr>
          <w:rStyle w:val="VerbatimChar"/>
        </w:rPr>
        <w:t xml:space="preserve">ATS работодателя ── API-ключ fsp_live_…, скоупы ──▶ /api/v1/integrations</w:t>
      </w:r>
      <w:r>
        <w:br/>
      </w:r>
      <w:r>
        <w:rPr>
          <w:rStyle w:val="VerbatimChar"/>
        </w:rPr>
        <w:t xml:space="preserve">    GET  /invitations       опрос вместо вебхука</w:t>
      </w:r>
      <w:r>
        <w:br/>
      </w:r>
      <w:r>
        <w:rPr>
          <w:rStyle w:val="VerbatimChar"/>
        </w:rPr>
        <w:t xml:space="preserve">    GET  /candidates/{id}   профиль и PDF после согласия (ContactGrant, журнал)</w:t>
      </w:r>
      <w:r>
        <w:br/>
      </w:r>
      <w:r>
        <w:rPr>
          <w:rStyle w:val="VerbatimChar"/>
        </w:rPr>
        <w:t xml:space="preserve">    POST /outcomes          собеседование, оффер, найм, отказ → кандидату</w:t>
      </w:r>
      <w:r>
        <w:br/>
      </w:r>
      <w:r>
        <w:rPr>
          <w:rStyle w:val="VerbatimChar"/>
        </w:rPr>
        <w:t xml:space="preserve">    POST /needs             текст вакансии → потребность и подборка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t xml:space="preserve">Часть</w:t>
            </w:r>
          </w:p>
        </w:tc>
        <w:tc>
          <w:tcPr/>
          <w:p>
            <w:pPr>
              <w:pStyle w:val="Compact"/>
              <w:jc w:val="left"/>
            </w:pPr>
            <w:r>
              <w:t xml:space="preserve">Что делает</w:t>
            </w:r>
          </w:p>
        </w:tc>
      </w:tr>
      <w:tr>
        <w:tc>
          <w:tcPr/>
          <w:p>
            <w:pPr>
              <w:pStyle w:val="Compact"/>
              <w:jc w:val="left"/>
            </w:pPr>
            <w:r>
              <w:t xml:space="preserve">Outbox событий</w:t>
            </w:r>
          </w:p>
        </w:tc>
        <w:tc>
          <w:tcPr/>
          <w:p>
            <w:pPr>
              <w:pStyle w:val="Compact"/>
              <w:jc w:val="left"/>
            </w:pPr>
            <w: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t xml:space="preserve">Диспетчер</w:t>
            </w:r>
          </w:p>
        </w:tc>
        <w:tc>
          <w:tcPr/>
          <w:p>
            <w:pPr>
              <w:pStyle w:val="Compact"/>
              <w:jc w:val="left"/>
            </w:pPr>
            <w:r>
              <w:t xml:space="preserve">Фоновая задача в каждой реплике API. Берёт до 16 готовых событий с</w:t>
            </w:r>
            <w:r>
              <w:t xml:space="preserve"> </w:t>
            </w:r>
            <w:r>
              <w:rPr>
                <w:rStyle w:val="VerbatimChar"/>
              </w:rPr>
              <w:t xml:space="preserve">FOR UPDATE SKIP LOCKED</w:t>
            </w:r>
            <w:r>
              <w:t xml:space="preserve"> </w:t>
            </w:r>
            <w: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t xml:space="preserve">Вебхук компании</w:t>
            </w:r>
          </w:p>
        </w:tc>
        <w:tc>
          <w:tcPr/>
          <w:p>
            <w:pPr>
              <w:pStyle w:val="Compact"/>
              <w:jc w:val="left"/>
            </w:pPr>
            <w: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t xml:space="preserve">Журнал доставок</w:t>
            </w:r>
          </w:p>
        </w:tc>
        <w:tc>
          <w:tcPr/>
          <w:p>
            <w:pPr>
              <w:pStyle w:val="Compact"/>
              <w:jc w:val="left"/>
            </w:pPr>
            <w: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t xml:space="preserve">API-ключи</w:t>
            </w:r>
          </w:p>
        </w:tc>
        <w:tc>
          <w:tcPr/>
          <w:p>
            <w:pPr>
              <w:pStyle w:val="Compact"/>
              <w:jc w:val="left"/>
            </w:pPr>
            <w:r>
              <w:rPr>
                <w:rStyle w:val="VerbatimChar"/>
              </w:rPr>
              <w:t xml:space="preserve">Authorization: Bearer fsp_live_…</w:t>
            </w:r>
            <w:r>
              <w:t xml:space="preserve">, скоупы</w:t>
            </w:r>
            <w:r>
              <w:t xml:space="preserve"> </w:t>
            </w:r>
            <w:r>
              <w:rPr>
                <w:rStyle w:val="VerbatimChar"/>
              </w:rPr>
              <w:t xml:space="preserve">invitations:read</w:t>
            </w:r>
            <w:r>
              <w:t xml:space="preserve">,</w:t>
            </w:r>
            <w:r>
              <w:t xml:space="preserve"> </w:t>
            </w:r>
            <w:r>
              <w:rPr>
                <w:rStyle w:val="VerbatimChar"/>
              </w:rPr>
              <w:t xml:space="preserve">candidates:read</w:t>
            </w:r>
            <w:r>
              <w:t xml:space="preserve">,</w:t>
            </w:r>
            <w:r>
              <w:t xml:space="preserve"> </w:t>
            </w:r>
            <w:r>
              <w:rPr>
                <w:rStyle w:val="VerbatimChar"/>
              </w:rPr>
              <w:t xml:space="preserve">outcomes:write</w:t>
            </w:r>
            <w:r>
              <w:t xml:space="preserve">,</w:t>
            </w:r>
            <w:r>
              <w:t xml:space="preserve"> </w:t>
            </w:r>
            <w:r>
              <w:rPr>
                <w:rStyle w:val="VerbatimChar"/>
              </w:rPr>
              <w:t xml:space="preserve">needs:write</w:t>
            </w:r>
            <w:r>
              <w:t xml:space="preserve">. Ключ работает только в дереве</w:t>
            </w:r>
            <w:r>
              <w:t xml:space="preserve"> </w:t>
            </w:r>
            <w:r>
              <w:rPr>
                <w:rStyle w:val="VerbatimChar"/>
              </w:rPr>
              <w:t xml:space="preserve">/api/v1/integrations</w:t>
            </w:r>
          </w:p>
        </w:tc>
      </w:tr>
      <w:tr>
        <w:tc>
          <w:tcPr/>
          <w:p>
            <w:pPr>
              <w:pStyle w:val="Compact"/>
              <w:jc w:val="left"/>
            </w:pPr>
            <w:r>
              <w:t xml:space="preserve">Этапы найма</w:t>
            </w:r>
          </w:p>
        </w:tc>
        <w:tc>
          <w:tcPr/>
          <w:p>
            <w:pPr>
              <w:pStyle w:val="Compact"/>
              <w:jc w:val="left"/>
            </w:pPr>
            <w: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t xml:space="preserve">Импорт вакансий</w:t>
            </w:r>
          </w:p>
        </w:tc>
        <w:tc>
          <w:tcPr/>
          <w:p>
            <w:pPr>
              <w:pStyle w:val="Compact"/>
              <w:jc w:val="left"/>
            </w:pPr>
            <w: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w:t>
            </w:r>
          </w:p>
        </w:tc>
      </w:tr>
    </w:tbl>
    <w:p>
      <w:pPr>
        <w:pStyle w:val="BodyText"/>
      </w:pPr>
      <w:r>
        <w:rPr>
          <w:b/>
          <w:bCs/>
        </w:rPr>
        <w:t xml:space="preserve">Каталог событий.</w:t>
      </w:r>
      <w:r>
        <w:t xml:space="preserve"> </w:t>
      </w:r>
      <w:r>
        <w:t xml:space="preserve">Все события приходят одним конвертом</w:t>
      </w:r>
      <w:r>
        <w:t xml:space="preserve"> </w:t>
      </w:r>
      <w:r>
        <w:rPr>
          <w:rStyle w:val="VerbatimChar"/>
        </w:rPr>
        <w:t xml:space="preserve">{id, type, created_at, company_id, data}</w:t>
      </w:r>
      <w:r>
        <w:t xml:space="preserve">;</w:t>
      </w:r>
      <w:r>
        <w:t xml:space="preserve"> </w:t>
      </w:r>
      <w:r>
        <w:rPr>
          <w:rStyle w:val="VerbatimChar"/>
        </w:rPr>
        <w:t xml:space="preserve">id</w:t>
      </w:r>
      <w:r>
        <w:t xml:space="preserve"> </w:t>
      </w:r>
      <w:r>
        <w:t xml:space="preserve">совпадает с заголовком</w:t>
      </w:r>
      <w:r>
        <w:t xml:space="preserve"> </w:t>
      </w:r>
      <w:r>
        <w:rPr>
          <w:rStyle w:val="VerbatimChar"/>
        </w:rPr>
        <w:t xml:space="preserve">FSP-Event-Id</w:t>
      </w:r>
      <w: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t xml:space="preserve">Событие</w:t>
            </w:r>
          </w:p>
        </w:tc>
        <w:tc>
          <w:tcPr/>
          <w:p>
            <w:pPr>
              <w:pStyle w:val="Compact"/>
              <w:jc w:val="left"/>
            </w:pPr>
            <w:r>
              <w:t xml:space="preserve">Когда</w:t>
            </w:r>
          </w:p>
        </w:tc>
        <w:tc>
          <w:tcPr/>
          <w:p>
            <w:pPr>
              <w:pStyle w:val="Compact"/>
              <w:jc w:val="left"/>
            </w:pPr>
            <w:r>
              <w:t xml:space="preserve">Что о кандидате</w:t>
            </w:r>
          </w:p>
        </w:tc>
      </w:tr>
      <w:tr>
        <w:tc>
          <w:tcPr/>
          <w:p>
            <w:pPr>
              <w:pStyle w:val="Compact"/>
              <w:jc w:val="left"/>
            </w:pPr>
            <w:r>
              <w:rPr>
                <w:rStyle w:val="VerbatimChar"/>
              </w:rPr>
              <w:t xml:space="preserve">invitation.sent</w:t>
            </w:r>
          </w:p>
        </w:tc>
        <w:tc>
          <w:tcPr/>
          <w:p>
            <w:pPr>
              <w:pStyle w:val="Compact"/>
              <w:jc w:val="left"/>
            </w:pPr>
            <w:r>
              <w:t xml:space="preserve">компания отправила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invitation.viewed</w:t>
            </w:r>
          </w:p>
        </w:tc>
        <w:tc>
          <w:tcPr/>
          <w:p>
            <w:pPr>
              <w:pStyle w:val="Compact"/>
              <w:jc w:val="left"/>
            </w:pPr>
            <w:r>
              <w:t xml:space="preserve">кандидат открыл приглашение</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invitation.accepted</w:t>
            </w:r>
          </w:p>
        </w:tc>
        <w:tc>
          <w:tcPr/>
          <w:p>
            <w:pPr>
              <w:pStyle w:val="Compact"/>
              <w:jc w:val="left"/>
            </w:pPr>
            <w:r>
              <w:t xml:space="preserve">кандидат принял</w:t>
            </w:r>
          </w:p>
        </w:tc>
        <w:tc>
          <w:tcPr/>
          <w:p>
            <w:pPr>
              <w:pStyle w:val="Compact"/>
              <w:jc w:val="left"/>
            </w:pPr>
            <w:r>
              <w:t xml:space="preserve">id, ФИО, телефон, Telegram, email, ссылки на профиль и PDF</w:t>
            </w:r>
          </w:p>
        </w:tc>
      </w:tr>
      <w:tr>
        <w:tc>
          <w:tcPr/>
          <w:p>
            <w:pPr>
              <w:pStyle w:val="Compact"/>
              <w:jc w:val="left"/>
            </w:pPr>
            <w:r>
              <w:rPr>
                <w:rStyle w:val="VerbatimChar"/>
              </w:rPr>
              <w:t xml:space="preserve">invitation.declined</w:t>
            </w:r>
          </w:p>
        </w:tc>
        <w:tc>
          <w:tcPr/>
          <w:p>
            <w:pPr>
              <w:pStyle w:val="Compact"/>
              <w:jc w:val="left"/>
            </w:pPr>
            <w:r>
              <w:t xml:space="preserve">кандидат отклонил</w:t>
            </w:r>
          </w:p>
        </w:tc>
        <w:tc>
          <w:tcPr/>
          <w:p>
            <w:pPr>
              <w:pStyle w:val="Compact"/>
              <w:jc w:val="left"/>
            </w:pPr>
            <w:r>
              <w:t xml:space="preserve">анонимный код и категория; причина и комментарий</w:t>
            </w:r>
          </w:p>
        </w:tc>
      </w:tr>
      <w:tr>
        <w:tc>
          <w:tcPr/>
          <w:p>
            <w:pPr>
              <w:pStyle w:val="Compact"/>
              <w:jc w:val="left"/>
            </w:pPr>
            <w:r>
              <w:rPr>
                <w:rStyle w:val="VerbatimChar"/>
              </w:rPr>
              <w:t xml:space="preserve">invitation.expired</w:t>
            </w:r>
          </w:p>
        </w:tc>
        <w:tc>
          <w:tcPr/>
          <w:p>
            <w:pPr>
              <w:pStyle w:val="Compact"/>
              <w:jc w:val="left"/>
            </w:pPr>
            <w:r>
              <w:t xml:space="preserve">прошло 14 дней без ответа</w:t>
            </w:r>
          </w:p>
        </w:tc>
        <w:tc>
          <w:tcPr/>
          <w:p>
            <w:pPr>
              <w:pStyle w:val="Compact"/>
              <w:jc w:val="left"/>
            </w:pPr>
            <w:r>
              <w:t xml:space="preserve">анонимный код и категория</w:t>
            </w:r>
          </w:p>
        </w:tc>
      </w:tr>
      <w:tr>
        <w:tc>
          <w:tcPr/>
          <w:p>
            <w:pPr>
              <w:pStyle w:val="Compact"/>
              <w:jc w:val="left"/>
            </w:pPr>
            <w:r>
              <w:rPr>
                <w:rStyle w:val="VerbatimChar"/>
              </w:rPr>
              <w:t xml:space="preserve">invitation.withdrawn</w:t>
            </w:r>
          </w:p>
        </w:tc>
        <w:tc>
          <w:tcPr/>
          <w:p>
            <w:pPr>
              <w:pStyle w:val="Compact"/>
              <w:jc w:val="left"/>
            </w:pPr>
            <w:r>
              <w:t xml:space="preserve">компания отозвала</w:t>
            </w:r>
          </w:p>
        </w:tc>
        <w:tc>
          <w:tcPr/>
          <w:p>
            <w:pPr>
              <w:pStyle w:val="Compact"/>
              <w:jc w:val="left"/>
            </w:pPr>
            <w:r>
              <w:t xml:space="preserve">анонимный код и категория</w:t>
            </w:r>
          </w:p>
        </w:tc>
      </w:tr>
      <w:tr>
        <w:tc>
          <w:tcPr/>
          <w:p>
            <w:pPr>
              <w:pStyle w:val="Compact"/>
              <w:jc w:val="left"/>
            </w:pPr>
            <w:r>
              <w:rPr>
                <w:rStyle w:val="VerbatimChar"/>
              </w:rPr>
              <w:t xml:space="preserve">application.created</w:t>
            </w:r>
          </w:p>
        </w:tc>
        <w:tc>
          <w:tcPr/>
          <w:p>
            <w:pPr>
              <w:pStyle w:val="Compact"/>
              <w:jc w:val="left"/>
            </w:pPr>
            <w:r>
              <w:t xml:space="preserve">кандидат откликнулся на вакансию</w:t>
            </w:r>
          </w:p>
        </w:tc>
        <w:tc>
          <w:tcPr/>
          <w:p>
            <w:pPr>
              <w:pStyle w:val="Compact"/>
              <w:jc w:val="left"/>
            </w:pPr>
            <w:r>
              <w:t xml:space="preserve">id, ФИО и контакты: кандидат откликнулся сам</w:t>
            </w:r>
          </w:p>
        </w:tc>
      </w:tr>
      <w:tr>
        <w:tc>
          <w:tcPr/>
          <w:p>
            <w:pPr>
              <w:pStyle w:val="Compact"/>
              <w:jc w:val="left"/>
            </w:pPr>
            <w:r>
              <w:rPr>
                <w:rStyle w:val="VerbatimChar"/>
              </w:rPr>
              <w:t xml:space="preserve">application.status_changed</w:t>
            </w:r>
          </w:p>
        </w:tc>
        <w:tc>
          <w:tcPr/>
          <w:p>
            <w:pPr>
              <w:pStyle w:val="Compact"/>
              <w:jc w:val="left"/>
            </w:pPr>
            <w:r>
              <w:t xml:space="preserve">отклик сменил статус</w:t>
            </w:r>
          </w:p>
        </w:tc>
        <w:tc>
          <w:tcPr/>
          <w:p>
            <w:pPr>
              <w:pStyle w:val="Compact"/>
              <w:jc w:val="left"/>
            </w:pPr>
            <w:r>
              <w:t xml:space="preserve">id, ФИО и контакты; после отзыва отклика — только код</w:t>
            </w:r>
          </w:p>
        </w:tc>
      </w:tr>
      <w:tr>
        <w:tc>
          <w:tcPr/>
          <w:p>
            <w:pPr>
              <w:pStyle w:val="Compact"/>
              <w:jc w:val="left"/>
            </w:pPr>
            <w:r>
              <w:rPr>
                <w:rStyle w:val="VerbatimChar"/>
              </w:rPr>
              <w:t xml:space="preserve">contacts.opened</w:t>
            </w:r>
          </w:p>
        </w:tc>
        <w:tc>
          <w:tcPr/>
          <w:p>
            <w:pPr>
              <w:pStyle w:val="Compact"/>
              <w:jc w:val="left"/>
            </w:pPr>
            <w:r>
              <w:t xml:space="preserve">сотрудник открыл контакты в кабинете</w:t>
            </w:r>
          </w:p>
        </w:tc>
        <w:tc>
          <w:tcPr/>
          <w:p>
            <w:pPr>
              <w:pStyle w:val="Compact"/>
              <w:jc w:val="left"/>
            </w:pPr>
            <w:r>
              <w:t xml:space="preserve">id, основание и время, без самих контактов</w:t>
            </w:r>
          </w:p>
        </w:tc>
      </w:tr>
      <w:tr>
        <w:tc>
          <w:tcPr/>
          <w:p>
            <w:pPr>
              <w:pStyle w:val="Compact"/>
              <w:jc w:val="left"/>
            </w:pPr>
            <w:r>
              <w:rPr>
                <w:rStyle w:val="VerbatimChar"/>
              </w:rPr>
              <w:t xml:space="preserve">integration.test</w:t>
            </w:r>
          </w:p>
        </w:tc>
        <w:tc>
          <w:tcPr/>
          <w:p>
            <w:pPr>
              <w:pStyle w:val="Compact"/>
              <w:jc w:val="left"/>
            </w:pPr>
            <w:r>
              <w:t xml:space="preserve">кнопка «Тестовое событие»</w:t>
            </w:r>
          </w:p>
        </w:tc>
        <w:tc>
          <w:tcPr/>
          <w:p>
            <w:pPr>
              <w:pStyle w:val="Compact"/>
              <w:jc w:val="left"/>
            </w:pPr>
            <w:r>
              <w:t xml:space="preserve">—</w:t>
            </w:r>
          </w:p>
        </w:tc>
      </w:tr>
    </w:tbl>
    <w:p>
      <w:pPr>
        <w:pStyle w:val="BodyText"/>
      </w:pPr>
      <w: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t xml:space="preserve">Этап найма из ATS обратно:</w:t>
      </w:r>
    </w:p>
    <w:p>
      <w:pPr>
        <w:pStyle w:val="SourceCode"/>
      </w:pPr>
      <w:r>
        <w:rPr>
          <w:rStyle w:val="VerbatimChar"/>
        </w:rPr>
        <w:t xml:space="preserve">POST /api/v1/integrations/outcomes</w:t>
      </w:r>
      <w:r>
        <w:br/>
      </w:r>
      <w:r>
        <w:rPr>
          <w:rStyle w:val="VerbatimChar"/>
        </w:rPr>
        <w:t xml:space="preserve">Authorization: Bearer fsp_live_…</w:t>
      </w:r>
      <w:r>
        <w:br/>
      </w:r>
      <w:r>
        <w:br/>
      </w:r>
      <w:r>
        <w:rPr>
          <w:rStyle w:val="VerbatimChar"/>
        </w:rPr>
        <w:t xml:space="preserve">{ "invitation_id": "0199b1c2-…", "stage": "interview",</w:t>
      </w:r>
      <w:r>
        <w:br/>
      </w:r>
      <w:r>
        <w:rPr>
          <w:rStyle w:val="VerbatimChar"/>
        </w:rPr>
        <w:t xml:space="preserve">  "reason": "Зовём на техническое интервью", "at": "2026-10-08T15:00:00+03:00" }</w:t>
      </w:r>
    </w:p>
    <w:p>
      <w:pPr>
        <w:pStyle w:val="FirstParagraph"/>
      </w:pPr>
      <w: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rPr>
        <w:t xml:space="preserve">Безопасность</w:t>
      </w:r>
    </w:p>
    <w:p>
      <w:pPr>
        <w:pStyle w:val="Compact"/>
        <w:numPr>
          <w:ilvl w:val="0"/>
          <w:numId w:val="1019"/>
        </w:numPr>
      </w:pPr>
      <w:r>
        <w:rPr>
          <w:b/>
          <w:bCs/>
        </w:rPr>
        <w:t xml:space="preserve">Подпись.</w:t>
      </w:r>
      <w:r>
        <w:t xml:space="preserve"> </w:t>
      </w:r>
      <w:r>
        <w:t xml:space="preserve">Заголовок</w:t>
      </w:r>
      <w:r>
        <w:t xml:space="preserve"> </w:t>
      </w:r>
      <w:r>
        <w:rPr>
          <w:rStyle w:val="VerbatimChar"/>
        </w:rPr>
        <w:t xml:space="preserve">FSP-Signature: t=&lt;unix&gt;,v1=&lt;hex&gt;</w:t>
      </w:r>
      <w:r>
        <w:t xml:space="preserve">, где</w:t>
      </w:r>
      <w:r>
        <w:t xml:space="preserve"> </w:t>
      </w:r>
      <w:r>
        <w:rPr>
          <w:rStyle w:val="VerbatimChar"/>
        </w:rPr>
        <w:t xml:space="preserve">v1 = HMAC-SHA256(секрет, t + "." + тело)</w:t>
      </w:r>
      <w: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19"/>
        </w:numPr>
      </w:pPr>
      <w:r>
        <w:rPr>
          <w:b/>
          <w:bCs/>
        </w:rPr>
        <w:t xml:space="preserve">Защита от SSRF.</w:t>
      </w:r>
      <w:r>
        <w:t xml:space="preserve"> </w:t>
      </w:r>
      <w:r>
        <w:t xml:space="preserve">Адрес компании — это ввод пользователя, и платформа не должна стать прокси во внутреннюю сеть. Принимаются только</w:t>
      </w:r>
      <w:r>
        <w:t xml:space="preserve"> </w:t>
      </w:r>
      <w:r>
        <w:rPr>
          <w:rStyle w:val="VerbatimChar"/>
        </w:rPr>
        <w:t xml:space="preserve">https://</w:t>
      </w:r>
      <w:r>
        <w:t xml:space="preserve"> </w:t>
      </w:r>
      <w: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t xml:space="preserve"> </w:t>
      </w:r>
      <w:r>
        <w:rPr>
          <w:rStyle w:val="VerbatimChar"/>
        </w:rPr>
        <w:t xml:space="preserve">WEBHOOK_DEV_HOSTS</w:t>
      </w:r>
      <w:r>
        <w:t xml:space="preserve">: в демо так подключён контейнер демо-ATS.</w:t>
      </w:r>
    </w:p>
    <w:p>
      <w:pPr>
        <w:pStyle w:val="Compact"/>
        <w:numPr>
          <w:ilvl w:val="0"/>
          <w:numId w:val="1019"/>
        </w:numPr>
      </w:pPr>
      <w:r>
        <w:rPr>
          <w:b/>
          <w:bCs/>
        </w:rPr>
        <w:t xml:space="preserve">Ключи.</w:t>
      </w:r>
      <w:r>
        <w:t xml:space="preserve"> </w:t>
      </w:r>
      <w:r>
        <w:rPr>
          <w:rStyle w:val="VerbatimChar"/>
        </w:rPr>
        <w:t xml:space="preserve">fsp_live_</w:t>
      </w:r>
      <w:r>
        <w:t xml:space="preserve"> </w:t>
      </w:r>
      <w: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19"/>
        </w:numPr>
      </w:pPr>
      <w:r>
        <w:rPr>
          <w:b/>
          <w:bCs/>
        </w:rPr>
        <w:t xml:space="preserve">Скоупы и границы.</w:t>
      </w:r>
      <w:r>
        <w:t xml:space="preserve"> </w:t>
      </w:r>
      <w:r>
        <w:t xml:space="preserve">Ключ без</w:t>
      </w:r>
      <w:r>
        <w:t xml:space="preserve"> </w:t>
      </w:r>
      <w:r>
        <w:rPr>
          <w:rStyle w:val="VerbatimChar"/>
        </w:rPr>
        <w:t xml:space="preserve">candidates:read</w:t>
      </w:r>
      <w:r>
        <w:t xml:space="preserve"> </w:t>
      </w:r>
      <w:r>
        <w:t xml:space="preserve">не получит профиль, без</w:t>
      </w:r>
      <w:r>
        <w:t xml:space="preserve"> </w:t>
      </w:r>
      <w:r>
        <w:rPr>
          <w:rStyle w:val="VerbatimChar"/>
        </w:rPr>
        <w:t xml:space="preserve">outcomes:write</w:t>
      </w:r>
      <w:r>
        <w:t xml:space="preserve"> </w:t>
      </w:r>
      <w:r>
        <w:t xml:space="preserve">не отметит этап. Дерево</w:t>
      </w:r>
      <w:r>
        <w:t xml:space="preserve"> </w:t>
      </w:r>
      <w:r>
        <w:rPr>
          <w:rStyle w:val="VerbatimChar"/>
        </w:rPr>
        <w:t xml:space="preserve">/api/v1/integrations</w:t>
      </w:r>
      <w:r>
        <w:t xml:space="preserve"> </w:t>
      </w:r>
      <w:r>
        <w:t xml:space="preserve">принимает только ключ — cookie и JWT туда не доходят, а с ключом не открыть ни один метод кабинета.</w:t>
      </w:r>
    </w:p>
    <w:p>
      <w:pPr>
        <w:pStyle w:val="FirstParagraph"/>
      </w:pPr>
      <w:r>
        <w:rPr>
          <w:b/>
          <w:bCs/>
        </w:rPr>
        <w:t xml:space="preserve">152-ФЗ</w:t>
      </w:r>
    </w:p>
    <w:p>
      <w:pPr>
        <w:pStyle w:val="Compact"/>
        <w:numPr>
          <w:ilvl w:val="0"/>
          <w:numId w:val="1020"/>
        </w:numPr>
      </w:pPr>
      <w:r>
        <w:rPr>
          <w:b/>
          <w:bCs/>
        </w:rPr>
        <w:t xml:space="preserve">Что и когда уходит в ATS.</w:t>
      </w:r>
      <w:r>
        <w:t xml:space="preserve"> </w:t>
      </w:r>
      <w: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t xml:space="preserve"> </w:t>
      </w:r>
      <w:r>
        <w:rPr>
          <w:rStyle w:val="VerbatimChar"/>
        </w:rPr>
        <w:t xml:space="preserve">ContactGrant</w:t>
      </w:r>
      <w:r>
        <w:t xml:space="preserve">. Видео теста, ответы на задания и данные других компаний не уходят никогда.</w:t>
      </w:r>
    </w:p>
    <w:p>
      <w:pPr>
        <w:pStyle w:val="Compact"/>
        <w:numPr>
          <w:ilvl w:val="0"/>
          <w:numId w:val="1020"/>
        </w:numPr>
      </w:pPr>
      <w:r>
        <w:rPr>
          <w:b/>
          <w:bCs/>
        </w:rPr>
        <w:t xml:space="preserve">Каждая передача в журнале.</w:t>
      </w:r>
      <w:r>
        <w:t xml:space="preserve"> </w:t>
      </w:r>
      <w: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0"/>
        </w:numPr>
      </w:pPr>
      <w:r>
        <w:rPr>
          <w:b/>
          <w:bCs/>
        </w:rPr>
        <w:t xml:space="preserve">Кто отвечает дальше.</w:t>
      </w:r>
      <w:r>
        <w:t xml:space="preserve"> </w:t>
      </w:r>
      <w: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t xml:space="preserve"> </w:t>
      </w:r>
      <w:r>
        <w:rPr>
          <w:rStyle w:val="VerbatimChar"/>
        </w:rPr>
        <w:t xml:space="preserve">/privacy</w:t>
      </w:r>
      <w: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0"/>
        </w:numPr>
      </w:pPr>
      <w:r>
        <w:rPr>
          <w:b/>
          <w:bCs/>
        </w:rPr>
        <w:t xml:space="preserve">Минимизация у нас.</w:t>
      </w:r>
      <w:r>
        <w:t xml:space="preserve"> </w:t>
      </w:r>
      <w: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rPr>
        <w:t xml:space="preserve">Этапы найма как разметка.</w:t>
      </w:r>
      <w:r>
        <w:t xml:space="preserve"> </w:t>
      </w:r>
      <w: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rPr>
        <w:t xml:space="preserve">Нативные коннекторы.</w:t>
      </w:r>
      <w:r>
        <w:t xml:space="preserve"> </w:t>
      </w:r>
      <w: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t xml:space="preserve">Система</w:t>
            </w:r>
          </w:p>
        </w:tc>
        <w:tc>
          <w:tcPr/>
          <w:p>
            <w:pPr>
              <w:pStyle w:val="Compact"/>
              <w:jc w:val="left"/>
            </w:pPr>
            <w:r>
              <w:t xml:space="preserve">Авторизация</w:t>
            </w:r>
          </w:p>
        </w:tc>
        <w:tc>
          <w:tcPr/>
          <w:p>
            <w:pPr>
              <w:pStyle w:val="Compact"/>
              <w:jc w:val="left"/>
            </w:pPr>
            <w:r>
              <w:t xml:space="preserve">Мы → ATS (после согласия кандидата)</w:t>
            </w:r>
          </w:p>
        </w:tc>
        <w:tc>
          <w:tcPr/>
          <w:p>
            <w:pPr>
              <w:pStyle w:val="Compact"/>
              <w:jc w:val="left"/>
            </w:pPr>
            <w:r>
              <w:t xml:space="preserve">ATS → мы (этапы найма)</w:t>
            </w:r>
          </w:p>
        </w:tc>
      </w:tr>
      <w:tr>
        <w:tc>
          <w:tcPr/>
          <w:p>
            <w:pPr>
              <w:pStyle w:val="Compact"/>
              <w:jc w:val="left"/>
            </w:pPr>
            <w:r>
              <w:t xml:space="preserve">Huntflow</w:t>
            </w:r>
          </w:p>
        </w:tc>
        <w:tc>
          <w:tcPr/>
          <w:p>
            <w:pPr>
              <w:pStyle w:val="Compact"/>
              <w:jc w:val="left"/>
            </w:pPr>
            <w:r>
              <w:t xml:space="preserve">Bearer-токен из настроек Huntflow:</w:t>
            </w:r>
            <w:r>
              <w:t xml:space="preserve"> </w:t>
            </w:r>
            <w:r>
              <w:rPr>
                <w:rStyle w:val="VerbatimChar"/>
              </w:rPr>
              <w:t xml:space="preserve">access_token</w:t>
            </w:r>
            <w:r>
              <w:t xml:space="preserve"> </w:t>
            </w:r>
            <w:r>
              <w:t xml:space="preserve">живёт 7 дней,</w:t>
            </w:r>
            <w:r>
              <w:t xml:space="preserve"> </w:t>
            </w:r>
            <w:r>
              <w:rPr>
                <w:rStyle w:val="VerbatimChar"/>
              </w:rPr>
              <w:t xml:space="preserve">refresh_token</w:t>
            </w:r>
            <w:r>
              <w:t xml:space="preserve"> </w:t>
            </w:r>
            <w:r>
              <w:t xml:space="preserve">— 14, обновление</w:t>
            </w:r>
            <w:r>
              <w:t xml:space="preserve"> </w:t>
            </w:r>
            <w:r>
              <w:rPr>
                <w:rStyle w:val="VerbatimChar"/>
              </w:rPr>
              <w:t xml:space="preserve">POST /v2/token/refresh</w:t>
            </w:r>
          </w:p>
        </w:tc>
        <w:tc>
          <w:tcPr/>
          <w:p>
            <w:pPr>
              <w:pStyle w:val="Compact"/>
              <w:jc w:val="left"/>
            </w:pPr>
            <w:r>
              <w:rPr>
                <w:rStyle w:val="VerbatimChar"/>
              </w:rPr>
              <w:t xml:space="preserve">POST /accounts/{account_id}/applicants</w:t>
            </w:r>
            <w:r>
              <w:t xml:space="preserve"> </w:t>
            </w:r>
            <w:r>
              <w:t xml:space="preserve">(ФИО, телефон, email, соцсети),</w:t>
            </w:r>
            <w:r>
              <w:t xml:space="preserve"> </w:t>
            </w:r>
            <w:r>
              <w:rPr>
                <w:rStyle w:val="VerbatimChar"/>
              </w:rPr>
              <w:t xml:space="preserve">POST /accounts/{account_id}/upload</w:t>
            </w:r>
            <w:r>
              <w:t xml:space="preserve"> </w:t>
            </w:r>
            <w:r>
              <w:t xml:space="preserve">(PDF),</w:t>
            </w:r>
            <w:r>
              <w:t xml:space="preserve"> </w:t>
            </w:r>
            <w:r>
              <w:rPr>
                <w:rStyle w:val="VerbatimChar"/>
              </w:rPr>
              <w:t xml:space="preserve">POST /accounts/{account_id}/applicants/{applicant_id}/vacancy</w:t>
            </w:r>
            <w:r>
              <w:t xml:space="preserve"> </w:t>
            </w:r>
            <w:r>
              <w:t xml:space="preserve">(на вакансию, со статусом и файлами)</w:t>
            </w:r>
          </w:p>
        </w:tc>
        <w:tc>
          <w:tcPr/>
          <w:p>
            <w:pPr>
              <w:pStyle w:val="Compact"/>
              <w:jc w:val="left"/>
            </w:pPr>
            <w:r>
              <w:t xml:space="preserve">вебхук Huntflow</w:t>
            </w:r>
            <w:r>
              <w:t xml:space="preserve"> </w:t>
            </w:r>
            <w:r>
              <w:rPr>
                <w:rStyle w:val="VerbatimChar"/>
              </w:rPr>
              <w:t xml:space="preserve">POST /accounts/{account_id}/hooks</w:t>
            </w:r>
            <w:r>
              <w:t xml:space="preserve"> </w:t>
            </w:r>
            <w:r>
              <w:t xml:space="preserve">с событиями</w:t>
            </w:r>
            <w:r>
              <w:t xml:space="preserve"> </w:t>
            </w:r>
            <w:r>
              <w:rPr>
                <w:rStyle w:val="VerbatimChar"/>
              </w:rPr>
              <w:t xml:space="preserve">APPLICANT</w:t>
            </w:r>
            <w:r>
              <w:t xml:space="preserve">; статусы —</w:t>
            </w:r>
            <w:r>
              <w:t xml:space="preserve"> </w:t>
            </w:r>
            <w:r>
              <w:rPr>
                <w:rStyle w:val="VerbatimChar"/>
              </w:rPr>
              <w:t xml:space="preserve">GET /accounts/{account_id}/vacancies/statuses</w:t>
            </w:r>
          </w:p>
        </w:tc>
      </w:tr>
      <w:tr>
        <w:tc>
          <w:tcPr/>
          <w:p>
            <w:pPr>
              <w:pStyle w:val="Compact"/>
              <w:jc w:val="left"/>
            </w:pPr>
            <w:r>
              <w:t xml:space="preserve">Поток</w:t>
            </w:r>
          </w:p>
        </w:tc>
        <w:tc>
          <w:tcPr/>
          <w:p>
            <w:pPr>
              <w:pStyle w:val="Compact"/>
              <w:jc w:val="left"/>
            </w:pPr>
            <w:r>
              <w:t xml:space="preserve">Токен из раздела «Генерация токенов»:</w:t>
            </w:r>
            <w:r>
              <w:t xml:space="preserve"> </w:t>
            </w:r>
            <w:r>
              <w:rPr>
                <w:rStyle w:val="VerbatimChar"/>
              </w:rPr>
              <w:t xml:space="preserve">Authorization: Bearer …</w:t>
            </w:r>
            <w:r>
              <w:t xml:space="preserve"> </w:t>
            </w:r>
            <w:r>
              <w:t xml:space="preserve">или параметр</w:t>
            </w:r>
            <w:r>
              <w:t xml:space="preserve"> </w:t>
            </w:r>
            <w:r>
              <w:rPr>
                <w:rStyle w:val="VerbatimChar"/>
              </w:rPr>
              <w:t xml:space="preserve">token</w:t>
            </w:r>
            <w:r>
              <w:t xml:space="preserve">; база</w:t>
            </w:r>
            <w:r>
              <w:t xml:space="preserve"> </w:t>
            </w:r>
            <w:r>
              <w:rPr>
                <w:rStyle w:val="VerbatimChar"/>
              </w:rPr>
              <w:t xml:space="preserve">https://app.potok.io/api/v3</w:t>
            </w:r>
            <w:r>
              <w:t xml:space="preserve">; лимит 100 запросов за 10 с</w:t>
            </w:r>
          </w:p>
        </w:tc>
        <w:tc>
          <w:tcPr/>
          <w:p>
            <w:pPr>
              <w:pStyle w:val="Compact"/>
              <w:jc w:val="left"/>
            </w:pPr>
            <w:r>
              <w:rPr>
                <w:rStyle w:val="VerbatimChar"/>
              </w:rPr>
              <w:t xml:space="preserve">POST /applicants.json</w:t>
            </w:r>
            <w:r>
              <w:t xml:space="preserve"> </w:t>
            </w:r>
            <w:r>
              <w:t xml:space="preserve">(кандидат),</w:t>
            </w:r>
            <w:r>
              <w:t xml:space="preserve"> </w:t>
            </w:r>
            <w:r>
              <w:rPr>
                <w:rStyle w:val="VerbatimChar"/>
              </w:rPr>
              <w:t xml:space="preserve">POST /applicants/{applicant_id}/resume_file.json</w:t>
            </w:r>
            <w:r>
              <w:t xml:space="preserve"> </w:t>
            </w:r>
            <w:r>
              <w:t xml:space="preserve">(PDF),</w:t>
            </w:r>
            <w:r>
              <w:t xml:space="preserve"> </w:t>
            </w:r>
            <w:r>
              <w:rPr>
                <w:rStyle w:val="VerbatimChar"/>
              </w:rPr>
              <w:t xml:space="preserve">POST /ajs_joins.json</w:t>
            </w:r>
            <w:r>
              <w:t xml:space="preserve"> </w:t>
            </w:r>
            <w:r>
              <w:t xml:space="preserve">(на вакансию)</w:t>
            </w:r>
          </w:p>
        </w:tc>
        <w:tc>
          <w:tcPr/>
          <w:p>
            <w:pPr>
              <w:pStyle w:val="Compact"/>
              <w:jc w:val="left"/>
            </w:pPr>
            <w:r>
              <w:t xml:space="preserve">исходящих вебхуков в публичной спецификации v3 нет — опрос истории</w:t>
            </w:r>
            <w:r>
              <w:t xml:space="preserve"> </w:t>
            </w:r>
            <w:r>
              <w:rPr>
                <w:rStyle w:val="VerbatimChar"/>
              </w:rPr>
              <w:t xml:space="preserve">GET /jobs/{job_id}/events.json</w:t>
            </w:r>
            <w:r>
              <w:t xml:space="preserve"> </w:t>
            </w:r>
            <w:r>
              <w:t xml:space="preserve">и карточки</w:t>
            </w:r>
            <w:r>
              <w:t xml:space="preserve"> </w:t>
            </w:r>
            <w:r>
              <w:rPr>
                <w:rStyle w:val="VerbatimChar"/>
              </w:rPr>
              <w:t xml:space="preserve">GET /applicants/{applicant_id}.json</w:t>
            </w:r>
          </w:p>
        </w:tc>
      </w:tr>
      <w:tr>
        <w:tc>
          <w:tcPr/>
          <w:p>
            <w:pPr>
              <w:pStyle w:val="Compact"/>
              <w:jc w:val="left"/>
            </w:pPr>
            <w:r>
              <w:t xml:space="preserve">Talantix (hh.ru)</w:t>
            </w:r>
          </w:p>
        </w:tc>
        <w:tc>
          <w:tcPr/>
          <w:p>
            <w:pPr>
              <w:pStyle w:val="Compact"/>
              <w:jc w:val="left"/>
            </w:pPr>
            <w:r>
              <w:t xml:space="preserve">Токен из личного кабинета Talantix; GraphQL API</w:t>
            </w:r>
          </w:p>
        </w:tc>
        <w:tc>
          <w:tcPr/>
          <w:p>
            <w:pPr>
              <w:pStyle w:val="Compact"/>
              <w:jc w:val="left"/>
            </w:pPr>
            <w:r>
              <w:t xml:space="preserve">мутация</w:t>
            </w:r>
            <w:r>
              <w:t xml:space="preserve"> </w:t>
            </w:r>
            <w:r>
              <w:rPr>
                <w:rStyle w:val="VerbatimChar"/>
              </w:rPr>
              <w:t xml:space="preserve">createPerson</w:t>
            </w:r>
            <w:r>
              <w:t xml:space="preserve">, перевод на этап воронки</w:t>
            </w:r>
            <w:r>
              <w:t xml:space="preserve"> </w:t>
            </w:r>
            <w:r>
              <w:rPr>
                <w:rStyle w:val="VerbatimChar"/>
              </w:rPr>
              <w:t xml:space="preserve">transferPersonsToWorkflowStatus</w:t>
            </w:r>
          </w:p>
        </w:tc>
        <w:tc>
          <w:tcPr/>
          <w:p>
            <w:pPr>
              <w:pStyle w:val="Compact"/>
              <w:jc w:val="left"/>
            </w:pPr>
            <w:r>
              <w:t xml:space="preserve">исходящих уведомлений в документации мы не нашли — периодический опрос GraphQL API</w:t>
            </w:r>
          </w:p>
        </w:tc>
      </w:tr>
      <w:tr>
        <w:tc>
          <w:tcPr/>
          <w:p>
            <w:pPr>
              <w:pStyle w:val="Compact"/>
              <w:jc w:val="left"/>
            </w:pPr>
            <w:r>
              <w:t xml:space="preserve">E-Staff</w:t>
            </w:r>
          </w:p>
        </w:tc>
        <w:tc>
          <w:tcPr/>
          <w:p>
            <w:pPr>
              <w:pStyle w:val="Compact"/>
              <w:jc w:val="left"/>
            </w:pPr>
            <w:r>
              <w:t xml:space="preserve">По договорённости с вендором; часто стоит внутри периметра компании</w:t>
            </w:r>
          </w:p>
        </w:tc>
        <w:tc>
          <w:tcPr/>
          <w:p>
            <w:pPr>
              <w:pStyle w:val="Compact"/>
              <w:jc w:val="left"/>
            </w:pPr>
            <w:r>
              <w:t xml:space="preserve">ATS сама забирает данные:</w:t>
            </w:r>
            <w:r>
              <w:t xml:space="preserve"> </w:t>
            </w:r>
            <w:r>
              <w:rPr>
                <w:rStyle w:val="VerbatimChar"/>
              </w:rPr>
              <w:t xml:space="preserve">GET /integrations/invitations</w:t>
            </w:r>
            <w:r>
              <w:t xml:space="preserve"> </w:t>
            </w:r>
            <w:r>
              <w:t xml:space="preserve">и</w:t>
            </w:r>
            <w:r>
              <w:t xml:space="preserve"> </w:t>
            </w:r>
            <w:r>
              <w:rPr>
                <w:rStyle w:val="VerbatimChar"/>
              </w:rPr>
              <w:t xml:space="preserve">GET /integrations/candidates/{id}</w:t>
            </w:r>
            <w:r>
              <w:t xml:space="preserve"> </w:t>
            </w:r>
            <w:r>
              <w:t xml:space="preserve">— входящие соединения из интернета не нужны</w:t>
            </w:r>
          </w:p>
        </w:tc>
        <w:tc>
          <w:tcPr/>
          <w:p>
            <w:pPr>
              <w:pStyle w:val="Compact"/>
              <w:jc w:val="left"/>
            </w:pPr>
            <w:r>
              <w:rPr>
                <w:rStyle w:val="VerbatimChar"/>
              </w:rPr>
              <w:t xml:space="preserve">POST /integrations/outcomes</w:t>
            </w:r>
            <w:r>
              <w:t xml:space="preserve"> </w:t>
            </w:r>
            <w:r>
              <w:t xml:space="preserve">с ключом</w:t>
            </w:r>
          </w:p>
        </w:tc>
      </w:tr>
      <w:tr>
        <w:tc>
          <w:tcPr/>
          <w:p>
            <w:pPr>
              <w:pStyle w:val="Compact"/>
              <w:jc w:val="left"/>
            </w:pPr>
            <w:r>
              <w:t xml:space="preserve">Skillaz</w:t>
            </w:r>
          </w:p>
        </w:tc>
        <w:tc>
          <w:tcPr/>
          <w:p>
            <w:pPr>
              <w:pStyle w:val="Compact"/>
              <w:jc w:val="left"/>
            </w:pPr>
            <w:r>
              <w:t xml:space="preserve">По договорённости с вендором</w:t>
            </w:r>
          </w:p>
        </w:tc>
        <w:tc>
          <w:tcPr/>
          <w:p>
            <w:pPr>
              <w:pStyle w:val="Compact"/>
              <w:jc w:val="left"/>
            </w:pPr>
            <w:r>
              <w:t xml:space="preserve">вебхук на адрес интеграции Skillaz или опрос нашего API</w:t>
            </w:r>
          </w:p>
        </w:tc>
        <w:tc>
          <w:tcPr/>
          <w:p>
            <w:pPr>
              <w:pStyle w:val="Compact"/>
              <w:jc w:val="left"/>
            </w:pPr>
            <w:r>
              <w:rPr>
                <w:rStyle w:val="VerbatimChar"/>
              </w:rPr>
              <w:t xml:space="preserve">POST /integrations/outcomes</w:t>
            </w:r>
            <w:r>
              <w:t xml:space="preserve"> </w:t>
            </w:r>
            <w:r>
              <w:t xml:space="preserve">с ключом</w:t>
            </w:r>
          </w:p>
        </w:tc>
      </w:tr>
    </w:tbl>
    <w:p>
      <w:pPr>
        <w:pStyle w:val="BodyText"/>
      </w:pPr>
      <w: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t xml:space="preserve">У нас</w:t>
            </w:r>
          </w:p>
        </w:tc>
        <w:tc>
          <w:tcPr/>
          <w:p>
            <w:pPr>
              <w:pStyle w:val="Compact"/>
              <w:jc w:val="left"/>
            </w:pPr>
            <w:r>
              <w:t xml:space="preserve">Huntflow</w:t>
            </w:r>
          </w:p>
        </w:tc>
        <w:tc>
          <w:tcPr/>
          <w:p>
            <w:pPr>
              <w:pStyle w:val="Compact"/>
              <w:jc w:val="left"/>
            </w:pPr>
            <w:r>
              <w:t xml:space="preserve">Поток</w:t>
            </w:r>
          </w:p>
        </w:tc>
        <w:tc>
          <w:tcPr/>
          <w:p>
            <w:pPr>
              <w:pStyle w:val="Compact"/>
              <w:jc w:val="left"/>
            </w:pPr>
            <w:r>
              <w:t xml:space="preserve">Talantix</w:t>
            </w:r>
          </w:p>
        </w:tc>
      </w:tr>
      <w:tr>
        <w:tc>
          <w:tcPr/>
          <w:p>
            <w:pPr>
              <w:pStyle w:val="Compact"/>
              <w:jc w:val="left"/>
            </w:pPr>
            <w:r>
              <w:t xml:space="preserve">ФИО, телефон, email, Telegram</w:t>
            </w:r>
          </w:p>
        </w:tc>
        <w:tc>
          <w:tcPr/>
          <w:p>
            <w:pPr>
              <w:pStyle w:val="Compact"/>
              <w:jc w:val="left"/>
            </w:pPr>
            <w:r>
              <w:rPr>
                <w:rStyle w:val="VerbatimChar"/>
              </w:rPr>
              <w:t xml:space="preserve">last_name</w:t>
            </w:r>
            <w:r>
              <w:t xml:space="preserve">,</w:t>
            </w:r>
            <w:r>
              <w:t xml:space="preserve"> </w:t>
            </w:r>
            <w:r>
              <w:rPr>
                <w:rStyle w:val="VerbatimChar"/>
              </w:rPr>
              <w:t xml:space="preserve">first_name</w:t>
            </w:r>
            <w:r>
              <w:t xml:space="preserve">,</w:t>
            </w:r>
            <w:r>
              <w:t xml:space="preserve"> </w:t>
            </w:r>
            <w:r>
              <w:rPr>
                <w:rStyle w:val="VerbatimChar"/>
              </w:rPr>
              <w:t xml:space="preserve">middle_name</w:t>
            </w:r>
            <w:r>
              <w:t xml:space="preserve">,</w:t>
            </w:r>
            <w:r>
              <w:t xml:space="preserve"> </w:t>
            </w:r>
            <w:r>
              <w:rPr>
                <w:rStyle w:val="VerbatimChar"/>
              </w:rPr>
              <w:t xml:space="preserve">phone</w:t>
            </w:r>
            <w:r>
              <w:t xml:space="preserve">,</w:t>
            </w:r>
            <w:r>
              <w:t xml:space="preserve"> </w:t>
            </w:r>
            <w:r>
              <w:rPr>
                <w:rStyle w:val="VerbatimChar"/>
              </w:rPr>
              <w:t xml:space="preserve">email</w:t>
            </w:r>
            <w:r>
              <w:t xml:space="preserve">,</w:t>
            </w:r>
            <w:r>
              <w:t xml:space="preserve"> </w:t>
            </w:r>
            <w:r>
              <w:rPr>
                <w:rStyle w:val="VerbatimChar"/>
              </w:rPr>
              <w:t xml:space="preserve">social</w:t>
            </w:r>
          </w:p>
        </w:tc>
        <w:tc>
          <w:tcPr/>
          <w:p>
            <w:pPr>
              <w:pStyle w:val="Compact"/>
              <w:jc w:val="left"/>
            </w:pPr>
            <w:r>
              <w:t xml:space="preserve">карточка кандидата</w:t>
            </w:r>
            <w:r>
              <w:t xml:space="preserve"> </w:t>
            </w:r>
            <w:r>
              <w:rPr>
                <w:rStyle w:val="VerbatimChar"/>
              </w:rPr>
              <w:t xml:space="preserve">POST /applicants.json</w:t>
            </w:r>
          </w:p>
        </w:tc>
        <w:tc>
          <w:tcPr/>
          <w:p>
            <w:pPr>
              <w:pStyle w:val="Compact"/>
              <w:jc w:val="left"/>
            </w:pPr>
            <w:r>
              <w:t xml:space="preserve">персона (</w:t>
            </w:r>
            <w:r>
              <w:rPr>
                <w:rStyle w:val="VerbatimChar"/>
              </w:rPr>
              <w:t xml:space="preserve">createPerson</w:t>
            </w:r>
            <w:r>
              <w:t xml:space="preserve">)</w:t>
            </w:r>
          </w:p>
        </w:tc>
      </w:tr>
      <w:tr>
        <w:tc>
          <w:tcPr/>
          <w:p>
            <w:pPr>
              <w:pStyle w:val="Compact"/>
              <w:jc w:val="left"/>
            </w:pPr>
            <w:r>
              <w:t xml:space="preserve">PDF-профиль</w:t>
            </w:r>
          </w:p>
        </w:tc>
        <w:tc>
          <w:tcPr/>
          <w:p>
            <w:pPr>
              <w:pStyle w:val="Compact"/>
              <w:jc w:val="left"/>
            </w:pPr>
            <w:r>
              <w:t xml:space="preserve">файл через</w:t>
            </w:r>
            <w:r>
              <w:t xml:space="preserve"> </w:t>
            </w:r>
            <w:r>
              <w:rPr>
                <w:rStyle w:val="VerbatimChar"/>
              </w:rPr>
              <w:t xml:space="preserve">upload</w:t>
            </w:r>
            <w:r>
              <w:t xml:space="preserve">, затем</w:t>
            </w:r>
            <w:r>
              <w:t xml:space="preserve"> </w:t>
            </w:r>
            <w:r>
              <w:rPr>
                <w:rStyle w:val="VerbatimChar"/>
              </w:rPr>
              <w:t xml:space="preserve">files</w:t>
            </w:r>
            <w:r>
              <w:t xml:space="preserve"> </w:t>
            </w:r>
            <w:r>
              <w:t xml:space="preserve">при добавлении на вакансию</w:t>
            </w:r>
          </w:p>
        </w:tc>
        <w:tc>
          <w:tcPr/>
          <w:p>
            <w:pPr>
              <w:pStyle w:val="Compact"/>
              <w:jc w:val="left"/>
            </w:pPr>
            <w:r>
              <w:t xml:space="preserve">файл резюме</w:t>
            </w:r>
            <w:r>
              <w:t xml:space="preserve"> </w:t>
            </w:r>
            <w:r>
              <w:rPr>
                <w:rStyle w:val="VerbatimChar"/>
              </w:rPr>
              <w:t xml:space="preserve">resume_file.json</w:t>
            </w:r>
          </w:p>
        </w:tc>
        <w:tc>
          <w:tcPr/>
          <w:p>
            <w:pPr>
              <w:pStyle w:val="Compact"/>
              <w:jc w:val="left"/>
            </w:pPr>
            <w:r>
              <w:t xml:space="preserve">ссылка на PDF в комментарии к персоне (</w:t>
            </w:r>
            <w:r>
              <w:rPr>
                <w:rStyle w:val="VerbatimChar"/>
              </w:rPr>
              <w:t xml:space="preserve">createPersonComment</w:t>
            </w:r>
            <w:r>
              <w:t xml:space="preserve">)</w:t>
            </w:r>
          </w:p>
        </w:tc>
      </w:tr>
      <w:tr>
        <w:tc>
          <w:tcPr/>
          <w:p>
            <w:pPr>
              <w:pStyle w:val="Compact"/>
              <w:jc w:val="left"/>
            </w:pPr>
            <w:r>
              <w:t xml:space="preserve">Потребность / вакансия</w:t>
            </w:r>
          </w:p>
        </w:tc>
        <w:tc>
          <w:tcPr/>
          <w:p>
            <w:pPr>
              <w:pStyle w:val="Compact"/>
              <w:jc w:val="left"/>
            </w:pPr>
            <w:r>
              <w:t xml:space="preserve">вакансия</w:t>
            </w:r>
            <w:r>
              <w:t xml:space="preserve"> </w:t>
            </w:r>
            <w:r>
              <w:rPr>
                <w:rStyle w:val="VerbatimChar"/>
              </w:rPr>
              <w:t xml:space="preserve">POST /accounts/{account_id}/vacancies</w:t>
            </w:r>
          </w:p>
        </w:tc>
        <w:tc>
          <w:tcPr/>
          <w:p>
            <w:pPr>
              <w:pStyle w:val="Compact"/>
              <w:jc w:val="left"/>
            </w:pPr>
            <w:r>
              <w:t xml:space="preserve">вакансия</w:t>
            </w:r>
            <w:r>
              <w:t xml:space="preserve"> </w:t>
            </w:r>
            <w:r>
              <w:rPr>
                <w:rStyle w:val="VerbatimChar"/>
              </w:rPr>
              <w:t xml:space="preserve">POST /jobs.json</w:t>
            </w:r>
            <w:r>
              <w:t xml:space="preserve">, потребность</w:t>
            </w:r>
            <w:r>
              <w:t xml:space="preserve"> </w:t>
            </w:r>
            <w:r>
              <w:rPr>
                <w:rStyle w:val="VerbatimChar"/>
              </w:rPr>
              <w:t xml:space="preserve">POST /demands.json</w:t>
            </w:r>
          </w:p>
        </w:tc>
        <w:tc>
          <w:tcPr/>
          <w:p>
            <w:pPr>
              <w:pStyle w:val="Compact"/>
              <w:jc w:val="left"/>
            </w:pPr>
            <w:r>
              <w:t xml:space="preserve">заявка на подбор</w:t>
            </w:r>
            <w:r>
              <w:t xml:space="preserve"> </w:t>
            </w:r>
            <w:r>
              <w:rPr>
                <w:rStyle w:val="VerbatimChar"/>
              </w:rPr>
              <w:t xml:space="preserve">createHiringRequest</w:t>
            </w:r>
          </w:p>
        </w:tc>
      </w:tr>
      <w:tr>
        <w:tc>
          <w:tcPr/>
          <w:p>
            <w:pPr>
              <w:pStyle w:val="Compact"/>
              <w:jc w:val="left"/>
            </w:pPr>
            <w:r>
              <w:rPr>
                <w:rStyle w:val="VerbatimChar"/>
              </w:rPr>
              <w:t xml:space="preserve">interview</w:t>
            </w:r>
            <w:r>
              <w:t xml:space="preserve">,</w:t>
            </w:r>
            <w:r>
              <w:t xml:space="preserve"> </w:t>
            </w:r>
            <w:r>
              <w:rPr>
                <w:rStyle w:val="VerbatimChar"/>
              </w:rPr>
              <w:t xml:space="preserve">offer</w:t>
            </w:r>
          </w:p>
        </w:tc>
        <w:tc>
          <w:tcPr/>
          <w:p>
            <w:pPr>
              <w:pStyle w:val="Compact"/>
              <w:jc w:val="left"/>
            </w:pPr>
            <w:r>
              <w:t xml:space="preserve">пользовательские статусы компании — по таблице соответствия в кабинете</w:t>
            </w:r>
          </w:p>
        </w:tc>
        <w:tc>
          <w:tcPr/>
          <w:p>
            <w:pPr>
              <w:pStyle w:val="Compact"/>
              <w:jc w:val="left"/>
            </w:pPr>
            <w:r>
              <w:t xml:space="preserve">этап воронки (</w:t>
            </w:r>
            <w:r>
              <w:rPr>
                <w:rStyle w:val="VerbatimChar"/>
              </w:rPr>
              <w:t xml:space="preserve">stage_type</w:t>
            </w:r>
            <w:r>
              <w:t xml:space="preserve">) — по таблице</w:t>
            </w:r>
          </w:p>
        </w:tc>
        <w:tc>
          <w:tcPr/>
          <w:p>
            <w:pPr>
              <w:pStyle w:val="Compact"/>
              <w:jc w:val="left"/>
            </w:pPr>
            <w:r>
              <w:t xml:space="preserve">этап воронки (</w:t>
            </w:r>
            <w:r>
              <w:rPr>
                <w:rStyle w:val="VerbatimChar"/>
              </w:rPr>
              <w:t xml:space="preserve">workflowStatus</w:t>
            </w:r>
            <w:r>
              <w:t xml:space="preserve">) — по таблице</w:t>
            </w:r>
          </w:p>
        </w:tc>
      </w:tr>
      <w:tr>
        <w:tc>
          <w:tcPr/>
          <w:p>
            <w:pPr>
              <w:pStyle w:val="Compact"/>
              <w:jc w:val="left"/>
            </w:pPr>
            <w:r>
              <w:rPr>
                <w:rStyle w:val="VerbatimChar"/>
              </w:rPr>
              <w:t xml:space="preserve">hired</w:t>
            </w:r>
          </w:p>
        </w:tc>
        <w:tc>
          <w:tcPr/>
          <w:p>
            <w:pPr>
              <w:pStyle w:val="Compact"/>
              <w:jc w:val="left"/>
            </w:pPr>
            <w:r>
              <w:t xml:space="preserve">статус</w:t>
            </w:r>
            <w:r>
              <w:t xml:space="preserve"> </w:t>
            </w:r>
            <w:r>
              <w:rPr>
                <w:rStyle w:val="VerbatimChar"/>
              </w:rPr>
              <w:t xml:space="preserve">hired</w:t>
            </w:r>
            <w:r>
              <w:t xml:space="preserve"> </w:t>
            </w:r>
            <w:r>
              <w:t xml:space="preserve">(с квотой и датой выхода)</w:t>
            </w:r>
          </w:p>
        </w:tc>
        <w:tc>
          <w:tcPr/>
          <w:p>
            <w:pPr>
              <w:pStyle w:val="Compact"/>
              <w:jc w:val="left"/>
            </w:pPr>
            <w:r>
              <w:t xml:space="preserve">статус трудоустройства финалиста</w:t>
            </w:r>
          </w:p>
        </w:tc>
        <w:tc>
          <w:tcPr/>
          <w:p>
            <w:pPr>
              <w:pStyle w:val="Compact"/>
              <w:jc w:val="left"/>
            </w:pPr>
            <w:r>
              <w:t xml:space="preserve">найм персоны (</w:t>
            </w:r>
            <w:r>
              <w:rPr>
                <w:rStyle w:val="VerbatimChar"/>
              </w:rPr>
              <w:t xml:space="preserve">hirePersons</w:t>
            </w:r>
            <w:r>
              <w:t xml:space="preserve">)</w:t>
            </w:r>
          </w:p>
        </w:tc>
      </w:tr>
      <w:tr>
        <w:tc>
          <w:tcPr/>
          <w:p>
            <w:pPr>
              <w:pStyle w:val="Compact"/>
              <w:jc w:val="left"/>
            </w:pPr>
            <w:r>
              <w:rPr>
                <w:rStyle w:val="VerbatimChar"/>
              </w:rPr>
              <w:t xml:space="preserve">rejected</w:t>
            </w:r>
          </w:p>
        </w:tc>
        <w:tc>
          <w:tcPr/>
          <w:p>
            <w:pPr>
              <w:pStyle w:val="Compact"/>
              <w:jc w:val="left"/>
            </w:pPr>
            <w:r>
              <w:t xml:space="preserve">статус</w:t>
            </w:r>
            <w:r>
              <w:t xml:space="preserve"> </w:t>
            </w:r>
            <w:r>
              <w:rPr>
                <w:rStyle w:val="VerbatimChar"/>
              </w:rPr>
              <w:t xml:space="preserve">rejected</w:t>
            </w:r>
            <w:r>
              <w:t xml:space="preserve"> </w:t>
            </w:r>
            <w:r>
              <w:t xml:space="preserve">с причиной отказа (</w:t>
            </w:r>
            <w:r>
              <w:rPr>
                <w:rStyle w:val="VerbatimChar"/>
              </w:rPr>
              <w:t xml:space="preserve">rejection_reasons</w:t>
            </w:r>
            <w:r>
              <w:t xml:space="preserve">)</w:t>
            </w:r>
          </w:p>
        </w:tc>
        <w:tc>
          <w:tcPr/>
          <w:p>
            <w:pPr>
              <w:pStyle w:val="Compact"/>
              <w:jc w:val="left"/>
            </w:pPr>
            <w:r>
              <w:t xml:space="preserve">отклонение</w:t>
            </w:r>
            <w:r>
              <w:t xml:space="preserve"> </w:t>
            </w:r>
            <w:r>
              <w:rPr>
                <w:rStyle w:val="VerbatimChar"/>
              </w:rPr>
              <w:t xml:space="preserve">POST /jobs/{job_id}/{applicant_id}/decline.json</w:t>
            </w:r>
          </w:p>
        </w:tc>
        <w:tc>
          <w:tcPr/>
          <w:p>
            <w:pPr>
              <w:pStyle w:val="Compact"/>
              <w:jc w:val="left"/>
            </w:pPr>
            <w:r>
              <w:t xml:space="preserve">отказ персоне (</w:t>
            </w:r>
            <w:r>
              <w:rPr>
                <w:rStyle w:val="VerbatimChar"/>
              </w:rPr>
              <w:t xml:space="preserve">discardPersons</w:t>
            </w:r>
            <w:r>
              <w:t xml:space="preserve">)</w:t>
            </w:r>
          </w:p>
        </w:tc>
      </w:tr>
    </w:tbl>
    <w:p>
      <w:pPr>
        <w:pStyle w:val="BodyText"/>
      </w:pPr>
      <w:r>
        <w:t xml:space="preserve">Источники:</w:t>
      </w:r>
      <w:r>
        <w:t xml:space="preserve"> </w:t>
      </w:r>
      <w:hyperlink r:id="rId49">
        <w:r>
          <w:rPr>
            <w:rStyle w:val="Hyperlink"/>
          </w:rPr>
          <w:t xml:space="preserve">Huntflow API v2</w:t>
        </w:r>
      </w:hyperlink>
      <w:r>
        <w:t xml:space="preserve"> </w:t>
      </w:r>
      <w:r>
        <w:t xml:space="preserve">(спецификация</w:t>
      </w:r>
      <w:r>
        <w:t xml:space="preserve"> </w:t>
      </w:r>
      <w:r>
        <w:rPr>
          <w:rStyle w:val="VerbatimChar"/>
        </w:rPr>
        <w:t xml:space="preserve">https://api.huntflow.ru/v2/openapi.json</w:t>
      </w:r>
      <w:r>
        <w:t xml:space="preserve">),</w:t>
      </w:r>
      <w:r>
        <w:t xml:space="preserve"> </w:t>
      </w:r>
      <w:hyperlink r:id="rId50">
        <w:r>
          <w:rPr>
            <w:rStyle w:val="Hyperlink"/>
          </w:rPr>
          <w:t xml:space="preserve">публичное API «Потока» v3</w:t>
        </w:r>
      </w:hyperlink>
      <w:r>
        <w:t xml:space="preserve"> </w:t>
      </w:r>
      <w:r>
        <w:t xml:space="preserve">и</w:t>
      </w:r>
      <w:r>
        <w:t xml:space="preserve"> </w:t>
      </w:r>
      <w:hyperlink r:id="rId51">
        <w:r>
          <w:rPr>
            <w:rStyle w:val="Hyperlink"/>
          </w:rPr>
          <w:t xml:space="preserve">описание на сайте</w:t>
        </w:r>
      </w:hyperlink>
      <w:r>
        <w:t xml:space="preserve">,</w:t>
      </w:r>
      <w:r>
        <w:t xml:space="preserve"> </w:t>
      </w:r>
      <w:hyperlink r:id="rId52">
        <w:r>
          <w:rPr>
            <w:rStyle w:val="Hyperlink"/>
          </w:rPr>
          <w:t xml:space="preserve">документация API Talantix</w:t>
        </w:r>
      </w:hyperlink>
      <w:r>
        <w:t xml:space="preserve"> </w:t>
      </w:r>
      <w:r>
        <w:t xml:space="preserve">и</w:t>
      </w:r>
      <w:r>
        <w:t xml:space="preserve"> </w:t>
      </w:r>
      <w:hyperlink r:id="rId53">
        <w:r>
          <w:rPr>
            <w:rStyle w:val="Hyperlink"/>
          </w:rPr>
          <w:t xml:space="preserve">анонс API Talantix 2.0 на hh.ru</w:t>
        </w:r>
      </w:hyperlink>
      <w:r>
        <w:t xml:space="preserve">.</w:t>
      </w:r>
    </w:p>
    <w:bookmarkEnd w:id="54"/>
    <w:bookmarkStart w:id="55" w:name="масштабирование"/>
    <w:p>
      <w:pPr>
        <w:pStyle w:val="Heading3"/>
      </w:pPr>
      <w:r>
        <w:t xml:space="preserve">10.3. Масштабирование</w:t>
      </w:r>
    </w:p>
    <w:p>
      <w:pPr>
        <w:pStyle w:val="FirstParagraph"/>
      </w:pPr>
      <w:r>
        <w:t xml:space="preserve">API без состояния за балансировщиком; общие лимиты и поколение кешей в Valkey; реплика PostgreSQL на чтение; эмбеддинги текстов (pgvector) — отдельным воркером; аналитика событий — выгрузка изменений в ClickHouse.</w:t>
      </w:r>
    </w:p>
    <w:bookmarkEnd w:id="55"/>
    <w:bookmarkEnd w:id="56"/>
    <w:bookmarkStart w:id="57" w:name="библиотеки-и-компоненты"/>
    <w:p>
      <w:pPr>
        <w:pStyle w:val="Heading2"/>
      </w:pPr>
      <w:r>
        <w:t xml:space="preserve">11. Библиотеки и компоненты</w:t>
      </w:r>
    </w:p>
    <w:p>
      <w:pPr>
        <w:pStyle w:val="FirstParagraph"/>
      </w:pPr>
      <w:r>
        <w:t xml:space="preserve">Весь код и зависимости — с открытыми лицензиями (MIT, Apache-2.0, BSD, ISC, MPL, OFL для шрифтов). Версии — из</w:t>
      </w:r>
      <w:r>
        <w:t xml:space="preserve"> </w:t>
      </w:r>
      <w:r>
        <w:rPr>
          <w:rStyle w:val="VerbatimChar"/>
        </w:rPr>
        <w:t xml:space="preserve">Cargo.lock</w:t>
      </w:r>
      <w:r>
        <w:t xml:space="preserve"> </w:t>
      </w:r>
      <w:r>
        <w:t xml:space="preserve">и</w:t>
      </w:r>
      <w:r>
        <w:t xml:space="preserve"> </w:t>
      </w:r>
      <w:r>
        <w:rPr>
          <w:rStyle w:val="VerbatimChar"/>
        </w:rPr>
        <w:t xml:space="preserve">web/package-lock.json</w:t>
      </w:r>
      <w: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t xml:space="preserve"> </w:t>
      </w:r>
      <w:r>
        <w:rPr>
          <w:rStyle w:val="VerbatimChar"/>
        </w:rPr>
        <w:t xml:space="preserve">prefers-reduced-motion</w:t>
      </w:r>
      <w:r>
        <w:t xml:space="preserve"> </w:t>
      </w:r>
      <w: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t xml:space="preserve">Компонент</w:t>
            </w:r>
          </w:p>
        </w:tc>
        <w:tc>
          <w:tcPr/>
          <w:p>
            <w:pPr>
              <w:pStyle w:val="Compact"/>
              <w:jc w:val="left"/>
            </w:pPr>
            <w:r>
              <w:t xml:space="preserve">Версия</w:t>
            </w:r>
          </w:p>
        </w:tc>
        <w:tc>
          <w:tcPr/>
          <w:p>
            <w:pPr>
              <w:pStyle w:val="Compact"/>
              <w:jc w:val="left"/>
            </w:pPr>
            <w:r>
              <w:t xml:space="preserve">Назначение</w:t>
            </w:r>
          </w:p>
        </w:tc>
      </w:tr>
      <w:tr>
        <w:tc>
          <w:tcPr/>
          <w:p>
            <w:pPr>
              <w:pStyle w:val="Compact"/>
              <w:jc w:val="left"/>
            </w:pPr>
            <w:r>
              <w:t xml:space="preserve">Rust</w:t>
            </w:r>
          </w:p>
        </w:tc>
        <w:tc>
          <w:tcPr/>
          <w:p>
            <w:pPr>
              <w:pStyle w:val="Compact"/>
              <w:jc w:val="left"/>
            </w:pPr>
            <w:r>
              <w:t xml:space="preserve">1.85+ (проверено на 1.99)</w:t>
            </w:r>
          </w:p>
        </w:tc>
        <w:tc>
          <w:tcPr/>
          <w:p>
            <w:pPr>
              <w:pStyle w:val="Compact"/>
              <w:jc w:val="left"/>
            </w:pPr>
            <w:r>
              <w:t xml:space="preserve">Язык backend</w:t>
            </w:r>
          </w:p>
        </w:tc>
      </w:tr>
      <w:tr>
        <w:tc>
          <w:tcPr/>
          <w:p>
            <w:pPr>
              <w:pStyle w:val="Compact"/>
              <w:jc w:val="left"/>
            </w:pPr>
            <w:r>
              <w:t xml:space="preserve">axum / tokio / tower-http / axum-extra</w:t>
            </w:r>
          </w:p>
        </w:tc>
        <w:tc>
          <w:tcPr/>
          <w:p>
            <w:pPr>
              <w:pStyle w:val="Compact"/>
              <w:jc w:val="left"/>
            </w:pPr>
            <w:r>
              <w:t xml:space="preserve">0.8.9 / 1.53 / 0.6 / 0.12</w:t>
            </w:r>
          </w:p>
        </w:tc>
        <w:tc>
          <w:tcPr/>
          <w:p>
            <w:pPr>
              <w:pStyle w:val="Compact"/>
              <w:jc w:val="left"/>
            </w:pPr>
            <w:r>
              <w:t xml:space="preserve">HTTP-сервер, асинхронный рантайм, middleware, cookie</w:t>
            </w:r>
          </w:p>
        </w:tc>
      </w:tr>
      <w:tr>
        <w:tc>
          <w:tcPr/>
          <w:p>
            <w:pPr>
              <w:pStyle w:val="Compact"/>
              <w:jc w:val="left"/>
            </w:pPr>
            <w:r>
              <w:t xml:space="preserve">sqlx</w:t>
            </w:r>
          </w:p>
        </w:tc>
        <w:tc>
          <w:tcPr/>
          <w:p>
            <w:pPr>
              <w:pStyle w:val="Compact"/>
              <w:jc w:val="left"/>
            </w:pPr>
            <w:r>
              <w:t xml:space="preserve">0.8.6</w:t>
            </w:r>
          </w:p>
        </w:tc>
        <w:tc>
          <w:tcPr/>
          <w:p>
            <w:pPr>
              <w:pStyle w:val="Compact"/>
              <w:jc w:val="left"/>
            </w:pPr>
            <w:r>
              <w:t xml:space="preserve">PostgreSQL: пул, запросы с проверкой при компиляции, миграции</w:t>
            </w:r>
          </w:p>
        </w:tc>
      </w:tr>
      <w:tr>
        <w:tc>
          <w:tcPr/>
          <w:p>
            <w:pPr>
              <w:pStyle w:val="Compact"/>
              <w:jc w:val="left"/>
            </w:pPr>
            <w:r>
              <w:t xml:space="preserve">utoipa / utoipa-axum / utoipa-swagger-ui</w:t>
            </w:r>
          </w:p>
        </w:tc>
        <w:tc>
          <w:tcPr/>
          <w:p>
            <w:pPr>
              <w:pStyle w:val="Compact"/>
              <w:jc w:val="left"/>
            </w:pPr>
            <w:r>
              <w:t xml:space="preserve">6.0 / 0.3 / 10.0</w:t>
            </w:r>
          </w:p>
        </w:tc>
        <w:tc>
          <w:tcPr/>
          <w:p>
            <w:pPr>
              <w:pStyle w:val="Compact"/>
              <w:jc w:val="left"/>
            </w:pPr>
            <w:r>
              <w:t xml:space="preserve">OpenAPI и Swagger UI</w:t>
            </w:r>
          </w:p>
        </w:tc>
      </w:tr>
      <w:tr>
        <w:tc>
          <w:tcPr/>
          <w:p>
            <w:pPr>
              <w:pStyle w:val="Compact"/>
              <w:jc w:val="left"/>
            </w:pPr>
            <w:r>
              <w:t xml:space="preserve">argon2 / chacha20poly1305 / ed25519-dalek / jsonwebtoken / hmac / sha2</w:t>
            </w:r>
          </w:p>
        </w:tc>
        <w:tc>
          <w:tcPr/>
          <w:p>
            <w:pPr>
              <w:pStyle w:val="Compact"/>
              <w:jc w:val="left"/>
            </w:pPr>
            <w:r>
              <w:t xml:space="preserve">0.5.3 / 0.10.1 / 2.2 / 11.1 / 0.12 / 0.10</w:t>
            </w:r>
          </w:p>
        </w:tc>
        <w:tc>
          <w:tcPr/>
          <w:p>
            <w:pPr>
              <w:pStyle w:val="Compact"/>
              <w:jc w:val="left"/>
            </w:pPr>
            <w:r>
              <w:t xml:space="preserve">Криптография, токены, подписи вебхуков</w:t>
            </w:r>
          </w:p>
        </w:tc>
      </w:tr>
      <w:tr>
        <w:tc>
          <w:tcPr/>
          <w:p>
            <w:pPr>
              <w:pStyle w:val="Compact"/>
              <w:jc w:val="left"/>
            </w:pPr>
            <w:r>
              <w:t xml:space="preserve">redis (для Valkey)</w:t>
            </w:r>
          </w:p>
        </w:tc>
        <w:tc>
          <w:tcPr/>
          <w:p>
            <w:pPr>
              <w:pStyle w:val="Compact"/>
              <w:jc w:val="left"/>
            </w:pPr>
            <w:r>
              <w:t xml:space="preserve">1.2</w:t>
            </w:r>
          </w:p>
        </w:tc>
        <w:tc>
          <w:tcPr/>
          <w:p>
            <w:pPr>
              <w:pStyle w:val="Compact"/>
              <w:jc w:val="left"/>
            </w:pPr>
            <w:r>
              <w:t xml:space="preserve">Лимиты, deny-list, поколение кеша кандидатов</w:t>
            </w:r>
          </w:p>
        </w:tc>
      </w:tr>
      <w:tr>
        <w:tc>
          <w:tcPr/>
          <w:p>
            <w:pPr>
              <w:pStyle w:val="Compact"/>
              <w:jc w:val="left"/>
            </w:pPr>
            <w:r>
              <w:t xml:space="preserve">lettre</w:t>
            </w:r>
          </w:p>
        </w:tc>
        <w:tc>
          <w:tcPr/>
          <w:p>
            <w:pPr>
              <w:pStyle w:val="Compact"/>
              <w:jc w:val="left"/>
            </w:pPr>
            <w:r>
              <w:t xml:space="preserve">0.11</w:t>
            </w:r>
          </w:p>
        </w:tc>
        <w:tc>
          <w:tcPr/>
          <w:p>
            <w:pPr>
              <w:pStyle w:val="Compact"/>
              <w:jc w:val="left"/>
            </w:pPr>
            <w:r>
              <w:t xml:space="preserve">Почта</w:t>
            </w:r>
          </w:p>
        </w:tc>
      </w:tr>
      <w:tr>
        <w:tc>
          <w:tcPr/>
          <w:p>
            <w:pPr>
              <w:pStyle w:val="Compact"/>
              <w:jc w:val="left"/>
            </w:pPr>
            <w:r>
              <w:t xml:space="preserve">reqwest (rustls)</w:t>
            </w:r>
          </w:p>
        </w:tc>
        <w:tc>
          <w:tcPr/>
          <w:p>
            <w:pPr>
              <w:pStyle w:val="Compact"/>
              <w:jc w:val="left"/>
            </w:pPr>
            <w:r>
              <w:t xml:space="preserve">0.13</w:t>
            </w:r>
          </w:p>
        </w:tc>
        <w:tc>
          <w:tcPr/>
          <w:p>
            <w:pPr>
              <w:pStyle w:val="Compact"/>
              <w:jc w:val="left"/>
            </w:pPr>
            <w:r>
              <w:t xml:space="preserve">Запросы к ФСП ID и реестру, вебхуки в ATS</w:t>
            </w:r>
          </w:p>
        </w:tc>
      </w:tr>
      <w:tr>
        <w:tc>
          <w:tcPr/>
          <w:p>
            <w:pPr>
              <w:pStyle w:val="Compact"/>
              <w:jc w:val="left"/>
            </w:pPr>
            <w:r>
              <w:t xml:space="preserve">arc-swap</w:t>
            </w:r>
          </w:p>
        </w:tc>
        <w:tc>
          <w:tcPr/>
          <w:p>
            <w:pPr>
              <w:pStyle w:val="Compact"/>
              <w:jc w:val="left"/>
            </w:pPr>
            <w:r>
              <w:t xml:space="preserve">1.9</w:t>
            </w:r>
          </w:p>
        </w:tc>
        <w:tc>
          <w:tcPr/>
          <w:p>
            <w:pPr>
              <w:pStyle w:val="Compact"/>
              <w:jc w:val="left"/>
            </w:pPr>
            <w:r>
              <w:t xml:space="preserve">Снимки пула кандидатов в API и кольцевой буфер событий демо-ATS — без блокировок</w:t>
            </w:r>
          </w:p>
        </w:tc>
      </w:tr>
      <w:tr>
        <w:tc>
          <w:tcPr/>
          <w:p>
            <w:pPr>
              <w:pStyle w:val="Compact"/>
              <w:jc w:val="left"/>
            </w:pPr>
            <w:r>
              <w:t xml:space="preserve">krilla / pdf-extract</w:t>
            </w:r>
          </w:p>
        </w:tc>
        <w:tc>
          <w:tcPr/>
          <w:p>
            <w:pPr>
              <w:pStyle w:val="Compact"/>
              <w:jc w:val="left"/>
            </w:pPr>
            <w:r>
              <w:t xml:space="preserve">0.8.2 / 0.12.1</w:t>
            </w:r>
          </w:p>
        </w:tc>
        <w:tc>
          <w:tcPr/>
          <w:p>
            <w:pPr>
              <w:pStyle w:val="Compact"/>
              <w:jc w:val="left"/>
            </w:pPr>
            <w:r>
              <w:t xml:space="preserve">Генерация и разбор PDF</w:t>
            </w:r>
          </w:p>
        </w:tc>
      </w:tr>
      <w:tr>
        <w:tc>
          <w:tcPr/>
          <w:p>
            <w:pPr>
              <w:pStyle w:val="Compact"/>
              <w:jc w:val="left"/>
            </w:pPr>
            <w:r>
              <w:t xml:space="preserve">metrics-exporter-prometheus / tracing</w:t>
            </w:r>
          </w:p>
        </w:tc>
        <w:tc>
          <w:tcPr/>
          <w:p>
            <w:pPr>
              <w:pStyle w:val="Compact"/>
              <w:jc w:val="left"/>
            </w:pPr>
            <w:r>
              <w:t xml:space="preserve">0.18 / 0.1</w:t>
            </w:r>
          </w:p>
        </w:tc>
        <w:tc>
          <w:tcPr/>
          <w:p>
            <w:pPr>
              <w:pStyle w:val="Compact"/>
              <w:jc w:val="left"/>
            </w:pPr>
            <w:r>
              <w:t xml:space="preserve">Метрики и логи</w:t>
            </w:r>
          </w:p>
        </w:tc>
      </w:tr>
      <w:tr>
        <w:tc>
          <w:tcPr/>
          <w:p>
            <w:pPr>
              <w:pStyle w:val="Compact"/>
              <w:jc w:val="left"/>
            </w:pPr>
            <w:r>
              <w:t xml:space="preserve">regex / rustc-hash / rand / rand_chacha</w:t>
            </w:r>
          </w:p>
        </w:tc>
        <w:tc>
          <w:tcPr/>
          <w:p>
            <w:pPr>
              <w:pStyle w:val="Compact"/>
              <w:jc w:val="left"/>
            </w:pPr>
            <w:r>
              <w:t xml:space="preserve">1.13 / 2.1 / 0.9 / 0.9</w:t>
            </w:r>
          </w:p>
        </w:tc>
        <w:tc>
          <w:tcPr/>
          <w:p>
            <w:pPr>
              <w:pStyle w:val="Compact"/>
              <w:jc w:val="left"/>
            </w:pPr>
            <w:r>
              <w:t xml:space="preserve">Разбор текста, словари, детерминированная генерация</w:t>
            </w:r>
          </w:p>
        </w:tc>
      </w:tr>
      <w:tr>
        <w:tc>
          <w:tcPr/>
          <w:p>
            <w:pPr>
              <w:pStyle w:val="Compact"/>
              <w:jc w:val="left"/>
            </w:pPr>
            <w:r>
              <w:t xml:space="preserve">Next.js / React / TypeScript</w:t>
            </w:r>
          </w:p>
        </w:tc>
        <w:tc>
          <w:tcPr/>
          <w:p>
            <w:pPr>
              <w:pStyle w:val="Compact"/>
              <w:jc w:val="left"/>
            </w:pPr>
            <w:r>
              <w:t xml:space="preserve">16.3 / 19.2 / 5.9</w:t>
            </w:r>
          </w:p>
        </w:tc>
        <w:tc>
          <w:tcPr/>
          <w:p>
            <w:pPr>
              <w:pStyle w:val="Compact"/>
              <w:jc w:val="left"/>
            </w:pPr>
            <w:r>
              <w:t xml:space="preserve">Frontend</w:t>
            </w:r>
          </w:p>
        </w:tc>
      </w:tr>
      <w:tr>
        <w:tc>
          <w:tcPr/>
          <w:p>
            <w:pPr>
              <w:pStyle w:val="Compact"/>
              <w:jc w:val="left"/>
            </w:pPr>
            <w:r>
              <w:t xml:space="preserve">TanStack Query / openapi-typescript</w:t>
            </w:r>
          </w:p>
        </w:tc>
        <w:tc>
          <w:tcPr/>
          <w:p>
            <w:pPr>
              <w:pStyle w:val="Compact"/>
              <w:jc w:val="left"/>
            </w:pPr>
            <w:r>
              <w:t xml:space="preserve">5.104 / 7.13</w:t>
            </w:r>
          </w:p>
        </w:tc>
        <w:tc>
          <w:tcPr/>
          <w:p>
            <w:pPr>
              <w:pStyle w:val="Compact"/>
              <w:jc w:val="left"/>
            </w:pPr>
            <w:r>
              <w:t xml:space="preserve">Данные и типы клиента из OpenAPI</w:t>
            </w:r>
          </w:p>
        </w:tc>
      </w:tr>
      <w:tr>
        <w:tc>
          <w:tcPr/>
          <w:p>
            <w:pPr>
              <w:pStyle w:val="Compact"/>
              <w:jc w:val="left"/>
            </w:pPr>
            <w:r>
              <w:t xml:space="preserve">Tailwind CSS / react-hook-form / zod / lucide-react</w:t>
            </w:r>
          </w:p>
        </w:tc>
        <w:tc>
          <w:tcPr/>
          <w:p>
            <w:pPr>
              <w:pStyle w:val="Compact"/>
              <w:jc w:val="left"/>
            </w:pPr>
            <w:r>
              <w:t xml:space="preserve">4.3 / 7.89 / 4.6 / 1.52</w:t>
            </w:r>
          </w:p>
        </w:tc>
        <w:tc>
          <w:tcPr/>
          <w:p>
            <w:pPr>
              <w:pStyle w:val="Compact"/>
              <w:jc w:val="left"/>
            </w:pPr>
            <w:r>
              <w:t xml:space="preserve">Стили, формы, иконки</w:t>
            </w:r>
          </w:p>
        </w:tc>
      </w:tr>
      <w:tr>
        <w:tc>
          <w:tcPr/>
          <w:p>
            <w:pPr>
              <w:pStyle w:val="Compact"/>
              <w:jc w:val="left"/>
            </w:pPr>
            <w:r>
              <w:t xml:space="preserve">GSAP (ScrollTrigger, SplitText, DrawSVG, ScrambleText, Draggable, Inertia, Flip, MorphSVG, MotionPath) /</w:t>
            </w:r>
            <w:r>
              <w:t xml:space="preserve"> </w:t>
            </w:r>
            <w:r>
              <w:rPr>
                <w:rStyle w:val="VerbatimChar"/>
              </w:rPr>
              <w:t xml:space="preserve">@gsap/react</w:t>
            </w:r>
            <w:r>
              <w:t xml:space="preserve"> </w:t>
            </w:r>
            <w:r>
              <w:t xml:space="preserve">/ Lenis</w:t>
            </w:r>
          </w:p>
        </w:tc>
        <w:tc>
          <w:tcPr/>
          <w:p>
            <w:pPr>
              <w:pStyle w:val="Compact"/>
              <w:jc w:val="left"/>
            </w:pPr>
            <w:r>
              <w:t xml:space="preserve">3.15 / 2.1 / 1.3</w:t>
            </w:r>
          </w:p>
        </w:tc>
        <w:tc>
          <w:tcPr/>
          <w:p>
            <w:pPr>
              <w:pStyle w:val="Compact"/>
              <w:jc w:val="left"/>
            </w:pPr>
            <w:r>
              <w:t xml:space="preserve">Анимации и плавный скролл публичного сайта</w:t>
            </w:r>
          </w:p>
        </w:tc>
      </w:tr>
      <w:tr>
        <w:tc>
          <w:tcPr/>
          <w:p>
            <w:pPr>
              <w:pStyle w:val="Compact"/>
              <w:jc w:val="left"/>
            </w:pPr>
            <w:r>
              <w:t xml:space="preserve">PostgreSQL (+pgvector) / Valkey</w:t>
            </w:r>
          </w:p>
        </w:tc>
        <w:tc>
          <w:tcPr/>
          <w:p>
            <w:pPr>
              <w:pStyle w:val="Compact"/>
              <w:jc w:val="left"/>
            </w:pPr>
            <w:r>
              <w:t xml:space="preserve">17 / 8</w:t>
            </w:r>
          </w:p>
        </w:tc>
        <w:tc>
          <w:tcPr/>
          <w:p>
            <w:pPr>
              <w:pStyle w:val="Compact"/>
              <w:jc w:val="left"/>
            </w:pPr>
            <w:r>
              <w:t xml:space="preserve">Хранилище и кэш</w:t>
            </w:r>
          </w:p>
        </w:tc>
      </w:tr>
      <w:tr>
        <w:tc>
          <w:tcPr/>
          <w:p>
            <w:pPr>
              <w:pStyle w:val="Compact"/>
              <w:jc w:val="left"/>
            </w:pPr>
            <w:r>
              <w:t xml:space="preserve">Keycloak</w:t>
            </w:r>
          </w:p>
        </w:tc>
        <w:tc>
          <w:tcPr/>
          <w:p>
            <w:pPr>
              <w:pStyle w:val="Compact"/>
              <w:jc w:val="left"/>
            </w:pPr>
            <w:r>
              <w:t xml:space="preserve">26.7</w:t>
            </w:r>
          </w:p>
        </w:tc>
        <w:tc>
          <w:tcPr/>
          <w:p>
            <w:pPr>
              <w:pStyle w:val="Compact"/>
              <w:jc w:val="left"/>
            </w:pPr>
            <w:r>
              <w:t xml:space="preserve">ФСП ID (OIDC)</w:t>
            </w:r>
          </w:p>
        </w:tc>
      </w:tr>
      <w:tr>
        <w:tc>
          <w:tcPr/>
          <w:p>
            <w:pPr>
              <w:pStyle w:val="Compact"/>
              <w:jc w:val="left"/>
            </w:pPr>
            <w:r>
              <w:t xml:space="preserve">Caddy / Mailpit</w:t>
            </w:r>
          </w:p>
        </w:tc>
        <w:tc>
          <w:tcPr/>
          <w:p>
            <w:pPr>
              <w:pStyle w:val="Compact"/>
              <w:jc w:val="left"/>
            </w:pPr>
            <w:r>
              <w:t xml:space="preserve">2.11 / 1.31</w:t>
            </w:r>
          </w:p>
        </w:tc>
        <w:tc>
          <w:tcPr/>
          <w:p>
            <w:pPr>
              <w:pStyle w:val="Compact"/>
              <w:jc w:val="left"/>
            </w:pPr>
            <w:r>
              <w:t xml:space="preserve">Входной прокси с TLS, почта для демо</w:t>
            </w:r>
          </w:p>
        </w:tc>
      </w:tr>
      <w:tr>
        <w:tc>
          <w:tcPr/>
          <w:p>
            <w:pPr>
              <w:pStyle w:val="Compact"/>
              <w:jc w:val="left"/>
            </w:pPr>
            <w:r>
              <w:t xml:space="preserve">Prometheus / Loki / Alloy / Grafana</w:t>
            </w:r>
          </w:p>
        </w:tc>
        <w:tc>
          <w:tcPr/>
          <w:p>
            <w:pPr>
              <w:pStyle w:val="Compact"/>
              <w:jc w:val="left"/>
            </w:pPr>
            <w:r>
              <w:t xml:space="preserve">3.5 / 3.7 / 1.20 / 12.4</w:t>
            </w:r>
          </w:p>
        </w:tc>
        <w:tc>
          <w:tcPr/>
          <w:p>
            <w:pPr>
              <w:pStyle w:val="Compact"/>
              <w:jc w:val="left"/>
            </w:pPr>
            <w:r>
              <w:t xml:space="preserve">Наблюдаемость</w:t>
            </w:r>
          </w:p>
        </w:tc>
      </w:tr>
      <w:tr>
        <w:tc>
          <w:tcPr/>
          <w:p>
            <w:pPr>
              <w:pStyle w:val="Compact"/>
              <w:jc w:val="left"/>
            </w:pPr>
            <w:r>
              <w:t xml:space="preserve">JetBrains Mono</w:t>
            </w:r>
          </w:p>
        </w:tc>
        <w:tc>
          <w:tcPr/>
          <w:p>
            <w:pPr>
              <w:pStyle w:val="Compact"/>
              <w:jc w:val="left"/>
            </w:pPr>
            <w:r>
              <w:t xml:space="preserve">2.304</w:t>
            </w:r>
          </w:p>
        </w:tc>
        <w:tc>
          <w:tcPr/>
          <w:p>
            <w:pPr>
              <w:pStyle w:val="Compact"/>
              <w:jc w:val="left"/>
            </w:pPr>
            <w:r>
              <w:t xml:space="preserve">Фирменный шрифт ФСП: подписи и цифры интерфейса, PDF-профиль</w:t>
            </w:r>
          </w:p>
        </w:tc>
      </w:tr>
      <w:tr>
        <w:tc>
          <w:tcPr/>
          <w:p>
            <w:pPr>
              <w:pStyle w:val="Compact"/>
              <w:jc w:val="left"/>
            </w:pPr>
            <w:r>
              <w:t xml:space="preserve">Onest</w:t>
            </w:r>
          </w:p>
        </w:tc>
        <w:tc>
          <w:tcPr/>
          <w:p>
            <w:pPr>
              <w:pStyle w:val="Compact"/>
              <w:jc w:val="left"/>
            </w:pPr>
            <w:r>
              <w:t xml:space="preserve">Google Fonts через</w:t>
            </w:r>
            <w:r>
              <w:t xml:space="preserve"> </w:t>
            </w:r>
            <w:r>
              <w:rPr>
                <w:rStyle w:val="VerbatimChar"/>
              </w:rPr>
              <w:t xml:space="preserve">next/font</w:t>
            </w:r>
          </w:p>
        </w:tc>
        <w:tc>
          <w:tcPr/>
          <w:p>
            <w:pPr>
              <w:pStyle w:val="Compact"/>
              <w:jc w:val="left"/>
            </w:pPr>
            <w:r>
              <w:t xml:space="preserve">Шрифт текста и заголовков сайта</w:t>
            </w:r>
          </w:p>
        </w:tc>
      </w:tr>
    </w:tbl>
    <w:bookmarkEnd w:id="57"/>
    <w:bookmarkStart w:id="62" w:name="сборка-развёртывание-и-запуск"/>
    <w:p>
      <w:pPr>
        <w:pStyle w:val="Heading2"/>
      </w:pPr>
      <w:r>
        <w:t xml:space="preserve">12. Сборка, развёртывание и запуск</w:t>
      </w:r>
    </w:p>
    <w:bookmarkStart w:id="58" w:name="docker-рекомендуется"/>
    <w:p>
      <w:pPr>
        <w:pStyle w:val="Heading3"/>
      </w:pPr>
      <w:r>
        <w:t xml:space="preserve">12.1. Docker (рекомендуется)</w:t>
      </w:r>
    </w:p>
    <w:p>
      <w:pPr>
        <w:pStyle w:val="FirstParagraph"/>
      </w:pPr>
      <w: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t xml:space="preserve">Что</w:t>
            </w:r>
          </w:p>
        </w:tc>
        <w:tc>
          <w:tcPr/>
          <w:p>
            <w:pPr>
              <w:pStyle w:val="Compact"/>
              <w:jc w:val="left"/>
            </w:pPr>
            <w:r>
              <w:t xml:space="preserve">Адрес</w:t>
            </w:r>
          </w:p>
        </w:tc>
      </w:tr>
      <w:tr>
        <w:tc>
          <w:tcPr/>
          <w:p>
            <w:pPr>
              <w:pStyle w:val="Compact"/>
              <w:jc w:val="left"/>
            </w:pPr>
            <w:r>
              <w:t xml:space="preserve">Приложение</w:t>
            </w:r>
          </w:p>
        </w:tc>
        <w:tc>
          <w:tcPr/>
          <w:p>
            <w:pPr>
              <w:pStyle w:val="Compact"/>
              <w:jc w:val="left"/>
            </w:pPr>
            <w:r>
              <w:t xml:space="preserve">http://localhost:8080</w:t>
            </w:r>
          </w:p>
        </w:tc>
      </w:tr>
      <w:tr>
        <w:tc>
          <w:tcPr/>
          <w:p>
            <w:pPr>
              <w:pStyle w:val="Compact"/>
              <w:jc w:val="left"/>
            </w:pPr>
            <w:r>
              <w:t xml:space="preserve">Swagger UI</w:t>
            </w:r>
          </w:p>
        </w:tc>
        <w:tc>
          <w:tcPr/>
          <w:p>
            <w:pPr>
              <w:pStyle w:val="Compact"/>
              <w:jc w:val="left"/>
            </w:pPr>
            <w:r>
              <w:t xml:space="preserve">http://localhost:8080/api/docs</w:t>
            </w:r>
          </w:p>
        </w:tc>
      </w:tr>
      <w:tr>
        <w:tc>
          <w:tcPr/>
          <w:p>
            <w:pPr>
              <w:pStyle w:val="Compact"/>
              <w:jc w:val="left"/>
            </w:pPr>
            <w:r>
              <w:t xml:space="preserve">Письма (подтверждение email, письма представителю)</w:t>
            </w:r>
          </w:p>
        </w:tc>
        <w:tc>
          <w:tcPr/>
          <w:p>
            <w:pPr>
              <w:pStyle w:val="Compact"/>
              <w:jc w:val="left"/>
            </w:pPr>
            <w:r>
              <w:t xml:space="preserve">http://localhost:8025</w:t>
            </w:r>
          </w:p>
        </w:tc>
      </w:tr>
      <w:tr>
        <w:tc>
          <w:tcPr/>
          <w:p>
            <w:pPr>
              <w:pStyle w:val="Compact"/>
              <w:jc w:val="left"/>
            </w:pPr>
            <w:r>
              <w:t xml:space="preserve">ФСП ID (Keycloak), админка —</w:t>
            </w:r>
            <w:r>
              <w:t xml:space="preserve"> </w:t>
            </w:r>
            <w:r>
              <w:rPr>
                <w:rStyle w:val="VerbatimChar"/>
              </w:rPr>
              <w:t xml:space="preserve">/admin</w:t>
            </w:r>
          </w:p>
        </w:tc>
        <w:tc>
          <w:tcPr/>
          <w:p>
            <w:pPr>
              <w:pStyle w:val="Compact"/>
              <w:jc w:val="left"/>
            </w:pPr>
            <w:r>
              <w:t xml:space="preserve">http://localhost:8081</w:t>
            </w:r>
          </w:p>
        </w:tc>
      </w:tr>
      <w:tr>
        <w:tc>
          <w:tcPr/>
          <w:p>
            <w:pPr>
              <w:pStyle w:val="Compact"/>
              <w:jc w:val="left"/>
            </w:pPr>
            <w:r>
              <w:t xml:space="preserve">Демо-ATS работодателя</w:t>
            </w:r>
          </w:p>
        </w:tc>
        <w:tc>
          <w:tcPr/>
          <w:p>
            <w:pPr>
              <w:pStyle w:val="Compact"/>
              <w:jc w:val="left"/>
            </w:pPr>
            <w:r>
              <w:t xml:space="preserve">http://localhost:8082</w:t>
            </w:r>
          </w:p>
        </w:tc>
      </w:tr>
      <w:tr>
        <w:tc>
          <w:tcPr/>
          <w:p>
            <w:pPr>
              <w:pStyle w:val="Compact"/>
              <w:jc w:val="left"/>
            </w:pPr>
            <w:r>
              <w:t xml:space="preserve">Grafana (дашборд API)</w:t>
            </w:r>
          </w:p>
        </w:tc>
        <w:tc>
          <w:tcPr/>
          <w:p>
            <w:pPr>
              <w:pStyle w:val="Compact"/>
              <w:jc w:val="left"/>
            </w:pPr>
            <w:r>
              <w:t xml:space="preserve">http://localhost:3001</w:t>
            </w:r>
          </w:p>
        </w:tc>
      </w:tr>
    </w:tbl>
    <w:p>
      <w:pPr>
        <w:pStyle w:val="BodyText"/>
      </w:pPr>
      <w:r>
        <w:t xml:space="preserve">Профили compose: ядро (Caddy, web, API, PostgreSQL, Valkey, Mailpit) поднимается всегда,</w:t>
      </w:r>
      <w:r>
        <w:t xml:space="preserve"> </w:t>
      </w:r>
      <w:r>
        <w:rPr>
          <w:rStyle w:val="VerbatimChar"/>
        </w:rPr>
        <w:t xml:space="preserve">fsp</w:t>
      </w:r>
      <w:r>
        <w:t xml:space="preserve"> </w:t>
      </w:r>
      <w:r>
        <w:t xml:space="preserve">добавляет Keycloak и заглушку реестра ФСП,</w:t>
      </w:r>
      <w:r>
        <w:t xml:space="preserve"> </w:t>
      </w:r>
      <w:r>
        <w:rPr>
          <w:rStyle w:val="VerbatimChar"/>
        </w:rPr>
        <w:t xml:space="preserve">ats</w:t>
      </w:r>
      <w:r>
        <w:t xml:space="preserve"> </w:t>
      </w:r>
      <w:r>
        <w:t xml:space="preserve">— демо-ATS,</w:t>
      </w:r>
      <w:r>
        <w:t xml:space="preserve"> </w:t>
      </w:r>
      <w:r>
        <w:rPr>
          <w:rStyle w:val="VerbatimChar"/>
        </w:rPr>
        <w:t xml:space="preserve">obs</w:t>
      </w:r>
      <w:r>
        <w:t xml:space="preserve"> </w:t>
      </w:r>
      <w:r>
        <w:t xml:space="preserve">— Prometheus, Loki, Alloy и Grafana,</w:t>
      </w:r>
      <w:r>
        <w:t xml:space="preserve"> </w:t>
      </w:r>
      <w:r>
        <w:rPr>
          <w:rStyle w:val="VerbatimChar"/>
        </w:rPr>
        <w:t xml:space="preserve">full</w:t>
      </w:r>
      <w:r>
        <w:t xml:space="preserve"> </w:t>
      </w:r>
      <w:r>
        <w:t xml:space="preserve">— всё сразу. Наружу открыты только порты из таблицы; API, web, база и Valkey доступны лишь внутри сети compose,</w:t>
      </w:r>
      <w:r>
        <w:t xml:space="preserve"> </w:t>
      </w:r>
      <w:r>
        <w:rPr>
          <w:rStyle w:val="VerbatimChar"/>
        </w:rPr>
        <w:t xml:space="preserve">/metrics</w:t>
      </w:r>
      <w:r>
        <w:t xml:space="preserve"> </w:t>
      </w:r>
      <w:r>
        <w:t xml:space="preserve">через Caddy закрыт.</w:t>
      </w:r>
    </w:p>
    <w:p>
      <w:pPr>
        <w:pStyle w:val="BodyText"/>
      </w:pPr>
      <w:r>
        <w:t xml:space="preserve">При первом старте API применяет миграции и заполняет демо-данные (</w:t>
      </w:r>
      <w:r>
        <w:rPr>
          <w:rStyle w:val="VerbatimChar"/>
        </w:rPr>
        <w:t xml:space="preserve">SEED_DEMO=true</w:t>
      </w:r>
      <w:r>
        <w:t xml:space="preserve">, только на пустой базе): 6 вымышленных компаний, 12 вакансий, 240 кандидатов с симулированными тестами,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rPr>
        <w:t xml:space="preserve">Демо-доступы</w:t>
      </w:r>
      <w:r>
        <w:t xml:space="preserve"> </w:t>
      </w:r>
      <w:r>
        <w:t xml:space="preserve">(пароль</w:t>
      </w:r>
      <w:r>
        <w:t xml:space="preserve"> </w:t>
      </w:r>
      <w:r>
        <w:rPr>
          <w:rStyle w:val="VerbatimChar"/>
        </w:rPr>
        <w:t xml:space="preserve">demo12345</w:t>
      </w:r>
      <w:r>
        <w:t xml:space="preserve">): работодатель</w:t>
      </w:r>
      <w:r>
        <w:t xml:space="preserve"> </w:t>
      </w:r>
      <w:r>
        <w:rPr>
          <w:rStyle w:val="VerbatimChar"/>
        </w:rPr>
        <w:t xml:space="preserve">employer@demo.fsp</w:t>
      </w:r>
      <w:r>
        <w:t xml:space="preserve">; работодатели с подтверждённым доменом</w:t>
      </w:r>
      <w:r>
        <w:t xml:space="preserve"> </w:t>
      </w:r>
      <w:r>
        <w:rPr>
          <w:rStyle w:val="VerbatimChar"/>
        </w:rPr>
        <w:t xml:space="preserve">hr@pixel-manufactura.example</w:t>
      </w:r>
      <w:r>
        <w:t xml:space="preserve">,</w:t>
      </w:r>
      <w:r>
        <w:t xml:space="preserve"> </w:t>
      </w:r>
      <w:r>
        <w:rPr>
          <w:rStyle w:val="VerbatimChar"/>
        </w:rPr>
        <w:t xml:space="preserve">hr@oblakostroy.example</w:t>
      </w:r>
      <w:r>
        <w:t xml:space="preserve">,</w:t>
      </w:r>
      <w:r>
        <w:t xml:space="preserve"> </w:t>
      </w:r>
      <w:r>
        <w:rPr>
          <w:rStyle w:val="VerbatimChar"/>
        </w:rPr>
        <w:t xml:space="preserve">hr@medsignal.example</w:t>
      </w:r>
      <w:r>
        <w:t xml:space="preserve">,</w:t>
      </w:r>
      <w:r>
        <w:t xml:space="preserve"> </w:t>
      </w:r>
      <w:r>
        <w:rPr>
          <w:rStyle w:val="VerbatimChar"/>
        </w:rPr>
        <w:t xml:space="preserve">it-hr@logplus.example</w:t>
      </w:r>
      <w:r>
        <w:t xml:space="preserve">,</w:t>
      </w:r>
      <w:r>
        <w:t xml:space="preserve"> </w:t>
      </w:r>
      <w:r>
        <w:rPr>
          <w:rStyle w:val="VerbatimChar"/>
        </w:rPr>
        <w:t xml:space="preserve">career@shield-key.example</w:t>
      </w:r>
      <w:r>
        <w:t xml:space="preserve">; кандидаты</w:t>
      </w:r>
      <w:r>
        <w:t xml:space="preserve"> </w:t>
      </w:r>
      <w:r>
        <w:rPr>
          <w:rStyle w:val="VerbatimChar"/>
        </w:rPr>
        <w:t xml:space="preserve">candidate@demo.fsp</w:t>
      </w:r>
      <w:r>
        <w:t xml:space="preserve">,</w:t>
      </w:r>
      <w:r>
        <w:t xml:space="preserve"> </w:t>
      </w:r>
      <w:r>
        <w:rPr>
          <w:rStyle w:val="VerbatimChar"/>
        </w:rPr>
        <w:t xml:space="preserve">cand1@demo.fsp</w:t>
      </w:r>
      <w:r>
        <w:t xml:space="preserve"> </w:t>
      </w:r>
      <w:r>
        <w:t xml:space="preserve">…</w:t>
      </w:r>
      <w:r>
        <w:t xml:space="preserve"> </w:t>
      </w:r>
      <w:r>
        <w:rPr>
          <w:rStyle w:val="VerbatimChar"/>
        </w:rPr>
        <w:t xml:space="preserve">cand239@demo.fsp</w:t>
      </w:r>
      <w:r>
        <w:t xml:space="preserve">; кандидат 14–17 лет, ожидающий согласия представителя, —</w:t>
      </w:r>
      <w:r>
        <w:t xml:space="preserve"> </w:t>
      </w:r>
      <w:r>
        <w:rPr>
          <w:rStyle w:val="VerbatimChar"/>
        </w:rPr>
        <w:t xml:space="preserve">minor@demo.fsp</w:t>
      </w:r>
      <w:r>
        <w:t xml:space="preserve"> </w:t>
      </w:r>
      <w:r>
        <w:t xml:space="preserve">(он занимает один из номеров</w:t>
      </w:r>
      <w:r>
        <w:t xml:space="preserve"> </w:t>
      </w:r>
      <w:r>
        <w:rPr>
          <w:rStyle w:val="VerbatimChar"/>
        </w:rPr>
        <w:t xml:space="preserve">cand…</w:t>
      </w:r>
      <w:r>
        <w:t xml:space="preserve">); кандидат, чей тест ждёт решения модератора, —</w:t>
      </w:r>
      <w:r>
        <w:t xml:space="preserve"> </w:t>
      </w:r>
      <w:r>
        <w:rPr>
          <w:rStyle w:val="VerbatimChar"/>
        </w:rPr>
        <w:t xml:space="preserve">review@demo.fsp</w:t>
      </w:r>
      <w:r>
        <w:t xml:space="preserve"> </w:t>
      </w:r>
      <w:r>
        <w:t xml:space="preserve">(тоже один из номеров); модератор —</w:t>
      </w:r>
      <w:r>
        <w:t xml:space="preserve"> </w:t>
      </w:r>
      <w:r>
        <w:rPr>
          <w:rStyle w:val="VerbatimChar"/>
        </w:rPr>
        <w:t xml:space="preserve">moderator@demo.fsp</w:t>
      </w:r>
      <w:r>
        <w:t xml:space="preserve"> </w:t>
      </w:r>
      <w:r>
        <w:t xml:space="preserve">(кабинет</w:t>
      </w:r>
      <w:r>
        <w:t xml:space="preserve"> </w:t>
      </w:r>
      <w:r>
        <w:rPr>
          <w:rStyle w:val="VerbatimChar"/>
        </w:rPr>
        <w:t xml:space="preserve">/admin</w:t>
      </w:r>
      <w:r>
        <w:t xml:space="preserve">; регистрацией эта роль не выдаётся); участники ФСП в Keycloak —</w:t>
      </w:r>
      <w:r>
        <w:t xml:space="preserve"> </w:t>
      </w:r>
      <w:r>
        <w:rPr>
          <w:rStyle w:val="VerbatimChar"/>
        </w:rPr>
        <w:t xml:space="preserve">fsp-000001</w:t>
      </w:r>
      <w:r>
        <w:t xml:space="preserve"> </w:t>
      </w:r>
      <w:r>
        <w:t xml:space="preserve">…</w:t>
      </w:r>
      <w:r>
        <w:t xml:space="preserve"> </w:t>
      </w:r>
      <w:r>
        <w:rPr>
          <w:rStyle w:val="VerbatimChar"/>
        </w:rPr>
        <w:t xml:space="preserve">fsp-000010</w:t>
      </w:r>
      <w:r>
        <w:t xml:space="preserve">.</w:t>
      </w:r>
    </w:p>
    <w:bookmarkEnd w:id="58"/>
    <w:bookmarkStart w:id="59" w:name="локальная-разработка-без-docker"/>
    <w:p>
      <w:pPr>
        <w:pStyle w:val="Heading3"/>
      </w:pPr>
      <w:r>
        <w:t xml:space="preserve">12.2. Локальная разработка без Docker</w:t>
      </w:r>
    </w:p>
    <w:p>
      <w:pPr>
        <w:pStyle w:val="FirstParagraph"/>
      </w:pPr>
      <w:r>
        <w:t xml:space="preserve">Требования: Rust ≥ 1.85, Node.js ≥ 20.9, PostgreSQL ≥ 14. Либо</w:t>
      </w:r>
      <w:r>
        <w:t xml:space="preserve"> </w:t>
      </w:r>
      <w:r>
        <w:rPr>
          <w:rStyle w:val="VerbatimChar"/>
        </w:rPr>
        <w:t xml:space="preserve">nix develop</w:t>
      </w:r>
      <w:r>
        <w:t xml:space="preserve"> </w:t>
      </w:r>
      <w: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validate            </w:t>
      </w:r>
      <w:r>
        <w:rPr>
          <w:rStyle w:val="CommentTok"/>
        </w:rPr>
        <w:t xml:space="preserve"># отчёты валидации в docs/validation/</w:t>
      </w:r>
      <w:r>
        <w:br/>
      </w:r>
      <w:r>
        <w:rPr>
          <w:rStyle w:val="FunctionTok"/>
        </w:rPr>
        <w:t xml:space="preserve">make</w:t>
      </w:r>
      <w:r>
        <w:rPr>
          <w:rStyle w:val="NormalTok"/>
        </w:rPr>
        <w:t xml:space="preserve"> test                </w:t>
      </w:r>
      <w:r>
        <w:rPr>
          <w:rStyle w:val="CommentTok"/>
        </w:rPr>
        <w:t xml:space="preserve"># тесты; тесты БД создают временные базы на сервере из TEST_DATABASE_URL</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t xml:space="preserve">Без Valkey лимиты и отозванные токены хранятся в памяти процесса, без SMTP ссылки из писем печатаются в лог API. Сборка не требует базы: запросы sqlx проверяются по метаданным из</w:t>
      </w:r>
      <w:r>
        <w:t xml:space="preserve"> </w:t>
      </w:r>
      <w:r>
        <w:rPr>
          <w:rStyle w:val="VerbatimChar"/>
        </w:rPr>
        <w:t xml:space="preserve">.sqlx/</w:t>
      </w:r>
      <w:r>
        <w:t xml:space="preserve">. После изменения SQL или миграций —</w:t>
      </w:r>
      <w:r>
        <w:t xml:space="preserve"> </w:t>
      </w:r>
      <w:r>
        <w:rPr>
          <w:rStyle w:val="VerbatimChar"/>
        </w:rPr>
        <w:t xml:space="preserve">make db-prepare</w:t>
      </w:r>
      <w:r>
        <w:t xml:space="preserve">.</w:t>
      </w:r>
    </w:p>
    <w:bookmarkEnd w:id="59"/>
    <w:bookmarkStart w:id="60" w:name="для-vps"/>
    <w:p>
      <w:pPr>
        <w:pStyle w:val="Heading3"/>
      </w:pPr>
      <w:r>
        <w:t xml:space="preserve">12.3. Для VPS</w:t>
      </w:r>
    </w:p>
    <w:p>
      <w:pPr>
        <w:pStyle w:val="Compact"/>
        <w:numPr>
          <w:ilvl w:val="0"/>
          <w:numId w:val="1021"/>
        </w:numPr>
      </w:pPr>
      <w:r>
        <w:t xml:space="preserve">В</w:t>
      </w:r>
      <w:r>
        <w:t xml:space="preserve"> </w:t>
      </w:r>
      <w:r>
        <w:rPr>
          <w:rStyle w:val="VerbatimChar"/>
        </w:rPr>
        <w:t xml:space="preserve">.env</w:t>
      </w:r>
      <w:r>
        <w:t xml:space="preserve"> </w:t>
      </w:r>
      <w:r>
        <w:t xml:space="preserve">— публичные адреса (</w:t>
      </w:r>
      <w:r>
        <w:rPr>
          <w:rStyle w:val="VerbatimChar"/>
        </w:rPr>
        <w:t xml:space="preserve">PUBLIC_URL</w:t>
      </w:r>
      <w:r>
        <w:t xml:space="preserve">,</w:t>
      </w:r>
      <w:r>
        <w:t xml:space="preserve"> </w:t>
      </w:r>
      <w:r>
        <w:rPr>
          <w:rStyle w:val="VerbatimChar"/>
        </w:rPr>
        <w:t xml:space="preserve">FSP_OIDC_ISSUER</w:t>
      </w:r>
      <w:r>
        <w:t xml:space="preserve">,</w:t>
      </w:r>
      <w:r>
        <w:t xml:space="preserve"> </w:t>
      </w:r>
      <w:r>
        <w:rPr>
          <w:rStyle w:val="VerbatimChar"/>
        </w:rPr>
        <w:t xml:space="preserve">FSP_OIDC_REDIRECT_URL</w:t>
      </w:r>
      <w:r>
        <w:t xml:space="preserve">) и</w:t>
      </w:r>
      <w:r>
        <w:t xml:space="preserve"> </w:t>
      </w:r>
      <w:r>
        <w:rPr>
          <w:rStyle w:val="VerbatimChar"/>
        </w:rPr>
        <w:t xml:space="preserve">COOKIE_SECURE=true</w:t>
      </w:r>
      <w:r>
        <w:t xml:space="preserve">. Камера в браузере доступна только по HTTPS или на localhost; видеозапись отключается</w:t>
      </w:r>
      <w:r>
        <w:t xml:space="preserve"> </w:t>
      </w:r>
      <w:r>
        <w:rPr>
          <w:rStyle w:val="VerbatimChar"/>
        </w:rPr>
        <w:t xml:space="preserve">PROCTORING=off</w:t>
      </w:r>
      <w:r>
        <w:t xml:space="preserve">, файлы лежат в томе</w:t>
      </w:r>
      <w:r>
        <w:t xml:space="preserve"> </w:t>
      </w:r>
      <w:r>
        <w:rPr>
          <w:rStyle w:val="VerbatimChar"/>
        </w:rPr>
        <w:t xml:space="preserve">proctoring-data</w:t>
      </w:r>
      <w:r>
        <w:t xml:space="preserve">.</w:t>
      </w:r>
    </w:p>
    <w:p>
      <w:pPr>
        <w:pStyle w:val="Compact"/>
        <w:numPr>
          <w:ilvl w:val="0"/>
          <w:numId w:val="1021"/>
        </w:numPr>
      </w:pPr>
      <w:r>
        <w:t xml:space="preserve">Новые ключи</w:t>
      </w:r>
      <w:r>
        <w:t xml:space="preserve"> </w:t>
      </w:r>
      <w:r>
        <w:rPr>
          <w:rStyle w:val="VerbatimChar"/>
        </w:rPr>
        <w:t xml:space="preserve">JWT_ED25519_SEED_B64</w:t>
      </w:r>
      <w:r>
        <w:t xml:space="preserve">,</w:t>
      </w:r>
      <w:r>
        <w:t xml:space="preserve"> </w:t>
      </w:r>
      <w:r>
        <w:rPr>
          <w:rStyle w:val="VerbatimChar"/>
        </w:rPr>
        <w:t xml:space="preserve">FIELD_ENC_KEY</w:t>
      </w:r>
      <w:r>
        <w:t xml:space="preserve">,</w:t>
      </w:r>
      <w:r>
        <w:t xml:space="preserve"> </w:t>
      </w:r>
      <w:r>
        <w:rPr>
          <w:rStyle w:val="VerbatimChar"/>
        </w:rPr>
        <w:t xml:space="preserve">BIDX_KEY</w:t>
      </w:r>
      <w:r>
        <w:t xml:space="preserve"> </w:t>
      </w:r>
      <w:r>
        <w:t xml:space="preserve">— по 32 случайных байта в base64 (</w:t>
      </w:r>
      <w:r>
        <w:rPr>
          <w:rStyle w:val="VerbatimChar"/>
        </w:rPr>
        <w:t xml:space="preserve">openssl rand -base64 32</w:t>
      </w:r>
      <w:r>
        <w:t xml:space="preserve">), новые пароли PostgreSQL и Keycloak (</w:t>
      </w:r>
      <w:r>
        <w:rPr>
          <w:rStyle w:val="VerbatimChar"/>
        </w:rPr>
        <w:t xml:space="preserve">KC_BOOTSTRAP_ADMIN_*</w:t>
      </w:r>
      <w:r>
        <w:t xml:space="preserve">), секрет клиента ФСП ID.</w:t>
      </w:r>
    </w:p>
    <w:p>
      <w:pPr>
        <w:pStyle w:val="Compact"/>
        <w:numPr>
          <w:ilvl w:val="0"/>
          <w:numId w:val="1021"/>
        </w:numPr>
      </w:pPr>
      <w:r>
        <w:t xml:space="preserve">Без демо:</w:t>
      </w:r>
      <w:r>
        <w:t xml:space="preserve"> </w:t>
      </w:r>
      <w:r>
        <w:rPr>
          <w:rStyle w:val="VerbatimChar"/>
        </w:rPr>
        <w:t xml:space="preserve">SEED_DEMO=false</w:t>
      </w:r>
      <w:r>
        <w:t xml:space="preserve">, пустые</w:t>
      </w:r>
      <w:r>
        <w:t xml:space="preserve"> </w:t>
      </w:r>
      <w:r>
        <w:rPr>
          <w:rStyle w:val="VerbatimChar"/>
        </w:rPr>
        <w:t xml:space="preserve">WEBHOOK_DEV_HOSTS</w:t>
      </w:r>
      <w:r>
        <w:t xml:space="preserve"> </w:t>
      </w:r>
      <w:r>
        <w:t xml:space="preserve">и</w:t>
      </w:r>
      <w:r>
        <w:t xml:space="preserve"> </w:t>
      </w:r>
      <w:r>
        <w:rPr>
          <w:rStyle w:val="VerbatimChar"/>
        </w:rPr>
        <w:t xml:space="preserve">ATS_DEMO_*</w:t>
      </w:r>
      <w:r>
        <w:t xml:space="preserve"> </w:t>
      </w:r>
      <w:r>
        <w:t xml:space="preserve">— тогда вебхуки уходят только по HTTPS на публичные адреса.</w:t>
      </w:r>
    </w:p>
    <w:p>
      <w:pPr>
        <w:pStyle w:val="Compact"/>
        <w:numPr>
          <w:ilvl w:val="0"/>
          <w:numId w:val="1021"/>
        </w:numPr>
      </w:pPr>
      <w:r>
        <w:rPr>
          <w:rStyle w:val="VerbatimChar"/>
        </w:rPr>
        <w:t xml:space="preserve">KC_HOSTNAME</w:t>
      </w:r>
      <w:r>
        <w:t xml:space="preserve"> </w:t>
      </w:r>
      <w:r>
        <w:t xml:space="preserve">(публичный адрес Keycloak),</w:t>
      </w:r>
      <w:r>
        <w:t xml:space="preserve"> </w:t>
      </w:r>
      <w:r>
        <w:rPr>
          <w:rStyle w:val="VerbatimChar"/>
        </w:rPr>
        <w:t xml:space="preserve">SITE_URL</w:t>
      </w:r>
      <w:r>
        <w:t xml:space="preserve"> </w:t>
      </w:r>
      <w:r>
        <w:t xml:space="preserve">(адрес сайта для canonical-ссылок, sitemap, OG-картинок и llms.txt) и</w:t>
      </w:r>
      <w:r>
        <w:t xml:space="preserve"> </w:t>
      </w:r>
      <w:r>
        <w:rPr>
          <w:rStyle w:val="VerbatimChar"/>
        </w:rPr>
        <w:t xml:space="preserve">GRAFANA_ADMIN_USER</w:t>
      </w:r>
      <w:r>
        <w:t xml:space="preserve"> </w:t>
      </w:r>
      <w:r>
        <w:t xml:space="preserve">/</w:t>
      </w:r>
      <w:r>
        <w:t xml:space="preserve"> </w:t>
      </w:r>
      <w:r>
        <w:rPr>
          <w:rStyle w:val="VerbatimChar"/>
        </w:rPr>
        <w:t xml:space="preserve">GRAFANA_ADMIN_PASSWORD</w:t>
      </w:r>
      <w:r>
        <w:t xml:space="preserve"> </w:t>
      </w:r>
      <w:r>
        <w:t xml:space="preserve">подставляются в</w:t>
      </w:r>
      <w:r>
        <w:t xml:space="preserve"> </w:t>
      </w:r>
      <w:r>
        <w:rPr>
          <w:rStyle w:val="VerbatimChar"/>
        </w:rPr>
        <w:t xml:space="preserve">deploy/compose.yml</w:t>
      </w:r>
      <w:r>
        <w:t xml:space="preserve"> </w:t>
      </w:r>
      <w:r>
        <w:t xml:space="preserve">из окружения shell или из</w:t>
      </w:r>
      <w:r>
        <w:t xml:space="preserve"> </w:t>
      </w:r>
      <w:r>
        <w:rPr>
          <w:rStyle w:val="VerbatimChar"/>
        </w:rPr>
        <w:t xml:space="preserve">deploy/.env</w:t>
      </w:r>
      <w:r>
        <w:t xml:space="preserve">, а не из корневого</w:t>
      </w:r>
      <w:r>
        <w:t xml:space="preserve"> </w:t>
      </w:r>
      <w:r>
        <w:rPr>
          <w:rStyle w:val="VerbatimChar"/>
        </w:rPr>
        <w:t xml:space="preserve">.env</w:t>
      </w:r>
      <w:r>
        <w:t xml:space="preserve">.</w:t>
      </w:r>
      <w:r>
        <w:t xml:space="preserve"> </w:t>
      </w:r>
      <w:r>
        <w:rPr>
          <w:rStyle w:val="VerbatimChar"/>
        </w:rPr>
        <w:t xml:space="preserve">SITE_URL</w:t>
      </w:r>
      <w:r>
        <w:t xml:space="preserve"> </w:t>
      </w:r>
      <w:r>
        <w:t xml:space="preserve">попадает в образ web при сборке: после смены — пересобрать web.</w:t>
      </w:r>
    </w:p>
    <w:p>
      <w:pPr>
        <w:pStyle w:val="Compact"/>
        <w:numPr>
          <w:ilvl w:val="0"/>
          <w:numId w:val="1021"/>
        </w:numPr>
      </w:pPr>
      <w:r>
        <w:t xml:space="preserve">В</w:t>
      </w:r>
      <w:r>
        <w:t xml:space="preserve"> </w:t>
      </w:r>
      <w:r>
        <w:rPr>
          <w:rStyle w:val="VerbatimChar"/>
        </w:rPr>
        <w:t xml:space="preserve">deploy/Caddyfile</w:t>
      </w:r>
      <w:r>
        <w:t xml:space="preserve"> </w:t>
      </w:r>
      <w:r>
        <w:t xml:space="preserve">— домен вместо</w:t>
      </w:r>
      <w:r>
        <w:t xml:space="preserve"> </w:t>
      </w:r>
      <w:r>
        <w:rPr>
          <w:rStyle w:val="VerbatimChar"/>
        </w:rPr>
        <w:t xml:space="preserve">:8080</w:t>
      </w:r>
      <w:r>
        <w:t xml:space="preserve"> </w:t>
      </w:r>
      <w:r>
        <w:t xml:space="preserve">и без</w:t>
      </w:r>
      <w:r>
        <w:t xml:space="preserve"> </w:t>
      </w:r>
      <w:r>
        <w:rPr>
          <w:rStyle w:val="VerbatimChar"/>
        </w:rPr>
        <w:t xml:space="preserve">auto_https off</w:t>
      </w:r>
      <w:r>
        <w:t xml:space="preserve">, в</w:t>
      </w:r>
      <w:r>
        <w:t xml:space="preserve"> </w:t>
      </w:r>
      <w:r>
        <w:rPr>
          <w:rStyle w:val="VerbatimChar"/>
        </w:rPr>
        <w:t xml:space="preserve">deploy/compose.yml</w:t>
      </w:r>
      <w:r>
        <w:t xml:space="preserve"> </w:t>
      </w:r>
      <w:r>
        <w:t xml:space="preserve">у</w:t>
      </w:r>
      <w:r>
        <w:t xml:space="preserve"> </w:t>
      </w:r>
      <w:r>
        <w:rPr>
          <w:rStyle w:val="VerbatimChar"/>
        </w:rPr>
        <w:t xml:space="preserve">caddy</w:t>
      </w:r>
      <w:r>
        <w:t xml:space="preserve"> </w:t>
      </w:r>
      <w:r>
        <w:t xml:space="preserve">— порты 80 и 443: Caddy сам получит TLS-сертификат.</w:t>
      </w:r>
    </w:p>
    <w:bookmarkEnd w:id="60"/>
    <w:bookmarkStart w:id="61" w:name="производительность-и-кеширование"/>
    <w:p>
      <w:pPr>
        <w:pStyle w:val="Heading3"/>
      </w:pPr>
      <w:r>
        <w:t xml:space="preserve">12.4. Производительность и кеширование</w:t>
      </w:r>
    </w:p>
    <w:p>
      <w:pPr>
        <w:pStyle w:val="FirstParagraph"/>
      </w:pPr>
      <w:r>
        <w:rPr>
          <w:b/>
          <w:bCs/>
        </w:rPr>
        <w:t xml:space="preserve">Пул кандидатов и карточки.</w:t>
      </w:r>
      <w:r>
        <w:t xml:space="preserve"> </w:t>
      </w:r>
      <w: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architecture.md §12.2.</w:t>
      </w:r>
    </w:p>
    <w:p>
      <w:pPr>
        <w:pStyle w:val="BodyText"/>
      </w:pPr>
      <w:r>
        <w:rPr>
          <w:b/>
          <w:bCs/>
        </w:rPr>
        <w:t xml:space="preserve">HTTP.</w:t>
      </w:r>
      <w:r>
        <w:t xml:space="preserve"> </w:t>
      </w:r>
      <w:r>
        <w:t xml:space="preserve">Справочники —</w:t>
      </w:r>
      <w:r>
        <w:t xml:space="preserve"> </w:t>
      </w:r>
      <w:r>
        <w:rPr>
          <w:rStyle w:val="VerbatimChar"/>
        </w:rPr>
        <w:t xml:space="preserve">public, max-age=300, stale-while-revalidate=86400</w:t>
      </w:r>
      <w:r>
        <w:t xml:space="preserve"> </w:t>
      </w:r>
      <w:r>
        <w:t xml:space="preserve">с ETag и ответом 304, опубликованные вакансии —</w:t>
      </w:r>
      <w:r>
        <w:t xml:space="preserve"> </w:t>
      </w:r>
      <w:r>
        <w:rPr>
          <w:rStyle w:val="VerbatimChar"/>
        </w:rPr>
        <w:t xml:space="preserve">max-age=30</w:t>
      </w:r>
      <w:r>
        <w:t xml:space="preserve">, всё личное —</w:t>
      </w:r>
      <w:r>
        <w:t xml:space="preserve"> </w:t>
      </w:r>
      <w:r>
        <w:rPr>
          <w:rStyle w:val="VerbatimChar"/>
        </w:rPr>
        <w:t xml:space="preserve">private, no-store</w:t>
      </w:r>
      <w:r>
        <w:t xml:space="preserve">. Caddy сжимает страницы и статику уровнем</w:t>
      </w:r>
      <w:r>
        <w:t xml:space="preserve"> </w:t>
      </w:r>
      <w:r>
        <w:rPr>
          <w:rStyle w:val="VerbatimChar"/>
        </w:rPr>
        <w:t xml:space="preserve">zstd better</w:t>
      </w:r>
      <w:r>
        <w:t xml:space="preserve">, а JSON API — уровнем zstd по умолчанию (вдвое дешевле по процессору при 1–11 % лишних байтов), отдаёт файлы</w:t>
      </w:r>
      <w:r>
        <w:t xml:space="preserve"> </w:t>
      </w:r>
      <w:r>
        <w:rPr>
          <w:rStyle w:val="VerbatimChar"/>
        </w:rPr>
        <w:t xml:space="preserve">public/</w:t>
      </w:r>
      <w:r>
        <w:t xml:space="preserve"> </w:t>
      </w:r>
      <w:r>
        <w:t xml:space="preserve">с суточным кешем, а предрендеренным страницам вместо годового</w:t>
      </w:r>
      <w:r>
        <w:t xml:space="preserve"> </w:t>
      </w:r>
      <w:r>
        <w:rPr>
          <w:rStyle w:val="VerbatimChar"/>
        </w:rPr>
        <w:t xml:space="preserve">s-maxage</w:t>
      </w:r>
      <w:r>
        <w:t xml:space="preserve"> </w:t>
      </w:r>
      <w:r>
        <w:t xml:space="preserve">ставит проверку ETag в браузере и минуту в общем кеше — чтобы после выкладки CDN не раздавал HTML со ссылками на старые чанки (architecture.md §12.1).</w:t>
      </w:r>
    </w:p>
    <w:p>
      <w:pPr>
        <w:pStyle w:val="BodyText"/>
      </w:pPr>
      <w:r>
        <w:rPr>
          <w:b/>
          <w:bCs/>
        </w:rPr>
        <w:t xml:space="preserve">Как мерили.</w:t>
      </w:r>
      <w:r>
        <w:t xml:space="preserve"> </w:t>
      </w:r>
      <w:r>
        <w:t xml:space="preserve">Нативная release-сборка API на ноутбуке Apple M5 (4 производительных и 6 энергоэффективных ядер), PostgreSQL 14 и Valkey на той же машине; база API, Postgres и генератор нагрузки делят эти 10 ядер. Нагрузка — wrk, 50 соединений, 2 с прогрева и 10 с замера. «До» — код до этой правки, «после» — с ней; стороны запускаются поочерёдно, каждая на своей копии одной и той же базы (</w:t>
      </w:r>
      <w:r>
        <w:rPr>
          <w:rStyle w:val="VerbatimChar"/>
        </w:rPr>
        <w:t xml:space="preserve">CREATE DATABASE … TEMPLATE</w:t>
      </w:r>
      <w:r>
        <w:t xml:space="preserve">). На 240 кандидатах — медиана трёх прогонов, на 10 000 — один прогон. Генератор нагрузки не узкое место: на запросах к базе oha с 2 и 10 потоками и wrk с 2 и 4 потоками дают одно и то же; на самых дешёвых маршрутах четыре потока wrk отнимают производительные ядра у сервера, поэтому потолок ниже снят двумя. Между прогонами одного и того же кода разброс на этом стенде — до 20–30 %. Ответы до и после совпадают: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rPr>
        <w:t xml:space="preserve">Потолок.</w:t>
      </w:r>
      <w:r>
        <w:t xml:space="preserve"> </w:t>
      </w:r>
      <w:r>
        <w:t xml:space="preserve">Без базы —</w:t>
      </w:r>
      <w:r>
        <w:t xml:space="preserve"> </w:t>
      </w:r>
      <w:r>
        <w:rPr>
          <w:rStyle w:val="VerbatimChar"/>
        </w:rPr>
        <w:t xml:space="preserve">/healthz</w:t>
      </w:r>
      <w:r>
        <w:t xml:space="preserve"> </w:t>
      </w:r>
      <w:r>
        <w:t xml:space="preserve">и справочник</w:t>
      </w:r>
      <w:r>
        <w:t xml:space="preserve"> </w:t>
      </w:r>
      <w:r>
        <w:rPr>
          <w:rStyle w:val="VerbatimChar"/>
        </w:rPr>
        <w:t xml:space="preserve">/catalog</w:t>
      </w:r>
      <w:r>
        <w:t xml:space="preserve"> </w:t>
      </w:r>
      <w:r>
        <w:t xml:space="preserve">из памяти процесса — было ~80 000 и ~68 000 запросов в секунду, стало ~150 000 и ~140 000. Маршрут с авторизацией без запросов к базе (все категории работодателя: подпись JWT, проверка отзыва токена в Valkey, кеш) — ~41 000 → ~100 000.</w:t>
      </w:r>
      <w:r>
        <w:t xml:space="preserve"> </w:t>
      </w:r>
      <w:r>
        <w:rPr>
          <w:rStyle w:val="VerbatimChar"/>
        </w:rPr>
        <w:t xml:space="preserve">/me</w:t>
      </w:r>
      <w:r>
        <w:t xml:space="preserve"> </w:t>
      </w:r>
      <w:r>
        <w:t xml:space="preserve">с двумя запросами к базе — ~12 500 → ~21 000. Процессорное время API на</w:t>
      </w:r>
      <w:r>
        <w:t xml:space="preserve"> </w:t>
      </w:r>
      <w:r>
        <w:rPr>
          <w:rStyle w:val="VerbatimChar"/>
        </w:rPr>
        <w:t xml:space="preserve">/healthz</w:t>
      </w:r>
      <w:r>
        <w:t xml:space="preserve"> </w:t>
      </w:r>
      <w:r>
        <w:t xml:space="preserve">— 105 → 28 мкс на запрос. Через Docker и Caddy потолок задают они, а не API: с хоста через проброс порта Colima</w:t>
      </w:r>
      <w:r>
        <w:t xml:space="preserve"> </w:t>
      </w:r>
      <w:r>
        <w:rPr>
          <w:rStyle w:val="VerbatimChar"/>
        </w:rPr>
        <w:t xml:space="preserve">/healthz</w:t>
      </w:r>
      <w:r>
        <w:t xml:space="preserve"> </w:t>
      </w:r>
      <w:r>
        <w:t xml:space="preserve">— ~17 000 запросов в секунду, изнутри виртуальной машины через Caddy — 22 000 (без JSON-журнала каждого запроса — 38 000), прямо в API — 71 000.</w:t>
      </w:r>
    </w:p>
    <w:p>
      <w:pPr>
        <w:pStyle w:val="BodyText"/>
      </w:pPr>
      <w:r>
        <w:rPr>
          <w:b/>
          <w:bCs/>
        </w:rPr>
        <w:t xml:space="preserve">Почему тяжёлые запросы — тысячи, а не десятки тысяч.</w:t>
      </w:r>
      <w:r>
        <w:t xml:space="preserve"> </w:t>
      </w:r>
      <w:r>
        <w:t xml:space="preserve">Страница поиска — 20 карточек кандидатов, сохранённая подборка — 30 карточек и 30 объяснений (~125 КБ JSON). До кеша карточек каждая страница собирала навыки, задания, бейдж прокторинга, отношение компании и видимость в базе — 2,2–2,5 мс процессора Postgres на страницу поиска под нагрузкой, и поиск упирался в базу. С кешем на страницу остаётся один лёгкий запрос живых полей — 0,4–0,55 мс процессора Postgres; остальное — работа API: копия карточек из памяти, ранжирование, JSON (0,4–0,55 мс процессора API мс). От размера банка это почти не зависит — ранжирование 10 000 кандидатов в памяти занимает доли миллисекунды. Пересборку одной подборки 50 клиентов делают по очереди: пересборки одной потребности идут под блокировкой её строки.</w:t>
      </w:r>
    </w:p>
    <w:p>
      <w:pPr>
        <w:pStyle w:val="BodyText"/>
      </w:pPr>
      <w:r>
        <w:rPr>
          <w:b/>
          <w:bCs/>
        </w:rPr>
        <w:t xml:space="preserve">Что показал профиль</w:t>
      </w:r>
      <w:r>
        <w:t xml:space="preserve"> </w:t>
      </w:r>
      <w:r>
        <w:t xml:space="preserve">(samply, on-CPU флеймграфы под нагрузкой):</w:t>
      </w:r>
      <w:r>
        <w:t xml:space="preserve"> </w:t>
      </w:r>
      <w:r>
        <w:t xml:space="preserve">-</w:t>
      </w:r>
      <w:r>
        <w:t xml:space="preserve"> </w:t>
      </w:r>
      <w:r>
        <w:rPr>
          <w:rStyle w:val="VerbatimChar"/>
        </w:rPr>
        <w:t xml:space="preserve">/healthz</w:t>
      </w:r>
      <w:r>
        <w:t xml:space="preserve">: две трети процессора — клонирование и удаление стека middleware маршрута и</w:t>
      </w:r>
      <w:r>
        <w:t xml:space="preserve"> </w:t>
      </w:r>
      <w:r>
        <w:rPr>
          <w:rStyle w:val="VerbatimChar"/>
        </w:rPr>
        <w:t xml:space="preserve">AppState</w:t>
      </w:r>
      <w:r>
        <w:t xml:space="preserve"> </w:t>
      </w:r>
      <w:r>
        <w:t xml:space="preserve">из 12</w:t>
      </w:r>
      <w:r>
        <w:t xml:space="preserve"> </w:t>
      </w:r>
      <w:r>
        <w:rPr>
          <w:rStyle w:val="VerbatimChar"/>
        </w:rPr>
        <w:t xml:space="preserve">Arc</w:t>
      </w:r>
      <w:r>
        <w:t xml:space="preserve">. axum клонирует стек маршрута на каждый запрос и ещё раз внутри каждого</w:t>
      </w:r>
      <w:r>
        <w:t xml:space="preserve"> </w:t>
      </w:r>
      <w:r>
        <w:rPr>
          <w:rStyle w:val="VerbatimChar"/>
        </w:rPr>
        <w:t xml:space="preserve">from_fn</w:t>
      </w:r>
      <w:r>
        <w:t xml:space="preserve">, а счётчики ссылок общие для всех ядер.</w:t>
      </w:r>
      <w:r>
        <w:t xml:space="preserve"> </w:t>
      </w:r>
      <w:r>
        <w:t xml:space="preserve">- Каждый запрос к базе — два обмена: sqlx по умолчанию пингует соединение перед выдачей из пула.</w:t>
      </w:r>
      <w:r>
        <w:t xml:space="preserve"> </w:t>
      </w:r>
      <w: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t xml:space="preserve"> </w:t>
      </w:r>
      <w:r>
        <w:t xml:space="preserve">- Профиль одного кандидата: Postgres заново планировал запрос карточек на каждый вызов и не переходил на общий план — 0,5 мс вместо 0,12 мс.</w:t>
      </w:r>
      <w:r>
        <w:t xml:space="preserve"> </w:t>
      </w:r>
      <w:r>
        <w:t xml:space="preserve">- Проверка подписи JWT (Ed25519, ~50 мкс) — четверть процессора на маршрутах без базы.</w:t>
      </w:r>
      <w:r>
        <w:t xml:space="preserve"> </w:t>
      </w:r>
      <w:r>
        <w:t xml:space="preserve">- Показ подборки: объяснения из</w:t>
      </w:r>
      <w:r>
        <w:t xml:space="preserve"> </w:t>
      </w:r>
      <w:r>
        <w:rPr>
          <w:rStyle w:val="VerbatimChar"/>
        </w:rPr>
        <w:t xml:space="preserve">jsonb</w:t>
      </w:r>
      <w:r>
        <w:t xml:space="preserve"> </w:t>
      </w:r>
      <w:r>
        <w:t xml:space="preserve">переводились в текст, разбирались в</w:t>
      </w:r>
      <w:r>
        <w:t xml:space="preserve"> </w:t>
      </w:r>
      <w:r>
        <w:rPr>
          <w:rStyle w:val="VerbatimChar"/>
        </w:rPr>
        <w:t xml:space="preserve">serde_json::Value</w:t>
      </w:r>
      <w:r>
        <w:t xml:space="preserve">, потом в структуру и сериализовались снова — 30–40 % процессора API на этом маршруте.</w:t>
      </w:r>
      <w:r>
        <w:t xml:space="preserve"> </w:t>
      </w:r>
      <w:r>
        <w:t xml:space="preserve">- Пересборка: 30 вставок по одной под блокировкой строки потребности.</w:t>
      </w:r>
      <w:r>
        <w:t xml:space="preserve"> </w:t>
      </w:r>
      <w:r>
        <w:t xml:space="preserve">- Не узкие места: журнал (построчного журнала запросов нет;</w:t>
      </w:r>
      <w:r>
        <w:t xml:space="preserve"> </w:t>
      </w:r>
      <w:r>
        <w:rPr>
          <w:rStyle w:val="VerbatimChar"/>
        </w:rPr>
        <w:t xml:space="preserve">info,api=debug</w:t>
      </w:r>
      <w:r>
        <w:t xml:space="preserve"> </w:t>
      </w:r>
      <w:r>
        <w:t xml:space="preserve">в JSON и</w:t>
      </w:r>
      <w:r>
        <w:t xml:space="preserve"> </w:t>
      </w:r>
      <w:r>
        <w:rPr>
          <w:rStyle w:val="VerbatimChar"/>
        </w:rPr>
        <w:t xml:space="preserve">warn</w:t>
      </w:r>
      <w:r>
        <w:t xml:space="preserve"> </w:t>
      </w:r>
      <w:r>
        <w:t xml:space="preserve">дают одно и то же), метрики (~1,5 % на</w:t>
      </w:r>
      <w:r>
        <w:t xml:space="preserve"> </w:t>
      </w:r>
      <w:r>
        <w:rPr>
          <w:rStyle w:val="VerbatimChar"/>
        </w:rPr>
        <w:t xml:space="preserve">/healthz</w:t>
      </w:r>
      <w:r>
        <w:t xml:space="preserve">), Valkey (одна проверка отзыва токена на запрос), ранжирование и сортировка (до 12 % процессора API на поиске).</w:t>
      </w:r>
    </w:p>
    <w:p>
      <w:pPr>
        <w:pStyle w:val="BodyText"/>
      </w:pPr>
      <w:r>
        <w:rPr>
          <w:b/>
          <w:bCs/>
        </w:rPr>
        <w:t xml:space="preserve">Что сделано</w:t>
      </w:r>
      <w:r>
        <w:t xml:space="preserve"> </w:t>
      </w:r>
      <w:r>
        <w:t xml:space="preserve">(architecture.md §12.3):</w:t>
      </w:r>
      <w:r>
        <w:t xml:space="preserve"> </w:t>
      </w:r>
      <w:r>
        <w:rPr>
          <w:rStyle w:val="VerbatimChar"/>
        </w:rPr>
        <w:t xml:space="preserve">AppState</w:t>
      </w:r>
      <w:r>
        <w:t xml:space="preserve"> </w:t>
      </w:r>
      <w:r>
        <w:t xml:space="preserve">— один</w:t>
      </w:r>
      <w:r>
        <w:t xml:space="preserve"> </w:t>
      </w:r>
      <w:r>
        <w:rPr>
          <w:rStyle w:val="VerbatimChar"/>
        </w:rPr>
        <w:t xml:space="preserve">Arc</w:t>
      </w:r>
      <w:r>
        <w:t xml:space="preserve">; общие middleware обёрнуты вокруг роутера один раз, а не вокруг каждого маршрута;</w:t>
      </w:r>
      <w:r>
        <w:t xml:space="preserve"> </w:t>
      </w:r>
      <w:r>
        <w:rPr>
          <w:rStyle w:val="VerbatimChar"/>
        </w:rPr>
        <w:t xml:space="preserve">x-request-id</w:t>
      </w:r>
      <w:r>
        <w:t xml:space="preserve"> </w:t>
      </w:r>
      <w:r>
        <w:t xml:space="preserve">— без системного вызова. Пингуется только соединение, простоявшее больше секунды. Карточки — один запрос с подзапросами</w:t>
      </w:r>
      <w:r>
        <w:t xml:space="preserve"> </w:t>
      </w:r>
      <w:r>
        <w:rPr>
          <w:rStyle w:val="VerbatimChar"/>
        </w:rPr>
        <w:t xml:space="preserve">LATERAL</w:t>
      </w:r>
      <w:r>
        <w:t xml:space="preserve"> </w:t>
      </w:r>
      <w: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t xml:space="preserve"> </w:t>
      </w:r>
      <w:r>
        <w:rPr>
          <w:rStyle w:val="VerbatimChar"/>
        </w:rPr>
        <w:t xml:space="preserve">json</w:t>
      </w:r>
      <w:r>
        <w:t xml:space="preserve"> </w:t>
      </w:r>
      <w:r>
        <w:t xml:space="preserve">(миграция 0010) и отдаётся без разбора. Пересборка пишет 30 строк одним</w:t>
      </w:r>
      <w:r>
        <w:t xml:space="preserve"> </w:t>
      </w:r>
      <w:r>
        <w:rPr>
          <w:rStyle w:val="VerbatimChar"/>
        </w:rPr>
        <w:t xml:space="preserve">INSERT … SELECT FROM UNNEST</w:t>
      </w:r>
      <w:r>
        <w:t xml:space="preserve"> </w:t>
      </w:r>
      <w:r>
        <w:t xml:space="preserve">и держит блокировку на три запроса вместо 32. Профиль строит объяснение по одному кандидату, не копируя пул.</w:t>
      </w:r>
    </w:p>
    <w:p>
      <w:pPr>
        <w:pStyle w:val="BodyText"/>
      </w:pPr>
      <w:r>
        <w:t xml:space="preserve">Правка пути запроса — запросы в секунду и p95, мс:</w:t>
      </w:r>
    </w:p>
    <w:tbl>
      <w:tblPr>
        <w:tblStyle w:val="Table"/>
        <w:tblW w:type="pct" w:w="5000"/>
        <w:tblLayout w:type="fixed"/>
        <w:tblLook w:firstRow="1" w:lastRow="0" w:firstColumn="0" w:lastColumn="0" w:noHBand="0" w:noVBand="0" w:val="0020"/>
      </w:tblPr>
      <w:tblGrid>
        <w:gridCol w:w="3071"/>
        <w:gridCol w:w="1212"/>
        <w:gridCol w:w="1212"/>
        <w:gridCol w:w="1212"/>
        <w:gridCol w:w="1212"/>
      </w:tblGrid>
      <w:tr>
        <w:trPr>
          <w:tblHeader w:val="on"/>
        </w:trPr>
        <w:tc>
          <w:tcPr/>
          <w:p>
            <w:pPr>
              <w:pStyle w:val="Compact"/>
              <w:jc w:val="left"/>
            </w:pPr>
            <w:r>
              <w:t xml:space="preserve">Запрос</w:t>
            </w:r>
          </w:p>
        </w:tc>
        <w:tc>
          <w:tcPr/>
          <w:p>
            <w:pPr>
              <w:pStyle w:val="Compact"/>
              <w:jc w:val="left"/>
            </w:pPr>
            <w:r>
              <w:t xml:space="preserve">240 кандидатов: до</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после</w:t>
            </w:r>
          </w:p>
        </w:tc>
      </w:tr>
      <w:tr>
        <w:tc>
          <w:tcPr/>
          <w:p>
            <w:pPr>
              <w:pStyle w:val="Compact"/>
              <w:jc w:val="left"/>
            </w:pPr>
            <w:r>
              <w:rPr>
                <w:rStyle w:val="VerbatimChar"/>
              </w:rPr>
              <w:t xml:space="preserve">/healthz</w:t>
            </w:r>
            <w:r>
              <w:t xml:space="preserve"> </w:t>
            </w:r>
            <w:r>
              <w:t xml:space="preserve">(без базы)</w:t>
            </w:r>
          </w:p>
        </w:tc>
        <w:tc>
          <w:tcPr/>
          <w:p>
            <w:pPr>
              <w:pStyle w:val="Compact"/>
              <w:jc w:val="left"/>
            </w:pPr>
            <w:r>
              <w:t xml:space="preserve">74 478 / 1,0</w:t>
            </w:r>
          </w:p>
        </w:tc>
        <w:tc>
          <w:tcPr/>
          <w:p>
            <w:pPr>
              <w:pStyle w:val="Compact"/>
              <w:jc w:val="left"/>
            </w:pPr>
            <w:r>
              <w:t xml:space="preserve">113 238 / 0,5</w:t>
            </w:r>
          </w:p>
        </w:tc>
        <w:tc>
          <w:tcPr/>
          <w:p>
            <w:pPr>
              <w:pStyle w:val="Compact"/>
              <w:jc w:val="left"/>
            </w:pPr>
            <w:r>
              <w:t xml:space="preserve">73 070 / 1,0</w:t>
            </w:r>
          </w:p>
        </w:tc>
        <w:tc>
          <w:tcPr/>
          <w:p>
            <w:pPr>
              <w:pStyle w:val="Compact"/>
              <w:jc w:val="left"/>
            </w:pPr>
            <w:r>
              <w:t xml:space="preserve">114 046 / 0,5</w:t>
            </w:r>
          </w:p>
        </w:tc>
      </w:tr>
      <w:tr>
        <w:tc>
          <w:tcPr/>
          <w:p>
            <w:pPr>
              <w:pStyle w:val="Compact"/>
              <w:jc w:val="left"/>
            </w:pPr>
            <w:r>
              <w:t xml:space="preserve">Справочник</w:t>
            </w:r>
            <w:r>
              <w:t xml:space="preserve"> </w:t>
            </w:r>
            <w:r>
              <w:rPr>
                <w:rStyle w:val="VerbatimChar"/>
              </w:rPr>
              <w:t xml:space="preserve">/catalog</w:t>
            </w:r>
            <w:r>
              <w:t xml:space="preserve"> </w:t>
            </w:r>
            <w:r>
              <w:t xml:space="preserve">(из памяти)</w:t>
            </w:r>
          </w:p>
        </w:tc>
        <w:tc>
          <w:tcPr/>
          <w:p>
            <w:pPr>
              <w:pStyle w:val="Compact"/>
              <w:jc w:val="left"/>
            </w:pPr>
            <w:r>
              <w:t xml:space="preserve">67 501 / 1,1</w:t>
            </w:r>
          </w:p>
        </w:tc>
        <w:tc>
          <w:tcPr/>
          <w:p>
            <w:pPr>
              <w:pStyle w:val="Compact"/>
              <w:jc w:val="left"/>
            </w:pPr>
            <w:r>
              <w:t xml:space="preserve">110 813 / 0,5</w:t>
            </w:r>
          </w:p>
        </w:tc>
        <w:tc>
          <w:tcPr/>
          <w:p>
            <w:pPr>
              <w:pStyle w:val="Compact"/>
              <w:jc w:val="left"/>
            </w:pPr>
            <w:r>
              <w:t xml:space="preserve">64 309 / 1,2</w:t>
            </w:r>
          </w:p>
        </w:tc>
        <w:tc>
          <w:tcPr/>
          <w:p>
            <w:pPr>
              <w:pStyle w:val="Compact"/>
              <w:jc w:val="left"/>
            </w:pPr>
            <w:r>
              <w:t xml:space="preserve">103 319 / 0,6</w:t>
            </w:r>
          </w:p>
        </w:tc>
      </w:tr>
      <w:tr>
        <w:tc>
          <w:tcPr/>
          <w:p>
            <w:pPr>
              <w:pStyle w:val="Compact"/>
              <w:jc w:val="left"/>
            </w:pPr>
            <w:r>
              <w:rPr>
                <w:rStyle w:val="VerbatimChar"/>
              </w:rPr>
              <w:t xml:space="preserve">/me</w:t>
            </w:r>
            <w:r>
              <w:t xml:space="preserve"> </w:t>
            </w:r>
            <w:r>
              <w:t xml:space="preserve">(два запроса к базе)</w:t>
            </w:r>
          </w:p>
        </w:tc>
        <w:tc>
          <w:tcPr/>
          <w:p>
            <w:pPr>
              <w:pStyle w:val="Compact"/>
              <w:jc w:val="left"/>
            </w:pPr>
            <w:r>
              <w:t xml:space="preserve">11 796 / 4,6</w:t>
            </w:r>
          </w:p>
        </w:tc>
        <w:tc>
          <w:tcPr/>
          <w:p>
            <w:pPr>
              <w:pStyle w:val="Compact"/>
              <w:jc w:val="left"/>
            </w:pPr>
            <w:r>
              <w:t xml:space="preserve">17 059 / 3,2</w:t>
            </w:r>
          </w:p>
        </w:tc>
        <w:tc>
          <w:tcPr/>
          <w:p>
            <w:pPr>
              <w:pStyle w:val="Compact"/>
              <w:jc w:val="left"/>
            </w:pPr>
            <w:r>
              <w:t xml:space="preserve">12 582 / 4,2</w:t>
            </w:r>
          </w:p>
        </w:tc>
        <w:tc>
          <w:tcPr/>
          <w:p>
            <w:pPr>
              <w:pStyle w:val="Compact"/>
              <w:jc w:val="left"/>
            </w:pPr>
            <w:r>
              <w:t xml:space="preserve">17 001 / 3,2</w:t>
            </w:r>
          </w:p>
        </w:tc>
      </w:tr>
      <w:tr>
        <w:tc>
          <w:tcPr/>
          <w:p>
            <w:pPr>
              <w:pStyle w:val="Compact"/>
              <w:jc w:val="left"/>
            </w:pPr>
            <w:r>
              <w:t xml:space="preserve">Все категории работодателя</w:t>
            </w:r>
          </w:p>
        </w:tc>
        <w:tc>
          <w:tcPr/>
          <w:p>
            <w:pPr>
              <w:pStyle w:val="Compact"/>
              <w:jc w:val="left"/>
            </w:pPr>
            <w:r>
              <w:t xml:space="preserve">42 223 / 1,6</w:t>
            </w:r>
          </w:p>
        </w:tc>
        <w:tc>
          <w:tcPr/>
          <w:p>
            <w:pPr>
              <w:pStyle w:val="Compact"/>
              <w:jc w:val="left"/>
            </w:pPr>
            <w:r>
              <w:t xml:space="preserve">75 764 / 0,9</w:t>
            </w:r>
          </w:p>
        </w:tc>
        <w:tc>
          <w:tcPr/>
          <w:p>
            <w:pPr>
              <w:pStyle w:val="Compact"/>
              <w:jc w:val="left"/>
            </w:pPr>
            <w:r>
              <w:t xml:space="preserve">41 393 / 1,7</w:t>
            </w:r>
          </w:p>
        </w:tc>
        <w:tc>
          <w:tcPr/>
          <w:p>
            <w:pPr>
              <w:pStyle w:val="Compact"/>
              <w:jc w:val="left"/>
            </w:pPr>
            <w:r>
              <w:t xml:space="preserve">79 662 / 0,8</w:t>
            </w:r>
          </w:p>
        </w:tc>
      </w:tr>
      <w:tr>
        <w:tc>
          <w:tcPr/>
          <w:p>
            <w:pPr>
              <w:pStyle w:val="Compact"/>
              <w:jc w:val="left"/>
            </w:pPr>
            <w:r>
              <w:t xml:space="preserve">Публичный список вакансий</w:t>
            </w:r>
          </w:p>
        </w:tc>
        <w:tc>
          <w:tcPr/>
          <w:p>
            <w:pPr>
              <w:pStyle w:val="Compact"/>
              <w:jc w:val="left"/>
            </w:pPr>
            <w:r>
              <w:t xml:space="preserve">18 945 / 2,8</w:t>
            </w:r>
          </w:p>
        </w:tc>
        <w:tc>
          <w:tcPr/>
          <w:p>
            <w:pPr>
              <w:pStyle w:val="Compact"/>
              <w:jc w:val="left"/>
            </w:pPr>
            <w:r>
              <w:t xml:space="preserve">24 239 / 2,3</w:t>
            </w:r>
          </w:p>
        </w:tc>
        <w:tc>
          <w:tcPr/>
          <w:p>
            <w:pPr>
              <w:pStyle w:val="Compact"/>
              <w:jc w:val="left"/>
            </w:pPr>
            <w:r>
              <w:t xml:space="preserve">20 046 / 2,7</w:t>
            </w:r>
          </w:p>
        </w:tc>
        <w:tc>
          <w:tcPr/>
          <w:p>
            <w:pPr>
              <w:pStyle w:val="Compact"/>
              <w:jc w:val="left"/>
            </w:pPr>
            <w:r>
              <w:t xml:space="preserve">24 146 / 2,3</w:t>
            </w:r>
          </w:p>
        </w:tc>
      </w:tr>
      <w:tr>
        <w:tc>
          <w:tcPr/>
          <w:p>
            <w:pPr>
              <w:pStyle w:val="Compact"/>
              <w:jc w:val="left"/>
            </w:pPr>
            <w:r>
              <w:t xml:space="preserve">Рекомендованные категории потребности</w:t>
            </w:r>
          </w:p>
        </w:tc>
        <w:tc>
          <w:tcPr/>
          <w:p>
            <w:pPr>
              <w:pStyle w:val="Compact"/>
              <w:jc w:val="left"/>
            </w:pPr>
            <w:r>
              <w:t xml:space="preserve">11 550 / 4,7</w:t>
            </w:r>
          </w:p>
        </w:tc>
        <w:tc>
          <w:tcPr/>
          <w:p>
            <w:pPr>
              <w:pStyle w:val="Compact"/>
              <w:jc w:val="left"/>
            </w:pPr>
            <w:r>
              <w:t xml:space="preserve">24 253 / 2,9</w:t>
            </w:r>
          </w:p>
        </w:tc>
        <w:tc>
          <w:tcPr/>
          <w:p>
            <w:pPr>
              <w:pStyle w:val="Compact"/>
              <w:jc w:val="left"/>
            </w:pPr>
            <w:r>
              <w:t xml:space="preserve">10 348 / 6,2</w:t>
            </w:r>
          </w:p>
        </w:tc>
        <w:tc>
          <w:tcPr/>
          <w:p>
            <w:pPr>
              <w:pStyle w:val="Compact"/>
              <w:jc w:val="left"/>
            </w:pPr>
            <w:r>
              <w:t xml:space="preserve">20 626 / 2,7</w:t>
            </w:r>
          </w:p>
        </w:tc>
      </w:tr>
      <w:tr>
        <w:tc>
          <w:tcPr/>
          <w:p>
            <w:pPr>
              <w:pStyle w:val="Compact"/>
              <w:jc w:val="left"/>
            </w:pPr>
            <w:r>
              <w:t xml:space="preserve">Поиск по банку</w:t>
            </w:r>
          </w:p>
        </w:tc>
        <w:tc>
          <w:tcPr/>
          <w:p>
            <w:pPr>
              <w:pStyle w:val="Compact"/>
              <w:jc w:val="left"/>
            </w:pPr>
            <w:r>
              <w:t xml:space="preserve">2 036 / 40</w:t>
            </w:r>
          </w:p>
        </w:tc>
        <w:tc>
          <w:tcPr/>
          <w:p>
            <w:pPr>
              <w:pStyle w:val="Compact"/>
              <w:jc w:val="left"/>
            </w:pPr>
            <w:r>
              <w:t xml:space="preserve">2 725 / 47</w:t>
            </w:r>
          </w:p>
        </w:tc>
        <w:tc>
          <w:tcPr/>
          <w:p>
            <w:pPr>
              <w:pStyle w:val="Compact"/>
              <w:jc w:val="left"/>
            </w:pPr>
            <w:r>
              <w:t xml:space="preserve">2 666 / 24</w:t>
            </w:r>
          </w:p>
        </w:tc>
        <w:tc>
          <w:tcPr/>
          <w:p>
            <w:pPr>
              <w:pStyle w:val="Compact"/>
              <w:jc w:val="left"/>
            </w:pPr>
            <w:r>
              <w:t xml:space="preserve">3 847 / 41</w:t>
            </w:r>
          </w:p>
        </w:tc>
      </w:tr>
      <w:tr>
        <w:tc>
          <w:tcPr/>
          <w:p>
            <w:pPr>
              <w:pStyle w:val="Compact"/>
              <w:jc w:val="left"/>
            </w:pPr>
            <w:r>
              <w:t xml:space="preserve">Поиск по банку под потребность</w:t>
            </w:r>
          </w:p>
        </w:tc>
        <w:tc>
          <w:tcPr/>
          <w:p>
            <w:pPr>
              <w:pStyle w:val="Compact"/>
              <w:jc w:val="left"/>
            </w:pPr>
            <w:r>
              <w:t xml:space="preserve">2 235 / 33</w:t>
            </w:r>
          </w:p>
        </w:tc>
        <w:tc>
          <w:tcPr/>
          <w:p>
            <w:pPr>
              <w:pStyle w:val="Compact"/>
              <w:jc w:val="left"/>
            </w:pPr>
            <w:r>
              <w:t xml:space="preserve">2 755 / 44</w:t>
            </w:r>
          </w:p>
        </w:tc>
        <w:tc>
          <w:tcPr/>
          <w:p>
            <w:pPr>
              <w:pStyle w:val="Compact"/>
              <w:jc w:val="left"/>
            </w:pPr>
            <w:r>
              <w:t xml:space="preserve">2 016 / 898</w:t>
            </w:r>
          </w:p>
        </w:tc>
        <w:tc>
          <w:tcPr/>
          <w:p>
            <w:pPr>
              <w:pStyle w:val="Compact"/>
              <w:jc w:val="left"/>
            </w:pPr>
            <w:r>
              <w:t xml:space="preserve">2 903 / 643</w:t>
            </w:r>
          </w:p>
        </w:tc>
      </w:tr>
      <w:tr>
        <w:tc>
          <w:tcPr/>
          <w:p>
            <w:pPr>
              <w:pStyle w:val="Compact"/>
              <w:jc w:val="left"/>
            </w:pPr>
            <w:r>
              <w:t xml:space="preserve">Профиль с объяснением</w:t>
            </w:r>
          </w:p>
        </w:tc>
        <w:tc>
          <w:tcPr/>
          <w:p>
            <w:pPr>
              <w:pStyle w:val="Compact"/>
              <w:jc w:val="left"/>
            </w:pPr>
            <w:r>
              <w:t xml:space="preserve">3 157 / 21</w:t>
            </w:r>
          </w:p>
        </w:tc>
        <w:tc>
          <w:tcPr/>
          <w:p>
            <w:pPr>
              <w:pStyle w:val="Compact"/>
              <w:jc w:val="left"/>
            </w:pPr>
            <w:r>
              <w:t xml:space="preserve">7 704 / 8</w:t>
            </w:r>
          </w:p>
        </w:tc>
        <w:tc>
          <w:tcPr/>
          <w:p>
            <w:pPr>
              <w:pStyle w:val="Compact"/>
              <w:jc w:val="left"/>
            </w:pPr>
            <w:r>
              <w:t xml:space="preserve">3 032 / 25</w:t>
            </w:r>
          </w:p>
        </w:tc>
        <w:tc>
          <w:tcPr/>
          <w:p>
            <w:pPr>
              <w:pStyle w:val="Compact"/>
              <w:jc w:val="left"/>
            </w:pPr>
            <w:r>
              <w:t xml:space="preserve">9 746 / 5</w:t>
            </w:r>
          </w:p>
        </w:tc>
      </w:tr>
      <w:tr>
        <w:tc>
          <w:tcPr/>
          <w:p>
            <w:pPr>
              <w:pStyle w:val="Compact"/>
              <w:jc w:val="left"/>
            </w:pPr>
            <w:r>
              <w:t xml:space="preserve">Показ сохранённой подборки</w:t>
            </w:r>
          </w:p>
        </w:tc>
        <w:tc>
          <w:tcPr/>
          <w:p>
            <w:pPr>
              <w:pStyle w:val="Compact"/>
              <w:jc w:val="left"/>
            </w:pPr>
            <w:r>
              <w:t xml:space="preserve">1 777 / 36</w:t>
            </w:r>
          </w:p>
        </w:tc>
        <w:tc>
          <w:tcPr/>
          <w:p>
            <w:pPr>
              <w:pStyle w:val="Compact"/>
              <w:jc w:val="left"/>
            </w:pPr>
            <w:r>
              <w:t xml:space="preserve">2 508 / 54</w:t>
            </w:r>
          </w:p>
        </w:tc>
        <w:tc>
          <w:tcPr/>
          <w:p>
            <w:pPr>
              <w:pStyle w:val="Compact"/>
              <w:jc w:val="left"/>
            </w:pPr>
            <w:r>
              <w:t xml:space="preserve">1 194 / 52</w:t>
            </w:r>
          </w:p>
        </w:tc>
        <w:tc>
          <w:tcPr/>
          <w:p>
            <w:pPr>
              <w:pStyle w:val="Compact"/>
              <w:jc w:val="left"/>
            </w:pPr>
            <w:r>
              <w:t xml:space="preserve">2 124 / 44</w:t>
            </w:r>
          </w:p>
        </w:tc>
      </w:tr>
      <w:tr>
        <w:tc>
          <w:tcPr/>
          <w:p>
            <w:pPr>
              <w:pStyle w:val="Compact"/>
              <w:jc w:val="left"/>
            </w:pPr>
            <w:r>
              <w:t xml:space="preserve">Пересборка подборки (одна потребность)</w:t>
            </w:r>
          </w:p>
        </w:tc>
        <w:tc>
          <w:tcPr/>
          <w:p>
            <w:pPr>
              <w:pStyle w:val="Compact"/>
              <w:jc w:val="left"/>
            </w:pPr>
            <w:r>
              <w:t xml:space="preserve">313 / 238</w:t>
            </w:r>
          </w:p>
        </w:tc>
        <w:tc>
          <w:tcPr/>
          <w:p>
            <w:pPr>
              <w:pStyle w:val="Compact"/>
              <w:jc w:val="left"/>
            </w:pPr>
            <w:r>
              <w:t xml:space="preserve">503 / 149</w:t>
            </w:r>
          </w:p>
        </w:tc>
        <w:tc>
          <w:tcPr/>
          <w:p>
            <w:pPr>
              <w:pStyle w:val="Compact"/>
              <w:jc w:val="left"/>
            </w:pPr>
            <w:r>
              <w:t xml:space="preserve">142 / 499</w:t>
            </w:r>
          </w:p>
        </w:tc>
        <w:tc>
          <w:tcPr/>
          <w:p>
            <w:pPr>
              <w:pStyle w:val="Compact"/>
              <w:jc w:val="left"/>
            </w:pPr>
            <w:r>
              <w:t xml:space="preserve">272 / 282</w:t>
            </w:r>
          </w:p>
        </w:tc>
      </w:tr>
    </w:tbl>
    <w:p>
      <w:pPr>
        <w:pStyle w:val="BodyText"/>
      </w:pPr>
      <w:r>
        <w:t xml:space="preserve">Первые шесть строк сняты с четырьмя потоками wrk (см. выше про потолок). У поиска и подборки после правки выше и пропускная способность, и p95: запросы короче, и Postgres держит в работе все 16 соединений пула на 10 ядрах, общих с API и wrk. Хвост задаёт размер пула (</w:t>
      </w:r>
      <w:r>
        <w:rPr>
          <w:rStyle w:val="VerbatimChar"/>
        </w:rPr>
        <w:t xml:space="preserve">DATABASE_POOL_SIZE</w:t>
      </w:r>
      <w: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 Длинный хвост поиска под потребность на 10 000 в этой таблице — раз в 30 с снимок пересобирался, все 50 запросов ждали загрузку, а потом каждый заново ранжировал текст потребности. Это исправлено следующей правкой (ниже).</w:t>
      </w:r>
    </w:p>
    <w:p>
      <w:pPr>
        <w:pStyle w:val="BodyText"/>
      </w:pPr>
      <w:r>
        <w:rPr>
          <w:b/>
          <w:bCs/>
        </w:rPr>
        <w:t xml:space="preserve">Docker и Caddy</w:t>
      </w:r>
      <w:r>
        <w:t xml:space="preserve"> </w:t>
      </w:r>
      <w:r>
        <w:t xml:space="preserve">(240 кандидатов, wrk с хоста на :8080, один прогон «после»): поиск по банку 1 249 → 1 897 запросов в секунду, под потребность 1 224 → 1 468, профиль с объяснением 2 358 → 4 346, сохранённая подборка 830 → 1 210, пересборка 198 → 263, категории потребности 6 838 → 10 080, все категории 6 484 → 12 771,</w:t>
      </w:r>
      <w:r>
        <w:t xml:space="preserve"> </w:t>
      </w:r>
      <w:r>
        <w:rPr>
          <w:rStyle w:val="VerbatimChar"/>
        </w:rPr>
        <w:t xml:space="preserve">/me</w:t>
      </w:r>
      <w:r>
        <w:t xml:space="preserve"> </w:t>
      </w:r>
      <w:r>
        <w:t xml:space="preserve">7 777 → 9 094;</w:t>
      </w:r>
      <w:r>
        <w:t xml:space="preserve"> </w:t>
      </w:r>
      <w:r>
        <w:rPr>
          <w:rStyle w:val="VerbatimChar"/>
        </w:rPr>
        <w:t xml:space="preserve">/healthz</w:t>
      </w:r>
      <w:r>
        <w:t xml:space="preserve"> </w:t>
      </w:r>
      <w:r>
        <w:t xml:space="preserve">— ~17 000 и там и там (потолок Colima). wrk не просит сжатия; браузер просит, и тогда сжатие JSON стоит Caddy заметных денег. На 8 соединениях</w:t>
      </w:r>
      <w:r>
        <w:t xml:space="preserve"> </w:t>
      </w:r>
      <w:r>
        <w:rPr>
          <w:rStyle w:val="VerbatimChar"/>
        </w:rPr>
        <w:t xml:space="preserve">zstd better</w:t>
      </w:r>
      <w:r>
        <w:t xml:space="preserve"> </w:t>
      </w:r>
      <w: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t xml:space="preserve"> </w:t>
      </w:r>
      <w:r>
        <w:rPr>
          <w:rStyle w:val="VerbatimChar"/>
        </w:rPr>
        <w:t xml:space="preserve">/api/*</w:t>
      </w:r>
      <w:r>
        <w:t xml:space="preserve"> </w:t>
      </w:r>
      <w:r>
        <w:t xml:space="preserve">сжимается уровнем по умолчанию, страницы и статика —</w:t>
      </w:r>
      <w:r>
        <w:t xml:space="preserve"> </w:t>
      </w:r>
      <w:r>
        <w:rPr>
          <w:rStyle w:val="VerbatimChar"/>
        </w:rPr>
        <w:t xml:space="preserve">better</w:t>
      </w:r>
      <w:r>
        <w:t xml:space="preserve">. Заодно нашлось, что при 50 одновременных ответах со сжатием Caddy с лимитом 64 МБ убивало OOM по кругу (пик — ~150 МБ): лимит поднят до 256 МБ,</w:t>
      </w:r>
      <w:r>
        <w:t xml:space="preserve"> </w:t>
      </w:r>
      <w:r>
        <w:rPr>
          <w:rStyle w:val="VerbatimChar"/>
        </w:rPr>
        <w:t xml:space="preserve">GOMEMLIMIT=200MiB</w:t>
      </w:r>
      <w:r>
        <w:t xml:space="preserve">.</w:t>
      </w:r>
    </w:p>
    <w:p>
      <w:pPr>
        <w:pStyle w:val="BodyText"/>
      </w:pPr>
      <w:r>
        <w:rPr>
          <w:b/>
          <w:bCs/>
        </w:rPr>
        <w:t xml:space="preserve">Кеш карточек</w:t>
      </w:r>
      <w:r>
        <w:t xml:space="preserve"> </w:t>
      </w:r>
      <w:r>
        <w:t xml:space="preserve">(architecture.md §12.2). После правки пути запроса поиск и подборка упирались в Postgres на сборке карточек.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t xml:space="preserve"> </w:t>
      </w:r>
      <w:r>
        <w:t xml:space="preserve">-</w:t>
      </w:r>
      <w:r>
        <w:t xml:space="preserve"> </w:t>
      </w:r>
      <w:r>
        <w:rPr>
          <w:rStyle w:val="VerbatimChar"/>
        </w:rPr>
        <w:t xml:space="preserve">task_assignments</w:t>
      </w:r>
      <w:r>
        <w:t xml:space="preserve"> </w:t>
      </w:r>
      <w: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t xml:space="preserve"> </w:t>
      </w:r>
      <w:r>
        <w:rPr>
          <w:rStyle w:val="VerbatimChar"/>
        </w:rPr>
        <w:t xml:space="preserve">0012_candidate_side_indexes</w:t>
      </w:r>
      <w:r>
        <w:t xml:space="preserve"> </w:t>
      </w:r>
      <w:r>
        <w:t xml:space="preserve">и скалярный подзапрос с</w:t>
      </w:r>
      <w:r>
        <w:t xml:space="preserve"> </w:t>
      </w:r>
      <w:r>
        <w:rPr>
          <w:rStyle w:val="VerbatimChar"/>
        </w:rPr>
        <w:t xml:space="preserve">LIMIT 1</w:t>
      </w:r>
      <w:r>
        <w:t xml:space="preserve">.</w:t>
      </w:r>
      <w:r>
        <w:t xml:space="preserve"> </w:t>
      </w:r>
      <w:r>
        <w:t xml:space="preserve">- Хвост поиска под потребность: раз в 30 с все запросы ждали перезагрузку снимка, а потом каждый заново считал</w:t>
      </w:r>
      <w:r>
        <w:t xml:space="preserve"> </w:t>
      </w:r>
      <w:r>
        <w:rPr>
          <w:rStyle w:val="VerbatimChar"/>
        </w:rPr>
        <w:t xml:space="preserve">ts_rank_cd</w:t>
      </w:r>
      <w:r>
        <w:t xml:space="preserve"> </w:t>
      </w:r>
      <w: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t xml:space="preserve">Данные — те же снимки сида на 240 и 10 002 кандидата, к которым одинаково для всех сторон добавлено то, чего в сиде нет: приглашения и отклики демо-компании (61 и 69 на 240, 2 647 и 2 942 на 10 000), задания с решениями и оценками (104 и 4 414), скрытые данные ФСП (у каждого 7-го), скрытые компании в опыте (у каждого 11-го), переключённый показ имени (у каждого 13-го). Поэтому «до» здесь медленнее, чем «после» прошлой таблицы. Медиана трёх чередующихся прогонов на обоих наборах, wrk с двумя потоками, 50 соединений; три стороны: код до правки, он же на копии базы с индексами миграции 0012 (созданы вручную) и новый код.</w:t>
      </w:r>
      <w:r>
        <w:t xml:space="preserve"> </w:t>
      </w:r>
      <w:r>
        <w:rPr>
          <w:rStyle w:val="VerbatimChar"/>
        </w:rPr>
        <w:t xml:space="preserve">/me</w:t>
      </w:r>
      <w:r>
        <w:t xml:space="preserve"> </w:t>
      </w:r>
      <w:r>
        <w:t xml:space="preserve">карточек не касается и показывает разброс стенда. Запросы в секунду и p95, мс:</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Запрос</w:t>
            </w:r>
          </w:p>
        </w:tc>
        <w:tc>
          <w:tcPr/>
          <w:p>
            <w:pPr>
              <w:pStyle w:val="Compact"/>
              <w:jc w:val="left"/>
            </w:pPr>
            <w:r>
              <w:t xml:space="preserve">240: до</w:t>
            </w:r>
          </w:p>
        </w:tc>
        <w:tc>
          <w:tcPr/>
          <w:p>
            <w:pPr>
              <w:pStyle w:val="Compact"/>
              <w:jc w:val="left"/>
            </w:pPr>
            <w:r>
              <w:t xml:space="preserve">до + индексы</w:t>
            </w:r>
          </w:p>
        </w:tc>
        <w:tc>
          <w:tcPr/>
          <w:p>
            <w:pPr>
              <w:pStyle w:val="Compact"/>
              <w:jc w:val="left"/>
            </w:pPr>
            <w:r>
              <w:t xml:space="preserve">после</w:t>
            </w:r>
          </w:p>
        </w:tc>
        <w:tc>
          <w:tcPr/>
          <w:p>
            <w:pPr>
              <w:pStyle w:val="Compact"/>
              <w:jc w:val="left"/>
            </w:pPr>
            <w:r>
              <w:t xml:space="preserve">10 000: до</w:t>
            </w:r>
          </w:p>
        </w:tc>
        <w:tc>
          <w:tcPr/>
          <w:p>
            <w:pPr>
              <w:pStyle w:val="Compact"/>
              <w:jc w:val="left"/>
            </w:pPr>
            <w:r>
              <w:t xml:space="preserve">до + индексы</w:t>
            </w:r>
          </w:p>
        </w:tc>
        <w:tc>
          <w:tcPr/>
          <w:p>
            <w:pPr>
              <w:pStyle w:val="Compact"/>
              <w:jc w:val="left"/>
            </w:pPr>
            <w:r>
              <w:t xml:space="preserve">после</w:t>
            </w:r>
          </w:p>
        </w:tc>
      </w:tr>
      <w:tr>
        <w:tc>
          <w:tcPr/>
          <w:p>
            <w:pPr>
              <w:pStyle w:val="Compact"/>
              <w:jc w:val="left"/>
            </w:pPr>
            <w:r>
              <w:t xml:space="preserve">Поиск по банку</w:t>
            </w:r>
          </w:p>
        </w:tc>
        <w:tc>
          <w:tcPr/>
          <w:p>
            <w:pPr>
              <w:pStyle w:val="Compact"/>
              <w:jc w:val="left"/>
            </w:pPr>
            <w:r>
              <w:t xml:space="preserve">2 441 / 51</w:t>
            </w:r>
          </w:p>
        </w:tc>
        <w:tc>
          <w:tcPr/>
          <w:p>
            <w:pPr>
              <w:pStyle w:val="Compact"/>
              <w:jc w:val="left"/>
            </w:pPr>
            <w:r>
              <w:t xml:space="preserve">2 300 / 47</w:t>
            </w:r>
          </w:p>
        </w:tc>
        <w:tc>
          <w:tcPr/>
          <w:p>
            <w:pPr>
              <w:pStyle w:val="Compact"/>
              <w:jc w:val="left"/>
            </w:pPr>
            <w:r>
              <w:t xml:space="preserve">7 936 / 11</w:t>
            </w:r>
          </w:p>
        </w:tc>
        <w:tc>
          <w:tcPr/>
          <w:p>
            <w:pPr>
              <w:pStyle w:val="Compact"/>
              <w:jc w:val="left"/>
            </w:pPr>
            <w:r>
              <w:t xml:space="preserve">651 / 97</w:t>
            </w:r>
          </w:p>
        </w:tc>
        <w:tc>
          <w:tcPr/>
          <w:p>
            <w:pPr>
              <w:pStyle w:val="Compact"/>
              <w:jc w:val="left"/>
            </w:pPr>
            <w:r>
              <w:t xml:space="preserve">2 500 / 64</w:t>
            </w:r>
          </w:p>
        </w:tc>
        <w:tc>
          <w:tcPr/>
          <w:p>
            <w:pPr>
              <w:pStyle w:val="Compact"/>
              <w:jc w:val="left"/>
            </w:pPr>
            <w:r>
              <w:t xml:space="preserve">6 500 / 28</w:t>
            </w:r>
          </w:p>
        </w:tc>
      </w:tr>
      <w:tr>
        <w:tc>
          <w:tcPr/>
          <w:p>
            <w:pPr>
              <w:pStyle w:val="Compact"/>
              <w:jc w:val="left"/>
            </w:pPr>
            <w:r>
              <w:t xml:space="preserve">Поиск по банку под потребность</w:t>
            </w:r>
          </w:p>
        </w:tc>
        <w:tc>
          <w:tcPr/>
          <w:p>
            <w:pPr>
              <w:pStyle w:val="Compact"/>
              <w:jc w:val="left"/>
            </w:pPr>
            <w:r>
              <w:t xml:space="preserve">2 639 / 53</w:t>
            </w:r>
          </w:p>
        </w:tc>
        <w:tc>
          <w:tcPr/>
          <w:p>
            <w:pPr>
              <w:pStyle w:val="Compact"/>
              <w:jc w:val="left"/>
            </w:pPr>
            <w:r>
              <w:t xml:space="preserve">2 784 / 43</w:t>
            </w:r>
          </w:p>
        </w:tc>
        <w:tc>
          <w:tcPr/>
          <w:p>
            <w:pPr>
              <w:pStyle w:val="Compact"/>
              <w:jc w:val="left"/>
            </w:pPr>
            <w:r>
              <w:t xml:space="preserve">7 223 / 9,6</w:t>
            </w:r>
          </w:p>
        </w:tc>
        <w:tc>
          <w:tcPr/>
          <w:p>
            <w:pPr>
              <w:pStyle w:val="Compact"/>
              <w:jc w:val="left"/>
            </w:pPr>
            <w:r>
              <w:t xml:space="preserve">489 / 687</w:t>
            </w:r>
          </w:p>
        </w:tc>
        <w:tc>
          <w:tcPr/>
          <w:p>
            <w:pPr>
              <w:pStyle w:val="Compact"/>
              <w:jc w:val="left"/>
            </w:pPr>
            <w:r>
              <w:t xml:space="preserve">2 218 / 385</w:t>
            </w:r>
          </w:p>
        </w:tc>
        <w:tc>
          <w:tcPr/>
          <w:p>
            <w:pPr>
              <w:pStyle w:val="Compact"/>
              <w:jc w:val="left"/>
            </w:pPr>
            <w:r>
              <w:t xml:space="preserve">4 660 / 23</w:t>
            </w:r>
          </w:p>
        </w:tc>
      </w:tr>
      <w:tr>
        <w:tc>
          <w:tcPr/>
          <w:p>
            <w:pPr>
              <w:pStyle w:val="Compact"/>
              <w:jc w:val="left"/>
            </w:pPr>
            <w:r>
              <w:t xml:space="preserve">Профиль с объяснением</w:t>
            </w:r>
          </w:p>
        </w:tc>
        <w:tc>
          <w:tcPr/>
          <w:p>
            <w:pPr>
              <w:pStyle w:val="Compact"/>
              <w:jc w:val="left"/>
            </w:pPr>
            <w:r>
              <w:t xml:space="preserve">7 970 / 9,2</w:t>
            </w:r>
          </w:p>
        </w:tc>
        <w:tc>
          <w:tcPr/>
          <w:p>
            <w:pPr>
              <w:pStyle w:val="Compact"/>
              <w:jc w:val="left"/>
            </w:pPr>
            <w:r>
              <w:t xml:space="preserve">8 625 / 6,8</w:t>
            </w:r>
          </w:p>
        </w:tc>
        <w:tc>
          <w:tcPr/>
          <w:p>
            <w:pPr>
              <w:pStyle w:val="Compact"/>
              <w:jc w:val="left"/>
            </w:pPr>
            <w:r>
              <w:t xml:space="preserve">9 847 / 6,1</w:t>
            </w:r>
          </w:p>
        </w:tc>
        <w:tc>
          <w:tcPr/>
          <w:p>
            <w:pPr>
              <w:pStyle w:val="Compact"/>
              <w:jc w:val="left"/>
            </w:pPr>
            <w:r>
              <w:t xml:space="preserve">2 709 / 93</w:t>
            </w:r>
          </w:p>
        </w:tc>
        <w:tc>
          <w:tcPr/>
          <w:p>
            <w:pPr>
              <w:pStyle w:val="Compact"/>
              <w:jc w:val="left"/>
            </w:pPr>
            <w:r>
              <w:t xml:space="preserve">4 007 / 40</w:t>
            </w:r>
          </w:p>
        </w:tc>
        <w:tc>
          <w:tcPr/>
          <w:p>
            <w:pPr>
              <w:pStyle w:val="Compact"/>
              <w:jc w:val="left"/>
            </w:pPr>
            <w:r>
              <w:t xml:space="preserve">7 807 / 9,7</w:t>
            </w:r>
          </w:p>
        </w:tc>
      </w:tr>
      <w:tr>
        <w:tc>
          <w:tcPr/>
          <w:p>
            <w:pPr>
              <w:pStyle w:val="Compact"/>
              <w:jc w:val="left"/>
            </w:pPr>
            <w:r>
              <w:t xml:space="preserve">Показ сохранённой подборки</w:t>
            </w:r>
          </w:p>
        </w:tc>
        <w:tc>
          <w:tcPr/>
          <w:p>
            <w:pPr>
              <w:pStyle w:val="Compact"/>
              <w:jc w:val="left"/>
            </w:pPr>
            <w:r>
              <w:t xml:space="preserve">2 441 / 54</w:t>
            </w:r>
          </w:p>
        </w:tc>
        <w:tc>
          <w:tcPr/>
          <w:p>
            <w:pPr>
              <w:pStyle w:val="Compact"/>
              <w:jc w:val="left"/>
            </w:pPr>
            <w:r>
              <w:t xml:space="preserve">2 610 / 51</w:t>
            </w:r>
          </w:p>
        </w:tc>
        <w:tc>
          <w:tcPr/>
          <w:p>
            <w:pPr>
              <w:pStyle w:val="Compact"/>
              <w:jc w:val="left"/>
            </w:pPr>
            <w:r>
              <w:t xml:space="preserve">5 072 / 16</w:t>
            </w:r>
          </w:p>
        </w:tc>
        <w:tc>
          <w:tcPr/>
          <w:p>
            <w:pPr>
              <w:pStyle w:val="Compact"/>
              <w:jc w:val="left"/>
            </w:pPr>
            <w:r>
              <w:t xml:space="preserve">331 / 280</w:t>
            </w:r>
          </w:p>
        </w:tc>
        <w:tc>
          <w:tcPr/>
          <w:p>
            <w:pPr>
              <w:pStyle w:val="Compact"/>
              <w:jc w:val="left"/>
            </w:pPr>
            <w:r>
              <w:t xml:space="preserve">1 616 / 71</w:t>
            </w:r>
          </w:p>
        </w:tc>
        <w:tc>
          <w:tcPr/>
          <w:p>
            <w:pPr>
              <w:pStyle w:val="Compact"/>
              <w:jc w:val="left"/>
            </w:pPr>
            <w:r>
              <w:t xml:space="preserve">3 483 / 32</w:t>
            </w:r>
          </w:p>
        </w:tc>
      </w:tr>
      <w:tr>
        <w:tc>
          <w:tcPr/>
          <w:p>
            <w:pPr>
              <w:pStyle w:val="Compact"/>
              <w:jc w:val="left"/>
            </w:pPr>
            <w:r>
              <w:t xml:space="preserve">Пересборка подборки (одна потребность)</w:t>
            </w:r>
          </w:p>
        </w:tc>
        <w:tc>
          <w:tcPr/>
          <w:p>
            <w:pPr>
              <w:pStyle w:val="Compact"/>
              <w:jc w:val="left"/>
            </w:pPr>
            <w:r>
              <w:t xml:space="preserve">496 / 153</w:t>
            </w:r>
          </w:p>
        </w:tc>
        <w:tc>
          <w:tcPr/>
          <w:p>
            <w:pPr>
              <w:pStyle w:val="Compact"/>
              <w:jc w:val="left"/>
            </w:pPr>
            <w:r>
              <w:t xml:space="preserve">514 / 148</w:t>
            </w:r>
          </w:p>
        </w:tc>
        <w:tc>
          <w:tcPr/>
          <w:p>
            <w:pPr>
              <w:pStyle w:val="Compact"/>
              <w:jc w:val="left"/>
            </w:pPr>
            <w:r>
              <w:t xml:space="preserve">540 / 161</w:t>
            </w:r>
          </w:p>
        </w:tc>
        <w:tc>
          <w:tcPr/>
          <w:p>
            <w:pPr>
              <w:pStyle w:val="Compact"/>
              <w:jc w:val="left"/>
            </w:pPr>
            <w:r>
              <w:t xml:space="preserve">336 / 213</w:t>
            </w:r>
          </w:p>
        </w:tc>
        <w:tc>
          <w:tcPr/>
          <w:p>
            <w:pPr>
              <w:pStyle w:val="Compact"/>
              <w:jc w:val="left"/>
            </w:pPr>
            <w:r>
              <w:t xml:space="preserve">299 / 257</w:t>
            </w:r>
          </w:p>
        </w:tc>
        <w:tc>
          <w:tcPr/>
          <w:p>
            <w:pPr>
              <w:pStyle w:val="Compact"/>
              <w:jc w:val="left"/>
            </w:pPr>
            <w:r>
              <w:t xml:space="preserve">252 / 361</w:t>
            </w:r>
          </w:p>
        </w:tc>
      </w:tr>
      <w:tr>
        <w:tc>
          <w:tcPr/>
          <w:p>
            <w:pPr>
              <w:pStyle w:val="Compact"/>
              <w:jc w:val="left"/>
            </w:pPr>
            <w:r>
              <w:rPr>
                <w:rStyle w:val="VerbatimChar"/>
              </w:rPr>
              <w:t xml:space="preserve">/me</w:t>
            </w:r>
            <w:r>
              <w:t xml:space="preserve"> </w:t>
            </w:r>
            <w:r>
              <w:t xml:space="preserve">(контроль, без карточек)</w:t>
            </w:r>
          </w:p>
        </w:tc>
        <w:tc>
          <w:tcPr/>
          <w:p>
            <w:pPr>
              <w:pStyle w:val="Compact"/>
              <w:jc w:val="left"/>
            </w:pPr>
            <w:r>
              <w:t xml:space="preserve">16 096 / 4,2</w:t>
            </w:r>
          </w:p>
        </w:tc>
        <w:tc>
          <w:tcPr/>
          <w:p>
            <w:pPr>
              <w:pStyle w:val="Compact"/>
              <w:jc w:val="left"/>
            </w:pPr>
            <w:r>
              <w:t xml:space="preserve">16 878 / 3,5</w:t>
            </w:r>
          </w:p>
        </w:tc>
        <w:tc>
          <w:tcPr/>
          <w:p>
            <w:pPr>
              <w:pStyle w:val="Compact"/>
              <w:jc w:val="left"/>
            </w:pPr>
            <w:r>
              <w:t xml:space="preserve">16 352 / 3,5</w:t>
            </w:r>
          </w:p>
        </w:tc>
        <w:tc>
          <w:tcPr/>
          <w:p>
            <w:pPr>
              <w:pStyle w:val="Compact"/>
              <w:jc w:val="left"/>
            </w:pPr>
            <w:r>
              <w:t xml:space="preserve">14 815 / 5,5</w:t>
            </w:r>
          </w:p>
        </w:tc>
        <w:tc>
          <w:tcPr/>
          <w:p>
            <w:pPr>
              <w:pStyle w:val="Compact"/>
              <w:jc w:val="left"/>
            </w:pPr>
            <w:r>
              <w:t xml:space="preserve">13 627 / 5,8</w:t>
            </w:r>
          </w:p>
        </w:tc>
        <w:tc>
          <w:tcPr/>
          <w:p>
            <w:pPr>
              <w:pStyle w:val="Compact"/>
              <w:jc w:val="left"/>
            </w:pPr>
            <w:r>
              <w:t xml:space="preserve">14 105 / 4,5</w:t>
            </w:r>
          </w:p>
        </w:tc>
      </w:tr>
    </w:tbl>
    <w:p>
      <w:pPr>
        <w:pStyle w:val="BodyText"/>
      </w:pPr>
      <w:r>
        <w:t xml:space="preserve">Индексы 0012 сами по себе ускоряют карточки на 10 000 кандидатах с заданиями (поиск — 651 → 2 500 запросов в секунду, показ подборки — 331 → 1 616: без индекса счётчик заданий проходил всю таблицу на каждую карточку), кеш карточек — в 2,6–3,4 раза поиск, в 2,1–2,6 — поиск под потребность, в 1,9–2,2 — показ подборки; хвост поиска под потребность на 10 000 — с 687 до 23 мс. Пересборка подборки — в пределах разброса: её держит блокировка строки потребности, и от прогона к прогону её пропускная способность скачет у всех трёх сторон. Во время части прогонов на 10 000 на той же машине шла посторонняя сборка Rust; разброс стенда виден по</w:t>
      </w:r>
      <w:r>
        <w:t xml:space="preserve"> </w:t>
      </w:r>
      <w:r>
        <w:rPr>
          <w:rStyle w:val="VerbatimChar"/>
        </w:rPr>
        <w:t xml:space="preserve">/me</w:t>
      </w:r>
      <w:r>
        <w:t xml:space="preserve">. Память API под этой нагрузкой — до ~80 МБ RSS на 10 000 кандидатах против ~20 МБ без кеша карточек (лимит контейнера — 384 МБ). Ответы совпадают со старым кодом: по 116 сравнений на каждом наборе (подборки с фильтрами, поиск, рекомендованные категории, профили с объяснением, полные тела подборки, профиля и страницы поиска, числа до 0,001). Отдельная проверка с прогретым кешем: после записей в базу в обход API (поколение не сбрасывается — худший случай отстающей реплики) обе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показывают свежую активность — 17 и 16 проверок, все прошли, при этом карточки отдавались из кеша без перезагрузки снимка.</w:t>
      </w:r>
    </w:p>
    <w:p>
      <w:pPr>
        <w:pStyle w:val="BodyText"/>
      </w:pPr>
      <w:r>
        <w:rPr>
          <w:b/>
          <w:bCs/>
        </w:rPr>
        <w:t xml:space="preserve">Что ещё можно.</w:t>
      </w:r>
      <w:r>
        <w:t xml:space="preserve"> </w:t>
      </w:r>
      <w:r>
        <w:t xml:space="preserve">- Пересборка, которую 50 клиентов одновременно запускают для одной потребности, в отдельных прогонах проседает до единиц запросов в секунду — у старого и нового кода одинаково. Вероятная причина — клиенты, оборванные посреди транзакции, которая держит строку потребности (wrk рвёт соединения в конце прогона). Лечится выносом транзакции пересборки в отдельную задачу, которую обрыв клиента не прерывает, и</w:t>
      </w:r>
      <w:r>
        <w:t xml:space="preserve"> </w:t>
      </w:r>
      <w:r>
        <w:rPr>
          <w:rStyle w:val="VerbatimChar"/>
        </w:rPr>
        <w:t xml:space="preserve">lock_timeout</w:t>
      </w:r>
      <w:r>
        <w:t xml:space="preserve">.</w:t>
      </w:r>
      <w:r>
        <w:t xml:space="preserve"> </w:t>
      </w:r>
      <w: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t xml:space="preserve"> </w:t>
      </w:r>
      <w:r>
        <w:t xml:space="preserve">- Окно блокировки пересборки — три обмена с базой. Конвейер запросов внутри транзакции сократил бы его до одного, но sqlx его не умеет; для разных потребностей пересборки и так идут параллельно.</w:t>
      </w:r>
      <w:r>
        <w:t xml:space="preserve"> </w:t>
      </w:r>
      <w:r>
        <w:t xml:space="preserve">- JSON-журнал каждого запроса в Caddy съедает ~40 % его пропускной способности (22 000 → 38 000</w:t>
      </w:r>
      <w:r>
        <w:t xml:space="preserve"> </w:t>
      </w:r>
      <w:r>
        <w:rPr>
          <w:rStyle w:val="VerbatimChar"/>
        </w:rPr>
        <w:t xml:space="preserve">/healthz</w:t>
      </w:r>
      <w:r>
        <w:t xml:space="preserve">); можно не писать успешные чтения</w:t>
      </w:r>
      <w:r>
        <w:t xml:space="preserve"> </w:t>
      </w:r>
      <w:r>
        <w:rPr>
          <w:rStyle w:val="VerbatimChar"/>
        </w:rPr>
        <w:t xml:space="preserve">/api/*</w:t>
      </w:r>
      <w:r>
        <w:t xml:space="preserve"> </w:t>
      </w:r>
      <w:r>
        <w:t xml:space="preserve">или писать выборочно — вопрос того, что нужно эксплуатации.</w:t>
      </w:r>
      <w:r>
        <w:t xml:space="preserve"> </w:t>
      </w:r>
      <w:r>
        <w:t xml:space="preserve">- Проброс порта Colima ограничивает стенд ~17 000 запросами в секунду; на Linux-сервере этого слоя нет.</w:t>
      </w:r>
    </w:p>
    <w:p>
      <w:pPr>
        <w:pStyle w:val="BodyText"/>
      </w:pPr>
      <w:r>
        <w:rPr>
          <w:b/>
          <w:bCs/>
        </w:rPr>
        <w:t xml:space="preserve">Индексы</w:t>
      </w:r>
      <w:r>
        <w:t xml:space="preserve"> </w:t>
      </w:r>
      <w:r>
        <w:t xml:space="preserve">(миграции</w:t>
      </w:r>
      <w:r>
        <w:t xml:space="preserve"> </w:t>
      </w:r>
      <w:r>
        <w:rPr>
          <w:rStyle w:val="VerbatimChar"/>
        </w:rPr>
        <w:t xml:space="preserve">0009_perf_indexes</w:t>
      </w:r>
      <w:r>
        <w:t xml:space="preserve"> </w:t>
      </w:r>
      <w:r>
        <w:t xml:space="preserve">и</w:t>
      </w:r>
      <w:r>
        <w:t xml:space="preserve"> </w:t>
      </w:r>
      <w:r>
        <w:rPr>
          <w:rStyle w:val="VerbatimChar"/>
        </w:rPr>
        <w:t xml:space="preserve">0012_candidate_side_indexes</w:t>
      </w:r>
      <w:r>
        <w:t xml:space="preserve">) — только те, что оправдал</w:t>
      </w:r>
      <w:r>
        <w:t xml:space="preserve"> </w:t>
      </w:r>
      <w:r>
        <w:rPr>
          <w:rStyle w:val="VerbatimChar"/>
        </w:rPr>
        <w:t xml:space="preserve">EXPLAIN (ANALYZE, BUFFERS)</w:t>
      </w:r>
      <w:r>
        <w:t xml:space="preserve"> </w:t>
      </w:r>
      <w: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t xml:space="preserve">Запрос</w:t>
            </w:r>
          </w:p>
        </w:tc>
        <w:tc>
          <w:tcPr/>
          <w:p>
            <w:pPr>
              <w:pStyle w:val="Compact"/>
              <w:jc w:val="left"/>
            </w:pPr>
            <w:r>
              <w:t xml:space="preserve">Было</w:t>
            </w:r>
          </w:p>
        </w:tc>
        <w:tc>
          <w:tcPr/>
          <w:p>
            <w:pPr>
              <w:pStyle w:val="Compact"/>
              <w:jc w:val="left"/>
            </w:pPr>
            <w:r>
              <w:t xml:space="preserve">Стало</w:t>
            </w:r>
          </w:p>
        </w:tc>
        <w:tc>
          <w:tcPr/>
          <w:p>
            <w:pPr>
              <w:pStyle w:val="Compact"/>
              <w:jc w:val="left"/>
            </w:pPr>
            <w:r>
              <w:t xml:space="preserve">Что изменилось</w:t>
            </w:r>
          </w:p>
        </w:tc>
      </w:tr>
      <w:tr>
        <w:tc>
          <w:tcPr/>
          <w:p>
            <w:pPr>
              <w:pStyle w:val="Compact"/>
              <w:jc w:val="left"/>
            </w:pPr>
            <w:r>
              <w:t xml:space="preserve">Потребность со счётчиком приглашений (каждый запрос с потребностью)</w:t>
            </w:r>
          </w:p>
        </w:tc>
        <w:tc>
          <w:tcPr/>
          <w:p>
            <w:pPr>
              <w:pStyle w:val="Compact"/>
              <w:jc w:val="left"/>
            </w:pPr>
            <w:r>
              <w:t xml:space="preserve">1,53 мс</w:t>
            </w:r>
          </w:p>
        </w:tc>
        <w:tc>
          <w:tcPr/>
          <w:p>
            <w:pPr>
              <w:pStyle w:val="Compact"/>
              <w:jc w:val="left"/>
            </w:pPr>
            <w:r>
              <w:t xml:space="preserve">0,16 мс</w:t>
            </w:r>
          </w:p>
        </w:tc>
        <w:tc>
          <w:tcPr/>
          <w:p>
            <w:pPr>
              <w:pStyle w:val="Compact"/>
              <w:jc w:val="left"/>
            </w:pPr>
            <w:r>
              <w:rPr>
                <w:rStyle w:val="VerbatimChar"/>
              </w:rPr>
              <w:t xml:space="preserve">invitations (need_id)</w:t>
            </w:r>
            <w:r>
              <w:t xml:space="preserve">: вместо полного прохода по приглашениям</w:t>
            </w:r>
          </w:p>
        </w:tc>
      </w:tr>
      <w:tr>
        <w:tc>
          <w:tcPr/>
          <w:p>
            <w:pPr>
              <w:pStyle w:val="Compact"/>
              <w:jc w:val="left"/>
            </w:pPr>
            <w:r>
              <w:t xml:space="preserve">Список потребностей компании</w:t>
            </w:r>
          </w:p>
        </w:tc>
        <w:tc>
          <w:tcPr/>
          <w:p>
            <w:pPr>
              <w:pStyle w:val="Compact"/>
              <w:jc w:val="left"/>
            </w:pPr>
            <w:r>
              <w:t xml:space="preserve">3,27 мс</w:t>
            </w:r>
          </w:p>
        </w:tc>
        <w:tc>
          <w:tcPr/>
          <w:p>
            <w:pPr>
              <w:pStyle w:val="Compact"/>
              <w:jc w:val="left"/>
            </w:pPr>
            <w:r>
              <w:t xml:space="preserve">0,16 мс</w:t>
            </w:r>
          </w:p>
        </w:tc>
        <w:tc>
          <w:tcPr/>
          <w:p>
            <w:pPr>
              <w:pStyle w:val="Compact"/>
              <w:jc w:val="left"/>
            </w:pPr>
            <w:r>
              <w:t xml:space="preserve">тот же индекс</w:t>
            </w:r>
          </w:p>
        </w:tc>
      </w:tr>
      <w:tr>
        <w:tc>
          <w:tcPr/>
          <w:p>
            <w:pPr>
              <w:pStyle w:val="Compact"/>
              <w:jc w:val="left"/>
            </w:pPr>
            <w:r>
              <w:t xml:space="preserve">Ленивое истечение приглашений (перед каждым чтением приглашений)</w:t>
            </w:r>
          </w:p>
        </w:tc>
        <w:tc>
          <w:tcPr/>
          <w:p>
            <w:pPr>
              <w:pStyle w:val="Compact"/>
              <w:jc w:val="left"/>
            </w:pPr>
            <w:r>
              <w:t xml:space="preserve">1,09 мс</w:t>
            </w:r>
          </w:p>
        </w:tc>
        <w:tc>
          <w:tcPr/>
          <w:p>
            <w:pPr>
              <w:pStyle w:val="Compact"/>
              <w:jc w:val="left"/>
            </w:pPr>
            <w:r>
              <w:t xml:space="preserve">0,23 мс</w:t>
            </w:r>
          </w:p>
        </w:tc>
        <w:tc>
          <w:tcPr/>
          <w:p>
            <w:pPr>
              <w:pStyle w:val="Compact"/>
              <w:jc w:val="left"/>
            </w:pPr>
            <w:r>
              <w:rPr>
                <w:rStyle w:val="VerbatimChar"/>
              </w:rPr>
              <w:t xml:space="preserve">invitations (expires_at)</w:t>
            </w:r>
            <w:r>
              <w:t xml:space="preserve"> </w:t>
            </w:r>
            <w:r>
              <w:t xml:space="preserve">по живым приглашениям</w:t>
            </w:r>
          </w:p>
        </w:tc>
      </w:tr>
      <w:tr>
        <w:tc>
          <w:tcPr/>
          <w:p>
            <w:pPr>
              <w:pStyle w:val="Compact"/>
              <w:jc w:val="left"/>
            </w:pPr>
            <w:r>
              <w:t xml:space="preserve">Вилка категории (проверка зарплаты, публикация вакансии)</w:t>
            </w:r>
          </w:p>
        </w:tc>
        <w:tc>
          <w:tcPr/>
          <w:p>
            <w:pPr>
              <w:pStyle w:val="Compact"/>
              <w:jc w:val="left"/>
            </w:pPr>
            <w:r>
              <w:t xml:space="preserve">3,67 мс</w:t>
            </w:r>
          </w:p>
        </w:tc>
        <w:tc>
          <w:tcPr/>
          <w:p>
            <w:pPr>
              <w:pStyle w:val="Compact"/>
              <w:jc w:val="left"/>
            </w:pPr>
            <w:r>
              <w:t xml:space="preserve">0,87 мс</w:t>
            </w:r>
          </w:p>
        </w:tc>
        <w:tc>
          <w:tcPr/>
          <w:p>
            <w:pPr>
              <w:pStyle w:val="Compact"/>
              <w:jc w:val="left"/>
            </w:pPr>
            <w:r>
              <w:rPr>
                <w:rStyle w:val="VerbatimChar"/>
              </w:rPr>
              <w:t xml:space="preserve">user_consents (document_id, user_id)</w:t>
            </w:r>
            <w:r>
              <w:t xml:space="preserve"> </w:t>
            </w:r>
            <w:r>
              <w:t xml:space="preserve">по действующим согласиям</w:t>
            </w:r>
          </w:p>
        </w:tc>
      </w:tr>
      <w:tr>
        <w:tc>
          <w:tcPr/>
          <w:p>
            <w:pPr>
              <w:pStyle w:val="Compact"/>
              <w:jc w:val="left"/>
            </w:pPr>
            <w:r>
              <w:t xml:space="preserve">Спрос в категории кандидата</w:t>
            </w:r>
          </w:p>
        </w:tc>
        <w:tc>
          <w:tcPr/>
          <w:p>
            <w:pPr>
              <w:pStyle w:val="Compact"/>
              <w:jc w:val="left"/>
            </w:pPr>
            <w:r>
              <w:t xml:space="preserve">14,9 мс</w:t>
            </w:r>
          </w:p>
        </w:tc>
        <w:tc>
          <w:tcPr/>
          <w:p>
            <w:pPr>
              <w:pStyle w:val="Compact"/>
              <w:jc w:val="left"/>
            </w:pPr>
            <w:r>
              <w:t xml:space="preserve">13,6 мс</w:t>
            </w:r>
          </w:p>
        </w:tc>
        <w:tc>
          <w:tcPr/>
          <w:p>
            <w:pPr>
              <w:pStyle w:val="Compact"/>
              <w:jc w:val="left"/>
            </w:pPr>
            <w:r>
              <w:rPr>
                <w:rStyle w:val="VerbatimChar"/>
              </w:rPr>
              <w:t xml:space="preserve">profile_views (candidate_id)</w:t>
            </w:r>
            <w:r>
              <w:t xml:space="preserve">; остальное — кеш</w:t>
            </w:r>
          </w:p>
        </w:tc>
      </w:tr>
      <w:tr>
        <w:tc>
          <w:tcPr/>
          <w:p>
            <w:pPr>
              <w:pStyle w:val="Compact"/>
              <w:jc w:val="left"/>
            </w:pPr>
            <w:r>
              <w:t xml:space="preserve">Загрузка пула специализации</w:t>
            </w:r>
          </w:p>
        </w:tc>
        <w:tc>
          <w:tcPr/>
          <w:p>
            <w:pPr>
              <w:pStyle w:val="Compact"/>
              <w:jc w:val="left"/>
            </w:pPr>
            <w:r>
              <w:t xml:space="preserve">59 мс</w:t>
            </w:r>
          </w:p>
        </w:tc>
        <w:tc>
          <w:tcPr/>
          <w:p>
            <w:pPr>
              <w:pStyle w:val="Compact"/>
              <w:jc w:val="left"/>
            </w:pPr>
            <w:r>
              <w:t xml:space="preserve">16 мс</w:t>
            </w:r>
          </w:p>
        </w:tc>
        <w:tc>
          <w:tcPr/>
          <w:p>
            <w:pPr>
              <w:pStyle w:val="Compact"/>
              <w:jc w:val="left"/>
            </w:pPr>
            <w:r>
              <w:t xml:space="preserve">навыки собираются по кандидату, а не группировкой всего соединения (24 мс), плюс индекс по согласиям</w:t>
            </w:r>
          </w:p>
        </w:tc>
      </w:tr>
      <w:tr>
        <w:tc>
          <w:tcPr/>
          <w:p>
            <w:pPr>
              <w:pStyle w:val="Compact"/>
              <w:jc w:val="left"/>
            </w:pPr>
            <w:r>
              <w:t xml:space="preserve">30 карточек кандидатов при 4 400 заданиях (миграция 0012)</w:t>
            </w:r>
          </w:p>
        </w:tc>
        <w:tc>
          <w:tcPr/>
          <w:p>
            <w:pPr>
              <w:pStyle w:val="Compact"/>
              <w:jc w:val="left"/>
            </w:pPr>
            <w:r>
              <w:t xml:space="preserve">7,2 мс</w:t>
            </w:r>
          </w:p>
        </w:tc>
        <w:tc>
          <w:tcPr/>
          <w:p>
            <w:pPr>
              <w:pStyle w:val="Compact"/>
              <w:jc w:val="left"/>
            </w:pPr>
            <w:r>
              <w:t xml:space="preserve">1,7 мс</w:t>
            </w:r>
          </w:p>
        </w:tc>
        <w:tc>
          <w:tcPr/>
          <w:p>
            <w:pPr>
              <w:pStyle w:val="Compact"/>
              <w:jc w:val="left"/>
            </w:pPr>
            <w:r>
              <w:rPr>
                <w:rStyle w:val="VerbatimChar"/>
              </w:rPr>
              <w:t xml:space="preserve">task_assignments (candidate_id)</w:t>
            </w:r>
            <w:r>
              <w:t xml:space="preserve">: счётчик заданий без прохода по всей таблице</w:t>
            </w:r>
          </w:p>
        </w:tc>
      </w:tr>
      <w:tr>
        <w:tc>
          <w:tcPr/>
          <w:p>
            <w:pPr>
              <w:pStyle w:val="Compact"/>
              <w:jc w:val="left"/>
            </w:pPr>
            <w:r>
              <w:t xml:space="preserve">Живые поля 30 карточек (запрос карточки из кеша)</w:t>
            </w:r>
          </w:p>
        </w:tc>
        <w:tc>
          <w:tcPr/>
          <w:p>
            <w:pPr>
              <w:pStyle w:val="Compact"/>
              <w:jc w:val="left"/>
            </w:pPr>
            <w:r>
              <w:t xml:space="preserve">0,72 мс</w:t>
            </w:r>
          </w:p>
        </w:tc>
        <w:tc>
          <w:tcPr/>
          <w:p>
            <w:pPr>
              <w:pStyle w:val="Compact"/>
              <w:jc w:val="left"/>
            </w:pPr>
            <w:r>
              <w:t xml:space="preserve">0,33 мс</w:t>
            </w:r>
          </w:p>
        </w:tc>
        <w:tc>
          <w:tcPr/>
          <w:p>
            <w:pPr>
              <w:pStyle w:val="Compact"/>
              <w:jc w:val="left"/>
            </w:pPr>
            <w:r>
              <w:t xml:space="preserve">«откликался в компанию» — скалярный подзапрос по</w:t>
            </w:r>
            <w:r>
              <w:t xml:space="preserve"> </w:t>
            </w:r>
            <w:r>
              <w:rPr>
                <w:rStyle w:val="VerbatimChar"/>
              </w:rPr>
              <w:t xml:space="preserve">applications (candidate_id)</w:t>
            </w:r>
            <w:r>
              <w:t xml:space="preserve"> </w:t>
            </w:r>
            <w:r>
              <w:t xml:space="preserve">вместо хешированного прохода по 2 400 откликам компании</w:t>
            </w:r>
          </w:p>
        </w:tc>
      </w:tr>
    </w:tbl>
    <w:p>
      <w:pPr>
        <w:pStyle w:val="BodyText"/>
      </w:pPr>
      <w:r>
        <w:t xml:space="preserve">Ранжирование текста потребности по «о себе» (</w:t>
      </w:r>
      <w:r>
        <w:rPr>
          <w:rStyle w:val="VerbatimChar"/>
        </w:rPr>
        <w:t xml:space="preserve">ts_rank_cd</w:t>
      </w:r>
      <w: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0" Target="https://api-doc.potok.io/public-api/index.html" TargetMode="External" /><Relationship Type="http://schemas.openxmlformats.org/officeDocument/2006/relationships/hyperlink" Id="rId49" Target="https://api.huntflow.ru/v2/docs" TargetMode="External" /><Relationship Type="http://schemas.openxmlformats.org/officeDocument/2006/relationships/hyperlink" Id="rId52" Target="https://api.talantix.ru/docs/" TargetMode="External" /><Relationship Type="http://schemas.openxmlformats.org/officeDocument/2006/relationships/hyperlink" Id="rId53" Target="https://hh.ru/article/32514" TargetMode="External" /><Relationship Type="http://schemas.openxmlformats.org/officeDocument/2006/relationships/hyperlink" Id="rId51"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50" Target="https://api-doc.potok.io/public-api/index.html" TargetMode="External" /><Relationship Type="http://schemas.openxmlformats.org/officeDocument/2006/relationships/hyperlink" Id="rId49" Target="https://api.huntflow.ru/v2/docs" TargetMode="External" /><Relationship Type="http://schemas.openxmlformats.org/officeDocument/2006/relationships/hyperlink" Id="rId52" Target="https://api.talantix.ru/docs/" TargetMode="External" /><Relationship Type="http://schemas.openxmlformats.org/officeDocument/2006/relationships/hyperlink" Id="rId53" Target="https://hh.ru/article/32514" TargetMode="External" /><Relationship Type="http://schemas.openxmlformats.org/officeDocument/2006/relationships/hyperlink" Id="rId51"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10pt</vt:lpwstr>
  </property>
  <property fmtid="{D5CDD505-2E9C-101B-9397-08002B2CF9AE}" pid="3" name="header-includes">
    <vt:lpwstr>#show table.cell: set par(justify: false) #show table.cell: set text(size: 9pt, hyphenate: false)</vt:lpwstr>
  </property>
  <property fmtid="{D5CDD505-2E9C-101B-9397-08002B2CF9AE}" pid="4" name="mainfont">
    <vt:lpwstr>PT Sans</vt:lpwstr>
  </property>
  <property fmtid="{D5CDD505-2E9C-101B-9397-08002B2CF9AE}" pid="5" name="margin">
    <vt:lpwstr/>
  </property>
  <property fmtid="{D5CDD505-2E9C-101B-9397-08002B2CF9AE}" pid="6" name="monofont">
    <vt:lpwstr>JetBrains Mono</vt:lpwstr>
  </property>
  <property fmtid="{D5CDD505-2E9C-101B-9397-08002B2CF9AE}" pid="7" name="papersize">
    <vt:lpwstr>a4</vt:lpwstr>
  </property>
  <property fmtid="{D5CDD505-2E9C-101B-9397-08002B2CF9AE}" pid="8" name="subtitle">
    <vt:lpwstr>Платформа подбора ИТ-специалистов с подтверждённой категорией. Сопроводительная документация</vt:lpwstr>
  </property>
  <property fmtid="{D5CDD505-2E9C-101B-9397-08002B2CF9AE}" pid="9" name="toc-title">
    <vt:lpwstr>Содержание</vt:lpwstr>
  </property>
</Properties>
</file>