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tblpXSpec="center" w:leftFromText="180" w:rightFromText="180" w:tblpY="173"/>
        <w:tblW w:w="9913" w:type="dxa"/>
        <w:jc w:val="center"/>
        <w:tblInd w:w="0" w:type="dxa"/>
        <w:tblLayout w:type="fixed"/>
        <w:tblCellMar>
          <w:top w:w="100" w:type="dxa"/>
          <w:start w:w="100" w:type="dxa"/>
          <w:bottom w:w="100" w:type="dxa"/>
          <w:end w:w="100" w:type="dxa"/>
        </w:tblCellMar>
        <w:tblLook w:firstRow="0" w:noVBand="1" w:lastRow="0" w:firstColumn="0" w:lastColumn="0" w:noHBand="1" w:val="0600"/>
      </w:tblPr>
      <w:tblGrid>
        <w:gridCol w:w="4668"/>
        <w:gridCol w:w="5245"/>
      </w:tblGrid>
      <w:tr>
        <w:trPr/>
        <w:tc>
          <w:tcPr>
            <w:tcW w:w="466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12" w:before="0" w:after="0"/>
              <w:jc w:val="end"/>
              <w:rPr>
                <w:rFonts w:eastAsia="Times New Roman"/>
                <w:szCs w:val="28"/>
                <w:lang w:val="ru-RU" w:eastAsia="zh-CN" w:bidi="hi-IN"/>
              </w:rPr>
            </w:pPr>
            <w:r>
              <w:rPr>
                <w:rFonts w:eastAsia="Times New Roman"/>
                <w:szCs w:val="28"/>
                <w:lang w:val="ru-RU" w:eastAsia="zh-CN" w:bidi="hi-IN"/>
              </w:rPr>
              <w:t>ДИСЦИПЛИНА</w:t>
            </w:r>
          </w:p>
        </w:tc>
        <w:tc>
          <w:tcPr>
            <w:tcW w:w="52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12" w:before="0" w:after="0"/>
              <w:rPr>
                <w:rFonts w:eastAsia="Times New Roman"/>
                <w:szCs w:val="28"/>
                <w:lang w:eastAsia="zh-CN" w:bidi="hi-IN"/>
              </w:rPr>
            </w:pPr>
            <w:r>
              <w:rPr>
                <w:rFonts w:eastAsia="Times New Roman"/>
                <w:szCs w:val="28"/>
                <w:lang w:val="en-US" w:eastAsia="zh-CN" w:bidi="hi-IN"/>
              </w:rPr>
              <w:t xml:space="preserve"> </w:t>
            </w:r>
            <w:r>
              <w:rPr>
                <w:rFonts w:eastAsia="Times New Roman"/>
                <w:szCs w:val="28"/>
                <w:lang w:eastAsia="zh-CN" w:bidi="hi-IN"/>
              </w:rPr>
              <w:t>Алгоритмы и структуры данных</w:t>
            </w:r>
          </w:p>
        </w:tc>
      </w:tr>
      <w:tr>
        <w:trPr/>
        <w:tc>
          <w:tcPr>
            <w:tcW w:w="466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12" w:before="0" w:after="0"/>
              <w:jc w:val="end"/>
              <w:rPr>
                <w:rFonts w:eastAsia="Times New Roman"/>
                <w:szCs w:val="28"/>
                <w:lang w:val="ru-RU" w:eastAsia="zh-CN" w:bidi="hi-IN"/>
              </w:rPr>
            </w:pPr>
            <w:r>
              <w:rPr>
                <w:rFonts w:eastAsia="Times New Roman"/>
                <w:szCs w:val="28"/>
                <w:lang w:val="ru-RU" w:eastAsia="zh-CN" w:bidi="hi-IN"/>
              </w:rPr>
              <w:t>ИНСТИТУТ</w:t>
            </w:r>
          </w:p>
        </w:tc>
        <w:tc>
          <w:tcPr>
            <w:tcW w:w="52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12" w:before="0" w:after="0"/>
              <w:rPr>
                <w:rFonts w:eastAsia="Times New Roman"/>
                <w:szCs w:val="28"/>
                <w:lang w:val="ru-RU" w:eastAsia="zh-CN" w:bidi="hi-IN"/>
              </w:rPr>
            </w:pPr>
            <w:r>
              <w:rPr>
                <w:rFonts w:eastAsia="Times New Roman"/>
                <w:szCs w:val="28"/>
                <w:lang w:val="ru-RU" w:eastAsia="zh-CN" w:bidi="hi-IN"/>
              </w:rPr>
              <w:t>Институт перспективных технологий и индустриального программирования</w:t>
            </w:r>
          </w:p>
        </w:tc>
      </w:tr>
      <w:tr>
        <w:trPr/>
        <w:tc>
          <w:tcPr>
            <w:tcW w:w="466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12" w:before="0" w:after="0"/>
              <w:jc w:val="end"/>
              <w:rPr>
                <w:rFonts w:eastAsia="Times New Roman"/>
                <w:szCs w:val="28"/>
                <w:lang w:val="ru-RU" w:eastAsia="zh-CN" w:bidi="hi-IN"/>
              </w:rPr>
            </w:pPr>
            <w:r>
              <w:rPr>
                <w:rFonts w:eastAsia="Times New Roman"/>
                <w:szCs w:val="28"/>
                <w:lang w:val="ru-RU" w:eastAsia="zh-CN" w:bidi="hi-IN"/>
              </w:rPr>
              <w:t>КАФЕДРА</w:t>
            </w:r>
          </w:p>
        </w:tc>
        <w:tc>
          <w:tcPr>
            <w:tcW w:w="52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12" w:before="0" w:after="0"/>
              <w:rPr>
                <w:rFonts w:eastAsia="Times New Roman"/>
                <w:szCs w:val="28"/>
                <w:lang w:val="ru-RU" w:eastAsia="zh-CN" w:bidi="hi-IN"/>
              </w:rPr>
            </w:pPr>
            <w:r>
              <w:rPr>
                <w:rFonts w:eastAsia="Times New Roman"/>
                <w:szCs w:val="28"/>
                <w:lang w:val="ru-RU" w:eastAsia="zh-CN" w:bidi="hi-IN"/>
              </w:rPr>
              <w:t>Кафедра индустриального программирования</w:t>
            </w:r>
          </w:p>
        </w:tc>
      </w:tr>
      <w:tr>
        <w:trPr/>
        <w:tc>
          <w:tcPr>
            <w:tcW w:w="466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12" w:before="0" w:after="0"/>
              <w:jc w:val="end"/>
              <w:rPr>
                <w:rFonts w:eastAsia="Times New Roman"/>
                <w:szCs w:val="28"/>
                <w:lang w:val="ru-RU" w:eastAsia="zh-CN" w:bidi="hi-IN"/>
              </w:rPr>
            </w:pPr>
            <w:r>
              <w:rPr>
                <w:rFonts w:eastAsia="Times New Roman"/>
                <w:szCs w:val="28"/>
                <w:lang w:val="ru-RU" w:eastAsia="zh-CN" w:bidi="hi-IN"/>
              </w:rPr>
              <w:t>ВИД УЧЕБНОГО МАТЕРИАЛА</w:t>
            </w:r>
          </w:p>
        </w:tc>
        <w:tc>
          <w:tcPr>
            <w:tcW w:w="52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12" w:before="0" w:after="0"/>
              <w:rPr>
                <w:rFonts w:eastAsia="Times New Roman"/>
                <w:szCs w:val="28"/>
                <w:lang w:eastAsia="zh-CN" w:bidi="hi-IN"/>
              </w:rPr>
            </w:pPr>
            <w:r>
              <w:rPr>
                <w:rFonts w:eastAsia="Times New Roman"/>
                <w:szCs w:val="28"/>
                <w:lang w:eastAsia="zh-CN" w:bidi="hi-IN"/>
              </w:rPr>
              <w:t>Текущий контроль</w:t>
            </w:r>
          </w:p>
        </w:tc>
      </w:tr>
      <w:tr>
        <w:trPr/>
        <w:tc>
          <w:tcPr>
            <w:tcW w:w="466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12" w:before="0" w:after="0"/>
              <w:jc w:val="end"/>
              <w:rPr>
                <w:rFonts w:eastAsia="Times New Roman"/>
                <w:szCs w:val="28"/>
                <w:lang w:val="ru-RU" w:eastAsia="zh-CN" w:bidi="hi-IN"/>
              </w:rPr>
            </w:pPr>
            <w:r>
              <w:rPr>
                <w:rFonts w:eastAsia="Times New Roman"/>
                <w:szCs w:val="28"/>
                <w:lang w:val="ru-RU" w:eastAsia="zh-CN" w:bidi="hi-IN"/>
              </w:rPr>
              <w:t>ПРЕПОДАВАТЕЛЬ</w:t>
            </w:r>
          </w:p>
        </w:tc>
        <w:tc>
          <w:tcPr>
            <w:tcW w:w="52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240" w:before="0" w:after="0"/>
              <w:rPr>
                <w:rFonts w:eastAsia="Times New Roman"/>
                <w:szCs w:val="28"/>
                <w:lang w:val="ru-RU" w:eastAsia="zh-CN" w:bidi="hi-IN"/>
              </w:rPr>
            </w:pPr>
            <w:r>
              <w:rPr>
                <w:rFonts w:eastAsia="Times New Roman"/>
                <w:szCs w:val="28"/>
                <w:lang w:val="ru-RU" w:eastAsia="zh-CN" w:bidi="hi-IN"/>
              </w:rPr>
              <w:t xml:space="preserve">Юдин Александр Викторович, Преснецова Виктория Юрьевна, Яковлев Михаил Сергеевич, </w:t>
            </w:r>
          </w:p>
          <w:p>
            <w:pPr>
              <w:pStyle w:val="Normal"/>
              <w:widowControl w:val="false"/>
              <w:pBdr/>
              <w:spacing w:lineRule="auto" w:line="312" w:before="0" w:after="0"/>
              <w:rPr>
                <w:rFonts w:eastAsia="Times New Roman"/>
                <w:szCs w:val="28"/>
                <w:lang w:eastAsia="zh-CN" w:bidi="hi-IN"/>
              </w:rPr>
            </w:pPr>
            <w:r>
              <w:rPr>
                <w:rFonts w:eastAsia="Times New Roman"/>
                <w:szCs w:val="28"/>
                <w:lang w:val="ru-RU" w:eastAsia="zh-CN" w:bidi="hi-IN"/>
              </w:rPr>
              <w:t>Осипов Алексей Викторович</w:t>
            </w:r>
          </w:p>
        </w:tc>
      </w:tr>
      <w:tr>
        <w:trPr/>
        <w:tc>
          <w:tcPr>
            <w:tcW w:w="466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12" w:before="0" w:after="0"/>
              <w:jc w:val="end"/>
              <w:rPr>
                <w:rFonts w:eastAsia="Times New Roman"/>
                <w:szCs w:val="28"/>
                <w:lang w:val="ru-RU" w:eastAsia="zh-CN" w:bidi="hi-IN"/>
              </w:rPr>
            </w:pPr>
            <w:r>
              <w:rPr>
                <w:rFonts w:eastAsia="Times New Roman"/>
                <w:szCs w:val="28"/>
                <w:lang w:val="ru-RU" w:eastAsia="zh-CN" w:bidi="hi-IN"/>
              </w:rPr>
              <w:t>СЕМЕСТР</w:t>
            </w:r>
          </w:p>
        </w:tc>
        <w:tc>
          <w:tcPr>
            <w:tcW w:w="52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12" w:before="0" w:after="0"/>
              <w:rPr>
                <w:rFonts w:eastAsia="Times New Roman"/>
                <w:szCs w:val="28"/>
                <w:lang w:val="ru-RU" w:eastAsia="zh-CN" w:bidi="hi-IN"/>
              </w:rPr>
            </w:pPr>
            <w:r>
              <w:rPr>
                <w:rFonts w:eastAsia="Times New Roman"/>
                <w:szCs w:val="28"/>
                <w:lang w:val="ru-RU" w:eastAsia="zh-CN" w:bidi="hi-IN"/>
              </w:rPr>
              <w:t>2 семестр, 202</w:t>
            </w:r>
            <w:r>
              <w:rPr>
                <w:rFonts w:eastAsia="Times New Roman"/>
                <w:szCs w:val="28"/>
                <w:lang w:val="en-US" w:eastAsia="zh-CN" w:bidi="hi-IN"/>
              </w:rPr>
              <w:t>5</w:t>
            </w:r>
            <w:r>
              <w:rPr>
                <w:rFonts w:eastAsia="Times New Roman"/>
                <w:szCs w:val="28"/>
                <w:lang w:val="ru-RU" w:eastAsia="zh-CN" w:bidi="hi-IN"/>
              </w:rPr>
              <w:t>-202</w:t>
            </w:r>
            <w:r>
              <w:rPr>
                <w:rFonts w:eastAsia="Times New Roman"/>
                <w:szCs w:val="28"/>
                <w:lang w:val="en-US" w:eastAsia="zh-CN" w:bidi="hi-IN"/>
              </w:rPr>
              <w:t>6</w:t>
            </w:r>
            <w:r>
              <w:rPr>
                <w:rFonts w:eastAsia="Times New Roman"/>
                <w:szCs w:val="28"/>
                <w:lang w:val="ru-RU" w:eastAsia="zh-CN" w:bidi="hi-IN"/>
              </w:rPr>
              <w:t xml:space="preserve"> гг.</w:t>
            </w:r>
          </w:p>
        </w:tc>
      </w:tr>
    </w:tbl>
    <w:p>
      <w:pPr>
        <w:pStyle w:val="Normal"/>
        <w:spacing w:lineRule="auto" w:line="312" w:before="0" w:after="0"/>
        <w:jc w:val="center"/>
        <w:rPr>
          <w:b/>
          <w:bCs/>
        </w:rPr>
      </w:pPr>
      <w:r>
        <w:rPr>
          <w:b/>
          <w:bCs/>
        </w:rPr>
      </w:r>
    </w:p>
    <w:p>
      <w:pPr>
        <w:pStyle w:val="Normal"/>
        <w:spacing w:lineRule="auto" w:line="312" w:before="0" w:after="0"/>
        <w:jc w:val="center"/>
        <w:rPr>
          <w:b/>
          <w:bCs/>
        </w:rPr>
      </w:pPr>
      <w:r>
        <w:rPr>
          <w:b/>
          <w:bCs/>
        </w:rPr>
        <w:t>Рабочая тетрадь 4. Часть 2</w:t>
      </w:r>
    </w:p>
    <w:p>
      <w:pPr>
        <w:pStyle w:val="Normal"/>
        <w:spacing w:lineRule="auto" w:line="312" w:before="0" w:after="0"/>
        <w:jc w:val="center"/>
        <w:rPr>
          <w:b/>
          <w:bCs/>
        </w:rPr>
      </w:pPr>
      <w:r>
        <w:rPr>
          <w:b/>
          <w:bCs/>
          <w:szCs w:val="28"/>
        </w:rPr>
        <w:t>Префиксное дерево. Примеры на жадные алгоритмы</w:t>
      </w:r>
    </w:p>
    <w:tbl>
      <w:tblPr>
        <w:tblStyle w:val="a5"/>
        <w:tblW w:w="991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911"/>
      </w:tblGrid>
      <w:tr>
        <w:trPr/>
        <w:tc>
          <w:tcPr>
            <w:tcW w:w="9911" w:type="dxa"/>
            <w:tcBorders/>
            <w:shd w:color="auto" w:fill="FFC000" w:val="clear"/>
          </w:tcPr>
          <w:p>
            <w:pPr>
              <w:pStyle w:val="Normal"/>
              <w:widowControl/>
              <w:spacing w:lineRule="auto" w:line="312" w:before="0" w:after="0"/>
              <w:jc w:val="center"/>
              <w:rPr>
                <w:b/>
                <w:bCs/>
              </w:rPr>
            </w:pPr>
            <w:r>
              <w:rPr>
                <w:rFonts w:eastAsia="Calibri" w:cs="Times New Roman"/>
                <w:b/>
                <w:bCs/>
                <w:kern w:val="0"/>
                <w:lang w:val="ru-RU" w:bidi="ar-SA"/>
              </w:rPr>
              <w:t>Требования</w:t>
            </w:r>
          </w:p>
        </w:tc>
      </w:tr>
      <w:tr>
        <w:trPr/>
        <w:tc>
          <w:tcPr>
            <w:tcW w:w="9911" w:type="dxa"/>
            <w:tcBorders/>
          </w:tcPr>
          <w:p>
            <w:pPr>
              <w:pStyle w:val="ListParagraph"/>
              <w:widowContro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auto" w:line="360" w:before="0" w:after="0"/>
              <w:ind w:firstLine="720" w:start="0"/>
              <w:contextualSpacing/>
              <w:jc w:val="both"/>
              <w:rPr>
                <w:b/>
                <w:bCs/>
                <w:szCs w:val="28"/>
                <w:u w:val="single"/>
                <w:lang w:eastAsia="ru-RU"/>
              </w:rPr>
            </w:pPr>
            <w:r>
              <w:rPr>
                <w:rFonts w:eastAsia="Calibri" w:cs="Times New Roman"/>
                <w:b/>
                <w:bCs/>
                <w:kern w:val="0"/>
                <w:szCs w:val="28"/>
                <w:u w:val="single"/>
                <w:lang w:val="ru-RU" w:eastAsia="ru-RU" w:bidi="ar-SA"/>
              </w:rPr>
              <w:t>Контрольная работа № 4 состоит из двух частей. Оценивание осуществляется только при условии выполнения обеих частей работы.</w:t>
            </w:r>
          </w:p>
          <w:p>
            <w:pPr>
              <w:pStyle w:val="ListParagraph"/>
              <w:widowControl/>
              <w:numPr>
                <w:ilvl w:val="0"/>
                <w:numId w:val="1"/>
              </w:numPr>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auto" w:line="360" w:before="0" w:after="0"/>
              <w:contextualSpacing/>
              <w:jc w:val="both"/>
              <w:rPr>
                <w:szCs w:val="28"/>
                <w:lang w:eastAsia="ru-RU"/>
              </w:rPr>
            </w:pPr>
            <w:r>
              <w:rPr>
                <w:rFonts w:eastAsia="Calibri" w:cs="Times New Roman"/>
                <w:kern w:val="0"/>
                <w:szCs w:val="28"/>
                <w:lang w:val="ru-RU" w:eastAsia="ru-RU" w:bidi="ar-SA"/>
              </w:rPr>
              <w:t xml:space="preserve">Язык программирования - </w:t>
            </w:r>
            <w:r>
              <w:rPr>
                <w:rFonts w:eastAsia="Calibri" w:cs="Times New Roman"/>
                <w:b/>
                <w:bCs/>
                <w:kern w:val="0"/>
                <w:szCs w:val="28"/>
                <w:lang w:val="ru-RU" w:eastAsia="ru-RU" w:bidi="ar-SA"/>
              </w:rPr>
              <w:t>любой</w:t>
            </w:r>
            <w:r>
              <w:rPr>
                <w:rFonts w:eastAsia="Calibri" w:cs="Times New Roman"/>
                <w:kern w:val="0"/>
                <w:szCs w:val="28"/>
                <w:lang w:val="ru-RU" w:eastAsia="ru-RU" w:bidi="ar-SA"/>
              </w:rPr>
              <w:t>.</w:t>
            </w:r>
          </w:p>
          <w:p>
            <w:pPr>
              <w:pStyle w:val="p1"/>
              <w:widowControl/>
              <w:numPr>
                <w:ilvl w:val="0"/>
                <w:numId w:val="1"/>
              </w:numPr>
              <w:spacing w:lineRule="auto" w:line="360" w:beforeAutospacing="0" w:before="0" w:afterAutospacing="0" w:after="0"/>
              <w:jc w:val="both"/>
              <w:rPr>
                <w:color w:val="000000"/>
                <w:sz w:val="28"/>
                <w:szCs w:val="28"/>
              </w:rPr>
            </w:pPr>
            <w:r>
              <w:rPr>
                <w:rFonts w:cs="Times New Roman"/>
                <w:color w:val="000000"/>
                <w:kern w:val="0"/>
                <w:sz w:val="28"/>
                <w:szCs w:val="28"/>
                <w:lang w:val="ru-RU" w:bidi="ar-SA"/>
              </w:rPr>
              <w:t xml:space="preserve">При разработке необходимо </w:t>
            </w:r>
            <w:r>
              <w:rPr>
                <w:rFonts w:cs="Times New Roman"/>
                <w:b/>
                <w:bCs/>
                <w:color w:val="000000"/>
                <w:kern w:val="0"/>
                <w:sz w:val="28"/>
                <w:szCs w:val="28"/>
                <w:lang w:val="ru-RU" w:bidi="ar-SA"/>
              </w:rPr>
              <w:t>исключать</w:t>
            </w:r>
            <w:r>
              <w:rPr>
                <w:rFonts w:cs="Times New Roman"/>
                <w:color w:val="000000"/>
                <w:kern w:val="0"/>
                <w:sz w:val="28"/>
                <w:szCs w:val="28"/>
                <w:lang w:val="ru-RU" w:bidi="ar-SA"/>
              </w:rPr>
              <w:t xml:space="preserve"> избыточные вычислительные операции и неоптимальное использование памяти.</w:t>
            </w:r>
          </w:p>
          <w:p>
            <w:pPr>
              <w:pStyle w:val="p1"/>
              <w:widowControl/>
              <w:numPr>
                <w:ilvl w:val="0"/>
                <w:numId w:val="1"/>
              </w:numPr>
              <w:spacing w:lineRule="auto" w:line="360" w:beforeAutospacing="0" w:before="0" w:afterAutospacing="0" w:after="0"/>
              <w:jc w:val="both"/>
              <w:rPr>
                <w:color w:val="000000"/>
                <w:sz w:val="28"/>
                <w:szCs w:val="28"/>
              </w:rPr>
            </w:pPr>
            <w:r>
              <w:rPr>
                <w:rFonts w:cs="Times New Roman"/>
                <w:b/>
                <w:bCs/>
                <w:color w:val="000000"/>
                <w:kern w:val="0"/>
                <w:sz w:val="28"/>
                <w:szCs w:val="28"/>
                <w:lang w:val="ru-RU" w:bidi="ar-SA"/>
              </w:rPr>
              <w:t>Комментарии</w:t>
            </w:r>
            <w:r>
              <w:rPr>
                <w:rFonts w:cs="Times New Roman"/>
                <w:color w:val="000000"/>
                <w:kern w:val="0"/>
                <w:sz w:val="28"/>
                <w:szCs w:val="28"/>
                <w:lang w:val="ru-RU" w:bidi="ar-SA"/>
              </w:rPr>
              <w:t xml:space="preserve"> к программному коду должны содержать разъяснения сложных алгоритмических конструкций и раскрывать логику функционирования программы</w:t>
            </w:r>
          </w:p>
          <w:p>
            <w:pPr>
              <w:pStyle w:val="ListParagraph"/>
              <w:widowControl/>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auto" w:line="312" w:before="0" w:after="0"/>
              <w:contextualSpacing/>
              <w:jc w:val="both"/>
              <w:rPr>
                <w:szCs w:val="28"/>
                <w:lang w:eastAsia="ru-RU"/>
              </w:rPr>
            </w:pPr>
            <w:r>
              <w:rPr>
                <w:rFonts w:eastAsia="Calibri" w:cs="Times New Roman"/>
                <w:kern w:val="0"/>
                <w:szCs w:val="28"/>
                <w:lang w:val="ru-RU" w:eastAsia="ru-RU" w:bidi="ar-SA"/>
              </w:rPr>
            </w:r>
          </w:p>
        </w:tc>
      </w:tr>
    </w:tbl>
    <w:p>
      <w:pPr>
        <w:pStyle w:val="Normal"/>
        <w:spacing w:lineRule="auto" w:line="312" w:before="0" w:after="0"/>
        <w:jc w:val="both"/>
        <w:rPr/>
      </w:pPr>
      <w:r>
        <w:rPr/>
      </w:r>
    </w:p>
    <w:p>
      <w:pPr>
        <w:pStyle w:val="Normal"/>
        <w:spacing w:lineRule="auto" w:line="312" w:before="0" w:after="0"/>
        <w:jc w:val="center"/>
        <w:rPr>
          <w:b/>
          <w:bCs/>
          <w:szCs w:val="28"/>
        </w:rPr>
      </w:pPr>
      <w:r>
        <w:rPr>
          <w:b/>
          <w:bCs/>
        </w:rPr>
        <w:t xml:space="preserve">1. </w:t>
      </w:r>
      <w:r>
        <w:rPr>
          <w:b/>
          <w:bCs/>
          <w:szCs w:val="28"/>
        </w:rPr>
        <w:t>Префиксное дерево</w:t>
      </w:r>
    </w:p>
    <w:tbl>
      <w:tblPr>
        <w:tblW w:w="5000" w:type="pct"/>
        <w:jc w:val="start"/>
        <w:tblInd w:w="-5" w:type="dxa"/>
        <w:tblLayout w:type="fixed"/>
        <w:tblCellMar>
          <w:top w:w="0" w:type="dxa"/>
          <w:start w:w="108" w:type="dxa"/>
          <w:bottom w:w="0" w:type="dxa"/>
          <w:end w:w="108" w:type="dxa"/>
        </w:tblCellMar>
        <w:tblLook w:firstRow="1" w:noVBand="1" w:lastRow="0" w:firstColumn="1" w:lastColumn="0" w:noHBand="0" w:val="04a0"/>
      </w:tblPr>
      <w:tblGrid>
        <w:gridCol w:w="9921"/>
      </w:tblGrid>
      <w:tr>
        <w:trPr/>
        <w:tc>
          <w:tcPr>
            <w:tcW w:w="9921" w:type="dxa"/>
            <w:tcBorders>
              <w:top w:val="single" w:sz="4" w:space="0" w:color="000000"/>
              <w:start w:val="single" w:sz="4" w:space="0" w:color="000000"/>
              <w:bottom w:val="single" w:sz="4" w:space="0" w:color="000000"/>
              <w:end w:val="single" w:sz="4" w:space="0" w:color="000000"/>
            </w:tcBorders>
            <w:shd w:color="auto" w:fill="E2EFD9" w:val="clear"/>
          </w:tcPr>
          <w:p>
            <w:pPr>
              <w:pStyle w:val="Normal"/>
              <w:spacing w:lineRule="auto" w:line="312" w:before="0" w:after="0"/>
              <w:jc w:val="both"/>
              <w:rPr>
                <w:b/>
                <w:bCs/>
              </w:rPr>
            </w:pPr>
            <w:r>
              <w:rPr>
                <w:b/>
                <w:bCs/>
              </w:rPr>
              <w:t>Теоретический материал</w:t>
            </w:r>
          </w:p>
        </w:tc>
      </w:tr>
      <w:tr>
        <w:trPr/>
        <w:tc>
          <w:tcPr>
            <w:tcW w:w="9921" w:type="dxa"/>
            <w:tcBorders>
              <w:top w:val="single" w:sz="4" w:space="0" w:color="000000"/>
              <w:start w:val="single" w:sz="4" w:space="0" w:color="000000"/>
              <w:bottom w:val="single" w:sz="4" w:space="0" w:color="000000"/>
              <w:end w:val="single" w:sz="4" w:space="0" w:color="000000"/>
            </w:tcBorders>
            <w:shd w:color="auto" w:fill="auto" w:val="clear"/>
          </w:tcPr>
          <w:p>
            <w:pPr>
              <w:pStyle w:val="NormalWeb"/>
              <w:spacing w:lineRule="auto" w:line="312" w:before="0" w:after="0"/>
              <w:jc w:val="both"/>
              <w:rPr>
                <w:color w:val="000000"/>
                <w:sz w:val="28"/>
                <w:szCs w:val="28"/>
              </w:rPr>
            </w:pPr>
            <w:r>
              <w:rPr>
                <w:color w:val="000000"/>
                <w:sz w:val="28"/>
                <w:szCs w:val="28"/>
              </w:rPr>
              <w:t xml:space="preserve">Префиксное дерево (бор, </w:t>
            </w:r>
            <w:r>
              <w:rPr>
                <w:color w:val="000000"/>
                <w:sz w:val="28"/>
                <w:szCs w:val="28"/>
                <w:lang w:val="en-US"/>
              </w:rPr>
              <w:t>t</w:t>
            </w:r>
            <w:r>
              <w:rPr>
                <w:color w:val="000000"/>
                <w:sz w:val="28"/>
                <w:szCs w:val="28"/>
              </w:rPr>
              <w:t xml:space="preserve">rie) - это структура данных, используемая для хранения динамических множеств или ассоциативных массивов, где ключами являются строки. Оно представляет собой корневое дерево, в котором каждая вершина соответствует символу строки. </w:t>
            </w:r>
          </w:p>
          <w:p>
            <w:pPr>
              <w:pStyle w:val="NormalWeb"/>
              <w:spacing w:lineRule="auto" w:line="312" w:before="0" w:after="0"/>
              <w:jc w:val="both"/>
              <w:rPr>
                <w:color w:val="000000"/>
                <w:sz w:val="28"/>
                <w:szCs w:val="28"/>
              </w:rPr>
            </w:pPr>
            <w:r>
              <w:rPr>
                <w:color w:val="000000"/>
                <w:sz w:val="28"/>
                <w:szCs w:val="28"/>
              </w:rPr>
              <w:t xml:space="preserve">Некоторые узлы префиксного дерева выделены (на рисунке они подписаны цифрами) и считается, что префиксное дерево содержит данную строку-ключ </w:t>
            </w:r>
            <w:hyperlink r:id="rId2" w:tooltip="Тогда и только тогда">
              <w:r>
                <w:rPr>
                  <w:rStyle w:val="Style4"/>
                  <w:color w:val="000000"/>
                  <w:sz w:val="28"/>
                  <w:szCs w:val="28"/>
                </w:rPr>
                <w:t>тогда и только тогда</w:t>
              </w:r>
            </w:hyperlink>
            <w:r>
              <w:rPr>
                <w:color w:val="000000"/>
                <w:sz w:val="28"/>
                <w:szCs w:val="28"/>
              </w:rPr>
              <w:t>, когда эту строку можно прочитать на пути из корня до некоторого (единственного для этой строки) выделенного узла. В некоторых приложениях удобно считать все узлы дерева выделенными.</w:t>
            </w:r>
          </w:p>
          <w:p>
            <w:pPr>
              <w:pStyle w:val="NormalWeb"/>
              <w:spacing w:lineRule="auto" w:line="312" w:before="0" w:after="0"/>
              <w:jc w:val="center"/>
              <w:rPr>
                <w:color w:val="000000"/>
                <w:lang w:eastAsia="ru-RU"/>
              </w:rPr>
            </w:pPr>
            <w:r>
              <w:rPr/>
              <w:drawing>
                <wp:inline distT="0" distB="0" distL="0" distR="0">
                  <wp:extent cx="3814445" cy="35674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3"/>
                          <a:stretch>
                            <a:fillRect/>
                          </a:stretch>
                        </pic:blipFill>
                        <pic:spPr bwMode="auto">
                          <a:xfrm>
                            <a:off x="0" y="0"/>
                            <a:ext cx="3814445" cy="3567430"/>
                          </a:xfrm>
                          <a:prstGeom prst="rect">
                            <a:avLst/>
                          </a:prstGeom>
                          <a:noFill/>
                        </pic:spPr>
                      </pic:pic>
                    </a:graphicData>
                  </a:graphic>
                </wp:inline>
              </w:drawing>
            </w:r>
          </w:p>
          <w:p>
            <w:pPr>
              <w:pStyle w:val="NormalWeb"/>
              <w:spacing w:lineRule="auto" w:line="312" w:before="0" w:after="0"/>
              <w:jc w:val="both"/>
              <w:rPr>
                <w:color w:val="000000"/>
                <w:sz w:val="28"/>
                <w:szCs w:val="28"/>
              </w:rPr>
            </w:pPr>
            <w:r>
              <w:rPr>
                <w:color w:val="000000"/>
                <w:sz w:val="28"/>
                <w:szCs w:val="28"/>
              </w:rPr>
              <w:t>Основные свойства:</w:t>
            </w:r>
          </w:p>
          <w:p>
            <w:pPr>
              <w:pStyle w:val="NormalWeb"/>
              <w:numPr>
                <w:ilvl w:val="0"/>
                <w:numId w:val="2"/>
              </w:numPr>
              <w:spacing w:lineRule="auto" w:line="312" w:before="0" w:after="0"/>
              <w:jc w:val="both"/>
              <w:rPr>
                <w:color w:val="000000"/>
                <w:sz w:val="28"/>
                <w:szCs w:val="28"/>
              </w:rPr>
            </w:pPr>
            <w:r>
              <w:rPr>
                <w:sz w:val="28"/>
                <w:szCs w:val="28"/>
              </w:rPr>
              <w:t xml:space="preserve">Иерархическая структура </w:t>
            </w:r>
            <w:r>
              <w:rPr>
                <w:color w:val="000000"/>
                <w:sz w:val="28"/>
                <w:szCs w:val="28"/>
              </w:rPr>
              <w:t>- строки хранятся в виде пути от корня к листу.</w:t>
            </w:r>
          </w:p>
          <w:p>
            <w:pPr>
              <w:pStyle w:val="NormalWeb"/>
              <w:numPr>
                <w:ilvl w:val="0"/>
                <w:numId w:val="2"/>
              </w:numPr>
              <w:spacing w:lineRule="auto" w:line="312" w:before="0" w:after="0"/>
              <w:jc w:val="both"/>
              <w:rPr>
                <w:color w:val="000000"/>
                <w:sz w:val="28"/>
                <w:szCs w:val="28"/>
              </w:rPr>
            </w:pPr>
            <w:r>
              <w:rPr>
                <w:sz w:val="28"/>
                <w:szCs w:val="28"/>
              </w:rPr>
              <w:t xml:space="preserve">Общий префикс </w:t>
            </w:r>
            <w:r>
              <w:rPr>
                <w:color w:val="000000"/>
                <w:sz w:val="28"/>
                <w:szCs w:val="28"/>
              </w:rPr>
              <w:t>- если несколько строк имеют общий префикс, они разделяют начальную часть пути.</w:t>
            </w:r>
          </w:p>
          <w:p>
            <w:pPr>
              <w:pStyle w:val="NormalWeb"/>
              <w:numPr>
                <w:ilvl w:val="0"/>
                <w:numId w:val="2"/>
              </w:numPr>
              <w:spacing w:lineRule="auto" w:line="312" w:before="0" w:after="0"/>
              <w:jc w:val="both"/>
              <w:rPr>
                <w:color w:val="000000"/>
                <w:sz w:val="28"/>
                <w:szCs w:val="28"/>
              </w:rPr>
            </w:pPr>
            <w:r>
              <w:rPr>
                <w:sz w:val="28"/>
                <w:szCs w:val="28"/>
              </w:rPr>
              <w:t>Операции поиска, вставки и удаления </w:t>
            </w:r>
            <w:r>
              <w:rPr>
                <w:color w:val="000000"/>
                <w:sz w:val="28"/>
                <w:szCs w:val="28"/>
              </w:rPr>
              <w:t>выполняются за O(L), где L - длина строки.</w:t>
            </w:r>
          </w:p>
          <w:p>
            <w:pPr>
              <w:pStyle w:val="NormalWeb"/>
              <w:spacing w:lineRule="auto" w:line="312" w:before="0" w:after="0"/>
              <w:jc w:val="both"/>
              <w:rPr>
                <w:color w:val="000000"/>
                <w:sz w:val="28"/>
                <w:szCs w:val="28"/>
              </w:rPr>
            </w:pPr>
            <w:r>
              <w:rPr>
                <w:color w:val="000000"/>
                <w:sz w:val="28"/>
                <w:szCs w:val="28"/>
              </w:rPr>
              <w:t>Основные операции:</w:t>
            </w:r>
          </w:p>
          <w:p>
            <w:pPr>
              <w:pStyle w:val="NormalWeb"/>
              <w:numPr>
                <w:ilvl w:val="0"/>
                <w:numId w:val="3"/>
              </w:numPr>
              <w:spacing w:lineRule="auto" w:line="312" w:before="0" w:after="0"/>
              <w:jc w:val="both"/>
              <w:rPr>
                <w:color w:val="000000"/>
                <w:sz w:val="28"/>
                <w:szCs w:val="28"/>
              </w:rPr>
            </w:pPr>
            <w:r>
              <w:rPr>
                <w:sz w:val="28"/>
                <w:szCs w:val="28"/>
              </w:rPr>
              <w:t>Вставка (insert)</w:t>
            </w:r>
            <w:r>
              <w:rPr>
                <w:color w:val="000000"/>
                <w:sz w:val="28"/>
                <w:szCs w:val="28"/>
              </w:rPr>
              <w:t>: добавление слова в дерево.</w:t>
            </w:r>
          </w:p>
          <w:p>
            <w:pPr>
              <w:pStyle w:val="NormalWeb"/>
              <w:numPr>
                <w:ilvl w:val="0"/>
                <w:numId w:val="3"/>
              </w:numPr>
              <w:spacing w:lineRule="auto" w:line="312" w:before="0" w:after="0"/>
              <w:jc w:val="both"/>
              <w:rPr>
                <w:color w:val="000000"/>
                <w:sz w:val="28"/>
                <w:szCs w:val="28"/>
              </w:rPr>
            </w:pPr>
            <w:r>
              <w:rPr>
                <w:sz w:val="28"/>
                <w:szCs w:val="28"/>
              </w:rPr>
              <w:t>Поиск (search)</w:t>
            </w:r>
            <w:r>
              <w:rPr>
                <w:color w:val="000000"/>
                <w:sz w:val="28"/>
                <w:szCs w:val="28"/>
              </w:rPr>
              <w:t>: проверка наличия слова.</w:t>
            </w:r>
          </w:p>
          <w:p>
            <w:pPr>
              <w:pStyle w:val="NormalWeb"/>
              <w:numPr>
                <w:ilvl w:val="0"/>
                <w:numId w:val="3"/>
              </w:numPr>
              <w:spacing w:lineRule="auto" w:line="312" w:before="0" w:after="0"/>
              <w:jc w:val="both"/>
              <w:rPr>
                <w:color w:val="000000"/>
                <w:sz w:val="28"/>
                <w:szCs w:val="28"/>
              </w:rPr>
            </w:pPr>
            <w:r>
              <w:rPr>
                <w:sz w:val="28"/>
                <w:szCs w:val="28"/>
              </w:rPr>
              <w:t>Проверка префикса (startsWith)</w:t>
            </w:r>
            <w:r>
              <w:rPr>
                <w:color w:val="000000"/>
                <w:sz w:val="28"/>
                <w:szCs w:val="28"/>
              </w:rPr>
              <w:t>: проверка существования строк, начинающихся с данного префикса.</w:t>
            </w:r>
          </w:p>
          <w:p>
            <w:pPr>
              <w:pStyle w:val="Normal"/>
              <w:spacing w:lineRule="auto" w:line="312" w:before="0" w:after="0"/>
              <w:jc w:val="both"/>
              <w:rPr>
                <w:rFonts w:eastAsia="Calibri" w:cs="" w:cstheme="minorBidi" w:eastAsiaTheme="minorHAnsi"/>
                <w:color w:themeColor="text1" w:val="000000"/>
                <w:szCs w:val="28"/>
              </w:rPr>
            </w:pPr>
            <w:r>
              <w:rPr>
                <w:rFonts w:eastAsia="Calibri" w:cs="" w:cstheme="minorBidi" w:eastAsiaTheme="minorHAnsi"/>
                <w:color w:themeColor="text1" w:val="000000"/>
                <w:szCs w:val="28"/>
              </w:rPr>
            </w:r>
          </w:p>
        </w:tc>
      </w:tr>
    </w:tbl>
    <w:p>
      <w:pPr>
        <w:pStyle w:val="Normal"/>
        <w:spacing w:lineRule="auto" w:line="312" w:before="0" w:after="0"/>
        <w:jc w:val="center"/>
        <w:rPr>
          <w:b/>
          <w:bCs/>
          <w:sz w:val="2"/>
          <w:szCs w:val="2"/>
        </w:rPr>
      </w:pPr>
      <w:r>
        <w:rPr>
          <w:b/>
          <w:bCs/>
          <w:sz w:val="2"/>
          <w:szCs w:val="2"/>
        </w:rPr>
      </w:r>
    </w:p>
    <w:tbl>
      <w:tblPr>
        <w:tblW w:w="5000" w:type="pct"/>
        <w:jc w:val="start"/>
        <w:tblInd w:w="-5" w:type="dxa"/>
        <w:tblLayout w:type="fixed"/>
        <w:tblCellMar>
          <w:top w:w="0" w:type="dxa"/>
          <w:start w:w="108" w:type="dxa"/>
          <w:bottom w:w="0" w:type="dxa"/>
          <w:end w:w="108" w:type="dxa"/>
        </w:tblCellMar>
        <w:tblLook w:firstRow="1" w:noVBand="1" w:lastRow="0" w:firstColumn="1" w:lastColumn="0" w:noHBand="0" w:val="04a0"/>
      </w:tblPr>
      <w:tblGrid>
        <w:gridCol w:w="232"/>
        <w:gridCol w:w="9689"/>
      </w:tblGrid>
      <w:tr>
        <w:trPr/>
        <w:tc>
          <w:tcPr>
            <w:tcW w:w="9921" w:type="dxa"/>
            <w:gridSpan w:val="2"/>
            <w:tcBorders>
              <w:top w:val="single" w:sz="4" w:space="0" w:color="000000"/>
              <w:start w:val="single" w:sz="4" w:space="0" w:color="000000"/>
              <w:bottom w:val="single" w:sz="4" w:space="0" w:color="000000"/>
              <w:end w:val="single" w:sz="4" w:space="0" w:color="000000"/>
            </w:tcBorders>
            <w:shd w:color="auto" w:fill="FBE4D5" w:val="clear"/>
          </w:tcPr>
          <w:p>
            <w:pPr>
              <w:pStyle w:val="ListParagraph"/>
              <w:spacing w:lineRule="auto" w:line="312" w:before="0" w:after="0"/>
              <w:ind w:firstLine="709" w:start="0"/>
              <w:contextualSpacing/>
              <w:jc w:val="both"/>
              <w:rPr>
                <w:b/>
              </w:rPr>
            </w:pPr>
            <w:r>
              <w:rPr>
                <w:b/>
              </w:rPr>
              <w:t>Пример 1</w:t>
            </w:r>
          </w:p>
        </w:tc>
      </w:tr>
      <w:tr>
        <w:trPr/>
        <w:tc>
          <w:tcPr>
            <w:tcW w:w="9921" w:type="dxa"/>
            <w:gridSpan w:val="2"/>
            <w:tcBorders>
              <w:top w:val="single" w:sz="4" w:space="0" w:color="000000"/>
              <w:start w:val="single" w:sz="4" w:space="0" w:color="000000"/>
              <w:end w:val="single" w:sz="4" w:space="0" w:color="000000"/>
            </w:tcBorders>
            <w:shd w:color="auto" w:fill="auto" w:val="clear"/>
          </w:tcPr>
          <w:p>
            <w:pPr>
              <w:pStyle w:val="Normal"/>
              <w:spacing w:lineRule="auto" w:line="312" w:before="0" w:after="0"/>
              <w:contextualSpacing/>
              <w:jc w:val="both"/>
              <w:rPr/>
            </w:pPr>
            <w:r>
              <w:rPr>
                <w:b/>
                <w:bCs/>
                <w:i/>
                <w:iCs/>
              </w:rPr>
              <w:t>Задача:</w:t>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p1"/>
              <w:spacing w:lineRule="auto" w:line="312" w:beforeAutospacing="0" w:before="0" w:afterAutospacing="0" w:after="0"/>
              <w:rPr>
                <w:sz w:val="28"/>
                <w:szCs w:val="28"/>
              </w:rPr>
            </w:pPr>
            <w:r>
              <w:rPr>
                <w:sz w:val="28"/>
                <w:szCs w:val="28"/>
              </w:rPr>
              <w:t>Реализуйте поиск в префиксном дереве</w:t>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pPr>
            <w:r>
              <w:rPr>
                <w:b/>
                <w:bCs/>
                <w:i/>
                <w:iCs/>
              </w:rPr>
              <w:t>Решение:</w:t>
            </w:r>
          </w:p>
        </w:tc>
      </w:tr>
      <w:tr>
        <w:trPr>
          <w:trHeight w:val="274" w:hRule="atLeast"/>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pPr>
            <w:r>
              <w:rPr/>
              <w:drawing>
                <wp:inline distT="0" distB="0" distL="0" distR="0">
                  <wp:extent cx="5250815" cy="646938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4"/>
                          <a:srcRect l="0" t="0" r="45964" b="0"/>
                          <a:stretch>
                            <a:fillRect/>
                          </a:stretch>
                        </pic:blipFill>
                        <pic:spPr bwMode="auto">
                          <a:xfrm>
                            <a:off x="0" y="0"/>
                            <a:ext cx="5250815" cy="6469380"/>
                          </a:xfrm>
                          <a:prstGeom prst="rect">
                            <a:avLst/>
                          </a:prstGeom>
                          <a:noFill/>
                        </pic:spPr>
                      </pic:pic>
                    </a:graphicData>
                  </a:graphic>
                </wp:inline>
              </w:drawing>
            </w:r>
          </w:p>
          <w:p>
            <w:pPr>
              <w:pStyle w:val="Normal"/>
              <w:spacing w:lineRule="auto" w:line="312" w:before="0" w:after="0"/>
              <w:contextualSpacing/>
              <w:jc w:val="both"/>
              <w:rPr/>
            </w:pPr>
            <w:r>
              <w:rPr/>
              <w:drawing>
                <wp:inline distT="0" distB="0" distL="0" distR="0">
                  <wp:extent cx="5176520" cy="1701800"/>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5"/>
                          <a:stretch>
                            <a:fillRect/>
                          </a:stretch>
                        </pic:blipFill>
                        <pic:spPr bwMode="auto">
                          <a:xfrm>
                            <a:off x="0" y="0"/>
                            <a:ext cx="5176520" cy="1701800"/>
                          </a:xfrm>
                          <a:prstGeom prst="rect">
                            <a:avLst/>
                          </a:prstGeom>
                          <a:noFill/>
                        </pic:spPr>
                      </pic:pic>
                    </a:graphicData>
                  </a:graphic>
                </wp:inline>
              </w:drawing>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pPr>
            <w:r>
              <w:rPr>
                <w:b/>
                <w:bCs/>
                <w:i/>
                <w:iCs/>
              </w:rPr>
              <w:t>Ответ:</w:t>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drawing>
                <wp:inline distT="0" distB="0" distL="0" distR="0">
                  <wp:extent cx="2273300" cy="723900"/>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6"/>
                          <a:stretch>
                            <a:fillRect/>
                          </a:stretch>
                        </pic:blipFill>
                        <pic:spPr bwMode="auto">
                          <a:xfrm>
                            <a:off x="0" y="0"/>
                            <a:ext cx="2273300" cy="723900"/>
                          </a:xfrm>
                          <a:prstGeom prst="rect">
                            <a:avLst/>
                          </a:prstGeom>
                          <a:noFill/>
                        </pic:spPr>
                      </pic:pic>
                    </a:graphicData>
                  </a:graphic>
                </wp:inline>
              </w:drawing>
            </w:r>
          </w:p>
        </w:tc>
      </w:tr>
      <w:tr>
        <w:trPr/>
        <w:tc>
          <w:tcPr>
            <w:tcW w:w="9921" w:type="dxa"/>
            <w:gridSpan w:val="2"/>
            <w:tcBorders>
              <w:top w:val="single" w:sz="4" w:space="0" w:color="000000"/>
              <w:start w:val="single" w:sz="4" w:space="0" w:color="000000"/>
              <w:bottom w:val="single" w:sz="4" w:space="0" w:color="000000"/>
              <w:end w:val="single" w:sz="4" w:space="0" w:color="000000"/>
            </w:tcBorders>
            <w:shd w:color="auto" w:fill="FBE4D5" w:val="clear"/>
          </w:tcPr>
          <w:p>
            <w:pPr>
              <w:pStyle w:val="ListParagraph"/>
              <w:spacing w:lineRule="auto" w:line="312" w:before="0" w:after="0"/>
              <w:ind w:start="0"/>
              <w:contextualSpacing/>
              <w:jc w:val="both"/>
              <w:rPr>
                <w:b/>
              </w:rPr>
            </w:pPr>
            <w:r>
              <w:rPr>
                <w:b/>
              </w:rPr>
              <w:t xml:space="preserve">Задание </w:t>
            </w:r>
            <w:r>
              <w:rPr>
                <w:b/>
                <w:lang w:val="en-US"/>
              </w:rPr>
              <w:t>1</w:t>
            </w:r>
            <w:r>
              <w:rPr>
                <w:b/>
              </w:rPr>
              <w:t xml:space="preserve"> (1 балл)</w:t>
            </w:r>
          </w:p>
        </w:tc>
      </w:tr>
      <w:tr>
        <w:trPr/>
        <w:tc>
          <w:tcPr>
            <w:tcW w:w="9921" w:type="dxa"/>
            <w:gridSpan w:val="2"/>
            <w:tcBorders>
              <w:top w:val="single" w:sz="4" w:space="0" w:color="000000"/>
              <w:start w:val="single" w:sz="4" w:space="0" w:color="000000"/>
              <w:end w:val="single" w:sz="4" w:space="0" w:color="000000"/>
            </w:tcBorders>
            <w:shd w:color="auto" w:fill="auto" w:val="clear"/>
          </w:tcPr>
          <w:p>
            <w:pPr>
              <w:pStyle w:val="Normal"/>
              <w:spacing w:lineRule="auto" w:line="312" w:before="0" w:after="0"/>
              <w:contextualSpacing/>
              <w:jc w:val="both"/>
              <w:rPr/>
            </w:pPr>
            <w:r>
              <w:rPr>
                <w:b/>
                <w:bCs/>
                <w:i/>
                <w:iCs/>
              </w:rPr>
              <w:t>Задача:</w:t>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p1"/>
              <w:spacing w:lineRule="auto" w:line="312" w:beforeAutospacing="0" w:before="0" w:afterAutospacing="0" w:after="0"/>
              <w:jc w:val="both"/>
              <w:rPr>
                <w:sz w:val="28"/>
                <w:szCs w:val="28"/>
              </w:rPr>
            </w:pPr>
            <w:r>
              <w:rPr>
                <w:sz w:val="28"/>
                <w:szCs w:val="28"/>
              </w:rPr>
              <w:t>Реализуйте операцию удаления слова из trie и проверьте, осталось ли оно после удаления.</w:t>
            </w:r>
          </w:p>
          <w:p>
            <w:pPr>
              <w:pStyle w:val="Normal"/>
              <w:spacing w:lineRule="auto" w:line="312" w:before="0" w:after="0"/>
              <w:contextualSpacing/>
              <w:jc w:val="both"/>
              <w:rPr/>
            </w:pPr>
            <w:r>
              <w:rPr/>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b/>
                <w:bCs/>
                <w:i/>
                <w:iCs/>
              </w:rPr>
            </w:pPr>
            <w:r>
              <w:rPr>
                <w:b/>
                <w:bCs/>
                <w:i/>
                <w:iCs/>
              </w:rPr>
              <w:t>Решение:</w:t>
            </w:r>
          </w:p>
          <w:p>
            <w:pPr>
              <w:pStyle w:val="Normal"/>
              <w:spacing w:lineRule="auto" w:line="312" w:before="0" w:after="0"/>
              <w:contextualSpacing/>
              <w:jc w:val="both"/>
              <w:rPr>
                <w:b/>
                <w:bCs/>
                <w:i/>
                <w:iCs/>
              </w:rPr>
            </w:pPr>
            <w:r>
              <w:rPr>
                <w:b/>
                <w:bCs/>
                <w:i/>
                <w:iCs/>
              </w:rPr>
              <w:drawing>
                <wp:anchor distT="0" distB="0" distL="0" distR="0" simplePos="0" relativeHeight="9" behindDoc="0" locked="0" layoutInCell="0" allowOverlap="1">
                  <wp:simplePos x="0" y="0"/>
                  <wp:positionH relativeFrom="column">
                    <wp:posOffset>27305</wp:posOffset>
                  </wp:positionH>
                  <wp:positionV relativeFrom="paragraph">
                    <wp:posOffset>43815</wp:posOffset>
                  </wp:positionV>
                  <wp:extent cx="4496435" cy="5628640"/>
                  <wp:effectExtent l="0" t="0" r="0" b="0"/>
                  <wp:wrapSquare wrapText="largest"/>
                  <wp:docPr id="5"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1"/>
                          <pic:cNvPicPr>
                            <a:picLocks noChangeAspect="1" noChangeArrowheads="1"/>
                          </pic:cNvPicPr>
                        </pic:nvPicPr>
                        <pic:blipFill>
                          <a:blip r:embed="rId7"/>
                          <a:stretch>
                            <a:fillRect/>
                          </a:stretch>
                        </pic:blipFill>
                        <pic:spPr bwMode="auto">
                          <a:xfrm>
                            <a:off x="0" y="0"/>
                            <a:ext cx="4496435" cy="5628640"/>
                          </a:xfrm>
                          <a:prstGeom prst="rect">
                            <a:avLst/>
                          </a:prstGeom>
                          <a:noFill/>
                        </pic:spPr>
                      </pic:pic>
                    </a:graphicData>
                  </a:graphic>
                </wp:anchor>
              </w:drawing>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tc>
      </w:tr>
      <w:tr>
        <w:trPr>
          <w:trHeight w:val="274" w:hRule="atLeast"/>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lang w:val="en-US"/>
              </w:rPr>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b/>
                <w:bCs/>
                <w:i/>
                <w:iCs/>
              </w:rPr>
            </w:pPr>
            <w:r>
              <w:rPr>
                <w:b/>
                <w:bCs/>
                <w:i/>
                <w:iCs/>
              </w:rPr>
              <w:t>Ответ:</w:t>
            </w:r>
          </w:p>
          <w:p>
            <w:pPr>
              <w:pStyle w:val="Normal"/>
              <w:spacing w:lineRule="auto" w:line="312" w:before="0" w:after="0"/>
              <w:contextualSpacing/>
              <w:jc w:val="both"/>
              <w:rPr>
                <w:b/>
                <w:bCs/>
                <w:i/>
                <w:iCs/>
              </w:rPr>
            </w:pPr>
            <w:r>
              <w:rPr>
                <w:b/>
                <w:bCs/>
                <w:i/>
                <w:iCs/>
              </w:rPr>
              <w:drawing>
                <wp:anchor distT="0" distB="0" distL="0" distR="0" simplePos="0" relativeHeight="10" behindDoc="0" locked="0" layoutInCell="0" allowOverlap="1">
                  <wp:simplePos x="0" y="0"/>
                  <wp:positionH relativeFrom="column">
                    <wp:posOffset>42545</wp:posOffset>
                  </wp:positionH>
                  <wp:positionV relativeFrom="paragraph">
                    <wp:posOffset>3810</wp:posOffset>
                  </wp:positionV>
                  <wp:extent cx="3028950" cy="1323975"/>
                  <wp:effectExtent l="0" t="0" r="0" b="0"/>
                  <wp:wrapSquare wrapText="largest"/>
                  <wp:docPr id="6"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7"/>
                          <pic:cNvPicPr>
                            <a:picLocks noChangeAspect="1" noChangeArrowheads="1"/>
                          </pic:cNvPicPr>
                        </pic:nvPicPr>
                        <pic:blipFill>
                          <a:blip r:embed="rId8"/>
                          <a:stretch>
                            <a:fillRect/>
                          </a:stretch>
                        </pic:blipFill>
                        <pic:spPr bwMode="auto">
                          <a:xfrm>
                            <a:off x="0" y="0"/>
                            <a:ext cx="3028950" cy="1323975"/>
                          </a:xfrm>
                          <a:prstGeom prst="rect">
                            <a:avLst/>
                          </a:prstGeom>
                          <a:noFill/>
                        </pic:spPr>
                      </pic:pic>
                    </a:graphicData>
                  </a:graphic>
                </wp:anchor>
              </w:drawing>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lang w:val="en-US"/>
              </w:rPr>
            </w:r>
          </w:p>
        </w:tc>
      </w:tr>
      <w:tr>
        <w:trPr/>
        <w:tc>
          <w:tcPr>
            <w:tcW w:w="9921" w:type="dxa"/>
            <w:gridSpan w:val="2"/>
            <w:tcBorders>
              <w:top w:val="single" w:sz="4" w:space="0" w:color="000000"/>
              <w:start w:val="single" w:sz="4" w:space="0" w:color="000000"/>
              <w:bottom w:val="single" w:sz="4" w:space="0" w:color="000000"/>
              <w:end w:val="single" w:sz="4" w:space="0" w:color="000000"/>
            </w:tcBorders>
            <w:shd w:color="auto" w:fill="FBE4D5" w:val="clear"/>
          </w:tcPr>
          <w:p>
            <w:pPr>
              <w:pStyle w:val="ListParagraph"/>
              <w:spacing w:lineRule="auto" w:line="312" w:before="0" w:after="0"/>
              <w:ind w:start="0"/>
              <w:contextualSpacing/>
              <w:jc w:val="both"/>
              <w:rPr>
                <w:b/>
              </w:rPr>
            </w:pPr>
            <w:r>
              <w:rPr>
                <w:b/>
              </w:rPr>
              <w:t>Задание 2</w:t>
            </w:r>
            <w:r>
              <w:rPr>
                <w:b/>
                <w:lang w:val="en-US"/>
              </w:rPr>
              <w:t>*</w:t>
            </w:r>
            <w:r>
              <w:rPr>
                <w:b/>
              </w:rPr>
              <w:t xml:space="preserve"> (2 балла)</w:t>
            </w:r>
          </w:p>
        </w:tc>
      </w:tr>
      <w:tr>
        <w:trPr/>
        <w:tc>
          <w:tcPr>
            <w:tcW w:w="9921" w:type="dxa"/>
            <w:gridSpan w:val="2"/>
            <w:tcBorders>
              <w:top w:val="single" w:sz="4" w:space="0" w:color="000000"/>
              <w:start w:val="single" w:sz="4" w:space="0" w:color="000000"/>
              <w:end w:val="single" w:sz="4" w:space="0" w:color="000000"/>
            </w:tcBorders>
            <w:shd w:color="auto" w:fill="auto" w:val="clear"/>
          </w:tcPr>
          <w:p>
            <w:pPr>
              <w:pStyle w:val="Normal"/>
              <w:spacing w:lineRule="auto" w:line="312" w:before="0" w:after="0"/>
              <w:contextualSpacing/>
              <w:jc w:val="both"/>
              <w:rPr/>
            </w:pPr>
            <w:r>
              <w:rPr>
                <w:b/>
                <w:bCs/>
                <w:i/>
                <w:iCs/>
              </w:rPr>
              <w:t>Задача:</w:t>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p1"/>
              <w:spacing w:lineRule="auto" w:line="312" w:beforeAutospacing="0" w:before="0" w:afterAutospacing="0" w:after="0"/>
              <w:jc w:val="both"/>
              <w:rPr>
                <w:sz w:val="28"/>
                <w:szCs w:val="28"/>
              </w:rPr>
            </w:pPr>
            <w:r>
              <w:rPr>
                <w:sz w:val="28"/>
                <w:szCs w:val="28"/>
              </w:rPr>
              <w:t>Вам дан список слов. Найдите слово, у которого наибольшее количество других слов списка являются его префиксами.</w:t>
            </w:r>
          </w:p>
          <w:p>
            <w:pPr>
              <w:pStyle w:val="Normal"/>
              <w:spacing w:lineRule="auto" w:line="312" w:before="0" w:after="0"/>
              <w:contextualSpacing/>
              <w:jc w:val="both"/>
              <w:rPr>
                <w:bCs/>
                <w:i/>
                <w:iCs/>
                <w:szCs w:val="28"/>
                <w:lang w:val="en-US"/>
              </w:rPr>
            </w:pPr>
            <w:r>
              <w:rPr>
                <w:bCs/>
                <w:i/>
                <w:iCs/>
                <w:szCs w:val="28"/>
              </w:rPr>
              <w:t>Вход</w:t>
            </w:r>
            <w:r>
              <w:rPr>
                <w:bCs/>
                <w:i/>
                <w:iCs/>
                <w:szCs w:val="28"/>
                <w:lang w:val="en-US"/>
              </w:rPr>
              <w:t>:</w:t>
            </w:r>
          </w:p>
          <w:p>
            <w:pPr>
              <w:pStyle w:val="p1"/>
              <w:spacing w:lineRule="auto" w:line="312" w:beforeAutospacing="0" w:before="0" w:afterAutospacing="0" w:after="0"/>
              <w:rPr>
                <w:sz w:val="28"/>
                <w:szCs w:val="28"/>
                <w:lang w:val="en-US"/>
              </w:rPr>
            </w:pPr>
            <w:r>
              <w:rPr>
                <w:sz w:val="28"/>
                <w:szCs w:val="28"/>
                <w:lang w:val="en-US"/>
              </w:rPr>
              <w:t xml:space="preserve">a </w:t>
            </w:r>
          </w:p>
          <w:p>
            <w:pPr>
              <w:pStyle w:val="p1"/>
              <w:spacing w:lineRule="auto" w:line="312" w:beforeAutospacing="0" w:before="0" w:afterAutospacing="0" w:after="0"/>
              <w:rPr>
                <w:sz w:val="28"/>
                <w:szCs w:val="28"/>
                <w:lang w:val="en-US"/>
              </w:rPr>
            </w:pPr>
            <w:r>
              <w:rPr>
                <w:sz w:val="28"/>
                <w:szCs w:val="28"/>
                <w:lang w:val="en-US"/>
              </w:rPr>
              <w:t xml:space="preserve">ab </w:t>
            </w:r>
          </w:p>
          <w:p>
            <w:pPr>
              <w:pStyle w:val="p1"/>
              <w:spacing w:lineRule="auto" w:line="312" w:beforeAutospacing="0" w:before="0" w:afterAutospacing="0" w:after="0"/>
              <w:rPr>
                <w:sz w:val="28"/>
                <w:szCs w:val="28"/>
                <w:lang w:val="en-US"/>
              </w:rPr>
            </w:pPr>
            <w:r>
              <w:rPr>
                <w:sz w:val="28"/>
                <w:szCs w:val="28"/>
                <w:lang w:val="en-US"/>
              </w:rPr>
              <w:t xml:space="preserve">abc </w:t>
            </w:r>
          </w:p>
          <w:p>
            <w:pPr>
              <w:pStyle w:val="p1"/>
              <w:spacing w:lineRule="auto" w:line="312" w:beforeAutospacing="0" w:before="0" w:afterAutospacing="0" w:after="0"/>
              <w:rPr>
                <w:sz w:val="28"/>
                <w:szCs w:val="28"/>
                <w:lang w:val="en-US"/>
              </w:rPr>
            </w:pPr>
            <w:r>
              <w:rPr>
                <w:sz w:val="28"/>
                <w:szCs w:val="28"/>
                <w:lang w:val="en-US"/>
              </w:rPr>
              <w:t xml:space="preserve">abcd </w:t>
            </w:r>
          </w:p>
          <w:p>
            <w:pPr>
              <w:pStyle w:val="p1"/>
              <w:spacing w:lineRule="auto" w:line="312" w:beforeAutospacing="0" w:before="0" w:afterAutospacing="0" w:after="0"/>
              <w:rPr>
                <w:sz w:val="28"/>
                <w:szCs w:val="28"/>
                <w:lang w:val="en-US"/>
              </w:rPr>
            </w:pPr>
            <w:r>
              <w:rPr>
                <w:sz w:val="28"/>
                <w:szCs w:val="28"/>
                <w:lang w:val="en-US"/>
              </w:rPr>
              <w:t xml:space="preserve">abcdef </w:t>
            </w:r>
          </w:p>
          <w:p>
            <w:pPr>
              <w:pStyle w:val="p1"/>
              <w:spacing w:lineRule="auto" w:line="312" w:beforeAutospacing="0" w:before="0" w:afterAutospacing="0" w:after="0"/>
              <w:rPr>
                <w:sz w:val="28"/>
                <w:szCs w:val="28"/>
                <w:lang w:val="en-US"/>
              </w:rPr>
            </w:pPr>
            <w:r>
              <w:rPr>
                <w:sz w:val="28"/>
                <w:szCs w:val="28"/>
                <w:lang w:val="en-US"/>
              </w:rPr>
              <w:t>bcd</w:t>
            </w:r>
          </w:p>
          <w:p>
            <w:pPr>
              <w:pStyle w:val="Normal"/>
              <w:spacing w:lineRule="auto" w:line="312" w:before="0" w:after="0"/>
              <w:contextualSpacing/>
              <w:jc w:val="both"/>
              <w:rPr>
                <w:bCs/>
                <w:i/>
                <w:iCs/>
                <w:szCs w:val="28"/>
                <w:lang w:val="en-US"/>
              </w:rPr>
            </w:pPr>
            <w:r>
              <w:rPr>
                <w:bCs/>
                <w:i/>
                <w:iCs/>
                <w:szCs w:val="28"/>
              </w:rPr>
              <w:t>Выход</w:t>
            </w:r>
            <w:r>
              <w:rPr>
                <w:bCs/>
                <w:i/>
                <w:iCs/>
                <w:szCs w:val="28"/>
                <w:lang w:val="en-US"/>
              </w:rPr>
              <w:t>:</w:t>
            </w:r>
          </w:p>
          <w:p>
            <w:pPr>
              <w:pStyle w:val="p1"/>
              <w:spacing w:lineRule="auto" w:line="312" w:beforeAutospacing="0" w:before="0" w:afterAutospacing="0" w:after="0"/>
              <w:rPr>
                <w:sz w:val="28"/>
                <w:szCs w:val="28"/>
                <w:lang w:val="en-US"/>
              </w:rPr>
            </w:pPr>
            <w:r>
              <w:rPr>
                <w:sz w:val="28"/>
                <w:szCs w:val="28"/>
                <w:lang w:val="en-US"/>
              </w:rPr>
              <w:t>abcdef (</w:t>
            </w:r>
            <w:r>
              <w:rPr>
                <w:sz w:val="28"/>
                <w:szCs w:val="28"/>
              </w:rPr>
              <w:t>Префиксы</w:t>
            </w:r>
            <w:r>
              <w:rPr>
                <w:sz w:val="28"/>
                <w:szCs w:val="28"/>
                <w:lang w:val="en-US"/>
              </w:rPr>
              <w:t xml:space="preserve">: </w:t>
            </w:r>
            <w:r>
              <w:rPr>
                <w:rStyle w:val="s1"/>
                <w:sz w:val="28"/>
                <w:szCs w:val="28"/>
                <w:lang w:val="en-US"/>
              </w:rPr>
              <w:t>a</w:t>
            </w:r>
            <w:r>
              <w:rPr>
                <w:sz w:val="28"/>
                <w:szCs w:val="28"/>
                <w:lang w:val="en-US"/>
              </w:rPr>
              <w:t xml:space="preserve">, </w:t>
            </w:r>
            <w:r>
              <w:rPr>
                <w:rStyle w:val="s1"/>
                <w:sz w:val="28"/>
                <w:szCs w:val="28"/>
                <w:lang w:val="en-US"/>
              </w:rPr>
              <w:t>ab</w:t>
            </w:r>
            <w:r>
              <w:rPr>
                <w:sz w:val="28"/>
                <w:szCs w:val="28"/>
                <w:lang w:val="en-US"/>
              </w:rPr>
              <w:t xml:space="preserve">, </w:t>
            </w:r>
            <w:r>
              <w:rPr>
                <w:rStyle w:val="s1"/>
                <w:sz w:val="28"/>
                <w:szCs w:val="28"/>
                <w:lang w:val="en-US"/>
              </w:rPr>
              <w:t>abc</w:t>
            </w:r>
            <w:r>
              <w:rPr>
                <w:sz w:val="28"/>
                <w:szCs w:val="28"/>
                <w:lang w:val="en-US"/>
              </w:rPr>
              <w:t xml:space="preserve">, </w:t>
            </w:r>
            <w:r>
              <w:rPr>
                <w:rStyle w:val="s1"/>
                <w:sz w:val="28"/>
                <w:szCs w:val="28"/>
                <w:lang w:val="en-US"/>
              </w:rPr>
              <w:t>abcd</w:t>
            </w:r>
            <w:r>
              <w:rPr>
                <w:sz w:val="28"/>
                <w:szCs w:val="28"/>
                <w:lang w:val="en-US"/>
              </w:rPr>
              <w:t>)</w:t>
            </w:r>
          </w:p>
          <w:p>
            <w:pPr>
              <w:pStyle w:val="Normal"/>
              <w:spacing w:lineRule="auto" w:line="312" w:before="0" w:after="0"/>
              <w:contextualSpacing/>
              <w:jc w:val="both"/>
              <w:rPr>
                <w:lang w:val="en-US"/>
              </w:rPr>
            </w:pPr>
            <w:r>
              <w:rPr>
                <w:lang w:val="en-US"/>
              </w:rPr>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b/>
                <w:bCs/>
                <w:i/>
                <w:iCs/>
              </w:rPr>
            </w:pPr>
            <w:r>
              <w:rPr>
                <w:b/>
                <w:bCs/>
                <w:i/>
                <w:iCs/>
              </w:rPr>
              <w:t>Решение:</w:t>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drawing>
                <wp:anchor distT="0" distB="0" distL="0" distR="0" simplePos="0" relativeHeight="11" behindDoc="0" locked="0" layoutInCell="0" allowOverlap="1">
                  <wp:simplePos x="0" y="0"/>
                  <wp:positionH relativeFrom="column">
                    <wp:posOffset>0</wp:posOffset>
                  </wp:positionH>
                  <wp:positionV relativeFrom="paragraph">
                    <wp:posOffset>141605</wp:posOffset>
                  </wp:positionV>
                  <wp:extent cx="6162675" cy="7212965"/>
                  <wp:effectExtent l="0" t="0" r="0" b="0"/>
                  <wp:wrapSquare wrapText="largest"/>
                  <wp:docPr id="7"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8"/>
                          <pic:cNvPicPr>
                            <a:picLocks noChangeAspect="1" noChangeArrowheads="1"/>
                          </pic:cNvPicPr>
                        </pic:nvPicPr>
                        <pic:blipFill>
                          <a:blip r:embed="rId9"/>
                          <a:stretch>
                            <a:fillRect/>
                          </a:stretch>
                        </pic:blipFill>
                        <pic:spPr bwMode="auto">
                          <a:xfrm>
                            <a:off x="0" y="0"/>
                            <a:ext cx="6162675" cy="7212965"/>
                          </a:xfrm>
                          <a:prstGeom prst="rect">
                            <a:avLst/>
                          </a:prstGeom>
                          <a:noFill/>
                        </pic:spPr>
                      </pic:pic>
                    </a:graphicData>
                  </a:graphic>
                </wp:anchor>
              </w:drawing>
            </w:r>
          </w:p>
        </w:tc>
      </w:tr>
      <w:tr>
        <w:trPr>
          <w:trHeight w:val="274" w:hRule="atLeast"/>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lang w:val="en-US"/>
              </w:rPr>
            </w:r>
          </w:p>
        </w:tc>
      </w:tr>
      <w:tr>
        <w:trPr>
          <w:trHeight w:val="1633" w:hRule="atLeast"/>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b/>
                <w:bCs/>
                <w:i/>
                <w:iCs/>
              </w:rPr>
            </w:pPr>
            <w:r>
              <w:rPr>
                <w:b/>
                <w:bCs/>
                <w:i/>
                <w:iCs/>
              </w:rPr>
              <w:t>Ответ:</w:t>
            </w:r>
          </w:p>
          <w:p>
            <w:pPr>
              <w:pStyle w:val="Normal"/>
              <w:spacing w:lineRule="auto" w:line="312" w:before="0" w:after="0"/>
              <w:contextualSpacing/>
              <w:jc w:val="both"/>
              <w:rPr>
                <w:b/>
                <w:bCs/>
                <w:i/>
                <w:iCs/>
              </w:rPr>
            </w:pPr>
            <w:r>
              <w:rPr>
                <w:b/>
                <w:bCs/>
                <w:i/>
                <w:iCs/>
              </w:rPr>
              <w:drawing>
                <wp:anchor distT="0" distB="0" distL="0" distR="0" simplePos="0" relativeHeight="12" behindDoc="0" locked="0" layoutInCell="0" allowOverlap="1">
                  <wp:simplePos x="0" y="0"/>
                  <wp:positionH relativeFrom="column">
                    <wp:posOffset>16510</wp:posOffset>
                  </wp:positionH>
                  <wp:positionV relativeFrom="paragraph">
                    <wp:posOffset>-24130</wp:posOffset>
                  </wp:positionV>
                  <wp:extent cx="2192655" cy="701040"/>
                  <wp:effectExtent l="0" t="0" r="0" b="0"/>
                  <wp:wrapSquare wrapText="largest"/>
                  <wp:docPr id="8"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9"/>
                          <pic:cNvPicPr>
                            <a:picLocks noChangeAspect="1" noChangeArrowheads="1"/>
                          </pic:cNvPicPr>
                        </pic:nvPicPr>
                        <pic:blipFill>
                          <a:blip r:embed="rId10"/>
                          <a:stretch>
                            <a:fillRect/>
                          </a:stretch>
                        </pic:blipFill>
                        <pic:spPr bwMode="auto">
                          <a:xfrm>
                            <a:off x="0" y="0"/>
                            <a:ext cx="2192655" cy="701040"/>
                          </a:xfrm>
                          <a:prstGeom prst="rect">
                            <a:avLst/>
                          </a:prstGeom>
                          <a:noFill/>
                        </pic:spPr>
                      </pic:pic>
                    </a:graphicData>
                  </a:graphic>
                </wp:anchor>
              </w:drawing>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lang w:val="en-US"/>
              </w:rPr>
            </w:r>
          </w:p>
        </w:tc>
      </w:tr>
    </w:tbl>
    <w:p>
      <w:pPr>
        <w:pStyle w:val="Normal"/>
        <w:spacing w:lineRule="auto" w:line="312" w:before="0" w:after="0"/>
        <w:jc w:val="center"/>
        <w:rPr>
          <w:b/>
          <w:bCs/>
        </w:rPr>
      </w:pPr>
      <w:r>
        <w:rPr>
          <w:b/>
          <w:bCs/>
        </w:rPr>
      </w:r>
    </w:p>
    <w:p>
      <w:pPr>
        <w:pStyle w:val="Normal"/>
        <w:spacing w:lineRule="auto" w:line="312" w:before="0" w:after="0"/>
        <w:jc w:val="center"/>
        <w:rPr>
          <w:b/>
          <w:bCs/>
          <w:szCs w:val="28"/>
        </w:rPr>
      </w:pPr>
      <w:r>
        <w:rPr>
          <w:b/>
          <w:bCs/>
        </w:rPr>
        <w:t xml:space="preserve">2. </w:t>
      </w:r>
      <w:r>
        <w:rPr>
          <w:b/>
          <w:bCs/>
          <w:szCs w:val="28"/>
        </w:rPr>
        <w:t>Жадные алгоритмы. Задача о размене монет</w:t>
      </w:r>
    </w:p>
    <w:tbl>
      <w:tblPr>
        <w:tblW w:w="5000" w:type="pct"/>
        <w:jc w:val="start"/>
        <w:tblInd w:w="-5" w:type="dxa"/>
        <w:tblLayout w:type="fixed"/>
        <w:tblCellMar>
          <w:top w:w="0" w:type="dxa"/>
          <w:start w:w="108" w:type="dxa"/>
          <w:bottom w:w="0" w:type="dxa"/>
          <w:end w:w="108" w:type="dxa"/>
        </w:tblCellMar>
        <w:tblLook w:firstRow="1" w:noVBand="1" w:lastRow="0" w:firstColumn="1" w:lastColumn="0" w:noHBand="0" w:val="04a0"/>
      </w:tblPr>
      <w:tblGrid>
        <w:gridCol w:w="9921"/>
      </w:tblGrid>
      <w:tr>
        <w:trPr/>
        <w:tc>
          <w:tcPr>
            <w:tcW w:w="9921" w:type="dxa"/>
            <w:tcBorders>
              <w:top w:val="single" w:sz="4" w:space="0" w:color="000000"/>
              <w:start w:val="single" w:sz="4" w:space="0" w:color="000000"/>
              <w:bottom w:val="single" w:sz="4" w:space="0" w:color="000000"/>
              <w:end w:val="single" w:sz="4" w:space="0" w:color="000000"/>
            </w:tcBorders>
            <w:shd w:color="auto" w:fill="E2EFD9" w:val="clear"/>
          </w:tcPr>
          <w:p>
            <w:pPr>
              <w:pStyle w:val="Normal"/>
              <w:spacing w:lineRule="auto" w:line="312" w:before="0" w:after="0"/>
              <w:jc w:val="both"/>
              <w:rPr>
                <w:b/>
                <w:bCs/>
              </w:rPr>
            </w:pPr>
            <w:r>
              <w:rPr>
                <w:b/>
                <w:bCs/>
              </w:rPr>
              <w:t>Теоретический материал</w:t>
            </w:r>
          </w:p>
        </w:tc>
      </w:tr>
      <w:tr>
        <w:trPr/>
        <w:tc>
          <w:tcPr>
            <w:tcW w:w="9921" w:type="dxa"/>
            <w:tcBorders>
              <w:top w:val="single" w:sz="4" w:space="0" w:color="000000"/>
              <w:start w:val="single" w:sz="4" w:space="0" w:color="000000"/>
              <w:bottom w:val="single" w:sz="4" w:space="0" w:color="000000"/>
              <w:end w:val="single" w:sz="4" w:space="0" w:color="000000"/>
            </w:tcBorders>
            <w:shd w:color="auto" w:fill="auto" w:val="clear"/>
          </w:tcPr>
          <w:p>
            <w:pPr>
              <w:pStyle w:val="p1"/>
              <w:spacing w:lineRule="auto" w:line="312" w:beforeAutospacing="0" w:before="0" w:afterAutospacing="0" w:after="0"/>
              <w:jc w:val="both"/>
              <w:rPr>
                <w:sz w:val="28"/>
                <w:szCs w:val="28"/>
              </w:rPr>
            </w:pPr>
            <w:r>
              <w:rPr>
                <w:sz w:val="28"/>
                <w:szCs w:val="28"/>
              </w:rPr>
              <w:t xml:space="preserve">Жадные алгоритмы - это алгоритмические методы, которые принимают локально оптимальные решения на каждом шаге с надеждой, что они приведут к глобально оптимальному решению. </w:t>
            </w:r>
          </w:p>
          <w:p>
            <w:pPr>
              <w:pStyle w:val="p1"/>
              <w:spacing w:lineRule="auto" w:line="312" w:beforeAutospacing="0" w:before="0" w:afterAutospacing="0" w:after="0"/>
              <w:jc w:val="both"/>
              <w:rPr>
                <w:sz w:val="28"/>
                <w:szCs w:val="28"/>
              </w:rPr>
            </w:pPr>
            <w:r>
              <w:rPr>
                <w:sz w:val="28"/>
                <w:szCs w:val="28"/>
              </w:rPr>
              <w:t>Основной принцип жадных алгоритмов заключается в построении решения поэтапно, где на каждом шаге выбирается лучший возможный вариант. При этом выбор текущего шага никак не изменяется в дальнейшем, что отличает жадные алгоритмы от других подходов, таких как динамическое программирование или метод перебора с откатом. Такой подход оказывается эффективным, если задача обладает свойствами жадного выбора и оптимальной подструктуры. Жадный выбор означает, что выбор локально наилучшего решения на каждом шаге приведёт к оптимальному глобальному решению. Оптимальная подструктура подразумевает, что любое оптимальное решение задачи может быть получено из оптимальных решений её подзадач.</w:t>
            </w:r>
          </w:p>
          <w:p>
            <w:pPr>
              <w:pStyle w:val="p1"/>
              <w:spacing w:lineRule="auto" w:line="312" w:beforeAutospacing="0" w:before="0" w:afterAutospacing="0" w:after="0"/>
              <w:jc w:val="both"/>
              <w:rPr>
                <w:sz w:val="28"/>
                <w:szCs w:val="28"/>
              </w:rPr>
            </w:pPr>
            <w:r>
              <w:rPr>
                <w:sz w:val="28"/>
                <w:szCs w:val="28"/>
              </w:rPr>
              <w:t>Применение жадных алгоритмов обосновано в тех случаях, когда можно доказать, что жадный выбор всегда приводит к глобально оптимальному решению. Однако, если такой гарантии нет, жадные алгоритмы могут давать лишь приближённые результаты. Это отличает их от динамического программирования, которое строит решение путём комбинирования ранее вычисленных оптимальных значений. Динамическое программирование требует значительных вычислительных ресурсов, тогда как жадные алгоритмы, как правило, имеют меньшую временную сложность и требуют меньше памяти.</w:t>
            </w:r>
          </w:p>
          <w:p>
            <w:pPr>
              <w:pStyle w:val="p1"/>
              <w:spacing w:lineRule="auto" w:line="312" w:beforeAutospacing="0" w:before="0" w:afterAutospacing="0" w:after="0"/>
              <w:jc w:val="both"/>
              <w:rPr>
                <w:sz w:val="28"/>
                <w:szCs w:val="28"/>
              </w:rPr>
            </w:pPr>
            <w:r>
              <w:rPr>
                <w:sz w:val="28"/>
                <w:szCs w:val="28"/>
              </w:rPr>
              <w:t>Жадные алгоритмы применяются в самых разных областях, включая теорию графов, комбинаторную оптимизацию и задачи планирования. Некоторые классические задачи, решаемые жадными алгоритмами:</w:t>
            </w:r>
          </w:p>
          <w:p>
            <w:pPr>
              <w:pStyle w:val="p2"/>
              <w:spacing w:lineRule="auto" w:line="312" w:beforeAutospacing="0" w:before="0" w:afterAutospacing="0" w:after="0"/>
              <w:jc w:val="both"/>
              <w:rPr>
                <w:sz w:val="28"/>
                <w:szCs w:val="28"/>
              </w:rPr>
            </w:pPr>
            <w:r>
              <w:rPr>
                <w:sz w:val="28"/>
                <w:szCs w:val="28"/>
              </w:rPr>
              <w:t>1.</w:t>
            </w:r>
            <w:r>
              <w:rPr>
                <w:rStyle w:val="apple-tab-span"/>
                <w:sz w:val="28"/>
                <w:szCs w:val="28"/>
              </w:rPr>
              <w:t xml:space="preserve"> </w:t>
            </w:r>
            <w:r>
              <w:rPr>
                <w:sz w:val="28"/>
                <w:szCs w:val="28"/>
              </w:rPr>
              <w:t>Задача о размене монет - выбор минимального количества монет для получения нужной суммы.</w:t>
            </w:r>
          </w:p>
          <w:p>
            <w:pPr>
              <w:pStyle w:val="p2"/>
              <w:spacing w:lineRule="auto" w:line="312" w:beforeAutospacing="0" w:before="0" w:afterAutospacing="0" w:after="0"/>
              <w:jc w:val="both"/>
              <w:rPr>
                <w:sz w:val="28"/>
                <w:szCs w:val="28"/>
              </w:rPr>
            </w:pPr>
            <w:r>
              <w:rPr>
                <w:sz w:val="28"/>
                <w:szCs w:val="28"/>
              </w:rPr>
              <w:t>2.</w:t>
            </w:r>
            <w:r>
              <w:rPr>
                <w:rStyle w:val="apple-tab-span"/>
                <w:sz w:val="28"/>
                <w:szCs w:val="28"/>
              </w:rPr>
              <w:t xml:space="preserve"> </w:t>
            </w:r>
            <w:r>
              <w:rPr>
                <w:sz w:val="28"/>
                <w:szCs w:val="28"/>
              </w:rPr>
              <w:t>Задача о рюкзаке (фракционная версия) - выбор предметов с максимальным удельным весом (ценность/вес).</w:t>
            </w:r>
          </w:p>
          <w:p>
            <w:pPr>
              <w:pStyle w:val="p2"/>
              <w:spacing w:lineRule="auto" w:line="312" w:beforeAutospacing="0" w:before="0" w:afterAutospacing="0" w:after="0"/>
              <w:jc w:val="both"/>
              <w:rPr>
                <w:sz w:val="28"/>
                <w:szCs w:val="28"/>
              </w:rPr>
            </w:pPr>
            <w:r>
              <w:rPr>
                <w:sz w:val="28"/>
                <w:szCs w:val="28"/>
              </w:rPr>
              <w:t>3.</w:t>
            </w:r>
            <w:r>
              <w:rPr>
                <w:rStyle w:val="apple-tab-span"/>
                <w:sz w:val="28"/>
                <w:szCs w:val="28"/>
              </w:rPr>
              <w:t xml:space="preserve"> </w:t>
            </w:r>
            <w:r>
              <w:rPr>
                <w:sz w:val="28"/>
                <w:szCs w:val="28"/>
              </w:rPr>
              <w:t>Задача о покрытии отрезков - выбор минимального количества интервалов для покрытия множества точек.</w:t>
            </w:r>
          </w:p>
          <w:p>
            <w:pPr>
              <w:pStyle w:val="p2"/>
              <w:spacing w:lineRule="auto" w:line="312" w:beforeAutospacing="0" w:before="0" w:afterAutospacing="0" w:after="0"/>
              <w:jc w:val="both"/>
              <w:rPr>
                <w:sz w:val="28"/>
                <w:szCs w:val="28"/>
              </w:rPr>
            </w:pPr>
            <w:r>
              <w:rPr>
                <w:sz w:val="28"/>
                <w:szCs w:val="28"/>
              </w:rPr>
              <w:t>4.</w:t>
            </w:r>
            <w:r>
              <w:rPr>
                <w:rStyle w:val="apple-tab-span"/>
                <w:sz w:val="28"/>
                <w:szCs w:val="28"/>
              </w:rPr>
              <w:t xml:space="preserve"> </w:t>
            </w:r>
            <w:r>
              <w:rPr>
                <w:sz w:val="28"/>
                <w:szCs w:val="28"/>
              </w:rPr>
              <w:t>Алгоритмы минимального остовного дерева:</w:t>
            </w:r>
          </w:p>
          <w:p>
            <w:pPr>
              <w:pStyle w:val="p3"/>
              <w:spacing w:lineRule="auto" w:line="312" w:beforeAutospacing="0" w:before="0" w:afterAutospacing="0" w:after="0"/>
              <w:ind w:firstLine="595"/>
              <w:jc w:val="both"/>
              <w:rPr>
                <w:sz w:val="28"/>
                <w:szCs w:val="28"/>
              </w:rPr>
            </w:pPr>
            <w:r>
              <w:rPr>
                <w:sz w:val="28"/>
                <w:szCs w:val="28"/>
              </w:rPr>
              <w:t>Алгоритм Крускала - добавляет рёбра в порядке возрастания веса.</w:t>
            </w:r>
          </w:p>
          <w:p>
            <w:pPr>
              <w:pStyle w:val="p3"/>
              <w:spacing w:lineRule="auto" w:line="312" w:beforeAutospacing="0" w:before="0" w:afterAutospacing="0" w:after="0"/>
              <w:ind w:firstLine="595"/>
              <w:jc w:val="both"/>
              <w:rPr>
                <w:sz w:val="28"/>
                <w:szCs w:val="28"/>
              </w:rPr>
            </w:pPr>
            <w:r>
              <w:rPr>
                <w:sz w:val="28"/>
                <w:szCs w:val="28"/>
              </w:rPr>
              <w:t>Алгоритм Прима - строит остовное дерево, начиная с одной вершины.</w:t>
            </w:r>
          </w:p>
          <w:p>
            <w:pPr>
              <w:pStyle w:val="p2"/>
              <w:spacing w:lineRule="auto" w:line="312" w:beforeAutospacing="0" w:before="0" w:afterAutospacing="0" w:after="0"/>
              <w:jc w:val="both"/>
              <w:rPr>
                <w:sz w:val="28"/>
                <w:szCs w:val="28"/>
              </w:rPr>
            </w:pPr>
            <w:r>
              <w:rPr>
                <w:sz w:val="28"/>
                <w:szCs w:val="28"/>
              </w:rPr>
              <w:t>5.</w:t>
            </w:r>
            <w:r>
              <w:rPr>
                <w:rStyle w:val="apple-tab-span"/>
                <w:sz w:val="28"/>
                <w:szCs w:val="28"/>
              </w:rPr>
              <w:t xml:space="preserve"> </w:t>
            </w:r>
            <w:r>
              <w:rPr>
                <w:sz w:val="28"/>
                <w:szCs w:val="28"/>
              </w:rPr>
              <w:t>Алгоритм Дейкстры - поиск кратчайшего пути в графе с неотрицательными весами рёбер.</w:t>
            </w:r>
          </w:p>
          <w:p>
            <w:pPr>
              <w:pStyle w:val="p1"/>
              <w:spacing w:lineRule="auto" w:line="312" w:beforeAutospacing="0" w:before="0" w:afterAutospacing="0" w:after="0"/>
              <w:jc w:val="center"/>
              <w:rPr>
                <w:sz w:val="28"/>
                <w:szCs w:val="28"/>
              </w:rPr>
            </w:pPr>
            <w:r>
              <w:rPr>
                <w:b/>
                <w:bCs/>
                <w:sz w:val="28"/>
                <w:szCs w:val="28"/>
              </w:rPr>
              <w:t>Задача о размене монет</w:t>
            </w:r>
          </w:p>
          <w:p>
            <w:pPr>
              <w:pStyle w:val="p3"/>
              <w:spacing w:lineRule="auto" w:line="312" w:beforeAutospacing="0" w:before="0" w:afterAutospacing="0" w:after="0"/>
              <w:jc w:val="both"/>
              <w:rPr>
                <w:sz w:val="28"/>
                <w:szCs w:val="28"/>
              </w:rPr>
            </w:pPr>
            <w:r>
              <w:rPr>
                <w:b/>
                <w:bCs/>
                <w:sz w:val="28"/>
                <w:szCs w:val="28"/>
              </w:rPr>
              <w:t>Условие:</w:t>
            </w:r>
          </w:p>
          <w:p>
            <w:pPr>
              <w:pStyle w:val="p3"/>
              <w:spacing w:lineRule="auto" w:line="312" w:beforeAutospacing="0" w:before="0" w:afterAutospacing="0" w:after="0"/>
              <w:jc w:val="both"/>
              <w:rPr>
                <w:sz w:val="28"/>
                <w:szCs w:val="28"/>
              </w:rPr>
            </w:pPr>
            <w:r>
              <w:rPr>
                <w:sz w:val="28"/>
                <w:szCs w:val="28"/>
              </w:rPr>
              <w:t>Дано некоторое количество монет различных номиналов и сумма, которую необходимо разменять. Нужно найти минимальное количество монет, необходимое для размена данной суммы, используя жадный алгоритм.</w:t>
            </w:r>
          </w:p>
          <w:p>
            <w:pPr>
              <w:pStyle w:val="p3"/>
              <w:spacing w:lineRule="auto" w:line="312" w:beforeAutospacing="0" w:before="0" w:afterAutospacing="0" w:after="0"/>
              <w:jc w:val="both"/>
              <w:rPr>
                <w:sz w:val="28"/>
                <w:szCs w:val="28"/>
              </w:rPr>
            </w:pPr>
            <w:r>
              <w:rPr>
                <w:b/>
                <w:bCs/>
                <w:sz w:val="28"/>
                <w:szCs w:val="28"/>
              </w:rPr>
              <w:t>Жадный подход:</w:t>
            </w:r>
          </w:p>
          <w:p>
            <w:pPr>
              <w:pStyle w:val="p4"/>
              <w:spacing w:lineRule="auto" w:line="312" w:beforeAutospacing="0" w:before="0" w:afterAutospacing="0" w:after="0"/>
              <w:jc w:val="both"/>
              <w:rPr>
                <w:sz w:val="28"/>
                <w:szCs w:val="28"/>
              </w:rPr>
            </w:pPr>
            <w:r>
              <w:rPr>
                <w:sz w:val="28"/>
                <w:szCs w:val="28"/>
              </w:rPr>
              <w:t>1.</w:t>
            </w:r>
            <w:r>
              <w:rPr>
                <w:rStyle w:val="apple-tab-span"/>
                <w:sz w:val="28"/>
                <w:szCs w:val="28"/>
              </w:rPr>
              <w:t xml:space="preserve"> </w:t>
            </w:r>
            <w:r>
              <w:rPr>
                <w:sz w:val="28"/>
                <w:szCs w:val="28"/>
              </w:rPr>
              <w:t>Отсортируем монеты по убыванию номинала.</w:t>
            </w:r>
          </w:p>
          <w:p>
            <w:pPr>
              <w:pStyle w:val="p4"/>
              <w:spacing w:lineRule="auto" w:line="312" w:beforeAutospacing="0" w:before="0" w:afterAutospacing="0" w:after="0"/>
              <w:jc w:val="both"/>
              <w:rPr>
                <w:sz w:val="28"/>
                <w:szCs w:val="28"/>
              </w:rPr>
            </w:pPr>
            <w:r>
              <w:rPr>
                <w:sz w:val="28"/>
                <w:szCs w:val="28"/>
              </w:rPr>
              <w:t>2.</w:t>
            </w:r>
            <w:r>
              <w:rPr>
                <w:rStyle w:val="apple-tab-span"/>
                <w:sz w:val="28"/>
                <w:szCs w:val="28"/>
              </w:rPr>
              <w:t xml:space="preserve"> </w:t>
            </w:r>
            <w:r>
              <w:rPr>
                <w:sz w:val="28"/>
                <w:szCs w:val="28"/>
              </w:rPr>
              <w:t>Начнём размен с монеты наибольшего номинала.</w:t>
            </w:r>
          </w:p>
          <w:p>
            <w:pPr>
              <w:pStyle w:val="p4"/>
              <w:spacing w:lineRule="auto" w:line="312" w:beforeAutospacing="0" w:before="0" w:afterAutospacing="0" w:after="0"/>
              <w:jc w:val="both"/>
              <w:rPr>
                <w:sz w:val="28"/>
                <w:szCs w:val="28"/>
              </w:rPr>
            </w:pPr>
            <w:r>
              <w:rPr>
                <w:sz w:val="28"/>
                <w:szCs w:val="28"/>
              </w:rPr>
              <w:t>3.</w:t>
            </w:r>
            <w:r>
              <w:rPr>
                <w:rStyle w:val="apple-tab-span"/>
                <w:sz w:val="28"/>
                <w:szCs w:val="28"/>
              </w:rPr>
              <w:t xml:space="preserve"> </w:t>
            </w:r>
            <w:r>
              <w:rPr>
                <w:sz w:val="28"/>
                <w:szCs w:val="28"/>
              </w:rPr>
              <w:t>На каждом шаге выбираем максимальное количество монет данного номинала, не превышая сумму.</w:t>
            </w:r>
          </w:p>
          <w:p>
            <w:pPr>
              <w:pStyle w:val="p4"/>
              <w:spacing w:lineRule="auto" w:line="312" w:beforeAutospacing="0" w:before="0" w:afterAutospacing="0" w:after="0"/>
              <w:jc w:val="both"/>
              <w:rPr>
                <w:sz w:val="28"/>
                <w:szCs w:val="28"/>
              </w:rPr>
            </w:pPr>
            <w:r>
              <w:rPr>
                <w:sz w:val="28"/>
                <w:szCs w:val="28"/>
              </w:rPr>
              <w:t>4.</w:t>
            </w:r>
            <w:r>
              <w:rPr>
                <w:rStyle w:val="apple-tab-span"/>
                <w:sz w:val="28"/>
                <w:szCs w:val="28"/>
              </w:rPr>
              <w:t xml:space="preserve"> </w:t>
            </w:r>
            <w:r>
              <w:rPr>
                <w:sz w:val="28"/>
                <w:szCs w:val="28"/>
              </w:rPr>
              <w:t>Переходим к монете меньшего номинала и повторяем процесс, пока сумма не будет разменяна.</w:t>
            </w:r>
          </w:p>
          <w:p>
            <w:pPr>
              <w:pStyle w:val="p3"/>
              <w:spacing w:lineRule="auto" w:line="312" w:beforeAutospacing="0" w:before="0" w:afterAutospacing="0" w:after="0"/>
              <w:jc w:val="both"/>
              <w:rPr>
                <w:sz w:val="28"/>
                <w:szCs w:val="28"/>
              </w:rPr>
            </w:pPr>
            <w:r>
              <w:rPr>
                <w:b/>
                <w:bCs/>
                <w:sz w:val="28"/>
                <w:szCs w:val="28"/>
              </w:rPr>
              <w:t>Ограничение:</w:t>
            </w:r>
          </w:p>
          <w:p>
            <w:pPr>
              <w:pStyle w:val="p3"/>
              <w:spacing w:lineRule="auto" w:line="312" w:beforeAutospacing="0" w:before="0" w:afterAutospacing="0" w:after="0"/>
              <w:jc w:val="both"/>
              <w:rPr>
                <w:sz w:val="28"/>
                <w:szCs w:val="28"/>
              </w:rPr>
            </w:pPr>
            <w:r>
              <w:rPr>
                <w:sz w:val="28"/>
                <w:szCs w:val="28"/>
              </w:rPr>
              <w:t>Жадный алгоритм работает корректно, если система монет обладает свойством жадного выбора, т.е. любой размен можно представить как сумму наибольших возможных номиналов (например, для стандартных монет 1, 5, 10, 25, 50 он работает, но для произвольных наборов может давать неоптимальный результат).</w:t>
            </w:r>
          </w:p>
          <w:p>
            <w:pPr>
              <w:pStyle w:val="NormalWeb"/>
              <w:spacing w:lineRule="auto" w:line="312" w:before="0" w:after="0"/>
              <w:ind w:start="720"/>
              <w:jc w:val="both"/>
              <w:rPr>
                <w:rFonts w:eastAsia="Calibri" w:cs="" w:cstheme="minorBidi" w:eastAsiaTheme="minorHAnsi"/>
                <w:color w:themeColor="text1" w:val="000000"/>
                <w:szCs w:val="28"/>
              </w:rPr>
            </w:pPr>
            <w:r>
              <w:rPr>
                <w:rFonts w:eastAsia="Calibri" w:cs="" w:cstheme="minorBidi" w:eastAsiaTheme="minorHAnsi"/>
                <w:color w:themeColor="text1" w:val="000000"/>
                <w:szCs w:val="28"/>
              </w:rPr>
            </w:r>
          </w:p>
        </w:tc>
      </w:tr>
    </w:tbl>
    <w:p>
      <w:pPr>
        <w:pStyle w:val="Normal"/>
        <w:spacing w:lineRule="auto" w:line="312" w:before="0" w:after="0"/>
        <w:jc w:val="center"/>
        <w:rPr>
          <w:b/>
          <w:bCs/>
          <w:sz w:val="2"/>
          <w:szCs w:val="2"/>
        </w:rPr>
      </w:pPr>
      <w:r>
        <w:rPr>
          <w:b/>
          <w:bCs/>
          <w:sz w:val="2"/>
          <w:szCs w:val="2"/>
        </w:rPr>
      </w:r>
    </w:p>
    <w:tbl>
      <w:tblPr>
        <w:tblW w:w="5000" w:type="pct"/>
        <w:jc w:val="start"/>
        <w:tblInd w:w="-5" w:type="dxa"/>
        <w:tblLayout w:type="fixed"/>
        <w:tblCellMar>
          <w:top w:w="0" w:type="dxa"/>
          <w:start w:w="108" w:type="dxa"/>
          <w:bottom w:w="0" w:type="dxa"/>
          <w:end w:w="108" w:type="dxa"/>
        </w:tblCellMar>
        <w:tblLook w:firstRow="1" w:noVBand="1" w:lastRow="0" w:firstColumn="1" w:lastColumn="0" w:noHBand="0" w:val="04a0"/>
      </w:tblPr>
      <w:tblGrid>
        <w:gridCol w:w="232"/>
        <w:gridCol w:w="9689"/>
      </w:tblGrid>
      <w:tr>
        <w:trPr/>
        <w:tc>
          <w:tcPr>
            <w:tcW w:w="9921" w:type="dxa"/>
            <w:gridSpan w:val="2"/>
            <w:tcBorders>
              <w:top w:val="single" w:sz="4" w:space="0" w:color="000000"/>
              <w:start w:val="single" w:sz="4" w:space="0" w:color="000000"/>
              <w:bottom w:val="single" w:sz="4" w:space="0" w:color="000000"/>
              <w:end w:val="single" w:sz="4" w:space="0" w:color="000000"/>
            </w:tcBorders>
            <w:shd w:color="auto" w:fill="FBE4D5" w:val="clear"/>
          </w:tcPr>
          <w:p>
            <w:pPr>
              <w:pStyle w:val="ListParagraph"/>
              <w:spacing w:lineRule="auto" w:line="312" w:before="0" w:after="0"/>
              <w:ind w:firstLine="709" w:start="0"/>
              <w:contextualSpacing/>
              <w:jc w:val="both"/>
              <w:rPr>
                <w:b/>
              </w:rPr>
            </w:pPr>
            <w:r>
              <w:rPr>
                <w:b/>
              </w:rPr>
              <w:t>Пример 2</w:t>
            </w:r>
          </w:p>
        </w:tc>
      </w:tr>
      <w:tr>
        <w:trPr/>
        <w:tc>
          <w:tcPr>
            <w:tcW w:w="9921" w:type="dxa"/>
            <w:gridSpan w:val="2"/>
            <w:tcBorders>
              <w:top w:val="single" w:sz="4" w:space="0" w:color="000000"/>
              <w:start w:val="single" w:sz="4" w:space="0" w:color="000000"/>
              <w:end w:val="single" w:sz="4" w:space="0" w:color="000000"/>
            </w:tcBorders>
            <w:shd w:color="auto" w:fill="auto" w:val="clear"/>
          </w:tcPr>
          <w:p>
            <w:pPr>
              <w:pStyle w:val="Normal"/>
              <w:spacing w:lineRule="auto" w:line="312" w:before="0" w:after="0"/>
              <w:contextualSpacing/>
              <w:jc w:val="both"/>
              <w:rPr/>
            </w:pPr>
            <w:r>
              <w:rPr>
                <w:b/>
                <w:bCs/>
                <w:i/>
                <w:iCs/>
              </w:rPr>
              <w:t>Задача:</w:t>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p1"/>
              <w:spacing w:lineRule="auto" w:line="312" w:beforeAutospacing="0" w:before="0" w:afterAutospacing="0" w:after="0"/>
              <w:rPr>
                <w:sz w:val="28"/>
                <w:szCs w:val="28"/>
              </w:rPr>
            </w:pPr>
            <w:r>
              <w:rPr>
                <w:sz w:val="28"/>
                <w:szCs w:val="28"/>
              </w:rPr>
              <w:t>Реализовать задачу о размене монет</w:t>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pPr>
            <w:r>
              <w:rPr>
                <w:b/>
                <w:bCs/>
                <w:i/>
                <w:iCs/>
              </w:rPr>
              <w:t>Решение:</w:t>
            </w:r>
          </w:p>
        </w:tc>
      </w:tr>
      <w:tr>
        <w:trPr>
          <w:trHeight w:val="274" w:hRule="atLeast"/>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pPr>
            <w:r>
              <w:rPr/>
              <w:drawing>
                <wp:inline distT="0" distB="0" distL="0" distR="0">
                  <wp:extent cx="5370195" cy="5377815"/>
                  <wp:effectExtent l="0" t="0" r="0" b="0"/>
                  <wp:docPr id="9"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5"/>
                          <pic:cNvPicPr>
                            <a:picLocks noChangeAspect="1" noChangeArrowheads="1"/>
                          </pic:cNvPicPr>
                        </pic:nvPicPr>
                        <pic:blipFill>
                          <a:blip r:embed="rId11"/>
                          <a:stretch>
                            <a:fillRect/>
                          </a:stretch>
                        </pic:blipFill>
                        <pic:spPr bwMode="auto">
                          <a:xfrm>
                            <a:off x="0" y="0"/>
                            <a:ext cx="5370195" cy="5377815"/>
                          </a:xfrm>
                          <a:prstGeom prst="rect">
                            <a:avLst/>
                          </a:prstGeom>
                          <a:noFill/>
                        </pic:spPr>
                      </pic:pic>
                    </a:graphicData>
                  </a:graphic>
                </wp:inline>
              </w:drawing>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pPr>
            <w:r>
              <w:rPr>
                <w:b/>
                <w:bCs/>
                <w:i/>
                <w:iCs/>
              </w:rPr>
              <w:t>Ответ:</w:t>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drawing>
                <wp:inline distT="0" distB="0" distL="0" distR="0">
                  <wp:extent cx="3009900" cy="1727200"/>
                  <wp:effectExtent l="0" t="0" r="0" b="0"/>
                  <wp:docPr id="10"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6"/>
                          <pic:cNvPicPr>
                            <a:picLocks noChangeAspect="1" noChangeArrowheads="1"/>
                          </pic:cNvPicPr>
                        </pic:nvPicPr>
                        <pic:blipFill>
                          <a:blip r:embed="rId12"/>
                          <a:stretch>
                            <a:fillRect/>
                          </a:stretch>
                        </pic:blipFill>
                        <pic:spPr bwMode="auto">
                          <a:xfrm>
                            <a:off x="0" y="0"/>
                            <a:ext cx="3009900" cy="1727200"/>
                          </a:xfrm>
                          <a:prstGeom prst="rect">
                            <a:avLst/>
                          </a:prstGeom>
                          <a:noFill/>
                        </pic:spPr>
                      </pic:pic>
                    </a:graphicData>
                  </a:graphic>
                </wp:inline>
              </w:drawing>
            </w:r>
          </w:p>
        </w:tc>
      </w:tr>
      <w:tr>
        <w:trPr/>
        <w:tc>
          <w:tcPr>
            <w:tcW w:w="9921" w:type="dxa"/>
            <w:gridSpan w:val="2"/>
            <w:tcBorders>
              <w:top w:val="single" w:sz="4" w:space="0" w:color="000000"/>
              <w:start w:val="single" w:sz="4" w:space="0" w:color="000000"/>
              <w:bottom w:val="single" w:sz="4" w:space="0" w:color="000000"/>
              <w:end w:val="single" w:sz="4" w:space="0" w:color="000000"/>
            </w:tcBorders>
            <w:shd w:color="auto" w:fill="FBE4D5" w:val="clear"/>
          </w:tcPr>
          <w:p>
            <w:pPr>
              <w:pStyle w:val="ListParagraph"/>
              <w:spacing w:lineRule="auto" w:line="312" w:before="0" w:after="0"/>
              <w:ind w:start="0"/>
              <w:contextualSpacing/>
              <w:jc w:val="both"/>
              <w:rPr>
                <w:b/>
                <w:lang w:val="en-US"/>
              </w:rPr>
            </w:pPr>
            <w:r>
              <w:rPr>
                <w:b/>
              </w:rPr>
              <w:t>Задание 3 (1 балл)</w:t>
            </w:r>
          </w:p>
        </w:tc>
      </w:tr>
      <w:tr>
        <w:trPr/>
        <w:tc>
          <w:tcPr>
            <w:tcW w:w="9921" w:type="dxa"/>
            <w:gridSpan w:val="2"/>
            <w:tcBorders>
              <w:top w:val="single" w:sz="4" w:space="0" w:color="000000"/>
              <w:start w:val="single" w:sz="4" w:space="0" w:color="000000"/>
              <w:end w:val="single" w:sz="4" w:space="0" w:color="000000"/>
            </w:tcBorders>
            <w:shd w:color="auto" w:fill="auto" w:val="clear"/>
          </w:tcPr>
          <w:p>
            <w:pPr>
              <w:pStyle w:val="Normal"/>
              <w:spacing w:lineRule="auto" w:line="312" w:before="0" w:after="0"/>
              <w:contextualSpacing/>
              <w:jc w:val="both"/>
              <w:rPr/>
            </w:pPr>
            <w:r>
              <w:rPr>
                <w:b/>
                <w:bCs/>
                <w:i/>
                <w:iCs/>
              </w:rPr>
              <w:t>Задача:</w:t>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rFonts w:eastAsia="Times New Roman"/>
                <w:szCs w:val="28"/>
                <w:lang w:eastAsia="ru-RU"/>
              </w:rPr>
            </w:pPr>
            <w:r>
              <w:rPr>
                <w:rFonts w:eastAsia="Times New Roman"/>
                <w:szCs w:val="28"/>
                <w:lang w:eastAsia="ru-RU"/>
              </w:rPr>
              <w:t>В университете проводится экзамен. Для его проведения используются аудитории, каждая из которых может быть занята только одной группой студентов в один момент времени. Известно расписание экзаменов. Для каждой группы задано время начала и окончания экзамена. Необходимо определить минимальное количество аудиторий, которое потребуется университету, чтобы провести все экзамены без пересечений по времени.</w:t>
            </w:r>
          </w:p>
          <w:p>
            <w:pPr>
              <w:pStyle w:val="Normal"/>
              <w:spacing w:lineRule="auto" w:line="312" w:before="0" w:after="0"/>
              <w:contextualSpacing/>
              <w:jc w:val="both"/>
              <w:rPr>
                <w:rFonts w:eastAsia="Times New Roman"/>
                <w:b/>
                <w:bCs/>
                <w:i/>
                <w:iCs/>
                <w:szCs w:val="28"/>
                <w:lang w:eastAsia="ru-RU"/>
              </w:rPr>
            </w:pPr>
            <w:r>
              <w:rPr>
                <w:rFonts w:eastAsia="Times New Roman"/>
                <w:b/>
                <w:bCs/>
                <w:i/>
                <w:iCs/>
                <w:szCs w:val="28"/>
                <w:lang w:eastAsia="ru-RU"/>
              </w:rPr>
              <w:t>Ввод:</w:t>
            </w:r>
          </w:p>
          <w:p>
            <w:pPr>
              <w:pStyle w:val="Normal"/>
              <w:spacing w:lineRule="auto" w:line="312" w:before="0" w:after="0"/>
              <w:contextualSpacing/>
              <w:jc w:val="both"/>
              <w:rPr>
                <w:rFonts w:eastAsia="Times New Roman"/>
                <w:i/>
                <w:iCs/>
                <w:szCs w:val="28"/>
                <w:lang w:eastAsia="ru-RU"/>
              </w:rPr>
            </w:pPr>
            <w:r>
              <w:rPr>
                <w:rFonts w:eastAsia="Times New Roman"/>
                <w:i/>
                <w:iCs/>
                <w:szCs w:val="28"/>
                <w:lang w:eastAsia="ru-RU"/>
              </w:rPr>
              <w:t>3</w:t>
            </w:r>
          </w:p>
          <w:p>
            <w:pPr>
              <w:pStyle w:val="Normal"/>
              <w:spacing w:lineRule="auto" w:line="312" w:before="0" w:after="0"/>
              <w:contextualSpacing/>
              <w:jc w:val="both"/>
              <w:rPr>
                <w:rFonts w:eastAsia="Times New Roman"/>
                <w:i/>
                <w:iCs/>
                <w:szCs w:val="28"/>
                <w:lang w:eastAsia="ru-RU"/>
              </w:rPr>
            </w:pPr>
            <w:r>
              <w:rPr>
                <w:rFonts w:eastAsia="Times New Roman"/>
                <w:i/>
                <w:iCs/>
                <w:szCs w:val="28"/>
                <w:lang w:eastAsia="ru-RU"/>
              </w:rPr>
              <w:t>1 4</w:t>
            </w:r>
          </w:p>
          <w:p>
            <w:pPr>
              <w:pStyle w:val="Normal"/>
              <w:spacing w:lineRule="auto" w:line="312" w:before="0" w:after="0"/>
              <w:contextualSpacing/>
              <w:jc w:val="both"/>
              <w:rPr>
                <w:rFonts w:eastAsia="Times New Roman"/>
                <w:i/>
                <w:iCs/>
                <w:szCs w:val="28"/>
                <w:lang w:eastAsia="ru-RU"/>
              </w:rPr>
            </w:pPr>
            <w:r>
              <w:rPr>
                <w:rFonts w:eastAsia="Times New Roman"/>
                <w:i/>
                <w:iCs/>
                <w:szCs w:val="28"/>
                <w:lang w:eastAsia="ru-RU"/>
              </w:rPr>
              <w:t>2 5</w:t>
            </w:r>
          </w:p>
          <w:p>
            <w:pPr>
              <w:pStyle w:val="Normal"/>
              <w:spacing w:lineRule="auto" w:line="312" w:before="0" w:after="0"/>
              <w:contextualSpacing/>
              <w:jc w:val="both"/>
              <w:rPr>
                <w:rFonts w:eastAsia="Times New Roman"/>
                <w:i/>
                <w:iCs/>
                <w:szCs w:val="28"/>
                <w:lang w:eastAsia="ru-RU"/>
              </w:rPr>
            </w:pPr>
            <w:r>
              <w:rPr>
                <w:rFonts w:eastAsia="Times New Roman"/>
                <w:i/>
                <w:iCs/>
                <w:szCs w:val="28"/>
                <w:lang w:eastAsia="ru-RU"/>
              </w:rPr>
              <w:t>6 8</w:t>
            </w:r>
          </w:p>
          <w:p>
            <w:pPr>
              <w:pStyle w:val="Normal"/>
              <w:spacing w:lineRule="auto" w:line="312" w:before="0" w:after="0"/>
              <w:contextualSpacing/>
              <w:jc w:val="both"/>
              <w:rPr>
                <w:rFonts w:eastAsia="Times New Roman"/>
                <w:b/>
                <w:bCs/>
                <w:i/>
                <w:iCs/>
                <w:szCs w:val="28"/>
                <w:lang w:eastAsia="ru-RU"/>
              </w:rPr>
            </w:pPr>
            <w:r>
              <w:rPr>
                <w:rFonts w:eastAsia="Times New Roman"/>
                <w:b/>
                <w:bCs/>
                <w:i/>
                <w:iCs/>
                <w:szCs w:val="28"/>
                <w:lang w:eastAsia="ru-RU"/>
              </w:rPr>
              <w:t>Вывод:</w:t>
            </w:r>
          </w:p>
          <w:p>
            <w:pPr>
              <w:pStyle w:val="Normal"/>
              <w:spacing w:lineRule="auto" w:line="312" w:before="0" w:after="0"/>
              <w:contextualSpacing/>
              <w:jc w:val="both"/>
              <w:rPr>
                <w:rFonts w:eastAsia="Times New Roman"/>
                <w:i/>
                <w:iCs/>
                <w:szCs w:val="28"/>
                <w:lang w:eastAsia="ru-RU"/>
              </w:rPr>
            </w:pPr>
            <w:r>
              <w:rPr>
                <w:rFonts w:eastAsia="Times New Roman"/>
                <w:i/>
                <w:iCs/>
                <w:szCs w:val="28"/>
                <w:lang w:eastAsia="ru-RU"/>
              </w:rPr>
              <w:t>2</w:t>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b/>
                <w:bCs/>
                <w:i/>
                <w:iCs/>
              </w:rPr>
            </w:pPr>
            <w:r>
              <w:rPr>
                <w:b/>
                <w:bCs/>
                <w:i/>
                <w:iCs/>
              </w:rPr>
              <w:t>Решение:</w:t>
            </w:r>
          </w:p>
          <w:p>
            <w:pPr>
              <w:pStyle w:val="Normal"/>
              <w:spacing w:lineRule="auto" w:line="312" w:before="0" w:after="0"/>
              <w:contextualSpacing/>
              <w:jc w:val="both"/>
              <w:rPr>
                <w:b/>
                <w:bCs/>
                <w:i/>
                <w:iCs/>
              </w:rPr>
            </w:pPr>
            <w:r>
              <w:rPr>
                <w:b/>
                <w:bCs/>
                <w:i/>
                <w:iCs/>
              </w:rPr>
              <w:drawing>
                <wp:anchor distT="0" distB="0" distL="0" distR="0" simplePos="0" relativeHeight="13" behindDoc="0" locked="0" layoutInCell="0" allowOverlap="1">
                  <wp:simplePos x="0" y="0"/>
                  <wp:positionH relativeFrom="column">
                    <wp:posOffset>69850</wp:posOffset>
                  </wp:positionH>
                  <wp:positionV relativeFrom="paragraph">
                    <wp:posOffset>-46990</wp:posOffset>
                  </wp:positionV>
                  <wp:extent cx="3998595" cy="4504690"/>
                  <wp:effectExtent l="0" t="0" r="0" b="0"/>
                  <wp:wrapSquare wrapText="largest"/>
                  <wp:docPr id="11"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0"/>
                          <pic:cNvPicPr>
                            <a:picLocks noChangeAspect="1" noChangeArrowheads="1"/>
                          </pic:cNvPicPr>
                        </pic:nvPicPr>
                        <pic:blipFill>
                          <a:blip r:embed="rId13"/>
                          <a:stretch>
                            <a:fillRect/>
                          </a:stretch>
                        </pic:blipFill>
                        <pic:spPr bwMode="auto">
                          <a:xfrm>
                            <a:off x="0" y="0"/>
                            <a:ext cx="3998595" cy="4504690"/>
                          </a:xfrm>
                          <a:prstGeom prst="rect">
                            <a:avLst/>
                          </a:prstGeom>
                          <a:noFill/>
                        </pic:spPr>
                      </pic:pic>
                    </a:graphicData>
                  </a:graphic>
                </wp:anchor>
              </w:drawing>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tc>
      </w:tr>
      <w:tr>
        <w:trPr>
          <w:trHeight w:val="274" w:hRule="atLeast"/>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lang w:val="en-US"/>
              </w:rPr>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b/>
                <w:bCs/>
                <w:i/>
                <w:iCs/>
              </w:rPr>
            </w:pPr>
            <w:r>
              <w:rPr>
                <w:b/>
                <w:bCs/>
                <w:i/>
                <w:iCs/>
              </w:rPr>
              <w:t>Ответ:</w:t>
            </w:r>
          </w:p>
          <w:p>
            <w:pPr>
              <w:pStyle w:val="Normal"/>
              <w:spacing w:lineRule="auto" w:line="312" w:before="0" w:after="0"/>
              <w:contextualSpacing/>
              <w:jc w:val="both"/>
              <w:rPr>
                <w:b/>
                <w:bCs/>
                <w:i/>
                <w:iCs/>
              </w:rPr>
            </w:pPr>
            <w:r>
              <w:rPr>
                <w:b/>
                <w:bCs/>
                <w:i/>
                <w:iCs/>
              </w:rPr>
              <w:drawing>
                <wp:anchor distT="0" distB="0" distL="0" distR="0" simplePos="0" relativeHeight="14" behindDoc="0" locked="0" layoutInCell="0" allowOverlap="1">
                  <wp:simplePos x="0" y="0"/>
                  <wp:positionH relativeFrom="column">
                    <wp:posOffset>9525</wp:posOffset>
                  </wp:positionH>
                  <wp:positionV relativeFrom="paragraph">
                    <wp:posOffset>19050</wp:posOffset>
                  </wp:positionV>
                  <wp:extent cx="2095500" cy="990600"/>
                  <wp:effectExtent l="0" t="0" r="0" b="0"/>
                  <wp:wrapSquare wrapText="largest"/>
                  <wp:docPr id="12"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1"/>
                          <pic:cNvPicPr>
                            <a:picLocks noChangeAspect="1" noChangeArrowheads="1"/>
                          </pic:cNvPicPr>
                        </pic:nvPicPr>
                        <pic:blipFill>
                          <a:blip r:embed="rId14"/>
                          <a:stretch>
                            <a:fillRect/>
                          </a:stretch>
                        </pic:blipFill>
                        <pic:spPr bwMode="auto">
                          <a:xfrm>
                            <a:off x="0" y="0"/>
                            <a:ext cx="2095500" cy="990600"/>
                          </a:xfrm>
                          <a:prstGeom prst="rect">
                            <a:avLst/>
                          </a:prstGeom>
                          <a:noFill/>
                        </pic:spPr>
                      </pic:pic>
                    </a:graphicData>
                  </a:graphic>
                </wp:anchor>
              </w:drawing>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lang w:val="en-US"/>
              </w:rPr>
            </w:r>
          </w:p>
        </w:tc>
      </w:tr>
      <w:tr>
        <w:trPr/>
        <w:tc>
          <w:tcPr>
            <w:tcW w:w="9921" w:type="dxa"/>
            <w:gridSpan w:val="2"/>
            <w:tcBorders>
              <w:top w:val="single" w:sz="4" w:space="0" w:color="000000"/>
              <w:start w:val="single" w:sz="4" w:space="0" w:color="000000"/>
              <w:bottom w:val="single" w:sz="4" w:space="0" w:color="000000"/>
              <w:end w:val="single" w:sz="4" w:space="0" w:color="000000"/>
            </w:tcBorders>
            <w:shd w:color="auto" w:fill="FBE4D5" w:val="clear"/>
          </w:tcPr>
          <w:p>
            <w:pPr>
              <w:pStyle w:val="ListParagraph"/>
              <w:spacing w:lineRule="auto" w:line="312" w:before="0" w:after="0"/>
              <w:ind w:start="0"/>
              <w:contextualSpacing/>
              <w:jc w:val="both"/>
              <w:rPr>
                <w:b/>
                <w:lang w:val="en-US"/>
              </w:rPr>
            </w:pPr>
            <w:r>
              <w:rPr>
                <w:b/>
              </w:rPr>
              <w:t>Задание 4* (2 балла)</w:t>
            </w:r>
          </w:p>
        </w:tc>
      </w:tr>
      <w:tr>
        <w:trPr/>
        <w:tc>
          <w:tcPr>
            <w:tcW w:w="9921" w:type="dxa"/>
            <w:gridSpan w:val="2"/>
            <w:tcBorders>
              <w:top w:val="single" w:sz="4" w:space="0" w:color="000000"/>
              <w:start w:val="single" w:sz="4" w:space="0" w:color="000000"/>
              <w:end w:val="single" w:sz="4" w:space="0" w:color="000000"/>
            </w:tcBorders>
            <w:shd w:color="auto" w:fill="auto" w:val="clear"/>
          </w:tcPr>
          <w:p>
            <w:pPr>
              <w:pStyle w:val="Normal"/>
              <w:spacing w:lineRule="auto" w:line="312" w:before="0" w:after="0"/>
              <w:contextualSpacing/>
              <w:jc w:val="both"/>
              <w:rPr/>
            </w:pPr>
            <w:r>
              <w:rPr>
                <w:b/>
                <w:bCs/>
                <w:i/>
                <w:iCs/>
              </w:rPr>
              <w:t>Задача:</w:t>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p1"/>
              <w:spacing w:lineRule="auto" w:line="312" w:beforeAutospacing="0" w:before="0" w:afterAutospacing="0" w:after="0"/>
              <w:jc w:val="both"/>
              <w:rPr>
                <w:sz w:val="28"/>
                <w:szCs w:val="28"/>
              </w:rPr>
            </w:pPr>
            <w:r>
              <w:rPr>
                <w:sz w:val="28"/>
                <w:szCs w:val="28"/>
              </w:rPr>
              <w:t>Есть N заказов, которые нужно доставить, и K курьеров. Каждый курьер может взять несколько заказов, но его общий маршрут не должен превышать T километров. Требуется минимизировать количество задействованных курьеров. Сортируйте заказы по дальности и жадно распределяйте их между курьерами.</w:t>
            </w:r>
          </w:p>
          <w:p>
            <w:pPr>
              <w:pStyle w:val="Normal"/>
              <w:spacing w:lineRule="auto" w:line="312" w:before="0" w:after="0"/>
              <w:contextualSpacing/>
              <w:jc w:val="both"/>
              <w:rPr>
                <w:szCs w:val="28"/>
              </w:rPr>
            </w:pPr>
            <w:r>
              <w:rPr>
                <w:szCs w:val="28"/>
              </w:rPr>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b/>
                <w:bCs/>
                <w:i/>
                <w:iCs/>
              </w:rPr>
            </w:pPr>
            <w:r>
              <w:rPr>
                <w:b/>
                <w:bCs/>
                <w:i/>
                <w:iCs/>
              </w:rPr>
              <w:t>Решение:</w:t>
            </w:r>
          </w:p>
          <w:p>
            <w:pPr>
              <w:pStyle w:val="Normal"/>
              <w:spacing w:lineRule="auto" w:line="312" w:before="0" w:after="0"/>
              <w:contextualSpacing/>
              <w:jc w:val="both"/>
              <w:rPr>
                <w:b/>
                <w:bCs/>
                <w:i/>
                <w:iCs/>
              </w:rPr>
            </w:pPr>
            <w:r>
              <w:rPr>
                <w:b/>
                <w:bCs/>
                <w:i/>
                <w:iCs/>
              </w:rPr>
              <w:drawing>
                <wp:anchor distT="0" distB="0" distL="0" distR="0" simplePos="0" relativeHeight="15" behindDoc="0" locked="0" layoutInCell="0" allowOverlap="1">
                  <wp:simplePos x="0" y="0"/>
                  <wp:positionH relativeFrom="column">
                    <wp:posOffset>90170</wp:posOffset>
                  </wp:positionH>
                  <wp:positionV relativeFrom="paragraph">
                    <wp:posOffset>-5715</wp:posOffset>
                  </wp:positionV>
                  <wp:extent cx="5076825" cy="4384040"/>
                  <wp:effectExtent l="0" t="0" r="0" b="0"/>
                  <wp:wrapSquare wrapText="largest"/>
                  <wp:docPr id="13"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2"/>
                          <pic:cNvPicPr>
                            <a:picLocks noChangeAspect="1" noChangeArrowheads="1"/>
                          </pic:cNvPicPr>
                        </pic:nvPicPr>
                        <pic:blipFill>
                          <a:blip r:embed="rId15"/>
                          <a:stretch>
                            <a:fillRect/>
                          </a:stretch>
                        </pic:blipFill>
                        <pic:spPr bwMode="auto">
                          <a:xfrm>
                            <a:off x="0" y="0"/>
                            <a:ext cx="5076825" cy="4384040"/>
                          </a:xfrm>
                          <a:prstGeom prst="rect">
                            <a:avLst/>
                          </a:prstGeom>
                          <a:noFill/>
                        </pic:spPr>
                      </pic:pic>
                    </a:graphicData>
                  </a:graphic>
                </wp:anchor>
              </w:drawing>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tc>
      </w:tr>
      <w:tr>
        <w:trPr>
          <w:trHeight w:val="274" w:hRule="atLeast"/>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lang w:val="en-US"/>
              </w:rPr>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b/>
                <w:bCs/>
                <w:i/>
                <w:iCs/>
              </w:rPr>
            </w:pPr>
            <w:r>
              <w:rPr>
                <w:b/>
                <w:bCs/>
                <w:i/>
                <w:iCs/>
              </w:rPr>
              <w:t>Ответ:</w:t>
            </w:r>
          </w:p>
          <w:p>
            <w:pPr>
              <w:pStyle w:val="Normal"/>
              <w:spacing w:lineRule="auto" w:line="312" w:before="0" w:after="0"/>
              <w:contextualSpacing/>
              <w:jc w:val="both"/>
              <w:rPr>
                <w:b/>
                <w:bCs/>
                <w:i/>
                <w:iCs/>
              </w:rPr>
            </w:pPr>
            <w:r>
              <w:rPr>
                <w:b/>
                <w:bCs/>
                <w:i/>
                <w:iCs/>
              </w:rPr>
              <w:drawing>
                <wp:anchor distT="0" distB="0" distL="0" distR="0" simplePos="0" relativeHeight="16" behindDoc="0" locked="0" layoutInCell="0" allowOverlap="1">
                  <wp:simplePos x="0" y="0"/>
                  <wp:positionH relativeFrom="column">
                    <wp:posOffset>57785</wp:posOffset>
                  </wp:positionH>
                  <wp:positionV relativeFrom="paragraph">
                    <wp:posOffset>33655</wp:posOffset>
                  </wp:positionV>
                  <wp:extent cx="1931670" cy="972185"/>
                  <wp:effectExtent l="0" t="0" r="0" b="0"/>
                  <wp:wrapSquare wrapText="largest"/>
                  <wp:docPr id="14"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3"/>
                          <pic:cNvPicPr>
                            <a:picLocks noChangeAspect="1" noChangeArrowheads="1"/>
                          </pic:cNvPicPr>
                        </pic:nvPicPr>
                        <pic:blipFill>
                          <a:blip r:embed="rId16"/>
                          <a:stretch>
                            <a:fillRect/>
                          </a:stretch>
                        </pic:blipFill>
                        <pic:spPr bwMode="auto">
                          <a:xfrm>
                            <a:off x="0" y="0"/>
                            <a:ext cx="1931670" cy="972185"/>
                          </a:xfrm>
                          <a:prstGeom prst="rect">
                            <a:avLst/>
                          </a:prstGeom>
                          <a:noFill/>
                        </pic:spPr>
                      </pic:pic>
                    </a:graphicData>
                  </a:graphic>
                </wp:anchor>
              </w:drawing>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lang w:val="en-US"/>
              </w:rPr>
            </w:r>
          </w:p>
        </w:tc>
      </w:tr>
      <w:tr>
        <w:trPr/>
        <w:tc>
          <w:tcPr>
            <w:tcW w:w="9921" w:type="dxa"/>
            <w:gridSpan w:val="2"/>
            <w:tcBorders>
              <w:top w:val="single" w:sz="4" w:space="0" w:color="000000"/>
              <w:start w:val="single" w:sz="4" w:space="0" w:color="000000"/>
              <w:bottom w:val="single" w:sz="4" w:space="0" w:color="000000"/>
              <w:end w:val="single" w:sz="4" w:space="0" w:color="000000"/>
            </w:tcBorders>
            <w:shd w:color="auto" w:fill="FBE4D5" w:val="clear"/>
          </w:tcPr>
          <w:p>
            <w:pPr>
              <w:pStyle w:val="ListParagraph"/>
              <w:spacing w:lineRule="auto" w:line="312" w:before="0" w:after="0"/>
              <w:ind w:start="0"/>
              <w:contextualSpacing/>
              <w:jc w:val="both"/>
              <w:rPr>
                <w:b/>
                <w:lang w:val="en-US"/>
              </w:rPr>
            </w:pPr>
            <w:r>
              <w:rPr>
                <w:b/>
              </w:rPr>
              <w:t>Задание 5* (3 балла)</w:t>
            </w:r>
          </w:p>
        </w:tc>
      </w:tr>
      <w:tr>
        <w:trPr/>
        <w:tc>
          <w:tcPr>
            <w:tcW w:w="9921" w:type="dxa"/>
            <w:gridSpan w:val="2"/>
            <w:tcBorders>
              <w:top w:val="single" w:sz="4" w:space="0" w:color="000000"/>
              <w:start w:val="single" w:sz="4" w:space="0" w:color="000000"/>
              <w:end w:val="single" w:sz="4" w:space="0" w:color="000000"/>
            </w:tcBorders>
            <w:shd w:color="auto" w:fill="auto" w:val="clear"/>
          </w:tcPr>
          <w:p>
            <w:pPr>
              <w:pStyle w:val="Normal"/>
              <w:spacing w:lineRule="auto" w:line="312" w:before="0" w:after="0"/>
              <w:contextualSpacing/>
              <w:jc w:val="both"/>
              <w:rPr/>
            </w:pPr>
            <w:r>
              <w:rPr>
                <w:b/>
                <w:bCs/>
                <w:i/>
                <w:iCs/>
              </w:rPr>
              <w:t>Задача:</w:t>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p1"/>
              <w:spacing w:lineRule="auto" w:line="312" w:beforeAutospacing="0" w:before="0" w:afterAutospacing="0" w:after="0"/>
              <w:jc w:val="both"/>
              <w:rPr>
                <w:sz w:val="28"/>
                <w:szCs w:val="28"/>
              </w:rPr>
            </w:pPr>
            <w:r>
              <w:rPr>
                <w:sz w:val="28"/>
                <w:szCs w:val="28"/>
              </w:rPr>
              <w:t>В университете хранится архив результатов контрольных работ студентов. Каждая запись содержит:</w:t>
            </w:r>
          </w:p>
          <w:p>
            <w:pPr>
              <w:pStyle w:val="p1"/>
              <w:spacing w:lineRule="auto" w:line="312" w:beforeAutospacing="0" w:before="0" w:afterAutospacing="0" w:after="0"/>
              <w:jc w:val="both"/>
              <w:rPr>
                <w:sz w:val="28"/>
                <w:szCs w:val="28"/>
              </w:rPr>
            </w:pPr>
            <w:r>
              <w:rPr>
                <w:sz w:val="28"/>
                <w:szCs w:val="28"/>
              </w:rPr>
              <w:t>- идентификатор студента</w:t>
            </w:r>
          </w:p>
          <w:p>
            <w:pPr>
              <w:pStyle w:val="p1"/>
              <w:spacing w:lineRule="auto" w:line="312" w:beforeAutospacing="0" w:before="0" w:afterAutospacing="0" w:after="0"/>
              <w:jc w:val="both"/>
              <w:rPr>
                <w:sz w:val="28"/>
                <w:szCs w:val="28"/>
              </w:rPr>
            </w:pPr>
            <w:r>
              <w:rPr>
                <w:sz w:val="28"/>
                <w:szCs w:val="28"/>
              </w:rPr>
              <w:t>- оценку за работу</w:t>
            </w:r>
          </w:p>
          <w:p>
            <w:pPr>
              <w:pStyle w:val="p1"/>
              <w:spacing w:lineRule="auto" w:line="312" w:beforeAutospacing="0" w:before="0" w:afterAutospacing="0" w:after="0"/>
              <w:jc w:val="both"/>
              <w:rPr>
                <w:sz w:val="28"/>
                <w:szCs w:val="28"/>
              </w:rPr>
            </w:pPr>
            <w:r>
              <w:rPr>
                <w:sz w:val="28"/>
                <w:szCs w:val="28"/>
              </w:rPr>
              <w:t>Количество записей может достигать 10 миллионов.</w:t>
            </w:r>
          </w:p>
          <w:p>
            <w:pPr>
              <w:pStyle w:val="p1"/>
              <w:spacing w:lineRule="auto" w:line="312" w:beforeAutospacing="0" w:before="0" w:afterAutospacing="0" w:after="0"/>
              <w:jc w:val="both"/>
              <w:rPr>
                <w:sz w:val="28"/>
                <w:szCs w:val="28"/>
              </w:rPr>
            </w:pPr>
            <w:r>
              <w:rPr>
                <w:sz w:val="28"/>
                <w:szCs w:val="28"/>
              </w:rPr>
              <w:t>В системе часто выполняются два типа запросов:</w:t>
            </w:r>
          </w:p>
          <w:p>
            <w:pPr>
              <w:pStyle w:val="p1"/>
              <w:spacing w:lineRule="auto" w:line="312" w:beforeAutospacing="0" w:before="0" w:afterAutospacing="0" w:after="0"/>
              <w:jc w:val="both"/>
              <w:rPr>
                <w:sz w:val="28"/>
                <w:szCs w:val="28"/>
              </w:rPr>
            </w:pPr>
            <w:r>
              <w:rPr>
                <w:sz w:val="28"/>
                <w:szCs w:val="28"/>
              </w:rPr>
              <w:t>1.</w:t>
              <w:tab/>
              <w:t>Найти оценку конкретного студента по его идентификатору</w:t>
            </w:r>
          </w:p>
          <w:p>
            <w:pPr>
              <w:pStyle w:val="p1"/>
              <w:spacing w:lineRule="auto" w:line="312" w:beforeAutospacing="0" w:before="0" w:afterAutospacing="0" w:after="0"/>
              <w:jc w:val="both"/>
              <w:rPr>
                <w:sz w:val="28"/>
                <w:szCs w:val="28"/>
              </w:rPr>
            </w:pPr>
            <w:r>
              <w:rPr>
                <w:sz w:val="28"/>
                <w:szCs w:val="28"/>
              </w:rPr>
              <w:t>2.</w:t>
              <w:tab/>
              <w:t>Определить количество студентов с заданной оценкой</w:t>
            </w:r>
          </w:p>
          <w:p>
            <w:pPr>
              <w:pStyle w:val="p1"/>
              <w:spacing w:lineRule="auto" w:line="312" w:beforeAutospacing="0" w:before="0" w:afterAutospacing="0" w:after="0"/>
              <w:jc w:val="both"/>
              <w:rPr>
                <w:b/>
                <w:bCs/>
                <w:sz w:val="28"/>
                <w:szCs w:val="28"/>
              </w:rPr>
            </w:pPr>
            <w:r>
              <w:rPr>
                <w:b/>
                <w:bCs/>
                <w:sz w:val="28"/>
                <w:szCs w:val="28"/>
              </w:rPr>
              <w:t>Дополнительные условия:</w:t>
            </w:r>
          </w:p>
          <w:p>
            <w:pPr>
              <w:pStyle w:val="p1"/>
              <w:numPr>
                <w:ilvl w:val="0"/>
                <w:numId w:val="4"/>
              </w:numPr>
              <w:spacing w:lineRule="auto" w:line="312" w:beforeAutospacing="0" w:before="0" w:afterAutospacing="0" w:after="0"/>
              <w:ind w:hanging="567" w:start="648"/>
              <w:jc w:val="both"/>
              <w:rPr>
                <w:sz w:val="28"/>
                <w:szCs w:val="28"/>
              </w:rPr>
            </w:pPr>
            <w:r>
              <w:rPr>
                <w:sz w:val="28"/>
                <w:szCs w:val="28"/>
              </w:rPr>
              <w:t>Идентификаторы студентов уникальны</w:t>
            </w:r>
          </w:p>
          <w:p>
            <w:pPr>
              <w:pStyle w:val="p1"/>
              <w:numPr>
                <w:ilvl w:val="0"/>
                <w:numId w:val="4"/>
              </w:numPr>
              <w:spacing w:lineRule="auto" w:line="312" w:beforeAutospacing="0" w:before="0" w:afterAutospacing="0" w:after="0"/>
              <w:ind w:hanging="567" w:start="648"/>
              <w:jc w:val="both"/>
              <w:rPr>
                <w:sz w:val="28"/>
                <w:szCs w:val="28"/>
              </w:rPr>
            </w:pPr>
            <w:r>
              <w:rPr>
                <w:sz w:val="28"/>
                <w:szCs w:val="28"/>
              </w:rPr>
              <w:t>Оценки принимают значения от 2 до 5</w:t>
            </w:r>
          </w:p>
          <w:p>
            <w:pPr>
              <w:pStyle w:val="p1"/>
              <w:numPr>
                <w:ilvl w:val="0"/>
                <w:numId w:val="4"/>
              </w:numPr>
              <w:spacing w:lineRule="auto" w:line="312" w:beforeAutospacing="0" w:before="0" w:afterAutospacing="0" w:after="0"/>
              <w:ind w:hanging="567" w:start="648"/>
              <w:jc w:val="both"/>
              <w:rPr>
                <w:sz w:val="28"/>
                <w:szCs w:val="28"/>
              </w:rPr>
            </w:pPr>
            <w:r>
              <w:rPr>
                <w:sz w:val="28"/>
                <w:szCs w:val="28"/>
              </w:rPr>
              <w:t>Система должна работать быстро</w:t>
            </w:r>
          </w:p>
          <w:p>
            <w:pPr>
              <w:pStyle w:val="p1"/>
              <w:numPr>
                <w:ilvl w:val="0"/>
                <w:numId w:val="4"/>
              </w:numPr>
              <w:spacing w:lineRule="auto" w:line="312" w:beforeAutospacing="0" w:before="0" w:afterAutospacing="0" w:after="0"/>
              <w:ind w:hanging="567" w:start="648"/>
              <w:jc w:val="both"/>
              <w:rPr>
                <w:sz w:val="28"/>
                <w:szCs w:val="28"/>
              </w:rPr>
            </w:pPr>
            <w:r>
              <w:rPr>
                <w:sz w:val="28"/>
                <w:szCs w:val="28"/>
              </w:rPr>
              <w:t>Объём памяти ограничен</w:t>
            </w:r>
          </w:p>
          <w:p>
            <w:pPr>
              <w:pStyle w:val="p1"/>
              <w:spacing w:lineRule="auto" w:line="312" w:beforeAutospacing="0" w:before="0" w:afterAutospacing="0" w:after="0"/>
              <w:jc w:val="both"/>
              <w:rPr>
                <w:b/>
                <w:bCs/>
                <w:sz w:val="28"/>
                <w:szCs w:val="28"/>
              </w:rPr>
            </w:pPr>
            <w:r>
              <w:rPr>
                <w:b/>
                <w:bCs/>
                <w:sz w:val="28"/>
                <w:szCs w:val="28"/>
              </w:rPr>
              <w:t>Требуется:</w:t>
            </w:r>
          </w:p>
          <w:p>
            <w:pPr>
              <w:pStyle w:val="p1"/>
              <w:numPr>
                <w:ilvl w:val="0"/>
                <w:numId w:val="5"/>
              </w:numPr>
              <w:spacing w:lineRule="auto" w:line="312" w:beforeAutospacing="0" w:before="0" w:afterAutospacing="0" w:after="0"/>
              <w:ind w:firstLine="81" w:start="0"/>
              <w:jc w:val="both"/>
              <w:rPr>
                <w:sz w:val="28"/>
                <w:szCs w:val="28"/>
              </w:rPr>
            </w:pPr>
            <w:r>
              <w:rPr>
                <w:sz w:val="28"/>
                <w:szCs w:val="28"/>
              </w:rPr>
              <w:t>Предложить способы хранения данных, которые позволят эффективно обрабатывать запросы.</w:t>
            </w:r>
          </w:p>
          <w:p>
            <w:pPr>
              <w:pStyle w:val="p1"/>
              <w:numPr>
                <w:ilvl w:val="0"/>
                <w:numId w:val="5"/>
              </w:numPr>
              <w:spacing w:lineRule="auto" w:line="312" w:beforeAutospacing="0" w:before="0" w:afterAutospacing="0" w:after="0"/>
              <w:ind w:firstLine="81" w:start="0"/>
              <w:jc w:val="both"/>
              <w:rPr>
                <w:sz w:val="28"/>
                <w:szCs w:val="28"/>
              </w:rPr>
            </w:pPr>
            <w:r>
              <w:rPr>
                <w:sz w:val="28"/>
                <w:szCs w:val="28"/>
              </w:rPr>
              <w:t>Оценить сложность выполнения запросов для каждого способа</w:t>
            </w:r>
          </w:p>
          <w:p>
            <w:pPr>
              <w:pStyle w:val="p1"/>
              <w:numPr>
                <w:ilvl w:val="0"/>
                <w:numId w:val="5"/>
              </w:numPr>
              <w:spacing w:lineRule="auto" w:line="312" w:beforeAutospacing="0" w:before="0" w:afterAutospacing="0" w:after="0"/>
              <w:ind w:firstLine="81" w:start="0"/>
              <w:jc w:val="both"/>
              <w:rPr>
                <w:sz w:val="28"/>
                <w:szCs w:val="28"/>
              </w:rPr>
            </w:pPr>
            <w:r>
              <w:rPr>
                <w:sz w:val="28"/>
                <w:szCs w:val="28"/>
              </w:rPr>
              <w:t>Оценить потребление памяти</w:t>
            </w:r>
          </w:p>
          <w:p>
            <w:pPr>
              <w:pStyle w:val="p1"/>
              <w:numPr>
                <w:ilvl w:val="0"/>
                <w:numId w:val="5"/>
              </w:numPr>
              <w:spacing w:lineRule="auto" w:line="312" w:beforeAutospacing="0" w:before="0" w:afterAutospacing="0" w:after="0"/>
              <w:ind w:firstLine="81" w:start="0"/>
              <w:jc w:val="both"/>
              <w:rPr>
                <w:sz w:val="28"/>
                <w:szCs w:val="28"/>
              </w:rPr>
            </w:pPr>
            <w:r>
              <w:rPr>
                <w:sz w:val="28"/>
                <w:szCs w:val="28"/>
              </w:rPr>
              <w:t>Определить trade-off между скоростью и памятью</w:t>
            </w:r>
          </w:p>
          <w:p>
            <w:pPr>
              <w:pStyle w:val="p1"/>
              <w:numPr>
                <w:ilvl w:val="0"/>
                <w:numId w:val="5"/>
              </w:numPr>
              <w:spacing w:lineRule="auto" w:line="312" w:beforeAutospacing="0" w:before="0" w:afterAutospacing="0" w:after="0"/>
              <w:ind w:firstLine="81" w:start="0"/>
              <w:jc w:val="both"/>
              <w:rPr>
                <w:sz w:val="28"/>
                <w:szCs w:val="28"/>
              </w:rPr>
            </w:pPr>
            <w:r>
              <w:rPr>
                <w:sz w:val="28"/>
                <w:szCs w:val="28"/>
              </w:rPr>
              <w:t>Обосновать выбор оптимального решения</w:t>
            </w:r>
          </w:p>
          <w:p>
            <w:pPr>
              <w:pStyle w:val="Normal"/>
              <w:spacing w:lineRule="auto" w:line="312" w:before="0" w:after="0"/>
              <w:contextualSpacing/>
              <w:jc w:val="both"/>
              <w:rPr>
                <w:rFonts w:eastAsia="Times New Roman"/>
                <w:szCs w:val="28"/>
                <w:lang w:eastAsia="ru-RU"/>
              </w:rPr>
            </w:pPr>
            <w:r>
              <w:rPr>
                <w:rFonts w:eastAsia="Times New Roman"/>
                <w:szCs w:val="28"/>
                <w:lang w:eastAsia="ru-RU"/>
              </w:rPr>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b/>
                <w:bCs/>
                <w:i/>
                <w:iCs/>
              </w:rPr>
            </w:pPr>
            <w:r>
              <w:rPr>
                <w:b/>
                <w:bCs/>
                <w:i/>
                <w:iCs/>
              </w:rPr>
              <w:t>Решение:</w:t>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drawing>
                <wp:anchor distT="0" distB="0" distL="0" distR="0" simplePos="0" relativeHeight="17" behindDoc="0" locked="0" layoutInCell="0" allowOverlap="1">
                  <wp:simplePos x="0" y="0"/>
                  <wp:positionH relativeFrom="column">
                    <wp:posOffset>35560</wp:posOffset>
                  </wp:positionH>
                  <wp:positionV relativeFrom="paragraph">
                    <wp:posOffset>29845</wp:posOffset>
                  </wp:positionV>
                  <wp:extent cx="5514975" cy="7871460"/>
                  <wp:effectExtent l="0" t="0" r="0" b="0"/>
                  <wp:wrapSquare wrapText="largest"/>
                  <wp:docPr id="15"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4"/>
                          <pic:cNvPicPr>
                            <a:picLocks noChangeAspect="1" noChangeArrowheads="1"/>
                          </pic:cNvPicPr>
                        </pic:nvPicPr>
                        <pic:blipFill>
                          <a:blip r:embed="rId17"/>
                          <a:stretch>
                            <a:fillRect/>
                          </a:stretch>
                        </pic:blipFill>
                        <pic:spPr bwMode="auto">
                          <a:xfrm>
                            <a:off x="0" y="0"/>
                            <a:ext cx="5514975" cy="7871460"/>
                          </a:xfrm>
                          <a:prstGeom prst="rect">
                            <a:avLst/>
                          </a:prstGeom>
                          <a:noFill/>
                        </pic:spPr>
                      </pic:pic>
                    </a:graphicData>
                  </a:graphic>
                </wp:anchor>
              </w:drawing>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tc>
      </w:tr>
      <w:tr>
        <w:trPr>
          <w:trHeight w:val="274" w:hRule="atLeast"/>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lang w:val="en-US"/>
              </w:rPr>
            </w:r>
          </w:p>
        </w:tc>
      </w:tr>
      <w:tr>
        <w:trPr/>
        <w:tc>
          <w:tcPr>
            <w:tcW w:w="9921" w:type="dxa"/>
            <w:gridSpan w:val="2"/>
            <w:tcBorders>
              <w:start w:val="single" w:sz="4" w:space="0" w:color="000000"/>
              <w:end w:val="single" w:sz="4" w:space="0" w:color="000000"/>
            </w:tcBorders>
            <w:shd w:color="auto" w:fill="auto" w:val="clear"/>
          </w:tcPr>
          <w:p>
            <w:pPr>
              <w:pStyle w:val="Normal"/>
              <w:spacing w:lineRule="auto" w:line="312" w:before="0" w:after="0"/>
              <w:contextualSpacing/>
              <w:jc w:val="both"/>
              <w:rPr>
                <w:b/>
                <w:bCs/>
                <w:i/>
                <w:iCs/>
              </w:rPr>
            </w:pPr>
            <w:r>
              <w:rPr>
                <w:b/>
                <w:bCs/>
                <w:i/>
                <w:iCs/>
              </w:rPr>
              <w:t>Ответ:</w:t>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drawing>
                <wp:anchor distT="0" distB="0" distL="0" distR="0" simplePos="0" relativeHeight="18" behindDoc="0" locked="0" layoutInCell="0" allowOverlap="1">
                  <wp:simplePos x="0" y="0"/>
                  <wp:positionH relativeFrom="column">
                    <wp:posOffset>2540</wp:posOffset>
                  </wp:positionH>
                  <wp:positionV relativeFrom="paragraph">
                    <wp:posOffset>85090</wp:posOffset>
                  </wp:positionV>
                  <wp:extent cx="3438525" cy="1924050"/>
                  <wp:effectExtent l="0" t="0" r="0" b="0"/>
                  <wp:wrapSquare wrapText="largest"/>
                  <wp:docPr id="16"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5"/>
                          <pic:cNvPicPr>
                            <a:picLocks noChangeAspect="1" noChangeArrowheads="1"/>
                          </pic:cNvPicPr>
                        </pic:nvPicPr>
                        <pic:blipFill>
                          <a:blip r:embed="rId18"/>
                          <a:stretch>
                            <a:fillRect/>
                          </a:stretch>
                        </pic:blipFill>
                        <pic:spPr bwMode="auto">
                          <a:xfrm>
                            <a:off x="0" y="0"/>
                            <a:ext cx="3438525" cy="1924050"/>
                          </a:xfrm>
                          <a:prstGeom prst="rect">
                            <a:avLst/>
                          </a:prstGeom>
                          <a:noFill/>
                        </pic:spPr>
                      </pic:pic>
                    </a:graphicData>
                  </a:graphic>
                </wp:anchor>
              </w:drawing>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p>
            <w:pPr>
              <w:pStyle w:val="Normal"/>
              <w:spacing w:lineRule="auto" w:line="312" w:before="0" w:after="0"/>
              <w:contextualSpacing/>
              <w:jc w:val="both"/>
              <w:rPr>
                <w:b/>
                <w:bCs/>
                <w:i/>
                <w:iCs/>
              </w:rPr>
            </w:pPr>
            <w:r>
              <w:rPr>
                <w:b/>
                <w:bCs/>
                <w:i/>
                <w:iCs/>
              </w:rPr>
            </w:r>
          </w:p>
        </w:tc>
      </w:tr>
      <w:tr>
        <w:trPr/>
        <w:tc>
          <w:tcPr>
            <w:tcW w:w="232" w:type="dxa"/>
            <w:tcBorders>
              <w:top w:val="single" w:sz="4" w:space="0" w:color="000000"/>
              <w:start w:val="single" w:sz="4" w:space="0" w:color="000000"/>
              <w:bottom w:val="single" w:sz="4" w:space="0" w:color="000000"/>
              <w:end w:val="single" w:sz="4" w:space="0" w:color="000000"/>
            </w:tcBorders>
            <w:shd w:color="auto" w:fill="A5A5A5" w:val="clear"/>
          </w:tcPr>
          <w:p>
            <w:pPr>
              <w:pStyle w:val="Normal"/>
              <w:spacing w:lineRule="auto" w:line="312" w:before="0" w:after="0"/>
              <w:contextualSpacing/>
              <w:jc w:val="both"/>
              <w:rPr/>
            </w:pPr>
            <w:r>
              <w:rPr/>
            </w:r>
          </w:p>
        </w:tc>
        <w:tc>
          <w:tcPr>
            <w:tcW w:w="9689" w:type="dxa"/>
            <w:tcBorders>
              <w:top w:val="dashed" w:sz="4" w:space="0" w:color="000000"/>
              <w:start w:val="single" w:sz="4" w:space="0" w:color="000000"/>
              <w:bottom w:val="dashed" w:sz="4" w:space="0" w:color="000000"/>
              <w:end w:val="single" w:sz="4" w:space="0" w:color="000000"/>
            </w:tcBorders>
            <w:shd w:color="auto" w:fill="auto" w:val="clear"/>
          </w:tcPr>
          <w:p>
            <w:pPr>
              <w:pStyle w:val="Normal"/>
              <w:spacing w:lineRule="auto" w:line="312" w:before="0" w:after="0"/>
              <w:contextualSpacing/>
              <w:jc w:val="both"/>
              <w:rPr>
                <w:lang w:val="en-US"/>
              </w:rPr>
            </w:pPr>
            <w:r>
              <w:rPr>
                <w:lang w:val="en-US"/>
              </w:rPr>
            </w:r>
          </w:p>
        </w:tc>
      </w:tr>
    </w:tbl>
    <w:p>
      <w:pPr>
        <w:pStyle w:val="Normal"/>
        <w:spacing w:lineRule="auto" w:line="312" w:before="0" w:after="0"/>
        <w:jc w:val="both"/>
        <w:rPr/>
      </w:pPr>
      <w:r>
        <w:rPr/>
      </w:r>
    </w:p>
    <w:p>
      <w:pPr>
        <w:pStyle w:val="Normal"/>
        <w:spacing w:lineRule="auto" w:line="312" w:before="0" w:after="0"/>
        <w:jc w:val="both"/>
        <w:rPr/>
      </w:pPr>
      <w:r>
        <w:rPr/>
      </w:r>
    </w:p>
    <w:p>
      <w:pPr>
        <w:pStyle w:val="Normal"/>
        <w:spacing w:lineRule="auto" w:line="312" w:before="0" w:after="0"/>
        <w:jc w:val="both"/>
        <w:rPr/>
      </w:pPr>
      <w:r>
        <w:rPr/>
      </w:r>
    </w:p>
    <w:sectPr>
      <w:footerReference w:type="even" r:id="rId19"/>
      <w:footerReference w:type="default" r:id="rId20"/>
      <w:footerReference w:type="first" r:id="rId21"/>
      <w:type w:val="nextPage"/>
      <w:pgSz w:w="11906" w:h="16838"/>
      <w:pgMar w:left="1134" w:right="851" w:gutter="0" w:header="0" w:top="851"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Calibri Light">
    <w:charset w:val="cc" w:characterSet="windows-1251"/>
    <w:family w:val="roman"/>
    <w:pitch w:val="variable"/>
  </w:font>
  <w:font w:name="Tahoma">
    <w:charset w:val="cc" w:characterSet="windows-1251"/>
    <w:family w:val="swiss"/>
    <w:pitch w:val="variable"/>
  </w:font>
  <w:font w:name="Courier New">
    <w:charset w:val="cc" w:characterSet="windows-1251"/>
    <w:family w:val="roman"/>
    <w:pitch w:val="variable"/>
  </w:font>
  <w:font w:name="Liberation Sans">
    <w:altName w:val="Arial"/>
    <w:charset w:val="cc" w:characterSet="windows-1251"/>
    <w:family w:val="swiss"/>
    <w:pitch w:val="variable"/>
  </w:font>
  <w:font w:name="Calibri">
    <w:charset w:val="cc" w:characterSet="windows-1251"/>
    <w:family w:val="swiss"/>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7462733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14</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7462733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14</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720"/>
        </w:tabs>
        <w:ind w:start="720" w:hanging="360"/>
      </w:pPr>
      <w:rPr/>
    </w:lvl>
    <w:lvl w:ilvl="1">
      <w:start w:val="3"/>
      <w:numFmt w:val="bullet"/>
      <w:lvlText w:val="•"/>
      <w:lvlJc w:val="start"/>
      <w:pPr>
        <w:tabs>
          <w:tab w:val="num" w:pos="0"/>
        </w:tabs>
        <w:ind w:start="1800" w:hanging="720"/>
      </w:pPr>
      <w:rPr>
        <w:rFonts w:ascii="Times New Roman" w:hAnsi="Times New Roman" w:cs="Times New Roman" w:hint="default"/>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332a"/>
    <w:pPr>
      <w:widowControl/>
      <w:bidi w:val="0"/>
      <w:spacing w:lineRule="auto" w:line="259" w:before="0" w:after="160"/>
      <w:jc w:val="start"/>
    </w:pPr>
    <w:rPr>
      <w:rFonts w:ascii="Times New Roman" w:hAnsi="Times New Roman" w:eastAsia="Calibri" w:cs="Times New Roman"/>
      <w:color w:val="auto"/>
      <w:kern w:val="0"/>
      <w:sz w:val="28"/>
      <w:szCs w:val="22"/>
      <w:lang w:eastAsia="en-US" w:val="ru-RU" w:bidi="ar-SA"/>
    </w:rPr>
  </w:style>
  <w:style w:type="paragraph" w:styleId="Heading1">
    <w:name w:val="heading 1"/>
    <w:basedOn w:val="Normal"/>
    <w:next w:val="Normal"/>
    <w:link w:val="11"/>
    <w:uiPriority w:val="9"/>
    <w:qFormat/>
    <w:rsid w:val="0023037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1"/>
    <w:uiPriority w:val="9"/>
    <w:semiHidden/>
    <w:unhideWhenUsed/>
    <w:qFormat/>
    <w:rsid w:val="008c63ef"/>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link w:val="3"/>
    <w:uiPriority w:val="9"/>
    <w:qFormat/>
    <w:rsid w:val="0096065d"/>
    <w:pPr>
      <w:spacing w:lineRule="auto" w:line="240" w:beforeAutospacing="1" w:afterAutospacing="1"/>
      <w:outlineLvl w:val="2"/>
    </w:pPr>
    <w:rPr>
      <w:rFonts w:eastAsia="Times New Roman"/>
      <w:b/>
      <w:bCs/>
      <w:sz w:val="27"/>
      <w:szCs w:val="27"/>
      <w:lang w:eastAsia="ru-RU"/>
    </w:rPr>
  </w:style>
  <w:style w:type="paragraph" w:styleId="Heading4">
    <w:name w:val="heading 4"/>
    <w:basedOn w:val="Normal"/>
    <w:next w:val="Normal"/>
    <w:link w:val="4"/>
    <w:uiPriority w:val="9"/>
    <w:semiHidden/>
    <w:unhideWhenUsed/>
    <w:qFormat/>
    <w:rsid w:val="00de612e"/>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6">
    <w:name w:val="heading 6"/>
    <w:basedOn w:val="Normal"/>
    <w:next w:val="Normal"/>
    <w:link w:val="6"/>
    <w:uiPriority w:val="9"/>
    <w:semiHidden/>
    <w:unhideWhenUsed/>
    <w:qFormat/>
    <w:rsid w:val="00356c7b"/>
    <w:pPr>
      <w:keepNext w:val="true"/>
      <w:keepLines/>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PlaceholderText">
    <w:name w:val="Placeholder Text"/>
    <w:uiPriority w:val="99"/>
    <w:semiHidden/>
    <w:qFormat/>
    <w:rsid w:val="00397242"/>
    <w:rPr>
      <w:color w:val="808080"/>
    </w:rPr>
  </w:style>
  <w:style w:type="character" w:styleId="Style9" w:customStyle="1">
    <w:name w:val="Текст выноски Знак"/>
    <w:link w:val="BalloonText"/>
    <w:uiPriority w:val="99"/>
    <w:semiHidden/>
    <w:qFormat/>
    <w:rsid w:val="00ef3421"/>
    <w:rPr>
      <w:rFonts w:ascii="Tahoma" w:hAnsi="Tahoma" w:cs="Tahoma"/>
      <w:sz w:val="16"/>
      <w:szCs w:val="16"/>
    </w:rPr>
  </w:style>
  <w:style w:type="character" w:styleId="Style10" w:customStyle="1">
    <w:name w:val="Верхний колонтитул Знак"/>
    <w:basedOn w:val="DefaultParagraphFont"/>
    <w:uiPriority w:val="99"/>
    <w:qFormat/>
    <w:rsid w:val="006042d3"/>
    <w:rPr/>
  </w:style>
  <w:style w:type="character" w:styleId="Style11" w:customStyle="1">
    <w:name w:val="Нижний колонтитул Знак"/>
    <w:basedOn w:val="DefaultParagraphFont"/>
    <w:uiPriority w:val="99"/>
    <w:qFormat/>
    <w:rsid w:val="006042d3"/>
    <w:rPr/>
  </w:style>
  <w:style w:type="character" w:styleId="Hyperlink">
    <w:name w:val="Hyperlink"/>
    <w:uiPriority w:val="99"/>
    <w:unhideWhenUsed/>
    <w:rsid w:val="004f0fc4"/>
    <w:rPr>
      <w:color w:val="0563C1"/>
      <w:u w:val="single"/>
    </w:rPr>
  </w:style>
  <w:style w:type="character" w:styleId="1" w:customStyle="1">
    <w:name w:val="Неразрешенное упоминание1"/>
    <w:uiPriority w:val="99"/>
    <w:semiHidden/>
    <w:unhideWhenUsed/>
    <w:qFormat/>
    <w:rsid w:val="004f0fc4"/>
    <w:rPr>
      <w:color w:val="605E5C"/>
      <w:shd w:fill="E1DFDD" w:val="clear"/>
    </w:rPr>
  </w:style>
  <w:style w:type="character" w:styleId="2" w:customStyle="1">
    <w:name w:val="Неразрешенное упоминание2"/>
    <w:basedOn w:val="DefaultParagraphFont"/>
    <w:uiPriority w:val="99"/>
    <w:semiHidden/>
    <w:unhideWhenUsed/>
    <w:qFormat/>
    <w:rsid w:val="00db274b"/>
    <w:rPr>
      <w:color w:val="605E5C"/>
      <w:shd w:fill="E1DFDD" w:val="clear"/>
    </w:rPr>
  </w:style>
  <w:style w:type="character" w:styleId="Strong">
    <w:name w:val="Strong"/>
    <w:basedOn w:val="DefaultParagraphFont"/>
    <w:uiPriority w:val="22"/>
    <w:qFormat/>
    <w:rsid w:val="004c592a"/>
    <w:rPr>
      <w:b/>
      <w:bCs/>
    </w:rPr>
  </w:style>
  <w:style w:type="character" w:styleId="HTML" w:customStyle="1">
    <w:name w:val="Стандартный HTML Знак"/>
    <w:basedOn w:val="DefaultParagraphFont"/>
    <w:link w:val="HTMLPreformatted"/>
    <w:uiPriority w:val="99"/>
    <w:qFormat/>
    <w:rsid w:val="009b2e09"/>
    <w:rPr>
      <w:rFonts w:ascii="Courier New" w:hAnsi="Courier New" w:eastAsia="Times New Roman" w:cs="Courier New"/>
    </w:rPr>
  </w:style>
  <w:style w:type="character" w:styleId="Emphasis">
    <w:name w:val="Emphasis"/>
    <w:basedOn w:val="DefaultParagraphFont"/>
    <w:uiPriority w:val="20"/>
    <w:qFormat/>
    <w:rsid w:val="00ac5007"/>
    <w:rPr>
      <w:i/>
      <w:iCs/>
    </w:rPr>
  </w:style>
  <w:style w:type="character" w:styleId="3" w:customStyle="1">
    <w:name w:val="Заголовок 3 Знак"/>
    <w:basedOn w:val="DefaultParagraphFont"/>
    <w:uiPriority w:val="9"/>
    <w:qFormat/>
    <w:rsid w:val="0096065d"/>
    <w:rPr>
      <w:rFonts w:eastAsia="Times New Roman"/>
      <w:b/>
      <w:bCs/>
      <w:sz w:val="27"/>
      <w:szCs w:val="27"/>
    </w:rPr>
  </w:style>
  <w:style w:type="character" w:styleId="HTMLCode">
    <w:name w:val="HTML Code"/>
    <w:basedOn w:val="DefaultParagraphFont"/>
    <w:uiPriority w:val="99"/>
    <w:semiHidden/>
    <w:unhideWhenUsed/>
    <w:qFormat/>
    <w:rsid w:val="00fa24be"/>
    <w:rPr>
      <w:rFonts w:ascii="Courier New" w:hAnsi="Courier New" w:eastAsia="Times New Roman" w:cs="Courier New"/>
      <w:sz w:val="20"/>
      <w:szCs w:val="20"/>
    </w:rPr>
  </w:style>
  <w:style w:type="character" w:styleId="token" w:customStyle="1">
    <w:name w:val="token"/>
    <w:basedOn w:val="DefaultParagraphFont"/>
    <w:qFormat/>
    <w:rsid w:val="00fa24be"/>
    <w:rPr/>
  </w:style>
  <w:style w:type="character" w:styleId="y2iqfc" w:customStyle="1">
    <w:name w:val="y2iqfc"/>
    <w:basedOn w:val="DefaultParagraphFont"/>
    <w:qFormat/>
    <w:rsid w:val="005b35f6"/>
    <w:rPr/>
  </w:style>
  <w:style w:type="character" w:styleId="i18n-target" w:customStyle="1">
    <w:name w:val="i18n-target"/>
    <w:basedOn w:val="DefaultParagraphFont"/>
    <w:qFormat/>
    <w:rsid w:val="00681a8b"/>
    <w:rPr/>
  </w:style>
  <w:style w:type="character" w:styleId="4" w:customStyle="1">
    <w:name w:val="Заголовок 4 Знак"/>
    <w:basedOn w:val="DefaultParagraphFont"/>
    <w:uiPriority w:val="9"/>
    <w:semiHidden/>
    <w:qFormat/>
    <w:rsid w:val="00de612e"/>
    <w:rPr>
      <w:rFonts w:ascii="Calibri Light" w:hAnsi="Calibri Light" w:eastAsia="" w:cs="" w:asciiTheme="majorHAnsi" w:cstheme="majorBidi" w:eastAsiaTheme="majorEastAsia" w:hAnsiTheme="majorHAnsi"/>
      <w:i/>
      <w:iCs/>
      <w:color w:themeColor="accent1" w:themeShade="bf" w:val="2F5496"/>
      <w:sz w:val="28"/>
      <w:szCs w:val="22"/>
      <w:lang w:eastAsia="en-US"/>
    </w:rPr>
  </w:style>
  <w:style w:type="character" w:styleId="hljs-string" w:customStyle="1">
    <w:name w:val="hljs-string"/>
    <w:basedOn w:val="DefaultParagraphFont"/>
    <w:qFormat/>
    <w:rsid w:val="00de612e"/>
    <w:rPr/>
  </w:style>
  <w:style w:type="character" w:styleId="hljs-number" w:customStyle="1">
    <w:name w:val="hljs-number"/>
    <w:basedOn w:val="DefaultParagraphFont"/>
    <w:qFormat/>
    <w:rsid w:val="00de612e"/>
    <w:rPr/>
  </w:style>
  <w:style w:type="character" w:styleId="11" w:customStyle="1">
    <w:name w:val="Заголовок 1 Знак"/>
    <w:basedOn w:val="DefaultParagraphFont"/>
    <w:uiPriority w:val="9"/>
    <w:qFormat/>
    <w:rsid w:val="00230378"/>
    <w:rPr>
      <w:rFonts w:ascii="Calibri Light" w:hAnsi="Calibri Light" w:eastAsia="" w:cs="" w:asciiTheme="majorHAnsi" w:cstheme="majorBidi" w:eastAsiaTheme="majorEastAsia" w:hAnsiTheme="majorHAnsi"/>
      <w:color w:themeColor="accent1" w:themeShade="bf" w:val="2F5496"/>
      <w:sz w:val="32"/>
      <w:szCs w:val="32"/>
      <w:lang w:eastAsia="en-US"/>
    </w:rPr>
  </w:style>
  <w:style w:type="character" w:styleId="21" w:customStyle="1">
    <w:name w:val="Заголовок 2 Знак"/>
    <w:basedOn w:val="DefaultParagraphFont"/>
    <w:qFormat/>
    <w:rsid w:val="008c63ef"/>
    <w:rPr>
      <w:rFonts w:ascii="Calibri Light" w:hAnsi="Calibri Light" w:eastAsia="" w:cs="" w:asciiTheme="majorHAnsi" w:cstheme="majorBidi" w:eastAsiaTheme="majorEastAsia" w:hAnsiTheme="majorHAnsi"/>
      <w:color w:themeColor="accent1" w:themeShade="bf" w:val="2F5496"/>
      <w:sz w:val="26"/>
      <w:szCs w:val="26"/>
      <w:lang w:eastAsia="en-US"/>
    </w:rPr>
  </w:style>
  <w:style w:type="character" w:styleId="31" w:customStyle="1">
    <w:name w:val="Неразрешенное упоминание3"/>
    <w:basedOn w:val="DefaultParagraphFont"/>
    <w:uiPriority w:val="99"/>
    <w:semiHidden/>
    <w:unhideWhenUsed/>
    <w:qFormat/>
    <w:rsid w:val="005e4880"/>
    <w:rPr>
      <w:color w:val="605E5C"/>
      <w:shd w:fill="E1DFDD" w:val="clear"/>
    </w:rPr>
  </w:style>
  <w:style w:type="character" w:styleId="6" w:customStyle="1">
    <w:name w:val="Заголовок 6 Знак"/>
    <w:basedOn w:val="DefaultParagraphFont"/>
    <w:uiPriority w:val="9"/>
    <w:semiHidden/>
    <w:qFormat/>
    <w:rsid w:val="00356c7b"/>
    <w:rPr>
      <w:rFonts w:ascii="Calibri Light" w:hAnsi="Calibri Light" w:eastAsia="" w:cs="" w:asciiTheme="majorHAnsi" w:cstheme="majorBidi" w:eastAsiaTheme="majorEastAsia" w:hAnsiTheme="majorHAnsi"/>
      <w:color w:themeColor="accent1" w:themeShade="7f" w:val="1F3763"/>
      <w:sz w:val="28"/>
      <w:szCs w:val="22"/>
      <w:lang w:eastAsia="en-US"/>
    </w:rPr>
  </w:style>
  <w:style w:type="character" w:styleId="apple-converted-space" w:customStyle="1">
    <w:name w:val="apple-converted-space"/>
    <w:basedOn w:val="DefaultParagraphFont"/>
    <w:qFormat/>
    <w:rsid w:val="00022c27"/>
    <w:rPr/>
  </w:style>
  <w:style w:type="character" w:styleId="s1" w:customStyle="1">
    <w:name w:val="s1"/>
    <w:basedOn w:val="DefaultParagraphFont"/>
    <w:qFormat/>
    <w:rsid w:val="006966f6"/>
    <w:rPr/>
  </w:style>
  <w:style w:type="character" w:styleId="apple-tab-span" w:customStyle="1">
    <w:name w:val="apple-tab-span"/>
    <w:basedOn w:val="DefaultParagraphFont"/>
    <w:qFormat/>
    <w:rsid w:val="00e5142f"/>
    <w:rPr/>
  </w:style>
  <w:style w:type="paragraph" w:styleId="Style12">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ь"/>
    <w:basedOn w:val="Normal"/>
    <w:qFormat/>
    <w:pPr>
      <w:suppressLineNumbers/>
    </w:pPr>
    <w:rPr>
      <w:rFonts w:cs="Arial"/>
    </w:rPr>
  </w:style>
  <w:style w:type="paragraph" w:styleId="ListParagraph">
    <w:name w:val="List Paragraph"/>
    <w:basedOn w:val="Normal"/>
    <w:uiPriority w:val="34"/>
    <w:qFormat/>
    <w:rsid w:val="00e65253"/>
    <w:pPr>
      <w:spacing w:before="0" w:after="160"/>
      <w:ind w:start="720"/>
      <w:contextualSpacing/>
    </w:pPr>
    <w:rPr/>
  </w:style>
  <w:style w:type="paragraph" w:styleId="NormalWeb">
    <w:name w:val="Normal (Web)"/>
    <w:basedOn w:val="Normal"/>
    <w:uiPriority w:val="99"/>
    <w:semiHidden/>
    <w:unhideWhenUsed/>
    <w:qFormat/>
    <w:rsid w:val="003c5077"/>
    <w:pPr/>
    <w:rPr>
      <w:sz w:val="24"/>
      <w:szCs w:val="24"/>
    </w:rPr>
  </w:style>
  <w:style w:type="paragraph" w:styleId="BalloonText">
    <w:name w:val="Balloon Text"/>
    <w:basedOn w:val="Normal"/>
    <w:link w:val="Style9"/>
    <w:uiPriority w:val="99"/>
    <w:semiHidden/>
    <w:unhideWhenUsed/>
    <w:qFormat/>
    <w:rsid w:val="00ef3421"/>
    <w:pPr>
      <w:spacing w:lineRule="auto" w:line="240" w:before="0" w:after="0"/>
    </w:pPr>
    <w:rPr>
      <w:rFonts w:ascii="Tahoma" w:hAnsi="Tahoma" w:cs="Tahoma"/>
      <w:sz w:val="16"/>
      <w:szCs w:val="16"/>
    </w:rPr>
  </w:style>
  <w:style w:type="paragraph" w:styleId="Style14">
    <w:name w:val="Колонтитулы"/>
    <w:basedOn w:val="Normal"/>
    <w:qFormat/>
    <w:pPr/>
    <w:rPr/>
  </w:style>
  <w:style w:type="paragraph" w:styleId="Header">
    <w:name w:val="header"/>
    <w:basedOn w:val="Normal"/>
    <w:link w:val="Style10"/>
    <w:uiPriority w:val="99"/>
    <w:unhideWhenUsed/>
    <w:rsid w:val="006042d3"/>
    <w:pPr>
      <w:tabs>
        <w:tab w:val="clear" w:pos="708"/>
        <w:tab w:val="center" w:pos="4677" w:leader="none"/>
        <w:tab w:val="right" w:pos="9355" w:leader="none"/>
      </w:tabs>
      <w:spacing w:lineRule="auto" w:line="240" w:before="0" w:after="0"/>
    </w:pPr>
    <w:rPr/>
  </w:style>
  <w:style w:type="paragraph" w:styleId="Footer">
    <w:name w:val="footer"/>
    <w:basedOn w:val="Normal"/>
    <w:link w:val="Style11"/>
    <w:uiPriority w:val="99"/>
    <w:unhideWhenUsed/>
    <w:rsid w:val="006042d3"/>
    <w:pPr>
      <w:tabs>
        <w:tab w:val="clear" w:pos="708"/>
        <w:tab w:val="center" w:pos="4677" w:leader="none"/>
        <w:tab w:val="right" w:pos="9355" w:leader="none"/>
      </w:tabs>
      <w:spacing w:lineRule="auto" w:line="240" w:before="0" w:after="0"/>
    </w:pPr>
    <w:rPr/>
  </w:style>
  <w:style w:type="paragraph" w:styleId="Style15" w:customStyle="1">
    <w:name w:val="_Код_с_отступом"/>
    <w:basedOn w:val="Normal"/>
    <w:next w:val="Normal"/>
    <w:qFormat/>
    <w:rsid w:val="00da0fe0"/>
    <w:pPr>
      <w:spacing w:lineRule="auto" w:line="276" w:before="0" w:after="0"/>
      <w:ind w:firstLine="709"/>
      <w:contextualSpacing/>
      <w:jc w:val="both"/>
    </w:pPr>
    <w:rPr>
      <w:rFonts w:ascii="Calibri" w:hAnsi="Calibri" w:cs="Calibri"/>
      <w:b/>
      <w:spacing w:val="20"/>
    </w:rPr>
  </w:style>
  <w:style w:type="paragraph" w:styleId="Style16" w:customStyle="1">
    <w:name w:val="_Код_без_отступа"/>
    <w:basedOn w:val="Style15"/>
    <w:next w:val="Normal"/>
    <w:qFormat/>
    <w:rsid w:val="00da0fe0"/>
    <w:pPr>
      <w:ind w:hanging="0"/>
    </w:pPr>
    <w:rPr>
      <w:lang w:val="en-US"/>
    </w:rPr>
  </w:style>
  <w:style w:type="paragraph" w:styleId="Style17" w:customStyle="1">
    <w:name w:val="_Текст_с_отступом"/>
    <w:basedOn w:val="Normal"/>
    <w:qFormat/>
    <w:rsid w:val="00341338"/>
    <w:pPr>
      <w:spacing w:lineRule="auto" w:line="276" w:before="0" w:after="0"/>
      <w:ind w:firstLine="709"/>
      <w:contextualSpacing/>
      <w:jc w:val="both"/>
    </w:pPr>
    <w:rPr/>
  </w:style>
  <w:style w:type="paragraph" w:styleId="Style18" w:customStyle="1">
    <w:name w:val="_Текст_без_отступа"/>
    <w:basedOn w:val="Style17"/>
    <w:next w:val="Style17"/>
    <w:qFormat/>
    <w:rsid w:val="00341338"/>
    <w:pPr>
      <w:ind w:hanging="0"/>
    </w:pPr>
    <w:rPr/>
  </w:style>
  <w:style w:type="paragraph" w:styleId="HTMLPreformatted">
    <w:name w:val="HTML Preformatted"/>
    <w:basedOn w:val="Normal"/>
    <w:link w:val="HTML"/>
    <w:uiPriority w:val="99"/>
    <w:unhideWhenUsed/>
    <w:qFormat/>
    <w:rsid w:val="009b2e09"/>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ru-RU"/>
    </w:rPr>
  </w:style>
  <w:style w:type="paragraph" w:styleId="p1" w:customStyle="1">
    <w:name w:val="p1"/>
    <w:basedOn w:val="Normal"/>
    <w:qFormat/>
    <w:rsid w:val="00cc34b6"/>
    <w:pPr>
      <w:spacing w:lineRule="auto" w:line="240" w:beforeAutospacing="1" w:afterAutospacing="1"/>
    </w:pPr>
    <w:rPr>
      <w:rFonts w:eastAsia="Times New Roman"/>
      <w:sz w:val="24"/>
      <w:szCs w:val="24"/>
      <w:lang w:eastAsia="ru-RU"/>
    </w:rPr>
  </w:style>
  <w:style w:type="paragraph" w:styleId="p2" w:customStyle="1">
    <w:name w:val="p2"/>
    <w:basedOn w:val="Normal"/>
    <w:qFormat/>
    <w:rsid w:val="00e5142f"/>
    <w:pPr>
      <w:spacing w:lineRule="auto" w:line="240" w:beforeAutospacing="1" w:afterAutospacing="1"/>
    </w:pPr>
    <w:rPr>
      <w:rFonts w:eastAsia="Times New Roman"/>
      <w:sz w:val="24"/>
      <w:szCs w:val="24"/>
      <w:lang w:eastAsia="ru-RU"/>
    </w:rPr>
  </w:style>
  <w:style w:type="paragraph" w:styleId="p3" w:customStyle="1">
    <w:name w:val="p3"/>
    <w:basedOn w:val="Normal"/>
    <w:qFormat/>
    <w:rsid w:val="00e5142f"/>
    <w:pPr>
      <w:spacing w:lineRule="auto" w:line="240" w:beforeAutospacing="1" w:afterAutospacing="1"/>
    </w:pPr>
    <w:rPr>
      <w:rFonts w:eastAsia="Times New Roman"/>
      <w:sz w:val="24"/>
      <w:szCs w:val="24"/>
      <w:lang w:eastAsia="ru-RU"/>
    </w:rPr>
  </w:style>
  <w:style w:type="paragraph" w:styleId="p4" w:customStyle="1">
    <w:name w:val="p4"/>
    <w:basedOn w:val="Normal"/>
    <w:qFormat/>
    <w:rsid w:val="002b2b58"/>
    <w:pPr>
      <w:spacing w:lineRule="auto" w:line="240" w:beforeAutospacing="1" w:afterAutospacing="1"/>
    </w:pPr>
    <w:rPr>
      <w:rFonts w:eastAsia="Times New Roman"/>
      <w:sz w:val="24"/>
      <w:szCs w:val="24"/>
      <w:lang w:eastAsia="ru-RU"/>
    </w:rPr>
  </w:style>
  <w:style w:type="paragraph" w:styleId="Style19">
    <w:name w:val="Содержимое врезки"/>
    <w:basedOn w:val="Normal"/>
    <w:qFormat/>
    <w:pPr/>
    <w:rPr/>
  </w:style>
  <w:style w:type="numbering" w:styleId="Style20"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39"/>
    <w:rsid w:val="003c507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Сетка таблицы1"/>
    <w:basedOn w:val="a1"/>
    <w:uiPriority w:val="39"/>
    <w:rsid w:val="00e117b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u.wikipedia.org/wiki/&#1058;&#1086;&#1075;&#1076;&#1072;_&#1080;_&#1090;&#1086;&#1083;&#1100;&#1082;&#1086;_&#1090;&#1086;&#1075;&#1076;&#1072;"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574E4-D28A-46CE-9B10-7E7AAB2F5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Application>LibreOffice/25.8.6.2$Windows_X86_64 LibreOffice_project/b4b39682cd9868fa725bc664aff94278d315bd04</Application>
  <AppVersion>15.0000</AppVersion>
  <Pages>14</Pages>
  <Words>957</Words>
  <Characters>6234</Characters>
  <CharactersWithSpaces>7058</CharactersWithSpaces>
  <Paragraphs>130</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2025-02-03T08:11:00Z</dcterms:created>
  <dc:creator>Шмелева Анна Геннадьевна</dc:creator>
  <dc:description/>
  <dc:language>ru-RU</dc:language>
  <cp:lastModifiedBy/>
  <cp:lastPrinted>2023-02-13T21:32:00Z</cp:lastPrinted>
  <dcterms:modified xsi:type="dcterms:W3CDTF">2026-05-27T10:46:12Z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