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BBF0" w14:textId="14DC4FBD" w:rsidR="002A1C92" w:rsidRDefault="006177FF">
      <w:pPr>
        <w:pStyle w:val="berschrift1"/>
      </w:pPr>
      <w:r>
        <w:t xml:space="preserve">Organizational </w:t>
      </w:r>
      <w:proofErr w:type="spellStart"/>
      <w:r>
        <w:t>Requirements</w:t>
      </w:r>
      <w:proofErr w:type="spellEnd"/>
    </w:p>
    <w:p w14:paraId="3A8170A3" w14:textId="0348BDDE" w:rsidR="002A1C92" w:rsidRDefault="006177FF" w:rsidP="006177FF">
      <w:pPr>
        <w:pStyle w:val="berschrift2"/>
      </w:pPr>
      <w:r>
        <w:t>Abstract</w:t>
      </w:r>
    </w:p>
    <w:p w14:paraId="0DCB38E7" w14:textId="2C126EF0" w:rsidR="002A1C92" w:rsidRPr="002141ED" w:rsidRDefault="006177FF" w:rsidP="006177FF">
      <w:pPr>
        <w:rPr>
          <w:sz w:val="24"/>
          <w:szCs w:val="24"/>
        </w:rPr>
      </w:pPr>
      <w:r w:rsidRPr="002141ED">
        <w:rPr>
          <w:sz w:val="24"/>
          <w:szCs w:val="24"/>
        </w:rPr>
        <w:t xml:space="preserve">Im Folgenden werden Richtlinien bestimmt, die allgemeinverbindlich für allem Mitarbeiter und Mitglieder des Projektes </w:t>
      </w:r>
      <w:proofErr w:type="spellStart"/>
      <w:r w:rsidRPr="002141ED">
        <w:rPr>
          <w:sz w:val="24"/>
          <w:szCs w:val="24"/>
        </w:rPr>
        <w:t>Animalcare</w:t>
      </w:r>
      <w:proofErr w:type="spellEnd"/>
      <w:r w:rsidRPr="002141ED">
        <w:rPr>
          <w:sz w:val="24"/>
          <w:szCs w:val="24"/>
        </w:rPr>
        <w:t xml:space="preserve"> </w:t>
      </w:r>
      <w:r w:rsidR="002A53D2" w:rsidRPr="002141ED">
        <w:rPr>
          <w:sz w:val="24"/>
          <w:szCs w:val="24"/>
        </w:rPr>
        <w:t>gelten</w:t>
      </w:r>
      <w:r w:rsidRPr="002141ED">
        <w:rPr>
          <w:sz w:val="24"/>
          <w:szCs w:val="24"/>
        </w:rPr>
        <w:t>.</w:t>
      </w:r>
      <w:r w:rsidR="002A53D2" w:rsidRPr="002141ED">
        <w:rPr>
          <w:sz w:val="24"/>
          <w:szCs w:val="24"/>
        </w:rPr>
        <w:t xml:space="preserve"> Diese Guidelines legen Standards</w:t>
      </w:r>
      <w:r w:rsidR="003E5D03" w:rsidRPr="002141ED">
        <w:rPr>
          <w:sz w:val="24"/>
          <w:szCs w:val="24"/>
        </w:rPr>
        <w:t xml:space="preserve"> und Regeln </w:t>
      </w:r>
      <w:r w:rsidR="002A53D2" w:rsidRPr="002141ED">
        <w:rPr>
          <w:sz w:val="24"/>
          <w:szCs w:val="24"/>
        </w:rPr>
        <w:t xml:space="preserve">fest, die für den angestrebten Erfolg des Projekts und dessen Bestand </w:t>
      </w:r>
      <w:r w:rsidR="003E5D03" w:rsidRPr="002141ED">
        <w:rPr>
          <w:sz w:val="24"/>
          <w:szCs w:val="24"/>
        </w:rPr>
        <w:t>essenziell</w:t>
      </w:r>
      <w:r w:rsidR="002A53D2" w:rsidRPr="002141ED">
        <w:rPr>
          <w:sz w:val="24"/>
          <w:szCs w:val="24"/>
        </w:rPr>
        <w:t xml:space="preserve"> sind.</w:t>
      </w:r>
    </w:p>
    <w:p w14:paraId="2592A0DE" w14:textId="5F8F7E43" w:rsidR="002A1C92" w:rsidRPr="002141ED" w:rsidRDefault="003E5D03" w:rsidP="002A53D2">
      <w:pPr>
        <w:rPr>
          <w:sz w:val="24"/>
          <w:szCs w:val="24"/>
        </w:rPr>
      </w:pPr>
      <w:r w:rsidRPr="002141ED">
        <w:rPr>
          <w:sz w:val="24"/>
          <w:szCs w:val="24"/>
        </w:rPr>
        <w:t>Nur mit einem gemeinsamen Verständnis davon, welche Arbeitsweisen und Regeln wir in der Bearbeitung des Projektes als Selbstverständlich annehmen, können wir tatsächlich als Einheit funktionieren. Und nur solange wir uns alle an diese Regeln halten können wir als Team zum Erfolg gelangen.</w:t>
      </w:r>
    </w:p>
    <w:p w14:paraId="05322085" w14:textId="13D3A193" w:rsidR="002A1C92" w:rsidRDefault="00DA60A4">
      <w:pPr>
        <w:pStyle w:val="berschrift2"/>
      </w:pPr>
      <w:r>
        <w:t>Company-</w:t>
      </w:r>
      <w:proofErr w:type="spellStart"/>
      <w:r>
        <w:t>wide</w:t>
      </w:r>
      <w:proofErr w:type="spellEnd"/>
      <w:r>
        <w:t xml:space="preserve"> Rules</w:t>
      </w:r>
    </w:p>
    <w:p w14:paraId="44A771C1" w14:textId="56569AB8" w:rsidR="002A1C92" w:rsidRPr="002141ED" w:rsidRDefault="00DA60A4" w:rsidP="00DA60A4">
      <w:pPr>
        <w:pStyle w:val="Aufzhlungszeichen"/>
        <w:rPr>
          <w:sz w:val="24"/>
          <w:szCs w:val="24"/>
        </w:rPr>
      </w:pPr>
      <w:r w:rsidRPr="002141ED">
        <w:rPr>
          <w:sz w:val="24"/>
          <w:szCs w:val="24"/>
        </w:rPr>
        <w:t>Sicherheitsbestimmungen:</w:t>
      </w:r>
    </w:p>
    <w:p w14:paraId="26314E66" w14:textId="11AE2F06" w:rsidR="00DA60A4" w:rsidRPr="002141ED" w:rsidRDefault="00DA60A4" w:rsidP="00DA60A4">
      <w:pPr>
        <w:pStyle w:val="Aufzhlungszeichen"/>
        <w:numPr>
          <w:ilvl w:val="1"/>
          <w:numId w:val="7"/>
        </w:numPr>
        <w:rPr>
          <w:sz w:val="24"/>
          <w:szCs w:val="24"/>
        </w:rPr>
      </w:pPr>
      <w:r w:rsidRPr="002141ED">
        <w:rPr>
          <w:sz w:val="24"/>
          <w:szCs w:val="24"/>
        </w:rPr>
        <w:lastRenderedPageBreak/>
        <w:t xml:space="preserve">Die Benutzerkennung setzt sich aus dem ersten Buchstaben des Nachnamens, den ersten zwei Buchstaben </w:t>
      </w:r>
      <w:proofErr w:type="gramStart"/>
      <w:r w:rsidRPr="002141ED">
        <w:rPr>
          <w:sz w:val="24"/>
          <w:szCs w:val="24"/>
        </w:rPr>
        <w:t>des Vornamen</w:t>
      </w:r>
      <w:proofErr w:type="gramEnd"/>
      <w:r w:rsidRPr="002141ED">
        <w:rPr>
          <w:sz w:val="24"/>
          <w:szCs w:val="24"/>
        </w:rPr>
        <w:t xml:space="preserve"> und der 4-stelligen Zahl zusammen. Beispiel: John </w:t>
      </w:r>
      <w:proofErr w:type="spellStart"/>
      <w:r w:rsidRPr="002141ED">
        <w:rPr>
          <w:sz w:val="24"/>
          <w:szCs w:val="24"/>
        </w:rPr>
        <w:t>Doe</w:t>
      </w:r>
      <w:proofErr w:type="spellEnd"/>
      <w:r w:rsidRPr="002141ED">
        <w:rPr>
          <w:sz w:val="24"/>
          <w:szCs w:val="24"/>
        </w:rPr>
        <w:t xml:space="preserve"> -&gt; djo1234.</w:t>
      </w:r>
    </w:p>
    <w:p w14:paraId="1900F862" w14:textId="48018F93" w:rsidR="00DA60A4" w:rsidRPr="002141ED" w:rsidRDefault="00DA60A4" w:rsidP="00DA60A4">
      <w:pPr>
        <w:pStyle w:val="Aufzhlungszeichen"/>
        <w:numPr>
          <w:ilvl w:val="1"/>
          <w:numId w:val="7"/>
        </w:numPr>
        <w:rPr>
          <w:sz w:val="24"/>
          <w:szCs w:val="24"/>
        </w:rPr>
      </w:pPr>
      <w:r w:rsidRPr="002141ED">
        <w:rPr>
          <w:sz w:val="24"/>
          <w:szCs w:val="24"/>
        </w:rPr>
        <w:t>Das Passwort wird bei der ersten Anmeldung festgelegt</w:t>
      </w:r>
      <w:r w:rsidR="00915EB8" w:rsidRPr="002141ED">
        <w:rPr>
          <w:sz w:val="24"/>
          <w:szCs w:val="24"/>
        </w:rPr>
        <w:t xml:space="preserve"> und muss aus mindestens 8 Zeichen bestehen, davon mindestens ein Sonderzeichen und eine Ziffer</w:t>
      </w:r>
      <w:r w:rsidRPr="002141ED">
        <w:rPr>
          <w:sz w:val="24"/>
          <w:szCs w:val="24"/>
        </w:rPr>
        <w:t>. Bei Firmengeräten muss dieses alle 90 Tage geändert werden.</w:t>
      </w:r>
    </w:p>
    <w:p w14:paraId="27D5850C" w14:textId="50E5C951" w:rsidR="00DA60A4" w:rsidRPr="002141ED" w:rsidRDefault="00DA60A4" w:rsidP="00D05D05">
      <w:pPr>
        <w:pStyle w:val="Aufzhlungszeichen"/>
        <w:numPr>
          <w:ilvl w:val="1"/>
          <w:numId w:val="7"/>
        </w:numPr>
        <w:rPr>
          <w:rStyle w:val="Fett"/>
          <w:rFonts w:asciiTheme="majorHAnsi" w:hAnsiTheme="majorHAnsi" w:cstheme="majorHAnsi"/>
          <w:sz w:val="24"/>
          <w:szCs w:val="24"/>
        </w:rPr>
      </w:pPr>
      <w:r w:rsidRPr="002141ED">
        <w:rPr>
          <w:sz w:val="24"/>
          <w:szCs w:val="24"/>
        </w:rPr>
        <w:t xml:space="preserve">Unser Unternehmen unterstützt die Einbringung privater Geräte am </w:t>
      </w:r>
      <w:r w:rsidR="00915EB8" w:rsidRPr="002141ED">
        <w:rPr>
          <w:sz w:val="24"/>
          <w:szCs w:val="24"/>
        </w:rPr>
        <w:t>Arbeitsplatz,</w:t>
      </w:r>
      <w:r w:rsidRPr="002141ED">
        <w:rPr>
          <w:sz w:val="24"/>
          <w:szCs w:val="24"/>
        </w:rPr>
        <w:t xml:space="preserve"> um unseren Mitarbeitern gr</w:t>
      </w:r>
      <w:r w:rsidR="00915EB8" w:rsidRPr="002141ED">
        <w:rPr>
          <w:sz w:val="24"/>
          <w:szCs w:val="24"/>
        </w:rPr>
        <w:t>o</w:t>
      </w:r>
      <w:r w:rsidRPr="002141ED">
        <w:rPr>
          <w:sz w:val="24"/>
          <w:szCs w:val="24"/>
        </w:rPr>
        <w:t>ßmöglichste Flexibilität zu bieten.</w:t>
      </w:r>
      <w:r w:rsidR="00915EB8" w:rsidRPr="002141ED">
        <w:rPr>
          <w:sz w:val="24"/>
          <w:szCs w:val="24"/>
        </w:rPr>
        <w:t xml:space="preserve"> Dabei sind aber einige Sicherheitsvorkehrungen zu treffen. Zum Schutz des Unternehmens aber natürlich auch zum Eigenschutz des Mitarbeiters. So ist der Zugang von privaten Endgeräten zum Unternehmensnetzwerk nur mittels VPN-Verbindung und einer </w:t>
      </w:r>
      <w:r w:rsidR="00915EB8" w:rsidRPr="002141ED">
        <w:rPr>
          <w:rStyle w:val="Fett"/>
          <w:rFonts w:asciiTheme="majorHAnsi" w:hAnsiTheme="majorHAnsi" w:cstheme="majorHAnsi"/>
          <w:b w:val="0"/>
          <w:bCs w:val="0"/>
          <w:color w:val="003349"/>
          <w:sz w:val="24"/>
          <w:szCs w:val="24"/>
        </w:rPr>
        <w:t>Zwei-Faktor-Authentifizierung</w:t>
      </w:r>
      <w:r w:rsidR="00915EB8" w:rsidRPr="002141ED">
        <w:rPr>
          <w:rStyle w:val="Fett"/>
          <w:rFonts w:asciiTheme="majorHAnsi" w:hAnsiTheme="majorHAnsi" w:cstheme="majorHAnsi"/>
          <w:b w:val="0"/>
          <w:bCs w:val="0"/>
          <w:color w:val="003349"/>
          <w:sz w:val="24"/>
          <w:szCs w:val="24"/>
        </w:rPr>
        <w:t xml:space="preserve"> möglich. Der Zugang zu Unternehmensdaten muss auf dem Endgerät zusätzlich abgesichert werden. Beispielsweise mittels einer virtuellen Maschine oder einer Containerlösung.</w:t>
      </w:r>
    </w:p>
    <w:p w14:paraId="1A691048" w14:textId="2FDC7E43" w:rsidR="00D05D05" w:rsidRPr="002141ED" w:rsidRDefault="000607F4" w:rsidP="00D05D05">
      <w:pPr>
        <w:pStyle w:val="Aufzhlungszeichen"/>
        <w:rPr>
          <w:sz w:val="24"/>
          <w:szCs w:val="24"/>
        </w:rPr>
      </w:pPr>
      <w:r w:rsidRPr="002141ED">
        <w:rPr>
          <w:sz w:val="24"/>
          <w:szCs w:val="24"/>
        </w:rPr>
        <w:t xml:space="preserve">Unser Erfolg beruht auf der Connectivity und </w:t>
      </w:r>
      <w:proofErr w:type="spellStart"/>
      <w:r w:rsidRPr="002141ED">
        <w:rPr>
          <w:sz w:val="24"/>
          <w:szCs w:val="24"/>
        </w:rPr>
        <w:t>Accessibility</w:t>
      </w:r>
      <w:proofErr w:type="spellEnd"/>
      <w:r w:rsidRPr="002141ED">
        <w:rPr>
          <w:sz w:val="24"/>
          <w:szCs w:val="24"/>
        </w:rPr>
        <w:t xml:space="preserve"> unserer gesamten Produktpalette. Wir verstehen uns als stiller Helfer im Hintergrund, der mit seinen Produkten und Applikationen das Leben unserer Kunden vereinfacht. Somit ist es Essenziell, dass unsere Produkte ineinander integriert werden und miteinander kommunizieren können. Es sollen also auch in jedem einzelnen Produkt unsere weiteren Applikationen beworben werden. Umso mehr Applikationen von einem Kunden genutzt werden, desto aufschlussreichere Daten können wir über ihn anlegen, um schließlich noch maßgeschneiderte Produkte entwickeln zu können.</w:t>
      </w:r>
    </w:p>
    <w:p w14:paraId="38E4A935" w14:textId="099FA92B" w:rsidR="008E624F" w:rsidRPr="002141ED" w:rsidRDefault="008E624F" w:rsidP="00D05D05">
      <w:pPr>
        <w:pStyle w:val="Aufzhlungszeichen"/>
        <w:rPr>
          <w:sz w:val="24"/>
          <w:szCs w:val="24"/>
        </w:rPr>
      </w:pPr>
      <w:r w:rsidRPr="002141ED">
        <w:rPr>
          <w:sz w:val="24"/>
          <w:szCs w:val="24"/>
        </w:rPr>
        <w:t xml:space="preserve">Wir entwerfen unsere Produkte vor allem für Kunden mit mobilen Endgeräten. Also Applikationen für Tablets und </w:t>
      </w:r>
      <w:r w:rsidR="00A23F9E" w:rsidRPr="002141ED">
        <w:rPr>
          <w:sz w:val="24"/>
          <w:szCs w:val="24"/>
        </w:rPr>
        <w:t>Smartphones. Unsere Produkte werden dabei für alle gängigen Betriebssysteme angeboten.</w:t>
      </w:r>
    </w:p>
    <w:p w14:paraId="45A66D38" w14:textId="4F98E42E" w:rsidR="005D2B3A" w:rsidRPr="00F579ED" w:rsidRDefault="00F579ED" w:rsidP="005D2B3A">
      <w:pPr>
        <w:pStyle w:val="Aufzhlungszeichen"/>
      </w:pPr>
      <w:r w:rsidRPr="00F579ED">
        <w:t xml:space="preserve">Als Framework </w:t>
      </w:r>
      <w:r>
        <w:t>soll</w:t>
      </w:r>
      <w:r w:rsidRPr="00F579ED">
        <w:t xml:space="preserve"> die op</w:t>
      </w:r>
      <w:r>
        <w:t>en-</w:t>
      </w:r>
      <w:proofErr w:type="spellStart"/>
      <w:r>
        <w:t>soruce</w:t>
      </w:r>
      <w:proofErr w:type="spellEnd"/>
      <w:r>
        <w:t>-UI „</w:t>
      </w:r>
      <w:proofErr w:type="spellStart"/>
      <w:r>
        <w:t>react</w:t>
      </w:r>
      <w:proofErr w:type="spellEnd"/>
      <w:r>
        <w:t xml:space="preserve"> native“ verwendet werden und damit wird als Programmiersprache überwiegend JavaScript verwendet. Die einheitliche Verwendung von „</w:t>
      </w:r>
      <w:proofErr w:type="spellStart"/>
      <w:r>
        <w:t>react</w:t>
      </w:r>
      <w:proofErr w:type="spellEnd"/>
      <w:r>
        <w:t xml:space="preserve"> native“ </w:t>
      </w:r>
      <w:r w:rsidR="005D2B3A">
        <w:t>fördert die Projektübergreifende Kompatibilität mit anderen Applikationen sowie ermöglicht einen flexiblen Einsatz unserer Mitarbeiter in verschiedenen Projekten. Eine Verwendung von „</w:t>
      </w:r>
      <w:proofErr w:type="spellStart"/>
      <w:r w:rsidR="005D2B3A">
        <w:t>react</w:t>
      </w:r>
      <w:proofErr w:type="spellEnd"/>
      <w:r w:rsidR="005D2B3A">
        <w:t xml:space="preserve"> native“ ist nicht verpflichtend. Wir wollen schließlich auch die individuellen Fähigkeiten und Stärken unserer Mitarbeiter fördern. </w:t>
      </w:r>
      <w:r w:rsidR="000E1F63">
        <w:t>Bei Verwendung von alternativen Frameworks und Programmiersprachen ist jedoch bei Bedarf auf eine Schnittstellenkompatibilität mit anderen Projekten zu achten und gegebenenfalls abzusprechen.</w:t>
      </w:r>
    </w:p>
    <w:p w14:paraId="14829468" w14:textId="79BE0FA2" w:rsidR="004E78A6" w:rsidRDefault="00946D97" w:rsidP="004E78A6">
      <w:pPr>
        <w:pStyle w:val="berschrift2"/>
      </w:pPr>
      <w:r>
        <w:lastRenderedPageBreak/>
        <w:t>Project-</w:t>
      </w:r>
      <w:proofErr w:type="spellStart"/>
      <w:r>
        <w:t>specific</w:t>
      </w:r>
      <w:proofErr w:type="spellEnd"/>
      <w:r>
        <w:t xml:space="preserve"> Rule</w:t>
      </w:r>
      <w:r w:rsidR="004E78A6">
        <w:t>s</w:t>
      </w:r>
    </w:p>
    <w:p w14:paraId="0B6ABB8E" w14:textId="7F1868D4" w:rsidR="004E78A6" w:rsidRPr="002141ED" w:rsidRDefault="00561AE6" w:rsidP="004E78A6">
      <w:pPr>
        <w:pStyle w:val="Listenabsatz"/>
        <w:numPr>
          <w:ilvl w:val="0"/>
          <w:numId w:val="13"/>
        </w:numPr>
        <w:rPr>
          <w:sz w:val="24"/>
          <w:szCs w:val="24"/>
        </w:rPr>
      </w:pPr>
      <w:r w:rsidRPr="002141ED">
        <w:rPr>
          <w:sz w:val="24"/>
          <w:szCs w:val="24"/>
        </w:rPr>
        <w:t xml:space="preserve">Sämtliche projektbasierten </w:t>
      </w:r>
      <w:r w:rsidR="00AB74D8" w:rsidRPr="002141ED">
        <w:rPr>
          <w:sz w:val="24"/>
          <w:szCs w:val="24"/>
        </w:rPr>
        <w:t>Artefakte</w:t>
      </w:r>
      <w:r w:rsidRPr="002141ED">
        <w:rPr>
          <w:sz w:val="24"/>
          <w:szCs w:val="24"/>
        </w:rPr>
        <w:t xml:space="preserve">, Elemente, Notizen, Kreationen und Symbole sind Eigentum des Unternehmens und dürfen nicht an </w:t>
      </w:r>
      <w:r w:rsidR="00D96E27" w:rsidRPr="002141ED">
        <w:rPr>
          <w:sz w:val="24"/>
          <w:szCs w:val="24"/>
        </w:rPr>
        <w:t>D</w:t>
      </w:r>
      <w:r w:rsidRPr="002141ED">
        <w:rPr>
          <w:sz w:val="24"/>
          <w:szCs w:val="24"/>
        </w:rPr>
        <w:t>ritte weitergegeben werden.</w:t>
      </w:r>
    </w:p>
    <w:p w14:paraId="7AC5B939" w14:textId="227CB1D0" w:rsidR="00561AE6" w:rsidRPr="002141ED" w:rsidRDefault="0013019A" w:rsidP="004E78A6">
      <w:pPr>
        <w:pStyle w:val="Listenabsatz"/>
        <w:numPr>
          <w:ilvl w:val="0"/>
          <w:numId w:val="13"/>
        </w:numPr>
        <w:rPr>
          <w:sz w:val="24"/>
          <w:szCs w:val="24"/>
        </w:rPr>
      </w:pPr>
      <w:r w:rsidRPr="002141ED">
        <w:rPr>
          <w:sz w:val="24"/>
          <w:szCs w:val="24"/>
        </w:rPr>
        <w:t>Es wird ausschließlich open-source und kostenlose Software verwendet.</w:t>
      </w:r>
    </w:p>
    <w:p w14:paraId="7DA3EABB" w14:textId="716C81B4" w:rsidR="0013019A" w:rsidRPr="002141ED" w:rsidRDefault="00103D7D" w:rsidP="004E78A6">
      <w:pPr>
        <w:pStyle w:val="Listenabsatz"/>
        <w:numPr>
          <w:ilvl w:val="0"/>
          <w:numId w:val="13"/>
        </w:numPr>
        <w:rPr>
          <w:sz w:val="24"/>
          <w:szCs w:val="24"/>
        </w:rPr>
      </w:pPr>
      <w:r w:rsidRPr="002141ED">
        <w:rPr>
          <w:sz w:val="24"/>
          <w:szCs w:val="24"/>
        </w:rPr>
        <w:t>Externe Inhalte müssen als solche gekennzeichnet werden.</w:t>
      </w:r>
      <w:r w:rsidR="005022C7" w:rsidRPr="002141ED">
        <w:rPr>
          <w:sz w:val="24"/>
          <w:szCs w:val="24"/>
        </w:rPr>
        <w:t xml:space="preserve"> Dabei ist auf die richtige Verwendung und Darstellung markenrechtlich geschützter Elemente zu achten.</w:t>
      </w:r>
    </w:p>
    <w:p w14:paraId="6AB8DAB6" w14:textId="0BBE41EA" w:rsidR="005022C7" w:rsidRPr="002141ED" w:rsidRDefault="005022C7" w:rsidP="004E78A6">
      <w:pPr>
        <w:pStyle w:val="Listenabsatz"/>
        <w:numPr>
          <w:ilvl w:val="0"/>
          <w:numId w:val="13"/>
        </w:numPr>
        <w:rPr>
          <w:sz w:val="24"/>
          <w:szCs w:val="24"/>
        </w:rPr>
      </w:pPr>
      <w:r w:rsidRPr="002141ED">
        <w:rPr>
          <w:sz w:val="24"/>
          <w:szCs w:val="24"/>
        </w:rPr>
        <w:t>Ein wöchentlicher Austausch aller Projektmitarbeiter ist obligatorisch.</w:t>
      </w:r>
    </w:p>
    <w:p w14:paraId="1CF371AC" w14:textId="5C0B0849" w:rsidR="005022C7" w:rsidRPr="002141ED" w:rsidRDefault="005022C7" w:rsidP="004E78A6">
      <w:pPr>
        <w:pStyle w:val="Listenabsatz"/>
        <w:numPr>
          <w:ilvl w:val="0"/>
          <w:numId w:val="13"/>
        </w:numPr>
        <w:rPr>
          <w:sz w:val="24"/>
          <w:szCs w:val="24"/>
        </w:rPr>
      </w:pPr>
      <w:r w:rsidRPr="002141ED">
        <w:rPr>
          <w:sz w:val="24"/>
          <w:szCs w:val="24"/>
        </w:rPr>
        <w:t>Die Dokumentationspflichten umfassen insbesondere folgende Punkte:</w:t>
      </w:r>
    </w:p>
    <w:p w14:paraId="2E49B2BC" w14:textId="6972EC05" w:rsidR="005022C7" w:rsidRPr="002141ED" w:rsidRDefault="005022C7" w:rsidP="005022C7">
      <w:pPr>
        <w:pStyle w:val="Listenabsatz"/>
        <w:numPr>
          <w:ilvl w:val="1"/>
          <w:numId w:val="13"/>
        </w:numPr>
        <w:rPr>
          <w:sz w:val="24"/>
          <w:szCs w:val="24"/>
        </w:rPr>
      </w:pPr>
      <w:r w:rsidRPr="002141ED">
        <w:rPr>
          <w:sz w:val="24"/>
          <w:szCs w:val="24"/>
        </w:rPr>
        <w:t xml:space="preserve">Inhalt der wöchentlichen </w:t>
      </w:r>
      <w:proofErr w:type="spellStart"/>
      <w:r w:rsidRPr="002141ED">
        <w:rPr>
          <w:sz w:val="24"/>
          <w:szCs w:val="24"/>
        </w:rPr>
        <w:t>Scrummeetings</w:t>
      </w:r>
      <w:proofErr w:type="spellEnd"/>
      <w:r w:rsidRPr="002141ED">
        <w:rPr>
          <w:sz w:val="24"/>
          <w:szCs w:val="24"/>
        </w:rPr>
        <w:t xml:space="preserve"> in Form eines Protokolls</w:t>
      </w:r>
      <w:r w:rsidR="001D0474" w:rsidRPr="002141ED">
        <w:rPr>
          <w:sz w:val="24"/>
          <w:szCs w:val="24"/>
        </w:rPr>
        <w:t>.</w:t>
      </w:r>
    </w:p>
    <w:p w14:paraId="4E65049A" w14:textId="7EAC31BD" w:rsidR="005022C7" w:rsidRPr="002141ED" w:rsidRDefault="005022C7" w:rsidP="005022C7">
      <w:pPr>
        <w:pStyle w:val="Listenabsatz"/>
        <w:numPr>
          <w:ilvl w:val="1"/>
          <w:numId w:val="13"/>
        </w:numPr>
        <w:rPr>
          <w:sz w:val="24"/>
          <w:szCs w:val="24"/>
        </w:rPr>
      </w:pPr>
      <w:r w:rsidRPr="002141ED">
        <w:rPr>
          <w:sz w:val="24"/>
          <w:szCs w:val="24"/>
        </w:rPr>
        <w:t xml:space="preserve">Designentscheidungen </w:t>
      </w:r>
      <w:r w:rsidR="00527D10" w:rsidRPr="002141ED">
        <w:rPr>
          <w:sz w:val="24"/>
          <w:szCs w:val="24"/>
        </w:rPr>
        <w:t>und -</w:t>
      </w:r>
      <w:r w:rsidR="001D0474" w:rsidRPr="002141ED">
        <w:rPr>
          <w:sz w:val="24"/>
          <w:szCs w:val="24"/>
        </w:rPr>
        <w:t>änderungen.</w:t>
      </w:r>
    </w:p>
    <w:p w14:paraId="10E13C58" w14:textId="1E49FB14" w:rsidR="005022C7" w:rsidRPr="002141ED" w:rsidRDefault="001D0474" w:rsidP="005022C7">
      <w:pPr>
        <w:pStyle w:val="Listenabsatz"/>
        <w:numPr>
          <w:ilvl w:val="1"/>
          <w:numId w:val="13"/>
        </w:numPr>
        <w:rPr>
          <w:sz w:val="24"/>
          <w:szCs w:val="24"/>
        </w:rPr>
      </w:pPr>
      <w:r w:rsidRPr="002141ED">
        <w:rPr>
          <w:sz w:val="24"/>
          <w:szCs w:val="24"/>
        </w:rPr>
        <w:t>Anforderungen und Anforderungsänderungen</w:t>
      </w:r>
      <w:r w:rsidR="006078FE" w:rsidRPr="002141ED">
        <w:rPr>
          <w:sz w:val="24"/>
          <w:szCs w:val="24"/>
        </w:rPr>
        <w:t>.</w:t>
      </w:r>
    </w:p>
    <w:p w14:paraId="4B2C3ABC" w14:textId="2A56B4A1" w:rsidR="001D0474" w:rsidRPr="002141ED" w:rsidRDefault="001D0474" w:rsidP="005022C7">
      <w:pPr>
        <w:pStyle w:val="Listenabsatz"/>
        <w:numPr>
          <w:ilvl w:val="1"/>
          <w:numId w:val="13"/>
        </w:numPr>
        <w:rPr>
          <w:sz w:val="24"/>
          <w:szCs w:val="24"/>
        </w:rPr>
      </w:pPr>
      <w:r w:rsidRPr="002141ED">
        <w:rPr>
          <w:sz w:val="24"/>
          <w:szCs w:val="24"/>
        </w:rPr>
        <w:t>Architekturentscheidungen, nicht Entwürfe!</w:t>
      </w:r>
    </w:p>
    <w:p w14:paraId="6DF8218C" w14:textId="6BB3BD52" w:rsidR="001D0474" w:rsidRPr="002141ED" w:rsidRDefault="001D0474" w:rsidP="005022C7">
      <w:pPr>
        <w:pStyle w:val="Listenabsatz"/>
        <w:numPr>
          <w:ilvl w:val="1"/>
          <w:numId w:val="13"/>
        </w:numPr>
        <w:rPr>
          <w:sz w:val="24"/>
          <w:szCs w:val="24"/>
        </w:rPr>
      </w:pPr>
      <w:r w:rsidRPr="002141ED">
        <w:rPr>
          <w:sz w:val="24"/>
          <w:szCs w:val="24"/>
        </w:rPr>
        <w:t>Dokumentation der Sprintziele und der Ergebnisse.</w:t>
      </w:r>
    </w:p>
    <w:p w14:paraId="45EA2049" w14:textId="7DB8839B" w:rsidR="001D0474" w:rsidRPr="002141ED" w:rsidRDefault="006078FE" w:rsidP="005022C7">
      <w:pPr>
        <w:pStyle w:val="Listenabsatz"/>
        <w:numPr>
          <w:ilvl w:val="1"/>
          <w:numId w:val="13"/>
        </w:numPr>
        <w:rPr>
          <w:sz w:val="24"/>
          <w:szCs w:val="24"/>
        </w:rPr>
      </w:pPr>
      <w:r w:rsidRPr="002141ED">
        <w:rPr>
          <w:sz w:val="24"/>
          <w:szCs w:val="24"/>
        </w:rPr>
        <w:t>Alle Codeänderungen.</w:t>
      </w:r>
    </w:p>
    <w:p w14:paraId="35CA1867" w14:textId="48DD7B34" w:rsidR="00527D10" w:rsidRPr="00F579ED" w:rsidRDefault="006078FE" w:rsidP="00F579ED">
      <w:pPr>
        <w:pStyle w:val="Listenabsatz"/>
        <w:numPr>
          <w:ilvl w:val="1"/>
          <w:numId w:val="13"/>
        </w:numPr>
        <w:rPr>
          <w:sz w:val="24"/>
          <w:szCs w:val="24"/>
        </w:rPr>
      </w:pPr>
      <w:r w:rsidRPr="002141ED">
        <w:rPr>
          <w:sz w:val="24"/>
          <w:szCs w:val="24"/>
        </w:rPr>
        <w:t>Testverfahren und Testergebnisse.</w:t>
      </w:r>
    </w:p>
    <w:sectPr w:rsidR="00527D10" w:rsidRPr="00F579ED">
      <w:footerReference w:type="default" r:id="rId7"/>
      <w:pgSz w:w="11907" w:h="16839"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2B203" w14:textId="77777777" w:rsidR="003C2189" w:rsidRDefault="003C2189">
      <w:pPr>
        <w:spacing w:after="0" w:line="240" w:lineRule="auto"/>
      </w:pPr>
      <w:r>
        <w:separator/>
      </w:r>
    </w:p>
  </w:endnote>
  <w:endnote w:type="continuationSeparator" w:id="0">
    <w:p w14:paraId="06C6CBA7" w14:textId="77777777" w:rsidR="003C2189" w:rsidRDefault="003C2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93270"/>
      <w:docPartObj>
        <w:docPartGallery w:val="Page Numbers (Top of Page)"/>
        <w:docPartUnique/>
      </w:docPartObj>
    </w:sdtPr>
    <w:sdtContent>
      <w:p w14:paraId="0E24C814" w14:textId="77777777" w:rsidR="002A1C92" w:rsidRDefault="00D04D7B">
        <w:pPr>
          <w:pStyle w:val="Fuzeile"/>
        </w:pPr>
        <w:r>
          <w:fldChar w:fldCharType="begin"/>
        </w:r>
        <w:r>
          <w:instrText xml:space="preserve"> PAGE   \* MERGEFORMAT </w:instrText>
        </w:r>
        <w:r>
          <w:fldChar w:fldCharType="separate"/>
        </w:r>
        <w:r w:rsidR="0054290C">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03173" w14:textId="77777777" w:rsidR="003C2189" w:rsidRDefault="003C2189">
      <w:pPr>
        <w:spacing w:after="0" w:line="240" w:lineRule="auto"/>
      </w:pPr>
      <w:r>
        <w:separator/>
      </w:r>
    </w:p>
  </w:footnote>
  <w:footnote w:type="continuationSeparator" w:id="0">
    <w:p w14:paraId="551E5BDC" w14:textId="77777777" w:rsidR="003C2189" w:rsidRDefault="003C21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103C22DA"/>
    <w:lvl w:ilvl="0">
      <w:start w:val="1"/>
      <w:numFmt w:val="bullet"/>
      <w:pStyle w:val="Aufzhlungszeichen"/>
      <w:lvlText w:val=""/>
      <w:lvlJc w:val="left"/>
      <w:pPr>
        <w:tabs>
          <w:tab w:val="num" w:pos="432"/>
        </w:tabs>
        <w:ind w:left="432" w:hanging="432"/>
      </w:pPr>
      <w:rPr>
        <w:rFonts w:ascii="Symbol" w:hAnsi="Symbol" w:hint="default"/>
      </w:rPr>
    </w:lvl>
  </w:abstractNum>
  <w:abstractNum w:abstractNumId="2" w15:restartNumberingAfterBreak="0">
    <w:nsid w:val="02C5765F"/>
    <w:multiLevelType w:val="hybridMultilevel"/>
    <w:tmpl w:val="C6AE7C76"/>
    <w:lvl w:ilvl="0" w:tplc="0409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C7362E"/>
    <w:multiLevelType w:val="hybridMultilevel"/>
    <w:tmpl w:val="702EF52E"/>
    <w:lvl w:ilvl="0" w:tplc="F108703C">
      <w:start w:val="1"/>
      <w:numFmt w:val="bullet"/>
      <w:pStyle w:val="Aufzhlungszeichen"/>
      <w:lvlText w:val=""/>
      <w:lvlJc w:val="left"/>
      <w:pPr>
        <w:tabs>
          <w:tab w:val="num" w:pos="389"/>
        </w:tabs>
        <w:ind w:left="389" w:hanging="38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B3C39"/>
    <w:multiLevelType w:val="hybridMultilevel"/>
    <w:tmpl w:val="5264250A"/>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5" w15:restartNumberingAfterBreak="0">
    <w:nsid w:val="15FF0C75"/>
    <w:multiLevelType w:val="hybridMultilevel"/>
    <w:tmpl w:val="2726484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34EFE"/>
    <w:multiLevelType w:val="hybridMultilevel"/>
    <w:tmpl w:val="56A69E8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5E053C14"/>
    <w:multiLevelType w:val="hybridMultilevel"/>
    <w:tmpl w:val="323A4A0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28110EC"/>
    <w:multiLevelType w:val="hybridMultilevel"/>
    <w:tmpl w:val="A330FC92"/>
    <w:lvl w:ilvl="0" w:tplc="0B66C61A">
      <w:start w:val="1"/>
      <w:numFmt w:val="decimal"/>
      <w:pStyle w:val="Listennumm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F23C7E"/>
    <w:multiLevelType w:val="hybridMultilevel"/>
    <w:tmpl w:val="BEC4DDAC"/>
    <w:lvl w:ilvl="0" w:tplc="0409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360" w:hanging="360"/>
      </w:pPr>
      <w:rPr>
        <w:rFonts w:ascii="Courier New" w:hAnsi="Courier New" w:cs="Courier New" w:hint="default"/>
      </w:rPr>
    </w:lvl>
    <w:lvl w:ilvl="2" w:tplc="04070005" w:tentative="1">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cs="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cs="Courier New" w:hint="default"/>
      </w:rPr>
    </w:lvl>
    <w:lvl w:ilvl="8" w:tplc="04070005" w:tentative="1">
      <w:start w:val="1"/>
      <w:numFmt w:val="bullet"/>
      <w:lvlText w:val=""/>
      <w:lvlJc w:val="left"/>
      <w:pPr>
        <w:ind w:left="5400" w:hanging="360"/>
      </w:pPr>
      <w:rPr>
        <w:rFonts w:ascii="Wingdings" w:hAnsi="Wingdings" w:hint="default"/>
      </w:rPr>
    </w:lvl>
  </w:abstractNum>
  <w:num w:numId="1" w16cid:durableId="1378624690">
    <w:abstractNumId w:val="1"/>
  </w:num>
  <w:num w:numId="2" w16cid:durableId="276107313">
    <w:abstractNumId w:val="1"/>
    <w:lvlOverride w:ilvl="0">
      <w:startOverride w:val="1"/>
    </w:lvlOverride>
  </w:num>
  <w:num w:numId="3" w16cid:durableId="1789153581">
    <w:abstractNumId w:val="6"/>
  </w:num>
  <w:num w:numId="4" w16cid:durableId="1458252552">
    <w:abstractNumId w:val="0"/>
  </w:num>
  <w:num w:numId="5" w16cid:durableId="1154684582">
    <w:abstractNumId w:val="10"/>
  </w:num>
  <w:num w:numId="6" w16cid:durableId="511652295">
    <w:abstractNumId w:val="9"/>
  </w:num>
  <w:num w:numId="7" w16cid:durableId="981812550">
    <w:abstractNumId w:val="3"/>
  </w:num>
  <w:num w:numId="8" w16cid:durableId="1957055710">
    <w:abstractNumId w:val="4"/>
  </w:num>
  <w:num w:numId="9" w16cid:durableId="1827821821">
    <w:abstractNumId w:val="7"/>
  </w:num>
  <w:num w:numId="10" w16cid:durableId="863858604">
    <w:abstractNumId w:val="11"/>
  </w:num>
  <w:num w:numId="11" w16cid:durableId="1003749635">
    <w:abstractNumId w:val="2"/>
  </w:num>
  <w:num w:numId="12" w16cid:durableId="527067672">
    <w:abstractNumId w:val="8"/>
  </w:num>
  <w:num w:numId="13" w16cid:durableId="21263839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FF"/>
    <w:rsid w:val="000607F4"/>
    <w:rsid w:val="000E1F63"/>
    <w:rsid w:val="00103D7D"/>
    <w:rsid w:val="0013019A"/>
    <w:rsid w:val="001D0474"/>
    <w:rsid w:val="002141ED"/>
    <w:rsid w:val="002A1C92"/>
    <w:rsid w:val="002A53D2"/>
    <w:rsid w:val="002D4556"/>
    <w:rsid w:val="003033D1"/>
    <w:rsid w:val="003C2189"/>
    <w:rsid w:val="003E5D03"/>
    <w:rsid w:val="004810C2"/>
    <w:rsid w:val="004D5973"/>
    <w:rsid w:val="004E78A6"/>
    <w:rsid w:val="005022C7"/>
    <w:rsid w:val="00527D10"/>
    <w:rsid w:val="0054290C"/>
    <w:rsid w:val="00561AE6"/>
    <w:rsid w:val="005D2B3A"/>
    <w:rsid w:val="006078FE"/>
    <w:rsid w:val="006177FF"/>
    <w:rsid w:val="00796DCE"/>
    <w:rsid w:val="007E1F2B"/>
    <w:rsid w:val="008E624F"/>
    <w:rsid w:val="00915EB8"/>
    <w:rsid w:val="00946D97"/>
    <w:rsid w:val="00A23F9E"/>
    <w:rsid w:val="00AB74D8"/>
    <w:rsid w:val="00BF7636"/>
    <w:rsid w:val="00D04D7B"/>
    <w:rsid w:val="00D05D05"/>
    <w:rsid w:val="00D96E27"/>
    <w:rsid w:val="00DA60A4"/>
    <w:rsid w:val="00F579ED"/>
    <w:rsid w:val="00FD2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8C596"/>
  <w15:chartTrackingRefBased/>
  <w15:docId w15:val="{58850106-BF96-E040-8BB3-218044A5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de-DE" w:eastAsia="ja-JP" w:bidi="de-DE"/>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6DCE"/>
  </w:style>
  <w:style w:type="paragraph" w:styleId="berschrift1">
    <w:name w:val="heading 1"/>
    <w:basedOn w:val="Standard"/>
    <w:next w:val="Standard"/>
    <w:link w:val="berschrift1Zchn"/>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berschrift2">
    <w:name w:val="heading 2"/>
    <w:basedOn w:val="Standard"/>
    <w:next w:val="Standard"/>
    <w:link w:val="berschrift2Zchn"/>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berschrift3">
    <w:name w:val="heading 3"/>
    <w:basedOn w:val="Standard"/>
    <w:next w:val="Standard"/>
    <w:link w:val="berschrift3Zchn"/>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berschrift4">
    <w:name w:val="heading 4"/>
    <w:basedOn w:val="Standard"/>
    <w:next w:val="Standard"/>
    <w:link w:val="berschrift4Zchn"/>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berschrift5">
    <w:name w:val="heading 5"/>
    <w:basedOn w:val="Standard"/>
    <w:next w:val="Standard"/>
    <w:link w:val="berschrift5Zchn"/>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berschrift6">
    <w:name w:val="heading 6"/>
    <w:basedOn w:val="Standard"/>
    <w:next w:val="Standard"/>
    <w:link w:val="berschrift6Zchn"/>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berschrift7">
    <w:name w:val="heading 7"/>
    <w:basedOn w:val="Standard"/>
    <w:next w:val="Standard"/>
    <w:link w:val="berschrift7Zchn"/>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berschrift8">
    <w:name w:val="heading 8"/>
    <w:basedOn w:val="Standard"/>
    <w:next w:val="Standard"/>
    <w:link w:val="berschrift8Zchn"/>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berschrift9">
    <w:name w:val="heading 9"/>
    <w:basedOn w:val="Standard"/>
    <w:next w:val="Standard"/>
    <w:link w:val="berschrift9Zchn"/>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qFormat/>
    <w:pPr>
      <w:spacing w:after="0" w:line="240" w:lineRule="auto"/>
    </w:pPr>
    <w:rPr>
      <w:b/>
      <w:sz w:val="46"/>
    </w:rPr>
  </w:style>
  <w:style w:type="character" w:customStyle="1" w:styleId="FuzeileZchn">
    <w:name w:val="Fußzeile Zchn"/>
    <w:basedOn w:val="Absatz-Standardschriftart"/>
    <w:link w:val="Fuzeile"/>
    <w:uiPriority w:val="99"/>
    <w:rPr>
      <w:b/>
      <w:sz w:val="46"/>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sz w:val="110"/>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color w:val="E09B3B" w:themeColor="accent1"/>
      <w:sz w:val="38"/>
      <w:szCs w:val="26"/>
    </w:rPr>
  </w:style>
  <w:style w:type="paragraph" w:styleId="Aufzhlungszeichen">
    <w:name w:val="List Bullet"/>
    <w:basedOn w:val="Standard"/>
    <w:uiPriority w:val="10"/>
    <w:qFormat/>
    <w:pPr>
      <w:numPr>
        <w:numId w:val="7"/>
      </w:numPr>
      <w:spacing w:after="120"/>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ivesZitat">
    <w:name w:val="Intense Quote"/>
    <w:basedOn w:val="Standard"/>
    <w:next w:val="Standard"/>
    <w:link w:val="IntensivesZitatZchn"/>
    <w:uiPriority w:val="30"/>
    <w:unhideWhenUsed/>
    <w:qFormat/>
    <w:pPr>
      <w:spacing w:before="400" w:after="520"/>
      <w:contextualSpacing/>
    </w:pPr>
    <w:rPr>
      <w:b/>
      <w:iCs/>
      <w:sz w:val="56"/>
    </w:rPr>
  </w:style>
  <w:style w:type="character" w:customStyle="1" w:styleId="IntensivesZitatZchn">
    <w:name w:val="Intensives Zitat Zchn"/>
    <w:basedOn w:val="Absatz-Standardschriftart"/>
    <w:link w:val="IntensivesZitat"/>
    <w:uiPriority w:val="30"/>
    <w:rPr>
      <w:b/>
      <w:iCs/>
      <w:sz w:val="56"/>
    </w:rPr>
  </w:style>
  <w:style w:type="table" w:customStyle="1" w:styleId="ModernPaper">
    <w:name w:val="Modern Paper"/>
    <w:basedOn w:val="NormaleTabelle"/>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b/>
      <w:sz w:val="36"/>
      <w:szCs w:val="24"/>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b/>
      <w:i/>
      <w:iCs/>
      <w:sz w:val="36"/>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b/>
      <w:color w:val="949494" w:themeColor="text2" w:themeTint="80"/>
      <w:sz w:val="36"/>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b/>
      <w:color w:val="E09B3B" w:themeColor="accent1"/>
      <w:sz w:val="36"/>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b/>
      <w:iCs/>
      <w:sz w:val="32"/>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b/>
      <w:i/>
      <w:sz w:val="32"/>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b/>
      <w:iCs/>
      <w:color w:val="949494" w:themeColor="text2" w:themeTint="80"/>
      <w:sz w:val="32"/>
      <w:szCs w:val="21"/>
    </w:rPr>
  </w:style>
  <w:style w:type="character" w:styleId="Hervorhebung">
    <w:name w:val="Emphasis"/>
    <w:basedOn w:val="Absatz-Standardschriftart"/>
    <w:uiPriority w:val="20"/>
    <w:semiHidden/>
    <w:unhideWhenUsed/>
    <w:qFormat/>
    <w:rPr>
      <w:i w:val="0"/>
      <w:iCs/>
      <w:color w:val="E09B3B" w:themeColor="accent1"/>
    </w:rPr>
  </w:style>
  <w:style w:type="character" w:styleId="IntensiveHervorhebung">
    <w:name w:val="Intense Emphasis"/>
    <w:basedOn w:val="Absatz-Standardschriftart"/>
    <w:uiPriority w:val="21"/>
    <w:semiHidden/>
    <w:unhideWhenUsed/>
    <w:qFormat/>
    <w:rPr>
      <w:b/>
      <w:i/>
      <w:iCs/>
      <w:color w:val="E09B3B" w:themeColor="accent1"/>
    </w:rPr>
  </w:style>
  <w:style w:type="character" w:styleId="Fett">
    <w:name w:val="Strong"/>
    <w:basedOn w:val="Absatz-Standardschriftart"/>
    <w:uiPriority w:val="22"/>
    <w:unhideWhenUsed/>
    <w:qFormat/>
    <w:rPr>
      <w:b/>
      <w:bCs/>
    </w:rPr>
  </w:style>
  <w:style w:type="character" w:styleId="SchwacherVerweis">
    <w:name w:val="Subtle Reference"/>
    <w:basedOn w:val="Absatz-Standardschriftart"/>
    <w:uiPriority w:val="31"/>
    <w:semiHidden/>
    <w:unhideWhenUsed/>
    <w:qFormat/>
    <w:rPr>
      <w:caps/>
      <w:smallCaps w:val="0"/>
      <w:color w:val="2A2A2A" w:themeColor="text2"/>
    </w:rPr>
  </w:style>
  <w:style w:type="character" w:styleId="IntensiverVerweis">
    <w:name w:val="Intense Reference"/>
    <w:basedOn w:val="Absatz-Standardschriftart"/>
    <w:uiPriority w:val="32"/>
    <w:semiHidden/>
    <w:unhideWhenUsed/>
    <w:qFormat/>
    <w:rPr>
      <w:b/>
      <w:bCs/>
      <w:caps/>
      <w:smallCaps w:val="0"/>
      <w:color w:val="2A2A2A" w:themeColor="text2"/>
      <w:spacing w:val="0"/>
    </w:rPr>
  </w:style>
  <w:style w:type="character" w:styleId="Buchtitel">
    <w:name w:val="Book Title"/>
    <w:basedOn w:val="Absatz-Standardschriftart"/>
    <w:uiPriority w:val="33"/>
    <w:semiHidden/>
    <w:unhideWhenUsed/>
    <w:qFormat/>
    <w:rPr>
      <w:b w:val="0"/>
      <w:bCs/>
      <w:i w:val="0"/>
      <w:iCs/>
      <w:spacing w:val="0"/>
      <w:u w:val="single"/>
    </w:rPr>
  </w:style>
  <w:style w:type="paragraph" w:styleId="Beschriftung">
    <w:name w:val="caption"/>
    <w:basedOn w:val="Standard"/>
    <w:next w:val="Standard"/>
    <w:uiPriority w:val="35"/>
    <w:semiHidden/>
    <w:unhideWhenUsed/>
    <w:qFormat/>
    <w:pPr>
      <w:contextualSpacing/>
    </w:pPr>
    <w:rPr>
      <w:i/>
      <w:iCs/>
      <w:szCs w:val="18"/>
    </w:rPr>
  </w:style>
  <w:style w:type="paragraph" w:styleId="Inhaltsverzeichnisberschrift">
    <w:name w:val="TOC Heading"/>
    <w:basedOn w:val="berschrift1"/>
    <w:next w:val="Standard"/>
    <w:uiPriority w:val="39"/>
    <w:semiHidden/>
    <w:unhideWhenUsed/>
    <w:qFormat/>
    <w:pPr>
      <w:keepNext/>
      <w:keepLines/>
      <w:pageBreakBefore w:val="0"/>
      <w:outlineLvl w:val="9"/>
    </w:pPr>
  </w:style>
  <w:style w:type="paragraph" w:styleId="Titel">
    <w:name w:val="Title"/>
    <w:basedOn w:val="Standard"/>
    <w:next w:val="Standard"/>
    <w:link w:val="TitelZchn"/>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elZchn">
    <w:name w:val="Titel Zchn"/>
    <w:basedOn w:val="Absatz-Standardschriftart"/>
    <w:link w:val="Titel"/>
    <w:uiPriority w:val="10"/>
    <w:semiHidden/>
    <w:rPr>
      <w:rFonts w:asciiTheme="majorHAnsi" w:eastAsiaTheme="majorEastAsia" w:hAnsiTheme="majorHAnsi" w:cstheme="majorBidi"/>
      <w:b/>
      <w:kern w:val="28"/>
      <w:sz w:val="140"/>
      <w:szCs w:val="56"/>
    </w:rPr>
  </w:style>
  <w:style w:type="paragraph" w:styleId="Untertitel">
    <w:name w:val="Subtitle"/>
    <w:basedOn w:val="Standard"/>
    <w:next w:val="Standard"/>
    <w:link w:val="UntertitelZchn"/>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UntertitelZchn">
    <w:name w:val="Untertitel Zchn"/>
    <w:basedOn w:val="Absatz-Standardschriftart"/>
    <w:link w:val="Untertitel"/>
    <w:uiPriority w:val="11"/>
    <w:semiHidden/>
    <w:rPr>
      <w:rFonts w:eastAsiaTheme="minorEastAsia"/>
      <w:b/>
      <w:color w:val="E09B3B" w:themeColor="accent1"/>
      <w:sz w:val="56"/>
      <w:szCs w:val="22"/>
    </w:rPr>
  </w:style>
  <w:style w:type="character" w:styleId="Platzhaltertext">
    <w:name w:val="Placeholder Text"/>
    <w:basedOn w:val="Absatz-Standardschriftart"/>
    <w:uiPriority w:val="99"/>
    <w:semiHidden/>
    <w:rPr>
      <w:color w:val="808080"/>
    </w:rPr>
  </w:style>
  <w:style w:type="character" w:styleId="SchwacheHervorhebung">
    <w:name w:val="Subtle Emphasis"/>
    <w:basedOn w:val="Absatz-Standardschriftart"/>
    <w:uiPriority w:val="19"/>
    <w:semiHidden/>
    <w:unhideWhenUsed/>
    <w:qFormat/>
    <w:rPr>
      <w:i/>
      <w:iCs/>
      <w:color w:val="2A2A2A" w:themeColor="text2"/>
    </w:rPr>
  </w:style>
  <w:style w:type="paragraph" w:styleId="Zitat">
    <w:name w:val="Quote"/>
    <w:basedOn w:val="Standard"/>
    <w:next w:val="Standard"/>
    <w:link w:val="ZitatZchn"/>
    <w:uiPriority w:val="29"/>
    <w:unhideWhenUsed/>
    <w:qFormat/>
    <w:pPr>
      <w:spacing w:before="360" w:after="360"/>
      <w:contextualSpacing/>
    </w:pPr>
    <w:rPr>
      <w:iCs/>
      <w:sz w:val="60"/>
    </w:rPr>
  </w:style>
  <w:style w:type="character" w:customStyle="1" w:styleId="ZitatZchn">
    <w:name w:val="Zitat Zchn"/>
    <w:basedOn w:val="Absatz-Standardschriftart"/>
    <w:link w:val="Zitat"/>
    <w:uiPriority w:val="29"/>
    <w:rPr>
      <w:iCs/>
      <w:sz w:val="60"/>
    </w:rPr>
  </w:style>
  <w:style w:type="paragraph" w:styleId="Kopfzeile">
    <w:name w:val="header"/>
    <w:basedOn w:val="Standard"/>
    <w:link w:val="KopfzeileZchn"/>
    <w:uiPriority w:val="99"/>
    <w:unhideWhenUsed/>
    <w:qFormat/>
    <w:pPr>
      <w:spacing w:after="0" w:line="240" w:lineRule="auto"/>
    </w:pPr>
  </w:style>
  <w:style w:type="character" w:customStyle="1" w:styleId="KopfzeileZchn">
    <w:name w:val="Kopfzeile Zchn"/>
    <w:basedOn w:val="Absatz-Standardschriftart"/>
    <w:link w:val="Kopfzeile"/>
    <w:uiPriority w:val="99"/>
  </w:style>
  <w:style w:type="paragraph" w:styleId="Listennummer">
    <w:name w:val="List Number"/>
    <w:basedOn w:val="Standard"/>
    <w:uiPriority w:val="11"/>
    <w:qFormat/>
    <w:pPr>
      <w:numPr>
        <w:numId w:val="6"/>
      </w:numPr>
      <w:spacing w:after="120"/>
    </w:pPr>
  </w:style>
  <w:style w:type="paragraph" w:styleId="Blocktext">
    <w:name w:val="Block Text"/>
    <w:basedOn w:val="Standard"/>
    <w:uiPriority w:val="31"/>
    <w:unhideWhenUsed/>
    <w:pPr>
      <w:spacing w:before="360" w:after="360"/>
    </w:pPr>
    <w:rPr>
      <w:rFonts w:eastAsiaTheme="minorEastAsia"/>
      <w:iCs/>
      <w:color w:val="3E3E3E" w:themeColor="text2" w:themeTint="E6"/>
      <w:sz w:val="28"/>
    </w:rPr>
  </w:style>
  <w:style w:type="paragraph" w:styleId="Listenabsatz">
    <w:name w:val="List Paragraph"/>
    <w:basedOn w:val="Standard"/>
    <w:uiPriority w:val="34"/>
    <w:unhideWhenUsed/>
    <w:qFormat/>
    <w:rsid w:val="004E7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ddy/Library/Containers/com.microsoft.Word/Data/Library/Application%20Support/Microsoft/Office/16.0/DTS/de-DE%7bD5061000-BEF4-F04A-A1CD-169F503C4F1B%7d/%7b74EE284F-3699-C747-A52F-DB797695D713%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Modernes Papier.dotx</Template>
  <TotalTime>0</TotalTime>
  <Pages>3</Pages>
  <Words>544</Words>
  <Characters>3434</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Mario Ott</cp:lastModifiedBy>
  <cp:revision>26</cp:revision>
  <dcterms:created xsi:type="dcterms:W3CDTF">2022-11-15T09:11:00Z</dcterms:created>
  <dcterms:modified xsi:type="dcterms:W3CDTF">2022-11-15T11:36:00Z</dcterms:modified>
</cp:coreProperties>
</file>