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  <w:t>OVERVIEW</w:t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  <w:t xml:space="preserve">In this project </w:t>
      </w:r>
      <w:r>
        <w:rPr>
          <w:rFonts w:ascii="Tibetan Machine Uni" w:hAnsi="Tibetan Machine Uni"/>
        </w:rPr>
        <w:t>I</w:t>
      </w:r>
      <w:r>
        <w:rPr>
          <w:rFonts w:ascii="Tibetan Machine Uni" w:hAnsi="Tibetan Machine Uni"/>
        </w:rPr>
        <w:t xml:space="preserve"> take the role of a data scientist tasked to model the formula of predicting  a price of a house in the northwestern county, King County in Washington State </w:t>
      </w:r>
      <w:r>
        <w:rPr>
          <w:rFonts w:ascii="Tibetan Machine Uni" w:hAnsi="Tibetan Machine Uni"/>
        </w:rPr>
        <w:t>in the United States of America</w:t>
      </w:r>
      <w:r>
        <w:rPr>
          <w:rFonts w:ascii="Tibetan Machine Uni" w:hAnsi="Tibetan Machine Uni"/>
        </w:rPr>
        <w:t>.</w:t>
      </w:r>
    </w:p>
    <w:p>
      <w:pPr>
        <w:pStyle w:val="Normal"/>
        <w:bidi w:val="0"/>
        <w:jc w:val="left"/>
        <w:rPr/>
      </w:pPr>
      <w:r>
        <w:rPr>
          <w:rFonts w:ascii="Tibetan Machine Uni" w:hAnsi="Tibetan Machine Uni"/>
        </w:rPr>
        <w:t xml:space="preserve">The population was </w:t>
      </w:r>
      <w:r>
        <w:rPr>
          <w:rFonts w:ascii="Tibetan Machine Uni" w:hAnsi="Tibetan Machine Uni"/>
          <w:i/>
          <w:iCs/>
        </w:rPr>
        <w:t>2,269,675</w:t>
      </w:r>
      <w:r>
        <w:rPr>
          <w:rFonts w:ascii="Tibetan Machine Uni" w:hAnsi="Tibetan Machine Uni"/>
        </w:rPr>
        <w:t xml:space="preserve"> in the </w:t>
      </w:r>
      <w:hyperlink r:id="rId2">
        <w:r>
          <w:rPr>
            <w:rStyle w:val="InternetLink"/>
            <w:rFonts w:ascii="Tibetan Machine Uni" w:hAnsi="Tibetan Machine Uni"/>
            <w:i/>
            <w:iCs/>
            <w:color w:val="000000"/>
            <w:u w:val="none"/>
          </w:rPr>
          <w:t>2020 census</w:t>
        </w:r>
      </w:hyperlink>
      <w:r>
        <w:rPr>
          <w:rFonts w:ascii="Tibetan Machine Uni" w:hAnsi="Tibetan Machine Uni"/>
        </w:rPr>
        <w:t xml:space="preserve">  making it the most populous county in </w:t>
      </w:r>
      <w:r>
        <w:rPr>
          <w:rFonts w:ascii="Tibetan Machine Uni" w:hAnsi="Tibetan Machine Uni"/>
          <w:b/>
          <w:bCs/>
          <w:u w:val="single"/>
        </w:rPr>
        <w:t>Washington</w:t>
      </w:r>
      <w:r>
        <w:rPr>
          <w:rFonts w:ascii="Tibetan Machine Uni" w:hAnsi="Tibetan Machine Uni"/>
        </w:rPr>
        <w:t xml:space="preserve">, and the </w:t>
      </w:r>
      <w:hyperlink r:id="rId3">
        <w:r>
          <w:rPr>
            <w:rStyle w:val="InternetLink"/>
            <w:rFonts w:ascii="Tibetan Machine Uni" w:hAnsi="Tibetan Machine Uni"/>
            <w:color w:val="000000"/>
            <w:u w:val="none"/>
          </w:rPr>
          <w:t>13th-most populous</w:t>
        </w:r>
      </w:hyperlink>
      <w:r>
        <w:rPr>
          <w:rFonts w:ascii="Tibetan Machine Uni" w:hAnsi="Tibetan Machine Uni"/>
        </w:rPr>
        <w:t xml:space="preserve"> in the United States. The county seat is </w:t>
      </w:r>
      <w:hyperlink r:id="rId4">
        <w:r>
          <w:rPr>
            <w:rStyle w:val="InternetLink"/>
            <w:rFonts w:ascii="Tibetan Machine Uni" w:hAnsi="Tibetan Machine Uni"/>
            <w:color w:val="000000"/>
            <w:u w:val="none"/>
          </w:rPr>
          <w:t>Seattle</w:t>
        </w:r>
      </w:hyperlink>
      <w:r>
        <w:rPr>
          <w:rFonts w:ascii="Tibetan Machine Uni" w:hAnsi="Tibetan Machine Uni"/>
        </w:rPr>
        <w:t xml:space="preserve"> also the state's most populous city.</w:t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Heading1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  <w:t>BUSINESS &amp; DATA UNDERSTANDING.</w:t>
      </w:r>
    </w:p>
    <w:p>
      <w:pPr>
        <w:pStyle w:val="TextBody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  <w:t xml:space="preserve">The stake holder for this was a real estate firm found in the King county to assist them in price determination. </w:t>
      </w:r>
      <w:r>
        <w:rPr>
          <w:rFonts w:ascii="Tibetan Machine Uni" w:hAnsi="Tibetan Machine Uni"/>
        </w:rPr>
        <w:t>Using the data “</w:t>
      </w:r>
      <w:r>
        <w:rPr>
          <w:rFonts w:ascii="Tibetan Machine Uni" w:hAnsi="Tibetan Machine Uni"/>
        </w:rPr>
        <w:t>kc_house_data.csv</w:t>
      </w:r>
      <w:r>
        <w:rPr>
          <w:rFonts w:ascii="Tibetan Machine Uni" w:hAnsi="Tibetan Machine Uni"/>
        </w:rPr>
        <w:t xml:space="preserve">” </w:t>
      </w:r>
      <w:r>
        <w:rPr>
          <w:rFonts w:ascii="Tibetan Machine Uni" w:hAnsi="Tibetan Machine Uni"/>
        </w:rPr>
        <w:t>I am to make the predictive model.</w:t>
      </w:r>
    </w:p>
    <w:p>
      <w:pPr>
        <w:pStyle w:val="TextBody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  <w:t xml:space="preserve"> </w:t>
      </w:r>
      <w:r>
        <w:rPr>
          <w:rFonts w:ascii="Tibetan Machine Uni" w:hAnsi="Tibetan Machine Uni"/>
        </w:rPr>
        <w:t xml:space="preserve">The data has 21597 rows and 20 columns. I started of with the base model with “price” as the dependent variable and sqft_living as the independent variable. Sqft_living is the square footage of living space in the home. I started with it as it had the highest correlation with price </w:t>
      </w:r>
      <w:r>
        <w:rPr>
          <w:rFonts w:ascii="Tibetan Machine Uni" w:hAnsi="Tibetan Machine Uni"/>
        </w:rPr>
        <w:t>and also showed a linear relationship with price.</w:t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Heading2"/>
        <w:bidi w:val="0"/>
        <w:jc w:val="left"/>
        <w:rPr/>
      </w:pPr>
      <w:r>
        <w:rPr/>
        <w:t>DATA UNDERSTANDING.</w:t>
      </w:r>
    </w:p>
    <w:p>
      <w:pPr>
        <w:pStyle w:val="TextBody"/>
        <w:bidi w:val="0"/>
        <w:jc w:val="left"/>
        <w:rPr/>
      </w:pPr>
      <w:r>
        <w:rPr/>
        <w:t>It has been loaded in with pandas as kc. Short for King County. It has 21597 rows and 20 columns.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No duplicate rows were observed. Only 3 columns were observed with missing values;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yr_renovated</w:t>
      </w:r>
      <w:r>
        <w:rPr/>
        <w:t xml:space="preserve"> 17.7% missing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waterfront</w:t>
      </w:r>
      <w:r>
        <w:rPr/>
        <w:t xml:space="preserve"> 11.0% missing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view</w:t>
      </w:r>
      <w:r>
        <w:rPr/>
        <w:t xml:space="preserve"> 0.29% missing</w:t>
      </w:r>
    </w:p>
    <w:p>
      <w:pPr>
        <w:pStyle w:val="TextBody"/>
        <w:bidi w:val="0"/>
        <w:jc w:val="left"/>
        <w:rPr/>
      </w:pPr>
      <w:r>
        <w:rPr/>
        <w:t xml:space="preserve">The kc column with the strongest correlation is the </w:t>
      </w:r>
      <w:r>
        <w:rPr>
          <w:rStyle w:val="StrongEmphasis"/>
        </w:rPr>
        <w:t>sqft_living</w:t>
      </w:r>
      <w:r>
        <w:rPr/>
        <w:t xml:space="preserve"> (</w:t>
      </w:r>
      <w:r>
        <w:rPr>
          <w:rStyle w:val="Emphasis"/>
        </w:rPr>
        <w:t>Square footage of living space in the home</w:t>
      </w:r>
      <w:r>
        <w:rPr/>
        <w:t xml:space="preserve">) with a correlation of </w:t>
      </w:r>
      <w:r>
        <w:rPr>
          <w:rStyle w:val="StrongEmphasis"/>
        </w:rPr>
        <w:t>0.701917</w:t>
      </w:r>
      <w:r>
        <w:rPr/>
        <w:t>. This shall be used for the baseline model.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kc dataframe comprises of 3 dtypes;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dtype('O')</w:t>
      </w:r>
      <w:r>
        <w:rPr/>
        <w:t xml:space="preserve"> </w:t>
        <w:br/>
        <w:t>t means: 'O' (Python) objects. Source.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dtype('float64')</w:t>
      </w:r>
      <w:r>
        <w:rPr/>
        <w:br/>
        <w:t>Python float values are represented as 64-bit double-precision values.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dtype('int64')</w:t>
      </w:r>
      <w:r>
        <w:rPr/>
        <w:br/>
        <w:t xml:space="preserve">The type int64 tells us that Python is storing each value within this column as a 64 bit integer.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725" cy="43338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  <w:t>Aside sqft_living the other continuous cloumn that I used was sqft_lot which is the Square footage of the lot.</w:t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431482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betan Machine Uni" w:hAnsi="Tibetan Machine Uni"/>
        </w:rPr>
        <w:t>It d</w:t>
      </w:r>
      <w:r>
        <w:rPr>
          <w:rFonts w:ascii="Tibetan Machine Uni" w:hAnsi="Tibetan Machine Uni"/>
        </w:rPr>
        <w:t>idn't have as strong of a linear relationship as sqft_living but still maintained a linear relationship. But it was the only one that was not removed after removing the columns that could lead to multicellularity .</w:t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  <w:t xml:space="preserve">From the data, the </w:t>
      </w:r>
      <w:r>
        <w:rPr>
          <w:rFonts w:ascii="Tibetan Machine Uni" w:hAnsi="Tibetan Machine Uni"/>
        </w:rPr>
        <w:t xml:space="preserve">top ten </w:t>
      </w:r>
      <w:r>
        <w:rPr>
          <w:rFonts w:ascii="Tibetan Machine Uni" w:hAnsi="Tibetan Machine Uni"/>
        </w:rPr>
        <w:t xml:space="preserve">zip-code area with the largest mean of prices </w:t>
      </w:r>
      <w:r>
        <w:rPr>
          <w:rFonts w:ascii="Tibetan Machine Uni" w:hAnsi="Tibetan Machine Uni"/>
        </w:rPr>
        <w:t>are depicted in the bar graph below. The top being Medina,Washington (98039) followed by Bellevue, Washington (98004).</w:t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28770" cy="382841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  <w:t>My approach was that views surrounding a house from the data will greatly affect the price together with the condition of the house.</w:t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  <w:t>These were the only categorical data points I used.</w:t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  <w:r>
        <w:br w:type="page"/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Heading1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  <w:t>MODELING</w:t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  <w:t>The base model formula achieved up-to 95% confidence ;</w:t>
      </w:r>
    </w:p>
    <w:p>
      <w:pPr>
        <w:pStyle w:val="Normal"/>
        <w:bidi w:val="0"/>
        <w:jc w:val="left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bidi w:val="0"/>
        <w:jc w:val="left"/>
        <w:rPr/>
      </w:pPr>
      <w:r>
        <w:rPr>
          <w:rFonts w:ascii="Tibetan Machine Uni" w:hAnsi="Tibetan Machine Uni"/>
        </w:rPr>
        <w:tab/>
      </w:r>
      <w:r>
        <w:rPr>
          <w:rStyle w:val="StrongEmphasis"/>
          <w:rFonts w:ascii="Tibetan Machine Uni" w:hAnsi="Tibetan Machine Uni"/>
        </w:rPr>
        <w:t>y = ([282 - 291])Sqft_living + ([-65,400 - -45,000]) USD + 175,000 USD</w:t>
      </w:r>
    </w:p>
    <w:p>
      <w:pPr>
        <w:pStyle w:val="Normal"/>
        <w:bidi w:val="0"/>
        <w:jc w:val="left"/>
        <w:rPr>
          <w:rStyle w:val="StrongEmphasis"/>
          <w:rFonts w:ascii="Tibetan Machine Uni" w:hAnsi="Tibetan Machine Uni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Tibetan Machine Uni" w:hAnsi="Tibetan Machine Uni"/>
          <w:b w:val="false"/>
          <w:bCs w:val="false"/>
        </w:rPr>
        <w:t>Multi-linear model of sqft_living with sqft_lot.</w:t>
      </w:r>
    </w:p>
    <w:p>
      <w:pPr>
        <w:pStyle w:val="Normal"/>
        <w:bidi w:val="0"/>
        <w:jc w:val="left"/>
        <w:rPr>
          <w:rStyle w:val="StrongEmphasis"/>
          <w:rFonts w:ascii="Tibetan Machine Uni" w:hAnsi="Tibetan Machine Uni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rongEmphasis"/>
          <w:b w:val="false"/>
          <w:b w:val="false"/>
          <w:bCs w:val="false"/>
        </w:rPr>
      </w:pPr>
      <w:r>
        <w:rPr>
          <w:rStyle w:val="StrongEmphasis"/>
          <w:rFonts w:ascii="Tibetan Machine Uni" w:hAnsi="Tibetan Machine Uni"/>
          <w:b w:val="false"/>
          <w:bCs w:val="false"/>
        </w:rPr>
        <w:tab/>
      </w:r>
      <w:r>
        <w:rPr>
          <w:rStyle w:val="StrongEmphasis"/>
          <w:rFonts w:ascii="Tibetan Machine Uni" w:hAnsi="Tibetan Machine Uni"/>
        </w:rPr>
        <w:t>y = ([282 - 291])Sqft_living + ([ -0.3 - -0.05])sqft_lot + ([-65,400 - -45,000]) USD + 175,000 USD</w:t>
      </w:r>
    </w:p>
    <w:p>
      <w:pPr>
        <w:pStyle w:val="Normal"/>
        <w:bidi w:val="0"/>
        <w:jc w:val="left"/>
        <w:rPr>
          <w:rStyle w:val="StrongEmphasis"/>
          <w:rFonts w:ascii="Tibetan Machine Uni" w:hAnsi="Tibetan Machine Uni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Tibetan Machine Uni" w:hAnsi="Tibetan Machine Uni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Tibetan Machine Uni" w:hAnsi="Tibetan Machine Uni"/>
          <w:b w:val="false"/>
          <w:bCs w:val="false"/>
        </w:rPr>
        <w:t xml:space="preserve">Multi-linear model of </w:t>
      </w:r>
      <w:r>
        <w:rPr>
          <w:rStyle w:val="StrongEmphasis"/>
          <w:rFonts w:ascii="Tibetan Machine Uni" w:hAnsi="Tibetan Machine Uni"/>
          <w:b w:val="false"/>
          <w:bCs w:val="false"/>
        </w:rPr>
        <w:t xml:space="preserve">sqft_living with sqft_lot </w:t>
      </w:r>
      <w:r>
        <w:rPr>
          <w:rStyle w:val="StrongEmphasis"/>
          <w:rFonts w:ascii="Tibetan Machine Uni" w:hAnsi="Tibetan Machine Uni"/>
          <w:b w:val="false"/>
          <w:bCs w:val="false"/>
        </w:rPr>
        <w:t>with views.</w:t>
      </w:r>
    </w:p>
    <w:p>
      <w:pPr>
        <w:pStyle w:val="Normal"/>
        <w:bidi w:val="0"/>
        <w:jc w:val="left"/>
        <w:rPr>
          <w:rStyle w:val="StrongEmphasis"/>
          <w:rFonts w:ascii="Tibetan Machine Uni" w:hAnsi="Tibetan Machine Uni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Tibetan Machine Uni" w:hAnsi="Tibetan Machine Uni"/>
          <w:b w:val="false"/>
          <w:bCs w:val="false"/>
        </w:rPr>
        <w:tab/>
      </w:r>
      <w:r>
        <w:rPr>
          <w:rStyle w:val="StrongEmphasis"/>
          <w:rFonts w:ascii="Tibetan Machine Uni" w:hAnsi="Tibetan Machine Uni"/>
        </w:rPr>
        <w:t>y = ([259 - 268])Sqft_living - ([-0.41 - -0.23])Sqft_lot + ([143,200 - 9,880])view_Average + ([174,900 - 16,200])view_Fair + ([212,400 - 13,800])view_Good + ([600,900 16,600])view_Excellent - 25,800 USD + 167,100 USD</w:t>
      </w:r>
      <w:r>
        <w:rPr>
          <w:rStyle w:val="StrongEmphasis"/>
          <w:rFonts w:ascii="Tibetan Machine Uni" w:hAnsi="Tibetan Machine Uni"/>
          <w:b w:val="false"/>
          <w:bCs w:val="false"/>
        </w:rPr>
        <w:tab/>
      </w:r>
    </w:p>
    <w:p>
      <w:pPr>
        <w:pStyle w:val="Normal"/>
        <w:bidi w:val="0"/>
        <w:jc w:val="left"/>
        <w:rPr>
          <w:rStyle w:val="StrongEmphasis"/>
          <w:rFonts w:ascii="Tibetan Machine Uni" w:hAnsi="Tibetan Machine Uni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Style w:val="StrongEmphasis"/>
          <w:rFonts w:ascii="Tibetan Machine Uni" w:hAnsi="Tibetan Machine Uni"/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Style w:val="StrongEmphasis"/>
          <w:rFonts w:ascii="Tibetan Machine Uni" w:hAnsi="Tibetan Machine Uni"/>
          <w:b w:val="false"/>
          <w:b w:val="false"/>
          <w:bCs w:val="false"/>
        </w:rPr>
      </w:pPr>
      <w:r>
        <w:rPr/>
      </w:r>
    </w:p>
    <w:p>
      <w:pPr>
        <w:pStyle w:val="Heading1"/>
        <w:bidi w:val="0"/>
        <w:jc w:val="left"/>
        <w:rPr/>
      </w:pPr>
      <w:r>
        <w:rPr>
          <w:rStyle w:val="StrongEmphasis"/>
          <w:rFonts w:ascii="Tibetan Machine Uni" w:hAnsi="Tibetan Machine Uni"/>
          <w:b/>
        </w:rPr>
        <w:t>REGRESSION RESULTS</w:t>
      </w:r>
    </w:p>
    <w:p>
      <w:pPr>
        <w:pStyle w:val="Normal"/>
        <w:bidi w:val="0"/>
        <w:jc w:val="left"/>
        <w:rPr>
          <w:rStyle w:val="StrongEmphasis"/>
          <w:rFonts w:ascii="Tibetan Machine Uni" w:hAnsi="Tibetan Machine Uni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Tibetan Machine Uni" w:hAnsi="Tibetan Machine Uni"/>
          <w:b w:val="false"/>
          <w:bCs w:val="false"/>
        </w:rPr>
        <w:t xml:space="preserve">From the models created , I have decided to favor </w:t>
      </w:r>
      <w:r>
        <w:rPr>
          <w:rStyle w:val="StrongEmphasis"/>
          <w:rFonts w:ascii="Tibetan Machine Uni" w:hAnsi="Tibetan Machine Uni"/>
          <w:b w:val="false"/>
          <w:bCs w:val="false"/>
          <w:i/>
          <w:iCs/>
          <w:u w:val="single"/>
        </w:rPr>
        <w:t xml:space="preserve">Multi-linear model of </w:t>
      </w:r>
      <w:r>
        <w:rPr>
          <w:rStyle w:val="StrongEmphasis"/>
          <w:rFonts w:ascii="Tibetan Machine Uni" w:hAnsi="Tibetan Machine Uni"/>
          <w:b w:val="false"/>
          <w:bCs w:val="false"/>
          <w:i/>
          <w:iCs/>
          <w:u w:val="single"/>
        </w:rPr>
        <w:t>sqft_living with sqft_lot</w:t>
      </w:r>
      <w:r>
        <w:rPr>
          <w:rStyle w:val="StrongEmphasis"/>
          <w:rFonts w:ascii="Tibetan Machine Uni" w:hAnsi="Tibetan Machine Uni"/>
          <w:b w:val="false"/>
          <w:bCs w:val="false"/>
        </w:rPr>
        <w:t xml:space="preserve"> </w:t>
      </w:r>
      <w:r>
        <w:rPr>
          <w:rStyle w:val="StrongEmphasis"/>
          <w:rFonts w:ascii="Tibetan Machine Uni" w:hAnsi="Tibetan Machine Uni"/>
          <w:b w:val="false"/>
          <w:bCs w:val="false"/>
          <w:i/>
          <w:iCs/>
          <w:u w:val="single"/>
        </w:rPr>
        <w:t>with views.</w:t>
      </w:r>
    </w:p>
    <w:p>
      <w:pPr>
        <w:pStyle w:val="Normal"/>
        <w:bidi w:val="0"/>
        <w:jc w:val="left"/>
        <w:rPr>
          <w:rStyle w:val="StrongEmphasis"/>
          <w:rFonts w:ascii="Tibetan Machine Uni" w:hAnsi="Tibetan Machine Uni"/>
          <w:b w:val="false"/>
          <w:b w:val="false"/>
          <w:bCs w:val="false"/>
          <w:i/>
          <w:i/>
          <w:iCs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iCs w:val="false"/>
          <w:u w:val="none"/>
        </w:rPr>
        <w:t>Since it explained the largest percentage, about 60% of the variance observed in price variable.</w:t>
      </w:r>
    </w:p>
    <w:p>
      <w:pPr>
        <w:pStyle w:val="Normal"/>
        <w:bidi w:val="0"/>
        <w:jc w:val="left"/>
        <w:rPr>
          <w:rStyle w:val="StrongEmphasis"/>
          <w:rFonts w:ascii="Tibetan Machine Uni" w:hAnsi="Tibetan Machine Un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Style w:val="StrongEmphasis"/>
          <w:rFonts w:ascii="Tibetan Machine Uni" w:hAnsi="Tibetan Machine Un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Heading1"/>
        <w:bidi w:val="0"/>
        <w:jc w:val="left"/>
        <w:rPr/>
      </w:pPr>
      <w:r>
        <w:rPr>
          <w:rStyle w:val="StrongEmphasis"/>
          <w:rFonts w:ascii="Tibetan Machine Uni" w:hAnsi="Tibetan Machine Uni"/>
          <w:b/>
        </w:rPr>
        <w:t>CONCLUSION.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Tibetan Machine Uni" w:hAnsi="Tibetan Machine Uni"/>
          <w:b w:val="false"/>
          <w:bCs w:val="false"/>
          <w:i w:val="false"/>
          <w:iCs w:val="false"/>
          <w:u w:val="none"/>
        </w:rPr>
        <w:t xml:space="preserve">Despite the formula I favor, the errors are still probable and for a more accurate prediction of the price I recommend the real estate firm to create models for each zip uniquely as they have different pricing per zip-code with the highest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iCs w:val="false"/>
          <w:u w:val="none"/>
        </w:rPr>
        <w:t xml:space="preserve">being </w:t>
      </w:r>
      <w:r>
        <w:rPr>
          <w:rStyle w:val="StrongEmphasis"/>
          <w:rFonts w:ascii="Tibetan Machine Uni" w:hAnsi="Tibetan Machine Uni"/>
          <w:b/>
          <w:bCs/>
          <w:i w:val="false"/>
          <w:iCs w:val="false"/>
          <w:u w:val="none"/>
        </w:rPr>
        <w:t>Medina,Washington (98039)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iCs w:val="false"/>
          <w:u w:val="none"/>
        </w:rPr>
        <w:t xml:space="preserve">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iCs w:val="false"/>
          <w:u w:val="none"/>
        </w:rPr>
        <w:t xml:space="preserve">with a mean price of </w:t>
      </w:r>
      <w:r>
        <w:rPr>
          <w:rStyle w:val="StrongEmphasis"/>
          <w:rFonts w:ascii="Tibetan Machine Uni" w:hAnsi="Tibetan Machine Uni"/>
          <w:b/>
          <w:bCs/>
          <w:i w:val="false"/>
          <w:iCs w:val="false"/>
          <w:u w:val="none"/>
        </w:rPr>
        <w:t xml:space="preserve">2,215,069 $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iCs w:val="false"/>
          <w:u w:val="none"/>
        </w:rPr>
        <w:t xml:space="preserve">and the lowest zip-code 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iCs w:val="false"/>
          <w:u w:val="single"/>
        </w:rPr>
        <w:t>Auburn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iCs w:val="false"/>
          <w:u w:val="single"/>
        </w:rPr>
        <w:t xml:space="preserve">, 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iCs w:val="false"/>
          <w:u w:val="single"/>
        </w:rPr>
        <w:t>Washington  (98002)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iCs w:val="false"/>
          <w:u w:val="none"/>
        </w:rPr>
        <w:t xml:space="preserve"> with a mean price of</w:t>
      </w:r>
      <w:r>
        <w:rPr>
          <w:rStyle w:val="StrongEmphasis"/>
          <w:rFonts w:ascii="Tibetan Machine Uni" w:hAnsi="Tibetan Machine Uni"/>
          <w:b w:val="false"/>
          <w:bCs w:val="false"/>
          <w:i w:val="false"/>
          <w:iCs w:val="false"/>
          <w:u w:val="none"/>
        </w:rPr>
        <w:t xml:space="preserve">  </w:t>
      </w:r>
      <w:r>
        <w:rPr>
          <w:rStyle w:val="StrongEmphasis"/>
          <w:rFonts w:ascii="Tibetan Machine Uni" w:hAnsi="Tibetan Machine Uni"/>
          <w:b/>
          <w:bCs/>
          <w:i w:val="false"/>
          <w:iCs w:val="false"/>
          <w:u w:val="none"/>
        </w:rPr>
        <w:t>233,924 $.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betan Machine Uni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2020_United_States_census" TargetMode="External"/><Relationship Id="rId3" Type="http://schemas.openxmlformats.org/officeDocument/2006/relationships/hyperlink" Target="https://en.wikipedia.org/wiki/List_of_the_most_populous_counties_in_the_United_States" TargetMode="External"/><Relationship Id="rId4" Type="http://schemas.openxmlformats.org/officeDocument/2006/relationships/hyperlink" Target="https://en.wikipedia.org/wiki/Seattle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LibreOffice/7.3.6.2$Linux_X86_64 LibreOffice_project/30$Build-2</Application>
  <AppVersion>15.0000</AppVersion>
  <Pages>7</Pages>
  <Words>599</Words>
  <Characters>3032</Characters>
  <CharactersWithSpaces>3603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2022-09-30T10:48:17Z</dcterms:created>
  <dc:creator/>
  <dc:description/>
  <dc:language>en-US</dc:language>
  <cp:lastModifiedBy/>
  <dcterms:modified xsi:type="dcterms:W3CDTF">2022-09-30T13:08:10Z</dcterms:modified>
  <cp:revision>2</cp:revision>
  <dc:subject/>
  <dc:title/>
</cp:coreProperties>
</file>