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ascii="Times New Roman" w:hAnsi="Times New Roman" w:cs="Times New Roman"/>
          <w:sz w:val="36"/>
        </w:rPr>
      </w:pPr>
      <w:r w:rsidRPr="00E37DFC">
        <w:rPr>
          <w:rFonts w:ascii="Times New Roman" w:hAnsi="Times New Roman"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ascii="Times New Roman" w:hAnsi="Times New Roman" w:cs="Times New Roman"/>
          <w:sz w:val="36"/>
        </w:rPr>
      </w:pPr>
      <w:r w:rsidRPr="00E37DFC">
        <w:rPr>
          <w:rFonts w:ascii="Times New Roman" w:hAnsi="Times New Roman" w:cs="Times New Roman"/>
          <w:sz w:val="36"/>
        </w:rPr>
        <w:t xml:space="preserve">Neumann János </w:t>
      </w:r>
      <w:r>
        <w:rPr>
          <w:rFonts w:ascii="Times New Roman" w:hAnsi="Times New Roman"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ascii="Times New Roman" w:hAnsi="Times New Roman" w:cs="Times New Roman"/>
          <w:sz w:val="36"/>
        </w:rPr>
      </w:pPr>
      <w:r w:rsidRPr="00E37DFC">
        <w:rPr>
          <w:rFonts w:ascii="Times New Roman" w:hAnsi="Times New Roman" w:cs="Times New Roman"/>
          <w:b/>
          <w:i/>
          <w:sz w:val="36"/>
        </w:rPr>
        <w:t>Szakképesítés neve:</w:t>
      </w:r>
      <w:r w:rsidRPr="00E37DFC">
        <w:rPr>
          <w:rFonts w:ascii="Times New Roman" w:hAnsi="Times New Roman" w:cs="Times New Roman"/>
          <w:sz w:val="36"/>
        </w:rPr>
        <w:t xml:space="preserve"> </w:t>
      </w:r>
      <w:r w:rsidR="00202FF5" w:rsidRPr="00202FF5">
        <w:rPr>
          <w:rFonts w:ascii="Times New Roman" w:hAnsi="Times New Roman"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ascii="Times New Roman" w:hAnsi="Times New Roman" w:cs="Times New Roman"/>
          <w:sz w:val="36"/>
        </w:rPr>
      </w:pPr>
      <w:r w:rsidRPr="00E37DFC">
        <w:rPr>
          <w:rFonts w:ascii="Times New Roman" w:hAnsi="Times New Roman" w:cs="Times New Roman"/>
          <w:b/>
          <w:i/>
          <w:sz w:val="36"/>
        </w:rPr>
        <w:t>száma:</w:t>
      </w:r>
      <w:r w:rsidRPr="00E37DFC">
        <w:rPr>
          <w:rFonts w:ascii="Times New Roman" w:hAnsi="Times New Roman" w:cs="Times New Roman"/>
          <w:sz w:val="36"/>
        </w:rPr>
        <w:t xml:space="preserve"> </w:t>
      </w:r>
      <w:r w:rsidR="00483562" w:rsidRPr="00483562">
        <w:rPr>
          <w:rFonts w:ascii="Times New Roman" w:hAnsi="Times New Roman" w:cs="Times New Roman"/>
          <w:sz w:val="36"/>
        </w:rPr>
        <w:t>5-0612-12-02</w:t>
      </w:r>
    </w:p>
    <w:p w14:paraId="381887CF" w14:textId="6F7A71A6" w:rsidR="00E2160D" w:rsidRPr="00E37DFC" w:rsidRDefault="00E2160D" w:rsidP="001753CC">
      <w:pPr>
        <w:spacing w:before="2040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VIZSGAREMEK</w:t>
      </w:r>
    </w:p>
    <w:p w14:paraId="5E27A63E" w14:textId="19FD67B1" w:rsidR="00E2160D" w:rsidRPr="00E2160D" w:rsidRDefault="00E94E18" w:rsidP="00E2160D">
      <w:pPr>
        <w:spacing w:before="360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Magyar Nemzeti Múzeum</w:t>
      </w:r>
    </w:p>
    <w:p w14:paraId="322177AF" w14:textId="5AAEE38C" w:rsidR="00E2160D" w:rsidRPr="00114AB4" w:rsidRDefault="00F2623F" w:rsidP="00E32BBE">
      <w:pPr>
        <w:spacing w:before="408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Jelenovszki Mihály</w:t>
      </w:r>
      <w:r w:rsidR="00E2160D">
        <w:rPr>
          <w:rFonts w:ascii="Times New Roman" w:hAnsi="Times New Roman" w:cs="Times New Roman"/>
          <w:sz w:val="36"/>
        </w:rPr>
        <w:t xml:space="preserve">, </w:t>
      </w:r>
      <w:r>
        <w:rPr>
          <w:rFonts w:ascii="Times New Roman" w:hAnsi="Times New Roman" w:cs="Times New Roman"/>
          <w:sz w:val="36"/>
        </w:rPr>
        <w:t>Király Ákos</w:t>
      </w:r>
      <w:r w:rsidR="000B53E8">
        <w:rPr>
          <w:rFonts w:ascii="Times New Roman" w:hAnsi="Times New Roman" w:cs="Times New Roman"/>
          <w:sz w:val="36"/>
        </w:rPr>
        <w:t>, Tankó Erik Péter</w:t>
      </w:r>
      <w:r w:rsidR="00E2160D">
        <w:rPr>
          <w:rFonts w:ascii="Times New Roman" w:hAnsi="Times New Roman" w:cs="Times New Roman"/>
          <w:sz w:val="36"/>
        </w:rPr>
        <w:br/>
      </w:r>
      <w:r>
        <w:rPr>
          <w:rFonts w:ascii="Times New Roman" w:hAnsi="Times New Roman" w:cs="Times New Roman"/>
          <w:sz w:val="36"/>
        </w:rPr>
        <w:t xml:space="preserve">2/14.b </w:t>
      </w:r>
      <w:r w:rsidR="00E2160D">
        <w:rPr>
          <w:rFonts w:ascii="Times New Roman" w:hAnsi="Times New Roman" w:cs="Times New Roman"/>
          <w:sz w:val="36"/>
        </w:rPr>
        <w:t>osztály</w:t>
      </w:r>
    </w:p>
    <w:p w14:paraId="542DF70F" w14:textId="6337308C" w:rsidR="00FA54C7" w:rsidRDefault="00E2160D" w:rsidP="00E2160D">
      <w:pPr>
        <w:spacing w:before="1920" w:after="100" w:afterAutospacing="1"/>
        <w:jc w:val="center"/>
        <w:rPr>
          <w:rFonts w:ascii="Times New Roman" w:hAnsi="Times New Roman" w:cs="Times New Roman"/>
          <w:sz w:val="32"/>
        </w:rPr>
      </w:pPr>
      <w:r w:rsidRPr="00114AB4">
        <w:rPr>
          <w:rFonts w:ascii="Times New Roman" w:hAnsi="Times New Roman" w:cs="Times New Roman"/>
          <w:sz w:val="32"/>
        </w:rPr>
        <w:t>Budapest, 20</w:t>
      </w:r>
      <w:r>
        <w:rPr>
          <w:rFonts w:ascii="Times New Roman" w:hAnsi="Times New Roman" w:cs="Times New Roman"/>
          <w:sz w:val="32"/>
        </w:rPr>
        <w:t>2</w:t>
      </w:r>
      <w:r w:rsidR="00F2623F">
        <w:rPr>
          <w:rFonts w:ascii="Times New Roman" w:hAnsi="Times New Roman" w:cs="Times New Roman"/>
          <w:sz w:val="32"/>
        </w:rPr>
        <w:t>3</w:t>
      </w:r>
      <w:r w:rsidRPr="00114AB4">
        <w:rPr>
          <w:rFonts w:ascii="Times New Roman" w:hAnsi="Times New Roman" w:cs="Times New Roman"/>
          <w:sz w:val="32"/>
        </w:rPr>
        <w:t>.</w:t>
      </w:r>
    </w:p>
    <w:p w14:paraId="7A887549" w14:textId="3D1F8D7A" w:rsidR="00D201B0" w:rsidRPr="003279F0" w:rsidRDefault="00994583" w:rsidP="003279F0">
      <w:pPr>
        <w:pStyle w:val="Cmsor1"/>
      </w:pPr>
      <w:r w:rsidRPr="001D691B">
        <w:lastRenderedPageBreak/>
        <w:t xml:space="preserve">Magyar Nemzeti Múzeum </w:t>
      </w:r>
      <w:r w:rsidR="00D201B0">
        <w:t>megbízása</w:t>
      </w:r>
    </w:p>
    <w:p w14:paraId="69595EF5" w14:textId="70EB96C0" w:rsidR="00D201B0" w:rsidRDefault="00D201B0" w:rsidP="006E7492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Magyar Nemzeti Múzeum megbízott minket, hogy tervezzük meg és alakítsuk ki saját hálózatát, hogy a múzeumban és azon kívül dolgozó emberek számára a kommunikáció egyszer</w:t>
      </w:r>
      <w:r w:rsidR="006E7492">
        <w:rPr>
          <w:rFonts w:ascii="Times New Roman" w:hAnsi="Times New Roman" w:cs="Times New Roman"/>
          <w:sz w:val="24"/>
          <w:szCs w:val="24"/>
        </w:rPr>
        <w:t>űbb legyen, az adatok biztonságos módon eljuthassanak a különböző főosztályokhoz és</w:t>
      </w:r>
      <w:r>
        <w:rPr>
          <w:rFonts w:ascii="Times New Roman" w:hAnsi="Times New Roman" w:cs="Times New Roman"/>
          <w:sz w:val="24"/>
          <w:szCs w:val="24"/>
        </w:rPr>
        <w:t xml:space="preserve"> könnyedén eltudhassák végezni napi feladataikat</w:t>
      </w:r>
      <w:r w:rsidR="006E749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032742" w14:textId="13F288D7" w:rsidR="006E7492" w:rsidRDefault="006E7492" w:rsidP="003279F0">
      <w:pPr>
        <w:pStyle w:val="Cmsor1"/>
      </w:pPr>
      <w:r>
        <w:t>A h</w:t>
      </w:r>
      <w:r w:rsidRPr="006E7492">
        <w:t>álóza</w:t>
      </w:r>
      <w:r>
        <w:t xml:space="preserve">t </w:t>
      </w:r>
      <w:r w:rsidR="003279F0">
        <w:t>bemutatása</w:t>
      </w:r>
    </w:p>
    <w:p w14:paraId="1F2A9BC2" w14:textId="4FA320B0" w:rsidR="007C618E" w:rsidRDefault="003279F0" w:rsidP="004E796B">
      <w:pPr>
        <w:spacing w:before="36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A881D8" wp14:editId="53CEB1A3">
            <wp:simplePos x="0" y="0"/>
            <wp:positionH relativeFrom="margin">
              <wp:posOffset>403860</wp:posOffset>
            </wp:positionH>
            <wp:positionV relativeFrom="paragraph">
              <wp:posOffset>567055</wp:posOffset>
            </wp:positionV>
            <wp:extent cx="4590415" cy="2641600"/>
            <wp:effectExtent l="0" t="0" r="635" b="635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9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4086F" wp14:editId="4029E04C">
                <wp:simplePos x="0" y="0"/>
                <wp:positionH relativeFrom="column">
                  <wp:posOffset>212062</wp:posOffset>
                </wp:positionH>
                <wp:positionV relativeFrom="paragraph">
                  <wp:posOffset>3174365</wp:posOffset>
                </wp:positionV>
                <wp:extent cx="4945380" cy="635"/>
                <wp:effectExtent l="0" t="0" r="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A44FC6" w14:textId="1D6300C4" w:rsidR="007C618E" w:rsidRPr="00331CD6" w:rsidRDefault="007C618E" w:rsidP="007C618E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4522B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A hálózat topológiája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F4086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6.7pt;margin-top:249.95pt;width:389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" stroked="f">
                <v:textbox style="mso-fit-shape-to-text:t" inset="0,0,0,0">
                  <w:txbxContent>
                    <w:p w14:paraId="45A44FC6" w14:textId="1D6300C4" w:rsidR="007C618E" w:rsidRPr="00331CD6" w:rsidRDefault="007C618E" w:rsidP="007C618E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4522B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A hálózat topológiája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492">
        <w:rPr>
          <w:rFonts w:ascii="Times New Roman" w:hAnsi="Times New Roman" w:cs="Times New Roman"/>
          <w:sz w:val="24"/>
          <w:szCs w:val="24"/>
        </w:rPr>
        <w:t xml:space="preserve">A </w:t>
      </w:r>
      <w:r w:rsidR="007C618E">
        <w:rPr>
          <w:rFonts w:ascii="Times New Roman" w:hAnsi="Times New Roman" w:cs="Times New Roman"/>
          <w:sz w:val="24"/>
          <w:szCs w:val="24"/>
        </w:rPr>
        <w:t xml:space="preserve">hálózat topológiai felépítését a Cisco </w:t>
      </w:r>
      <w:r w:rsidR="007C618E" w:rsidRPr="007C618E">
        <w:rPr>
          <w:rFonts w:ascii="Times New Roman" w:hAnsi="Times New Roman" w:cs="Times New Roman"/>
          <w:sz w:val="24"/>
          <w:szCs w:val="24"/>
          <w:lang w:val="en-US"/>
        </w:rPr>
        <w:t>Packet Tracer</w:t>
      </w:r>
      <w:r w:rsidR="007C618E">
        <w:rPr>
          <w:rFonts w:ascii="Times New Roman" w:hAnsi="Times New Roman" w:cs="Times New Roman"/>
          <w:sz w:val="24"/>
          <w:szCs w:val="24"/>
        </w:rPr>
        <w:t xml:space="preserve"> hálózat szimulációs programját használtuk. A teljes hálózat az alábbi képen látható.</w:t>
      </w:r>
    </w:p>
    <w:p w14:paraId="33947454" w14:textId="20847AA1" w:rsidR="007C618E" w:rsidRDefault="007C618E" w:rsidP="007C618E">
      <w:pPr>
        <w:spacing w:before="600"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5AA53236" w14:textId="77777777" w:rsidR="00200E08" w:rsidRDefault="00200E08" w:rsidP="00252DD7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3773EF86" w14:textId="6BB8868F" w:rsidR="00252DD7" w:rsidRDefault="00252DD7" w:rsidP="00252DD7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hálózat főosztályokból, szerverszobából, ügyfélszolgálatból, </w:t>
      </w:r>
      <w:r w:rsidR="003F6C25">
        <w:rPr>
          <w:rFonts w:ascii="Times New Roman" w:hAnsi="Times New Roman" w:cs="Times New Roman"/>
          <w:sz w:val="24"/>
          <w:szCs w:val="24"/>
        </w:rPr>
        <w:t xml:space="preserve">egy gazdasági irodából, </w:t>
      </w:r>
      <w:r>
        <w:rPr>
          <w:rFonts w:ascii="Times New Roman" w:hAnsi="Times New Roman" w:cs="Times New Roman"/>
          <w:sz w:val="24"/>
          <w:szCs w:val="24"/>
        </w:rPr>
        <w:t>illetve egy pénztárból áll.</w:t>
      </w:r>
    </w:p>
    <w:p w14:paraId="60523265" w14:textId="77777777" w:rsidR="004E796B" w:rsidRDefault="004E796B" w:rsidP="00200E08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00402519" w14:textId="5512701D" w:rsidR="00200E08" w:rsidRDefault="004E796B" w:rsidP="004E796B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00E08">
        <w:rPr>
          <w:rFonts w:ascii="Times New Roman" w:hAnsi="Times New Roman" w:cs="Times New Roman"/>
          <w:sz w:val="24"/>
          <w:szCs w:val="24"/>
        </w:rPr>
        <w:t>világos kék terület: Központi Adattár Főosztály</w:t>
      </w:r>
    </w:p>
    <w:p w14:paraId="56376C92" w14:textId="2C2A7555" w:rsidR="00200E08" w:rsidRDefault="00200E08" w:rsidP="00200E08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E796B">
        <w:rPr>
          <w:rFonts w:ascii="Times New Roman" w:hAnsi="Times New Roman" w:cs="Times New Roman"/>
          <w:sz w:val="24"/>
          <w:szCs w:val="24"/>
        </w:rPr>
        <w:t>halványzöld terület: Régészeti Főosztály</w:t>
      </w:r>
    </w:p>
    <w:p w14:paraId="515A09D1" w14:textId="1143AA32" w:rsidR="00200E08" w:rsidRDefault="00200E08" w:rsidP="00200E08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E796B">
        <w:rPr>
          <w:rFonts w:ascii="Times New Roman" w:hAnsi="Times New Roman" w:cs="Times New Roman"/>
          <w:sz w:val="24"/>
          <w:szCs w:val="24"/>
        </w:rPr>
        <w:t xml:space="preserve"> lila terület: Rendezvényszervezési Főosztály</w:t>
      </w:r>
    </w:p>
    <w:p w14:paraId="69FD5C22" w14:textId="595C74B2" w:rsidR="00200E08" w:rsidRDefault="00200E08" w:rsidP="00200E08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E796B">
        <w:rPr>
          <w:rFonts w:ascii="Times New Roman" w:hAnsi="Times New Roman" w:cs="Times New Roman"/>
          <w:sz w:val="24"/>
          <w:szCs w:val="24"/>
        </w:rPr>
        <w:t xml:space="preserve"> sárga terület: Ügyfélszolgálat</w:t>
      </w:r>
    </w:p>
    <w:p w14:paraId="7C88D81D" w14:textId="1EF8F5D9" w:rsidR="00200E08" w:rsidRDefault="00200E08" w:rsidP="00200E08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E796B">
        <w:rPr>
          <w:rFonts w:ascii="Times New Roman" w:hAnsi="Times New Roman" w:cs="Times New Roman"/>
          <w:sz w:val="24"/>
          <w:szCs w:val="24"/>
        </w:rPr>
        <w:t xml:space="preserve"> sötét kék terület: </w:t>
      </w:r>
      <w:r w:rsidR="003F6C25">
        <w:rPr>
          <w:rFonts w:ascii="Times New Roman" w:hAnsi="Times New Roman" w:cs="Times New Roman"/>
          <w:sz w:val="24"/>
          <w:szCs w:val="24"/>
        </w:rPr>
        <w:t>P</w:t>
      </w:r>
      <w:r w:rsidR="004E796B">
        <w:rPr>
          <w:rFonts w:ascii="Times New Roman" w:hAnsi="Times New Roman" w:cs="Times New Roman"/>
          <w:sz w:val="24"/>
          <w:szCs w:val="24"/>
        </w:rPr>
        <w:t>énztár</w:t>
      </w:r>
    </w:p>
    <w:p w14:paraId="6FC2C5F6" w14:textId="057F33EE" w:rsidR="00200E08" w:rsidRDefault="00200E08" w:rsidP="00200E08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E796B">
        <w:rPr>
          <w:rFonts w:ascii="Times New Roman" w:hAnsi="Times New Roman" w:cs="Times New Roman"/>
          <w:sz w:val="24"/>
          <w:szCs w:val="24"/>
        </w:rPr>
        <w:t xml:space="preserve"> narancssárga terület: </w:t>
      </w:r>
      <w:r w:rsidR="003F6C25">
        <w:rPr>
          <w:rFonts w:ascii="Times New Roman" w:hAnsi="Times New Roman" w:cs="Times New Roman"/>
          <w:sz w:val="24"/>
          <w:szCs w:val="24"/>
        </w:rPr>
        <w:t>MNM S</w:t>
      </w:r>
      <w:r w:rsidR="004E796B">
        <w:rPr>
          <w:rFonts w:ascii="Times New Roman" w:hAnsi="Times New Roman" w:cs="Times New Roman"/>
          <w:sz w:val="24"/>
          <w:szCs w:val="24"/>
        </w:rPr>
        <w:t>zerverek</w:t>
      </w:r>
    </w:p>
    <w:p w14:paraId="21BF1157" w14:textId="22A1FE11" w:rsidR="00200E08" w:rsidRPr="0094522B" w:rsidRDefault="00200E08" w:rsidP="004E796B">
      <w:pPr>
        <w:spacing w:before="30" w:after="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E796B">
        <w:rPr>
          <w:rFonts w:ascii="Times New Roman" w:hAnsi="Times New Roman" w:cs="Times New Roman"/>
          <w:sz w:val="24"/>
          <w:szCs w:val="24"/>
        </w:rPr>
        <w:t xml:space="preserve"> zöld terület: </w:t>
      </w:r>
      <w:r w:rsidR="003F6C25">
        <w:rPr>
          <w:rFonts w:ascii="Times New Roman" w:hAnsi="Times New Roman" w:cs="Times New Roman"/>
          <w:sz w:val="24"/>
          <w:szCs w:val="24"/>
        </w:rPr>
        <w:t xml:space="preserve">Pénzügyi és </w:t>
      </w:r>
      <w:r w:rsidR="003F6C25">
        <w:rPr>
          <w:rFonts w:ascii="Times New Roman" w:hAnsi="Times New Roman" w:cs="Times New Roman"/>
          <w:sz w:val="24"/>
          <w:szCs w:val="24"/>
          <w:lang w:val="en-US"/>
        </w:rPr>
        <w:t>Gazdasági Iroda</w:t>
      </w:r>
    </w:p>
    <w:p w14:paraId="5E426334" w14:textId="74FF7199" w:rsidR="007C618E" w:rsidRDefault="00252DD7" w:rsidP="003279F0">
      <w:pPr>
        <w:pStyle w:val="Cmsor2"/>
        <w:rPr>
          <w:b w:val="0"/>
        </w:rPr>
      </w:pPr>
      <w:r>
        <w:lastRenderedPageBreak/>
        <w:t>Régészeti</w:t>
      </w:r>
      <w:r w:rsidR="00775C8F" w:rsidRPr="00775C8F">
        <w:t xml:space="preserve"> Főosztály</w:t>
      </w:r>
      <w:r w:rsidR="0094522B" w:rsidRPr="0094522B">
        <w:rPr>
          <w:noProof/>
        </w:rPr>
        <w:t xml:space="preserve"> </w:t>
      </w:r>
    </w:p>
    <w:p w14:paraId="4F15425C" w14:textId="4838A8CB" w:rsidR="00B43EBA" w:rsidRPr="008C782A" w:rsidRDefault="008C782A" w:rsidP="008C782A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99E863F" wp14:editId="106C1A6B">
            <wp:simplePos x="0" y="0"/>
            <wp:positionH relativeFrom="margin">
              <wp:align>left</wp:align>
            </wp:positionH>
            <wp:positionV relativeFrom="paragraph">
              <wp:posOffset>786020</wp:posOffset>
            </wp:positionV>
            <wp:extent cx="3689350" cy="2691130"/>
            <wp:effectExtent l="0" t="0" r="635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157" cy="2700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E24">
        <w:rPr>
          <w:rFonts w:ascii="Times New Roman" w:hAnsi="Times New Roman" w:cs="Times New Roman"/>
          <w:sz w:val="24"/>
          <w:szCs w:val="24"/>
        </w:rPr>
        <w:t xml:space="preserve">A Régészeti főosztály a Magyar Nemzeti Múzeum főépületén belül dolgozik, ahol a </w:t>
      </w:r>
      <w:r w:rsidR="00BB6AA2">
        <w:rPr>
          <w:rFonts w:ascii="Times New Roman" w:hAnsi="Times New Roman" w:cs="Times New Roman"/>
          <w:sz w:val="24"/>
          <w:szCs w:val="24"/>
        </w:rPr>
        <w:t xml:space="preserve">régi, </w:t>
      </w:r>
      <w:r w:rsidR="00942E24">
        <w:rPr>
          <w:rFonts w:ascii="Times New Roman" w:hAnsi="Times New Roman" w:cs="Times New Roman"/>
          <w:sz w:val="24"/>
          <w:szCs w:val="24"/>
        </w:rPr>
        <w:t>múzeumi leletekről, tárgyakról szakmai dokumentá</w:t>
      </w:r>
      <w:r w:rsidR="00BB6AA2">
        <w:rPr>
          <w:rFonts w:ascii="Times New Roman" w:hAnsi="Times New Roman" w:cs="Times New Roman"/>
          <w:sz w:val="24"/>
          <w:szCs w:val="24"/>
        </w:rPr>
        <w:t>lást készítenek, amelye</w:t>
      </w:r>
      <w:r w:rsidR="00F7746F">
        <w:rPr>
          <w:rFonts w:ascii="Times New Roman" w:hAnsi="Times New Roman" w:cs="Times New Roman"/>
          <w:sz w:val="24"/>
          <w:szCs w:val="24"/>
        </w:rPr>
        <w:t>ket</w:t>
      </w:r>
      <w:r w:rsidR="00BB6AA2">
        <w:rPr>
          <w:rFonts w:ascii="Times New Roman" w:hAnsi="Times New Roman" w:cs="Times New Roman"/>
          <w:sz w:val="24"/>
          <w:szCs w:val="24"/>
        </w:rPr>
        <w:t xml:space="preserve"> tovább</w:t>
      </w:r>
      <w:r w:rsidR="0094522B">
        <w:rPr>
          <w:rFonts w:ascii="Times New Roman" w:hAnsi="Times New Roman" w:cs="Times New Roman"/>
          <w:sz w:val="24"/>
          <w:szCs w:val="24"/>
        </w:rPr>
        <w:t>ítanak</w:t>
      </w:r>
      <w:r w:rsidR="00BB6AA2">
        <w:rPr>
          <w:rFonts w:ascii="Times New Roman" w:hAnsi="Times New Roman" w:cs="Times New Roman"/>
          <w:sz w:val="24"/>
          <w:szCs w:val="24"/>
        </w:rPr>
        <w:t xml:space="preserve"> a Központi Adattárhoz.</w:t>
      </w:r>
    </w:p>
    <w:p w14:paraId="60E71D46" w14:textId="1709B3E0" w:rsidR="00252DD7" w:rsidRDefault="00252DD7" w:rsidP="003279F0">
      <w:pPr>
        <w:pStyle w:val="Cmsor2"/>
      </w:pPr>
      <w:r w:rsidRPr="00775C8F">
        <w:t>Központi Adattár Főosztály</w:t>
      </w:r>
    </w:p>
    <w:p w14:paraId="7281B831" w14:textId="29B5F299" w:rsidR="00BB6AA2" w:rsidRPr="00BB6AA2" w:rsidRDefault="00200E08" w:rsidP="004E796B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Központi Adattár főosztály a Magyar Nemzeti Múzeum</w:t>
      </w:r>
      <w:r w:rsidR="003279F0">
        <w:rPr>
          <w:rFonts w:ascii="Times New Roman" w:hAnsi="Times New Roman" w:cs="Times New Roman"/>
          <w:sz w:val="24"/>
          <w:szCs w:val="24"/>
        </w:rPr>
        <w:t xml:space="preserve"> által</w:t>
      </w:r>
      <w:r>
        <w:rPr>
          <w:rFonts w:ascii="Times New Roman" w:hAnsi="Times New Roman" w:cs="Times New Roman"/>
          <w:sz w:val="24"/>
          <w:szCs w:val="24"/>
        </w:rPr>
        <w:t xml:space="preserve"> bérelt irodában végzik napi feladataikat. Feladatuk</w:t>
      </w:r>
      <w:r w:rsidR="00F7746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Régészeti </w:t>
      </w:r>
      <w:r w:rsidR="00F7746F">
        <w:rPr>
          <w:rFonts w:ascii="Times New Roman" w:hAnsi="Times New Roman" w:cs="Times New Roman"/>
          <w:sz w:val="24"/>
          <w:szCs w:val="24"/>
        </w:rPr>
        <w:t>fő</w:t>
      </w:r>
      <w:r>
        <w:rPr>
          <w:rFonts w:ascii="Times New Roman" w:hAnsi="Times New Roman" w:cs="Times New Roman"/>
          <w:sz w:val="24"/>
          <w:szCs w:val="24"/>
        </w:rPr>
        <w:t xml:space="preserve">osztállyal való kapcsolattartás és az onnan kapott dokumentálásoknak, fotóknak, információknak a gyűjtése, megőrzése és feldolgozása. </w:t>
      </w:r>
    </w:p>
    <w:p w14:paraId="475D91C0" w14:textId="6A46548A" w:rsidR="00F7746F" w:rsidRDefault="008C782A" w:rsidP="0094522B">
      <w:pPr>
        <w:spacing w:before="720" w:after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835A4C1" wp14:editId="15444B55">
            <wp:extent cx="3784821" cy="3095611"/>
            <wp:effectExtent l="0" t="0" r="635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821" cy="309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04FD" w14:textId="7926FDB4" w:rsidR="00252DD7" w:rsidRDefault="00252DD7" w:rsidP="003279F0">
      <w:pPr>
        <w:pStyle w:val="Cmsor2"/>
      </w:pPr>
      <w:r>
        <w:lastRenderedPageBreak/>
        <w:t>Rendezvényszervezési</w:t>
      </w:r>
      <w:r w:rsidRPr="00775C8F">
        <w:t xml:space="preserve"> Főosztály</w:t>
      </w:r>
      <w:r w:rsidR="0094522B" w:rsidRPr="0094522B">
        <w:rPr>
          <w:noProof/>
        </w:rPr>
        <w:t xml:space="preserve"> </w:t>
      </w:r>
    </w:p>
    <w:p w14:paraId="78756538" w14:textId="67E255D9" w:rsidR="00BB6AA2" w:rsidRPr="00BB6AA2" w:rsidRDefault="00BB6AA2" w:rsidP="004E796B">
      <w:pPr>
        <w:spacing w:before="12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Rendezvényszervezési főosztály</w:t>
      </w:r>
      <w:r w:rsidR="003279F0">
        <w:rPr>
          <w:rFonts w:ascii="Times New Roman" w:hAnsi="Times New Roman" w:cs="Times New Roman"/>
          <w:sz w:val="24"/>
          <w:szCs w:val="24"/>
        </w:rPr>
        <w:t xml:space="preserve">, </w:t>
      </w:r>
      <w:r w:rsidR="00F7746F">
        <w:rPr>
          <w:rFonts w:ascii="Times New Roman" w:hAnsi="Times New Roman" w:cs="Times New Roman"/>
          <w:sz w:val="24"/>
          <w:szCs w:val="24"/>
        </w:rPr>
        <w:t xml:space="preserve">ahol a </w:t>
      </w:r>
      <w:r>
        <w:rPr>
          <w:rFonts w:ascii="Times New Roman" w:hAnsi="Times New Roman" w:cs="Times New Roman"/>
          <w:sz w:val="24"/>
          <w:szCs w:val="24"/>
        </w:rPr>
        <w:t>Magyar Nemzeti Múzeum rendezvényeinek, programjainak a megtervezése és annak a megszervezése</w:t>
      </w:r>
      <w:r w:rsidR="00200E08">
        <w:rPr>
          <w:rFonts w:ascii="Times New Roman" w:hAnsi="Times New Roman" w:cs="Times New Roman"/>
          <w:sz w:val="24"/>
          <w:szCs w:val="24"/>
        </w:rPr>
        <w:t xml:space="preserve"> a főbb feladatuk.</w:t>
      </w:r>
    </w:p>
    <w:p w14:paraId="4C750DCB" w14:textId="24ACC9AC" w:rsidR="00F7746F" w:rsidRDefault="008C782A" w:rsidP="0094522B">
      <w:pPr>
        <w:spacing w:before="720" w:after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3C194B1" wp14:editId="45C6E1EF">
            <wp:extent cx="3514477" cy="308714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576" cy="309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91DD" w14:textId="67DFE19E" w:rsidR="00252DD7" w:rsidRDefault="00252DD7" w:rsidP="00B43EBA">
      <w:pPr>
        <w:pStyle w:val="Cmsor2"/>
      </w:pPr>
      <w:r>
        <w:t>Ügyfélszolgálat</w:t>
      </w:r>
      <w:r w:rsidR="0094522B" w:rsidRPr="0094522B">
        <w:rPr>
          <w:noProof/>
        </w:rPr>
        <w:t xml:space="preserve"> </w:t>
      </w:r>
    </w:p>
    <w:p w14:paraId="2498405C" w14:textId="063CFD14" w:rsidR="00252DD7" w:rsidRPr="00F7746F" w:rsidRDefault="00F7746F" w:rsidP="00F7746F">
      <w:pPr>
        <w:spacing w:before="12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ügyfélszolgálati részen a dolgozók kezelik, illetve fogadják az esetleges panaszokat, információval látják el az ügyfelet és segítenek minden esetleges kérdésben.</w:t>
      </w:r>
    </w:p>
    <w:p w14:paraId="4241A752" w14:textId="6C2AD30D" w:rsidR="0080387D" w:rsidRDefault="008C782A" w:rsidP="00775C8F">
      <w:pPr>
        <w:spacing w:before="720" w:after="60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1EF85EB" wp14:editId="64B5CA23">
            <wp:extent cx="3760967" cy="2843189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877" cy="285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BE33" w14:textId="227C7953" w:rsidR="00252DD7" w:rsidRDefault="008C782A" w:rsidP="008C782A">
      <w:pPr>
        <w:pStyle w:val="Cmsor2"/>
      </w:pPr>
      <w:r>
        <w:lastRenderedPageBreak/>
        <w:t>MNM Szerverek</w:t>
      </w:r>
    </w:p>
    <w:p w14:paraId="1C472DD6" w14:textId="3229A130" w:rsidR="008C782A" w:rsidRDefault="008C782A" w:rsidP="00231D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Magyar Nemzeti Múzeum számára ki lett alakítva egy szerverszoba, ahol a szerverek különböző szolgáltatásokat nyújtanak dolgozói számára.</w:t>
      </w:r>
    </w:p>
    <w:p w14:paraId="02197E77" w14:textId="77777777" w:rsidR="009B2DAE" w:rsidRDefault="009B2DAE" w:rsidP="008C782A">
      <w:pPr>
        <w:rPr>
          <w:rFonts w:ascii="Times New Roman" w:hAnsi="Times New Roman" w:cs="Times New Roman"/>
          <w:sz w:val="24"/>
          <w:szCs w:val="24"/>
        </w:rPr>
      </w:pPr>
    </w:p>
    <w:p w14:paraId="5BC63FC9" w14:textId="7E174B25" w:rsidR="008C782A" w:rsidRDefault="008C782A" w:rsidP="008C78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7CD07D" wp14:editId="57C530BE">
            <wp:extent cx="3665552" cy="2982426"/>
            <wp:effectExtent l="0" t="0" r="0" b="889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3296" cy="298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D1C3" w14:textId="42EBBB85" w:rsidR="008C782A" w:rsidRDefault="008C782A" w:rsidP="008C782A">
      <w:pPr>
        <w:pStyle w:val="Cmsor2"/>
        <w:rPr>
          <w:lang w:val="en-US"/>
        </w:rPr>
      </w:pPr>
      <w:r w:rsidRPr="009B2DAE">
        <w:rPr>
          <w:rFonts w:cs="Times New Roman"/>
        </w:rPr>
        <w:t>Pénzügyi</w:t>
      </w:r>
      <w:r>
        <w:t xml:space="preserve"> és </w:t>
      </w:r>
      <w:r>
        <w:rPr>
          <w:lang w:val="en-US"/>
        </w:rPr>
        <w:t>Gazdasági Iroda</w:t>
      </w:r>
    </w:p>
    <w:p w14:paraId="6885B6A1" w14:textId="6CBC2C1B" w:rsidR="009B2DAE" w:rsidRDefault="009B2DAE" w:rsidP="009B2DAE">
      <w:pPr>
        <w:rPr>
          <w:lang w:val="en-US"/>
        </w:rPr>
      </w:pPr>
    </w:p>
    <w:p w14:paraId="09F4FE0D" w14:textId="77777777" w:rsidR="009B2DAE" w:rsidRPr="009B2DAE" w:rsidRDefault="009B2DAE" w:rsidP="009B2DAE">
      <w:pPr>
        <w:rPr>
          <w:lang w:val="en-US"/>
        </w:rPr>
      </w:pPr>
    </w:p>
    <w:p w14:paraId="64C15AD0" w14:textId="59685751" w:rsidR="009B2DAE" w:rsidRDefault="009B2DAE" w:rsidP="009B2DAE">
      <w:pPr>
        <w:rPr>
          <w:lang w:val="en-US"/>
        </w:rPr>
      </w:pPr>
      <w:r>
        <w:rPr>
          <w:noProof/>
        </w:rPr>
        <w:drawing>
          <wp:inline distT="0" distB="0" distL="0" distR="0" wp14:anchorId="3D1CBFE8" wp14:editId="18A69A0A">
            <wp:extent cx="3313031" cy="2973788"/>
            <wp:effectExtent l="0" t="0" r="190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0591" cy="298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AF92" w14:textId="505E3227" w:rsidR="009E6107" w:rsidRDefault="009E6107" w:rsidP="009B2DAE">
      <w:pPr>
        <w:rPr>
          <w:lang w:val="en-US"/>
        </w:rPr>
      </w:pPr>
    </w:p>
    <w:p w14:paraId="48B6F243" w14:textId="28169CB4" w:rsidR="009E6107" w:rsidRPr="0037106A" w:rsidRDefault="009E6107" w:rsidP="009E6107">
      <w:pPr>
        <w:pStyle w:val="Cmsor1"/>
      </w:pPr>
      <w:r w:rsidRPr="0037106A">
        <w:lastRenderedPageBreak/>
        <w:t>Hálózat dokumentáció</w:t>
      </w:r>
    </w:p>
    <w:p w14:paraId="213437B2" w14:textId="0CAF1DF3" w:rsidR="0037106A" w:rsidRPr="0037106A" w:rsidRDefault="005374C0" w:rsidP="0037106A">
      <w:pPr>
        <w:pStyle w:val="Cmsor2"/>
      </w:pPr>
      <w:r w:rsidRPr="0037106A">
        <w:t>HSRP</w:t>
      </w:r>
    </w:p>
    <w:p w14:paraId="77178C4E" w14:textId="77777777" w:rsidR="005C369E" w:rsidRDefault="005374C0" w:rsidP="00231D3B">
      <w:pPr>
        <w:jc w:val="both"/>
      </w:pPr>
      <w:r w:rsidRPr="00231D3B">
        <w:rPr>
          <w:b/>
          <w:bCs/>
        </w:rPr>
        <w:t>Hot Standby Router Protocol (HSRP)</w:t>
      </w:r>
      <w:r w:rsidRPr="0037106A">
        <w:t xml:space="preserve"> egy </w:t>
      </w:r>
      <w:r w:rsidR="0037106A" w:rsidRPr="0037106A">
        <w:t>harmadik rétegbeli redundáns megoldás. Ennek a segítségével, ha a hálózatba</w:t>
      </w:r>
      <w:r w:rsidR="0037106A">
        <w:t xml:space="preserve">n </w:t>
      </w:r>
      <w:r w:rsidR="005C369E">
        <w:t xml:space="preserve">valamelyik router nem működne, akkor a másik router fogja átvenni a forgalomirányítás feladatát. </w:t>
      </w:r>
    </w:p>
    <w:p w14:paraId="55B3AC72" w14:textId="68E69CB1" w:rsidR="005374C0" w:rsidRDefault="005C369E" w:rsidP="00231D3B">
      <w:pPr>
        <w:jc w:val="both"/>
      </w:pPr>
      <w:r>
        <w:t xml:space="preserve">Ezt egy </w:t>
      </w:r>
      <w:r w:rsidRPr="00231D3B">
        <w:rPr>
          <w:b/>
          <w:bCs/>
        </w:rPr>
        <w:t>virtuális ip cím</w:t>
      </w:r>
      <w:r>
        <w:t xml:space="preserve"> és </w:t>
      </w:r>
      <w:r w:rsidRPr="00231D3B">
        <w:rPr>
          <w:b/>
          <w:bCs/>
        </w:rPr>
        <w:t>prioritásérték</w:t>
      </w:r>
      <w:r>
        <w:t xml:space="preserve"> megadásával lehetséges. A virtuális ip címen több router is osztozik, egymás között megbeszélve, hogy melyikük fogja az alapértelmezett átjáró feladatát ellátni. A legnagyobb prioritású router fogja megkapni az </w:t>
      </w:r>
      <w:r w:rsidRPr="00231D3B">
        <w:rPr>
          <w:b/>
          <w:bCs/>
        </w:rPr>
        <w:t>aktív (active)</w:t>
      </w:r>
      <w:r>
        <w:t xml:space="preserve"> szerepet. A második legnagyobb </w:t>
      </w:r>
      <w:r>
        <w:t>prioritású router fogja megkapni a</w:t>
      </w:r>
      <w:r w:rsidR="006632F9">
        <w:t xml:space="preserve"> </w:t>
      </w:r>
      <w:r w:rsidR="006632F9" w:rsidRPr="00231D3B">
        <w:rPr>
          <w:b/>
          <w:bCs/>
        </w:rPr>
        <w:t>tartalék (standby)</w:t>
      </w:r>
      <w:r w:rsidR="006632F9">
        <w:t xml:space="preserve"> szerepet. Ha pedig egy hálózaton belül kettőnél több router osztozik a virtuális ip címen, akkor az aktív és tartalék routeren kívül többi router a </w:t>
      </w:r>
      <w:r w:rsidR="006632F9" w:rsidRPr="00231D3B">
        <w:rPr>
          <w:b/>
          <w:bCs/>
        </w:rPr>
        <w:t>figyelő (listen)</w:t>
      </w:r>
      <w:r w:rsidR="006632F9">
        <w:t xml:space="preserve"> állapotba fog kerülni. Ha az aktív kiesik, akkor a tartalék veszi át a feladatát, és a legmagasabb prioritású figyelő állapotú lesz a tartalék.</w:t>
      </w:r>
    </w:p>
    <w:p w14:paraId="721627DC" w14:textId="0475DFF3" w:rsidR="006632F9" w:rsidRDefault="006632F9" w:rsidP="00231D3B">
      <w:pPr>
        <w:jc w:val="both"/>
      </w:pPr>
      <w:r>
        <w:t xml:space="preserve">Minden routernek </w:t>
      </w:r>
      <w:r w:rsidR="00C37E83">
        <w:t>van egy alapértelmezett HSRP prioritása, melynek 100 az értéke. Amennyiben két router azonos prioritással rendelkezik, akkor LAN-hoz kapcsolódó interfész ip címe alapján döntik el az aktív szerepet.</w:t>
      </w:r>
    </w:p>
    <w:p w14:paraId="391D1870" w14:textId="4E706544" w:rsidR="00F92437" w:rsidRDefault="00F92437" w:rsidP="00231D3B">
      <w:pPr>
        <w:jc w:val="both"/>
      </w:pPr>
      <w:r>
        <w:t xml:space="preserve">A hálózatban az összes VLAN-ra be lett állítva a HSRP. A </w:t>
      </w:r>
      <w:r w:rsidRPr="00F92437">
        <w:rPr>
          <w:i/>
          <w:iCs/>
        </w:rPr>
        <w:t>vizsgaremek_tablazat_v2.0</w:t>
      </w:r>
      <w:r>
        <w:t xml:space="preserve"> nevű </w:t>
      </w:r>
      <w:proofErr w:type="spellStart"/>
      <w:r>
        <w:t>excel</w:t>
      </w:r>
      <w:proofErr w:type="spellEnd"/>
      <w:r>
        <w:t xml:space="preserve"> táblázatban vannak leírva a virtuális ip címek.</w:t>
      </w:r>
    </w:p>
    <w:p w14:paraId="2E033BA6" w14:textId="77777777" w:rsidR="00C37E83" w:rsidRDefault="00C37E83" w:rsidP="00231D3B">
      <w:pPr>
        <w:pStyle w:val="Cmsor3"/>
      </w:pPr>
    </w:p>
    <w:p w14:paraId="75E29D65" w14:textId="113E4A12" w:rsidR="00C37E83" w:rsidRDefault="00C37E83" w:rsidP="00231D3B">
      <w:pPr>
        <w:pStyle w:val="Cmsor3"/>
      </w:pPr>
      <w:r>
        <w:t>Parancsok</w:t>
      </w:r>
    </w:p>
    <w:p w14:paraId="308EF8B8" w14:textId="75EC7496" w:rsidR="00C37E83" w:rsidRDefault="00C37E83" w:rsidP="00231D3B">
      <w:pPr>
        <w:jc w:val="both"/>
      </w:pPr>
      <w:r>
        <w:t>Először belépünk egy interfészbe, majd kiadjuk az alábbi parancsokat:</w:t>
      </w:r>
    </w:p>
    <w:p w14:paraId="5F356454" w14:textId="7DAC24E4" w:rsidR="00C37E83" w:rsidRDefault="00C37E83" w:rsidP="00231D3B">
      <w:pPr>
        <w:pStyle w:val="Listaszerbekezds"/>
        <w:numPr>
          <w:ilvl w:val="0"/>
          <w:numId w:val="3"/>
        </w:numPr>
        <w:jc w:val="both"/>
      </w:pPr>
      <w:r>
        <w:t>standby &lt;szám&gt; ip &lt;ip cím&gt;</w:t>
      </w:r>
    </w:p>
    <w:p w14:paraId="501031C4" w14:textId="18F84900" w:rsidR="00C37E83" w:rsidRDefault="00C37E83" w:rsidP="00231D3B">
      <w:pPr>
        <w:pStyle w:val="Listaszerbekezds"/>
        <w:numPr>
          <w:ilvl w:val="0"/>
          <w:numId w:val="3"/>
        </w:numPr>
        <w:jc w:val="both"/>
      </w:pPr>
      <w:r>
        <w:t>standby &lt;szám&gt; priority &lt;prioritási érték&gt;</w:t>
      </w:r>
    </w:p>
    <w:p w14:paraId="4B6EE3E6" w14:textId="77777777" w:rsidR="00C37E83" w:rsidRDefault="00C37E83" w:rsidP="005374C0"/>
    <w:p w14:paraId="410890F0" w14:textId="1D4855D2" w:rsidR="006632F9" w:rsidRDefault="006632F9" w:rsidP="005374C0"/>
    <w:p w14:paraId="7B11165A" w14:textId="59937C52" w:rsidR="00F92437" w:rsidRDefault="00F92437" w:rsidP="005374C0"/>
    <w:p w14:paraId="0A1538EC" w14:textId="6B35751F" w:rsidR="00F92437" w:rsidRDefault="00F92437" w:rsidP="005374C0"/>
    <w:p w14:paraId="7CDB19B9" w14:textId="7C76CAF6" w:rsidR="00F92437" w:rsidRDefault="00F92437" w:rsidP="005374C0"/>
    <w:p w14:paraId="745529D6" w14:textId="0232FB4B" w:rsidR="00F92437" w:rsidRDefault="00F92437" w:rsidP="005374C0"/>
    <w:p w14:paraId="78DF2C28" w14:textId="24ADF86A" w:rsidR="00F92437" w:rsidRDefault="00F92437" w:rsidP="005374C0"/>
    <w:p w14:paraId="411FCB0E" w14:textId="7BBDBC09" w:rsidR="00F92437" w:rsidRDefault="00F92437" w:rsidP="005374C0"/>
    <w:p w14:paraId="38E3B150" w14:textId="12161046" w:rsidR="00F92437" w:rsidRDefault="00F92437" w:rsidP="005374C0"/>
    <w:p w14:paraId="737B0878" w14:textId="5200E8E4" w:rsidR="00F92437" w:rsidRDefault="00F92437" w:rsidP="005374C0"/>
    <w:p w14:paraId="07F35211" w14:textId="1CA0047C" w:rsidR="00F92437" w:rsidRDefault="00F92437" w:rsidP="005374C0"/>
    <w:p w14:paraId="41D8C643" w14:textId="343AE18A" w:rsidR="00F92437" w:rsidRDefault="00F92437" w:rsidP="005374C0"/>
    <w:p w14:paraId="51EB45DF" w14:textId="53B4A962" w:rsidR="00F92437" w:rsidRDefault="00F92437" w:rsidP="00F92437">
      <w:pPr>
        <w:pStyle w:val="Cmsor2"/>
      </w:pPr>
      <w:r>
        <w:lastRenderedPageBreak/>
        <w:t>STP</w:t>
      </w:r>
    </w:p>
    <w:p w14:paraId="54D2E66C" w14:textId="6B0D40B3" w:rsidR="00F92437" w:rsidRDefault="00231D3B" w:rsidP="00231D3B">
      <w:pPr>
        <w:pStyle w:val="Cmsor2"/>
      </w:pPr>
      <w:r>
        <w:t>VLAN</w:t>
      </w:r>
    </w:p>
    <w:p w14:paraId="7677F82D" w14:textId="111BBD97" w:rsidR="00231D3B" w:rsidRDefault="00231D3B" w:rsidP="006C3B9C">
      <w:pPr>
        <w:pStyle w:val="Cmsor2"/>
      </w:pPr>
      <w:r>
        <w:t>VTP</w:t>
      </w:r>
    </w:p>
    <w:p w14:paraId="2733F9D4" w14:textId="04999054" w:rsidR="006C3B9C" w:rsidRDefault="00231D3B" w:rsidP="006C3B9C">
      <w:pPr>
        <w:pStyle w:val="Cmsor2"/>
      </w:pPr>
      <w:r>
        <w:t>L</w:t>
      </w:r>
      <w:r w:rsidR="006C3B9C">
        <w:t>ink Aggregation</w:t>
      </w:r>
    </w:p>
    <w:p w14:paraId="4B354DF0" w14:textId="14DB04A5" w:rsidR="006C3B9C" w:rsidRDefault="006C3B9C" w:rsidP="006C3B9C">
      <w:pPr>
        <w:pStyle w:val="Cmsor2"/>
      </w:pPr>
      <w:r>
        <w:t>DHCP Snooping</w:t>
      </w:r>
    </w:p>
    <w:p w14:paraId="314DF9B2" w14:textId="12428E88" w:rsidR="006C3B9C" w:rsidRDefault="006C3B9C" w:rsidP="006C3B9C">
      <w:pPr>
        <w:pStyle w:val="Cmsor2"/>
      </w:pPr>
      <w:r>
        <w:t>Port security</w:t>
      </w:r>
    </w:p>
    <w:p w14:paraId="1E62AABC" w14:textId="7BD2F74E" w:rsidR="006C3B9C" w:rsidRDefault="006C3B9C" w:rsidP="006C3B9C">
      <w:pPr>
        <w:pStyle w:val="Cmsor1"/>
      </w:pPr>
      <w:r>
        <w:t>Cisco Packet Tracer szerverek</w:t>
      </w:r>
    </w:p>
    <w:p w14:paraId="6766537C" w14:textId="34FAA589" w:rsidR="006C3B9C" w:rsidRDefault="006C3B9C" w:rsidP="006C3B9C">
      <w:pPr>
        <w:pStyle w:val="Cmsor2"/>
      </w:pPr>
      <w:r>
        <w:t>DHCP</w:t>
      </w:r>
    </w:p>
    <w:p w14:paraId="0EAD3CF5" w14:textId="1DFE626C" w:rsidR="006C3B9C" w:rsidRDefault="006C3B9C" w:rsidP="006C3B9C">
      <w:pPr>
        <w:pStyle w:val="Cmsor2"/>
      </w:pPr>
      <w:r>
        <w:t>DNS</w:t>
      </w:r>
    </w:p>
    <w:p w14:paraId="02B8FAB4" w14:textId="50A97C51" w:rsidR="006C3B9C" w:rsidRDefault="006C3B9C" w:rsidP="006C3B9C">
      <w:pPr>
        <w:pStyle w:val="Cmsor2"/>
      </w:pPr>
      <w:r>
        <w:t>FTP</w:t>
      </w:r>
    </w:p>
    <w:p w14:paraId="11130A64" w14:textId="7502446C" w:rsidR="006C3B9C" w:rsidRDefault="006C3B9C" w:rsidP="006C3B9C">
      <w:pPr>
        <w:pStyle w:val="Cmsor2"/>
      </w:pPr>
      <w:r>
        <w:t>TFTP</w:t>
      </w:r>
    </w:p>
    <w:p w14:paraId="7307DC17" w14:textId="601FD3A6" w:rsidR="006C3B9C" w:rsidRDefault="006C3B9C" w:rsidP="006C3B9C">
      <w:pPr>
        <w:pStyle w:val="Cmsor2"/>
      </w:pPr>
      <w:r>
        <w:t>EMAIL</w:t>
      </w:r>
    </w:p>
    <w:p w14:paraId="4007754D" w14:textId="05DE7C8D" w:rsidR="006C3B9C" w:rsidRDefault="006C3B9C" w:rsidP="006C3B9C">
      <w:pPr>
        <w:pStyle w:val="Cmsor2"/>
      </w:pPr>
      <w:r>
        <w:t>WEB</w:t>
      </w:r>
    </w:p>
    <w:p w14:paraId="435CE592" w14:textId="75136A96" w:rsidR="00A94AAD" w:rsidRPr="00A94AAD" w:rsidRDefault="00A94AAD" w:rsidP="00A94AAD">
      <w:pPr>
        <w:pStyle w:val="Cmsor1"/>
      </w:pPr>
      <w:r>
        <w:t>Szerverek dokumentáció</w:t>
      </w:r>
    </w:p>
    <w:sectPr w:rsidR="00A94AAD" w:rsidRPr="00A94AAD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66B27" w14:textId="77777777" w:rsidR="009D6214" w:rsidRDefault="009D6214" w:rsidP="000B53E8">
      <w:pPr>
        <w:spacing w:after="0" w:line="240" w:lineRule="auto"/>
      </w:pPr>
      <w:r>
        <w:separator/>
      </w:r>
    </w:p>
  </w:endnote>
  <w:endnote w:type="continuationSeparator" w:id="0">
    <w:p w14:paraId="0CA03221" w14:textId="77777777" w:rsidR="009D6214" w:rsidRDefault="009D6214" w:rsidP="000B5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8916721"/>
      <w:docPartObj>
        <w:docPartGallery w:val="Page Numbers (Bottom of Page)"/>
        <w:docPartUnique/>
      </w:docPartObj>
    </w:sdtPr>
    <w:sdtContent>
      <w:p w14:paraId="35B8B004" w14:textId="4635A376" w:rsidR="00200E08" w:rsidRDefault="00200E0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3267EF" w14:textId="77777777" w:rsidR="00200E08" w:rsidRDefault="00200E0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9A0EF" w14:textId="77777777" w:rsidR="009D6214" w:rsidRDefault="009D6214" w:rsidP="000B53E8">
      <w:pPr>
        <w:spacing w:after="0" w:line="240" w:lineRule="auto"/>
      </w:pPr>
      <w:r>
        <w:separator/>
      </w:r>
    </w:p>
  </w:footnote>
  <w:footnote w:type="continuationSeparator" w:id="0">
    <w:p w14:paraId="01EDD3E2" w14:textId="77777777" w:rsidR="009D6214" w:rsidRDefault="009D6214" w:rsidP="000B5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3453E"/>
    <w:multiLevelType w:val="hybridMultilevel"/>
    <w:tmpl w:val="76A889A4"/>
    <w:lvl w:ilvl="0" w:tplc="47C0EC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31EC1"/>
    <w:multiLevelType w:val="hybridMultilevel"/>
    <w:tmpl w:val="C2804028"/>
    <w:lvl w:ilvl="0" w:tplc="61347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636B0"/>
    <w:multiLevelType w:val="hybridMultilevel"/>
    <w:tmpl w:val="A7224FF8"/>
    <w:lvl w:ilvl="0" w:tplc="CDA4C0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950977">
    <w:abstractNumId w:val="0"/>
  </w:num>
  <w:num w:numId="2" w16cid:durableId="151068195">
    <w:abstractNumId w:val="2"/>
  </w:num>
  <w:num w:numId="3" w16cid:durableId="66080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B53E8"/>
    <w:rsid w:val="000D64AF"/>
    <w:rsid w:val="001753CC"/>
    <w:rsid w:val="001B73CF"/>
    <w:rsid w:val="001D691B"/>
    <w:rsid w:val="00200E08"/>
    <w:rsid w:val="00202FF5"/>
    <w:rsid w:val="00224657"/>
    <w:rsid w:val="00231D3B"/>
    <w:rsid w:val="00252DD7"/>
    <w:rsid w:val="002A3E3E"/>
    <w:rsid w:val="003123E4"/>
    <w:rsid w:val="003279F0"/>
    <w:rsid w:val="0037106A"/>
    <w:rsid w:val="003D1834"/>
    <w:rsid w:val="003F6C25"/>
    <w:rsid w:val="00483562"/>
    <w:rsid w:val="004E796B"/>
    <w:rsid w:val="005374C0"/>
    <w:rsid w:val="005C369E"/>
    <w:rsid w:val="006632F9"/>
    <w:rsid w:val="006C3B9C"/>
    <w:rsid w:val="006E7492"/>
    <w:rsid w:val="00711229"/>
    <w:rsid w:val="00775C8F"/>
    <w:rsid w:val="007C618E"/>
    <w:rsid w:val="007D42DC"/>
    <w:rsid w:val="0080387D"/>
    <w:rsid w:val="00810784"/>
    <w:rsid w:val="008954EC"/>
    <w:rsid w:val="008C782A"/>
    <w:rsid w:val="00942E24"/>
    <w:rsid w:val="0094522B"/>
    <w:rsid w:val="00994583"/>
    <w:rsid w:val="009B2DAE"/>
    <w:rsid w:val="009D6214"/>
    <w:rsid w:val="009E6107"/>
    <w:rsid w:val="00A94AAD"/>
    <w:rsid w:val="00B43EBA"/>
    <w:rsid w:val="00BB6AA2"/>
    <w:rsid w:val="00BE3709"/>
    <w:rsid w:val="00C37E83"/>
    <w:rsid w:val="00CF5DBA"/>
    <w:rsid w:val="00D201B0"/>
    <w:rsid w:val="00D63554"/>
    <w:rsid w:val="00E2160D"/>
    <w:rsid w:val="00E32BBE"/>
    <w:rsid w:val="00E94E18"/>
    <w:rsid w:val="00F2623F"/>
    <w:rsid w:val="00F7746F"/>
    <w:rsid w:val="00F92437"/>
    <w:rsid w:val="00FA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418F"/>
  <w15:chartTrackingRefBased/>
  <w15:docId w15:val="{BC605631-87D4-48E2-B78C-E1748C85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2160D"/>
  </w:style>
  <w:style w:type="paragraph" w:styleId="Cmsor1">
    <w:name w:val="heading 1"/>
    <w:basedOn w:val="Norml"/>
    <w:next w:val="Norml"/>
    <w:link w:val="Cmsor1Char"/>
    <w:uiPriority w:val="9"/>
    <w:qFormat/>
    <w:rsid w:val="005374C0"/>
    <w:pPr>
      <w:keepNext/>
      <w:keepLines/>
      <w:spacing w:before="480" w:after="240"/>
      <w:jc w:val="both"/>
      <w:outlineLvl w:val="0"/>
    </w:pPr>
    <w:rPr>
      <w:rFonts w:ascii="Times New Roman" w:eastAsiaTheme="majorEastAsia" w:hAnsi="Times New Roman" w:cstheme="majorBidi"/>
      <w:b/>
      <w:color w:val="4472C4" w:themeColor="accent1"/>
      <w:sz w:val="44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1D3B"/>
    <w:pPr>
      <w:keepNext/>
      <w:keepLines/>
      <w:spacing w:before="360" w:after="240"/>
      <w:jc w:val="both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31D3B"/>
    <w:pPr>
      <w:keepNext/>
      <w:keepLines/>
      <w:spacing w:before="40" w:after="0"/>
      <w:jc w:val="both"/>
      <w:outlineLvl w:val="2"/>
    </w:pPr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B5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B53E8"/>
  </w:style>
  <w:style w:type="paragraph" w:styleId="llb">
    <w:name w:val="footer"/>
    <w:basedOn w:val="Norml"/>
    <w:link w:val="llbChar"/>
    <w:uiPriority w:val="99"/>
    <w:unhideWhenUsed/>
    <w:rsid w:val="000B5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B53E8"/>
  </w:style>
  <w:style w:type="paragraph" w:styleId="Kpalrs">
    <w:name w:val="caption"/>
    <w:basedOn w:val="Norml"/>
    <w:next w:val="Norml"/>
    <w:uiPriority w:val="35"/>
    <w:unhideWhenUsed/>
    <w:qFormat/>
    <w:rsid w:val="007C61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200E0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5374C0"/>
    <w:rPr>
      <w:rFonts w:ascii="Times New Roman" w:eastAsiaTheme="majorEastAsia" w:hAnsi="Times New Roman" w:cstheme="majorBidi"/>
      <w:b/>
      <w:color w:val="4472C4" w:themeColor="accent1"/>
      <w:sz w:val="44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31D3B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31D3B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F77BD-84E5-40ED-94E2-E77F8A77F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7</Pages>
  <Words>483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tankeri vokgec</cp:lastModifiedBy>
  <cp:revision>15</cp:revision>
  <dcterms:created xsi:type="dcterms:W3CDTF">2022-11-06T20:10:00Z</dcterms:created>
  <dcterms:modified xsi:type="dcterms:W3CDTF">2022-12-11T22:46:00Z</dcterms:modified>
</cp:coreProperties>
</file>