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77777777" w:rsidR="00DB6126" w:rsidRPr="00047F2E" w:rsidRDefault="00DB6126" w:rsidP="00DB6126">
      <w:pPr>
        <w:widowControl/>
        <w:spacing w:line="360" w:lineRule="auto"/>
        <w:jc w:val="center"/>
        <w:rPr>
          <w:b/>
        </w:rPr>
      </w:pPr>
      <w:r w:rsidRPr="00047F2E">
        <w:rPr>
          <w:b/>
        </w:rPr>
        <w:t>Москва 2014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5BCB5602" w14:textId="77777777" w:rsidR="00047F2E" w:rsidRPr="00047F2E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06791104" w:history="1">
        <w:r w:rsidR="00047F2E" w:rsidRPr="00047F2E">
          <w:rPr>
            <w:rStyle w:val="ac"/>
            <w:noProof/>
            <w:color w:val="auto"/>
          </w:rPr>
          <w:t>1. Введение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22AF70DB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5" w:history="1">
        <w:r w:rsidRPr="00047F2E">
          <w:rPr>
            <w:rStyle w:val="ac"/>
            <w:noProof/>
            <w:color w:val="auto"/>
          </w:rPr>
          <w:t>1.1. Назначение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_Toc406791105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6</w:t>
        </w:r>
        <w:r w:rsidRPr="00047F2E">
          <w:rPr>
            <w:noProof/>
            <w:webHidden/>
          </w:rPr>
          <w:fldChar w:fldCharType="end"/>
        </w:r>
      </w:hyperlink>
    </w:p>
    <w:p w14:paraId="3F894B23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6" w:history="1">
        <w:r w:rsidRPr="00047F2E">
          <w:rPr>
            <w:rStyle w:val="ac"/>
            <w:noProof/>
            <w:color w:val="auto"/>
          </w:rPr>
          <w:t>1.2. Область применения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_Toc406791106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6</w:t>
        </w:r>
        <w:r w:rsidRPr="00047F2E">
          <w:rPr>
            <w:noProof/>
            <w:webHidden/>
          </w:rPr>
          <w:fldChar w:fldCharType="end"/>
        </w:r>
      </w:hyperlink>
    </w:p>
    <w:p w14:paraId="111465CB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7" w:history="1">
        <w:r w:rsidRPr="00047F2E">
          <w:rPr>
            <w:rStyle w:val="ac"/>
            <w:noProof/>
            <w:color w:val="auto"/>
          </w:rPr>
          <w:t>1.3. Определения, акронимы и сокращения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_Toc406791107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6</w:t>
        </w:r>
        <w:r w:rsidRPr="00047F2E">
          <w:rPr>
            <w:noProof/>
            <w:webHidden/>
          </w:rPr>
          <w:fldChar w:fldCharType="end"/>
        </w:r>
      </w:hyperlink>
    </w:p>
    <w:p w14:paraId="5691DBAF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8" w:history="1">
        <w:r w:rsidRPr="00047F2E">
          <w:rPr>
            <w:rStyle w:val="ac"/>
            <w:noProof/>
            <w:color w:val="auto"/>
          </w:rPr>
          <w:t>1.4. Ссылки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_Toc406791108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7</w:t>
        </w:r>
        <w:r w:rsidRPr="00047F2E">
          <w:rPr>
            <w:noProof/>
            <w:webHidden/>
          </w:rPr>
          <w:fldChar w:fldCharType="end"/>
        </w:r>
      </w:hyperlink>
    </w:p>
    <w:p w14:paraId="34A5B898" w14:textId="77777777" w:rsidR="00047F2E" w:rsidRPr="00047F2E" w:rsidRDefault="00047F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9" w:history="1">
        <w:r w:rsidRPr="00047F2E">
          <w:rPr>
            <w:rStyle w:val="ac"/>
            <w:noProof/>
            <w:color w:val="auto"/>
          </w:rPr>
          <w:t>2. Общее описание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_Toc406791109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8</w:t>
        </w:r>
        <w:r w:rsidRPr="00047F2E">
          <w:rPr>
            <w:noProof/>
            <w:webHidden/>
          </w:rPr>
          <w:fldChar w:fldCharType="end"/>
        </w:r>
      </w:hyperlink>
    </w:p>
    <w:p w14:paraId="54A767E6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0" w:history="1">
        <w:r w:rsidRPr="00047F2E">
          <w:rPr>
            <w:rStyle w:val="ac"/>
            <w:noProof/>
            <w:color w:val="auto"/>
          </w:rPr>
          <w:t>1.1. Позиционирование продукта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_Toc406791110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8</w:t>
        </w:r>
        <w:r w:rsidRPr="00047F2E">
          <w:rPr>
            <w:noProof/>
            <w:webHidden/>
          </w:rPr>
          <w:fldChar w:fldCharType="end"/>
        </w:r>
      </w:hyperlink>
    </w:p>
    <w:p w14:paraId="3549C3BD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1" w:history="1">
        <w:r w:rsidRPr="00047F2E">
          <w:rPr>
            <w:rStyle w:val="ac"/>
            <w:noProof/>
            <w:color w:val="auto"/>
          </w:rPr>
          <w:t>1.2. Элементы интерфейса сервиса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_Toc406791111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8</w:t>
        </w:r>
        <w:r w:rsidRPr="00047F2E">
          <w:rPr>
            <w:noProof/>
            <w:webHidden/>
          </w:rPr>
          <w:fldChar w:fldCharType="end"/>
        </w:r>
      </w:hyperlink>
    </w:p>
    <w:p w14:paraId="69E6F3B0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2" w:history="1">
        <w:r w:rsidRPr="00047F2E">
          <w:rPr>
            <w:rStyle w:val="ac"/>
            <w:noProof/>
            <w:color w:val="auto"/>
          </w:rPr>
          <w:t>1.2.1 Главная страница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_Toc406791112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8</w:t>
        </w:r>
        <w:r w:rsidRPr="00047F2E">
          <w:rPr>
            <w:noProof/>
            <w:webHidden/>
          </w:rPr>
          <w:fldChar w:fldCharType="end"/>
        </w:r>
      </w:hyperlink>
    </w:p>
    <w:p w14:paraId="5C1F9275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3" w:history="1">
        <w:r w:rsidRPr="00047F2E">
          <w:rPr>
            <w:rStyle w:val="ac"/>
            <w:noProof/>
            <w:color w:val="auto"/>
          </w:rPr>
          <w:t>1.2.2 Страница регистрации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_Toc406791113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8</w:t>
        </w:r>
        <w:r w:rsidRPr="00047F2E">
          <w:rPr>
            <w:noProof/>
            <w:webHidden/>
          </w:rPr>
          <w:fldChar w:fldCharType="end"/>
        </w:r>
      </w:hyperlink>
    </w:p>
    <w:p w14:paraId="42428572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4" w:history="1">
        <w:r w:rsidRPr="00047F2E">
          <w:rPr>
            <w:rStyle w:val="ac"/>
            <w:noProof/>
            <w:color w:val="auto"/>
          </w:rPr>
          <w:t>1.2.1 Страница входа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_Toc406791114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8</w:t>
        </w:r>
        <w:r w:rsidRPr="00047F2E">
          <w:rPr>
            <w:noProof/>
            <w:webHidden/>
          </w:rPr>
          <w:fldChar w:fldCharType="end"/>
        </w:r>
      </w:hyperlink>
    </w:p>
    <w:p w14:paraId="0D063252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5" w:history="1">
        <w:r w:rsidRPr="00047F2E">
          <w:rPr>
            <w:rStyle w:val="ac"/>
            <w:noProof/>
            <w:color w:val="auto"/>
          </w:rPr>
          <w:t>1.2.2 Личная страница пользователя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_Toc406791115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8</w:t>
        </w:r>
        <w:r w:rsidRPr="00047F2E">
          <w:rPr>
            <w:noProof/>
            <w:webHidden/>
          </w:rPr>
          <w:fldChar w:fldCharType="end"/>
        </w:r>
      </w:hyperlink>
    </w:p>
    <w:p w14:paraId="41C52757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6" w:history="1">
        <w:r w:rsidRPr="00047F2E">
          <w:rPr>
            <w:rStyle w:val="ac"/>
            <w:noProof/>
            <w:color w:val="auto"/>
          </w:rPr>
          <w:t>1.2.3 Страница редактирования личного профиля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_Toc406791116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8</w:t>
        </w:r>
        <w:r w:rsidRPr="00047F2E">
          <w:rPr>
            <w:noProof/>
            <w:webHidden/>
          </w:rPr>
          <w:fldChar w:fldCharType="end"/>
        </w:r>
      </w:hyperlink>
    </w:p>
    <w:p w14:paraId="43830D3F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7" w:history="1">
        <w:r w:rsidRPr="00047F2E">
          <w:rPr>
            <w:rStyle w:val="ac"/>
            <w:noProof/>
            <w:color w:val="auto"/>
          </w:rPr>
          <w:t>1.2.4 Страница поиска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_Toc406791117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9</w:t>
        </w:r>
        <w:r w:rsidRPr="00047F2E">
          <w:rPr>
            <w:noProof/>
            <w:webHidden/>
          </w:rPr>
          <w:fldChar w:fldCharType="end"/>
        </w:r>
      </w:hyperlink>
    </w:p>
    <w:p w14:paraId="159FFF28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8" w:history="1">
        <w:r w:rsidRPr="00047F2E">
          <w:rPr>
            <w:rStyle w:val="ac"/>
            <w:noProof/>
            <w:color w:val="auto"/>
          </w:rPr>
          <w:t>1.2.5 Страница создания мероприятия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_Toc406791118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9</w:t>
        </w:r>
        <w:r w:rsidRPr="00047F2E">
          <w:rPr>
            <w:noProof/>
            <w:webHidden/>
          </w:rPr>
          <w:fldChar w:fldCharType="end"/>
        </w:r>
      </w:hyperlink>
    </w:p>
    <w:p w14:paraId="360C7022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9" w:history="1">
        <w:r w:rsidRPr="00047F2E">
          <w:rPr>
            <w:rStyle w:val="ac"/>
            <w:noProof/>
            <w:color w:val="auto"/>
          </w:rPr>
          <w:t>1.2.6 Страница редактирования мероприятия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_Toc406791119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9</w:t>
        </w:r>
        <w:r w:rsidRPr="00047F2E">
          <w:rPr>
            <w:noProof/>
            <w:webHidden/>
          </w:rPr>
          <w:fldChar w:fldCharType="end"/>
        </w:r>
      </w:hyperlink>
    </w:p>
    <w:p w14:paraId="16369096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0" w:history="1">
        <w:r w:rsidRPr="00047F2E">
          <w:rPr>
            <w:rStyle w:val="ac"/>
            <w:noProof/>
            <w:color w:val="auto"/>
          </w:rPr>
          <w:t>1.2.7 Страница мероприятия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_Toc406791120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9</w:t>
        </w:r>
        <w:r w:rsidRPr="00047F2E">
          <w:rPr>
            <w:noProof/>
            <w:webHidden/>
          </w:rPr>
          <w:fldChar w:fldCharType="end"/>
        </w:r>
      </w:hyperlink>
    </w:p>
    <w:p w14:paraId="465581DD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1" w:history="1">
        <w:r w:rsidRPr="00047F2E">
          <w:rPr>
            <w:rStyle w:val="ac"/>
            <w:noProof/>
            <w:color w:val="auto"/>
          </w:rPr>
          <w:t>1.3. Характеристики пользователей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_Toc406791121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9</w:t>
        </w:r>
        <w:r w:rsidRPr="00047F2E">
          <w:rPr>
            <w:noProof/>
            <w:webHidden/>
          </w:rPr>
          <w:fldChar w:fldCharType="end"/>
        </w:r>
      </w:hyperlink>
    </w:p>
    <w:p w14:paraId="5963DE0A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2" w:history="1">
        <w:r w:rsidRPr="00047F2E">
          <w:rPr>
            <w:rStyle w:val="ac"/>
            <w:noProof/>
            <w:color w:val="auto"/>
          </w:rPr>
          <w:t>1.4. Ограничения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_Toc406791122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10</w:t>
        </w:r>
        <w:r w:rsidRPr="00047F2E">
          <w:rPr>
            <w:noProof/>
            <w:webHidden/>
          </w:rPr>
          <w:fldChar w:fldCharType="end"/>
        </w:r>
      </w:hyperlink>
    </w:p>
    <w:p w14:paraId="674A0EE8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3" w:history="1">
        <w:r w:rsidRPr="00047F2E">
          <w:rPr>
            <w:rStyle w:val="ac"/>
            <w:noProof/>
            <w:color w:val="auto"/>
          </w:rPr>
          <w:t>1.5. Предположения и зависимости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_Toc406791123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10</w:t>
        </w:r>
        <w:r w:rsidRPr="00047F2E">
          <w:rPr>
            <w:noProof/>
            <w:webHidden/>
          </w:rPr>
          <w:fldChar w:fldCharType="end"/>
        </w:r>
      </w:hyperlink>
    </w:p>
    <w:p w14:paraId="1F2ABBFD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4" w:history="1">
        <w:r w:rsidRPr="00047F2E">
          <w:rPr>
            <w:rStyle w:val="ac"/>
            <w:noProof/>
            <w:color w:val="auto"/>
          </w:rPr>
          <w:t>1.6. Сроки и состав версий продукта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_Toc406791124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10</w:t>
        </w:r>
        <w:r w:rsidRPr="00047F2E">
          <w:rPr>
            <w:noProof/>
            <w:webHidden/>
          </w:rPr>
          <w:fldChar w:fldCharType="end"/>
        </w:r>
      </w:hyperlink>
    </w:p>
    <w:p w14:paraId="457AAD5B" w14:textId="77777777" w:rsidR="00047F2E" w:rsidRPr="00047F2E" w:rsidRDefault="00047F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5" w:history="1">
        <w:r w:rsidRPr="00047F2E">
          <w:rPr>
            <w:rStyle w:val="ac"/>
            <w:noProof/>
            <w:color w:val="auto"/>
          </w:rPr>
          <w:t>2. Специфические требования.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_Toc406791125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12</w:t>
        </w:r>
        <w:r w:rsidRPr="00047F2E">
          <w:rPr>
            <w:noProof/>
            <w:webHidden/>
          </w:rPr>
          <w:fldChar w:fldCharType="end"/>
        </w:r>
      </w:hyperlink>
    </w:p>
    <w:p w14:paraId="0E594ABD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6" w:history="1">
        <w:r w:rsidRPr="00047F2E">
          <w:rPr>
            <w:rStyle w:val="ac"/>
            <w:noProof/>
            <w:color w:val="auto"/>
          </w:rPr>
          <w:t>2.1. Внешние интерфейсы и функции (для обычного пользователя)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_Toc406791126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12</w:t>
        </w:r>
        <w:r w:rsidRPr="00047F2E">
          <w:rPr>
            <w:noProof/>
            <w:webHidden/>
          </w:rPr>
          <w:fldChar w:fldCharType="end"/>
        </w:r>
      </w:hyperlink>
    </w:p>
    <w:p w14:paraId="1294DD80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7" w:history="1">
        <w:r w:rsidRPr="00047F2E">
          <w:rPr>
            <w:rStyle w:val="ac"/>
            <w:noProof/>
            <w:color w:val="auto"/>
          </w:rPr>
          <w:t>2.1.1 Шапка сервиса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_Toc406791127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12</w:t>
        </w:r>
        <w:r w:rsidRPr="00047F2E">
          <w:rPr>
            <w:noProof/>
            <w:webHidden/>
          </w:rPr>
          <w:fldChar w:fldCharType="end"/>
        </w:r>
      </w:hyperlink>
    </w:p>
    <w:p w14:paraId="74022AC0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8" w:history="1">
        <w:r w:rsidRPr="00047F2E">
          <w:rPr>
            <w:rStyle w:val="ac"/>
            <w:noProof/>
            <w:color w:val="auto"/>
          </w:rPr>
          <w:t>2.1.2 Окно редактирования информации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_Toc406791128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12</w:t>
        </w:r>
        <w:r w:rsidRPr="00047F2E">
          <w:rPr>
            <w:noProof/>
            <w:webHidden/>
          </w:rPr>
          <w:fldChar w:fldCharType="end"/>
        </w:r>
      </w:hyperlink>
    </w:p>
    <w:p w14:paraId="122EEAE2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9" w:history="1">
        <w:r w:rsidRPr="00047F2E">
          <w:rPr>
            <w:rStyle w:val="ac"/>
            <w:noProof/>
            <w:color w:val="auto"/>
          </w:rPr>
          <w:t>2.1.3 Главная страница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_Toc406791129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15</w:t>
        </w:r>
        <w:r w:rsidRPr="00047F2E">
          <w:rPr>
            <w:noProof/>
            <w:webHidden/>
          </w:rPr>
          <w:fldChar w:fldCharType="end"/>
        </w:r>
      </w:hyperlink>
    </w:p>
    <w:p w14:paraId="2CF59F91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0" w:history="1">
        <w:r w:rsidRPr="00047F2E">
          <w:rPr>
            <w:rStyle w:val="ac"/>
            <w:noProof/>
            <w:color w:val="auto"/>
          </w:rPr>
          <w:t>2.1.4 Страница входа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_Toc406791130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16</w:t>
        </w:r>
        <w:r w:rsidRPr="00047F2E">
          <w:rPr>
            <w:noProof/>
            <w:webHidden/>
          </w:rPr>
          <w:fldChar w:fldCharType="end"/>
        </w:r>
      </w:hyperlink>
    </w:p>
    <w:p w14:paraId="65F751BE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1" w:history="1">
        <w:r w:rsidRPr="00047F2E">
          <w:rPr>
            <w:rStyle w:val="ac"/>
            <w:noProof/>
            <w:color w:val="auto"/>
          </w:rPr>
          <w:t>2.1.5 Страница восстановления пароля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_Toc406791131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17</w:t>
        </w:r>
        <w:r w:rsidRPr="00047F2E">
          <w:rPr>
            <w:noProof/>
            <w:webHidden/>
          </w:rPr>
          <w:fldChar w:fldCharType="end"/>
        </w:r>
      </w:hyperlink>
    </w:p>
    <w:p w14:paraId="5C07DE95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2" w:history="1">
        <w:r w:rsidRPr="00047F2E">
          <w:rPr>
            <w:rStyle w:val="ac"/>
            <w:noProof/>
            <w:color w:val="auto"/>
          </w:rPr>
          <w:t>2.1.6 Страница регистрации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_Toc406791132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19</w:t>
        </w:r>
        <w:r w:rsidRPr="00047F2E">
          <w:rPr>
            <w:noProof/>
            <w:webHidden/>
          </w:rPr>
          <w:fldChar w:fldCharType="end"/>
        </w:r>
      </w:hyperlink>
    </w:p>
    <w:p w14:paraId="34F2DDEF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3" w:history="1">
        <w:r w:rsidRPr="00047F2E">
          <w:rPr>
            <w:rStyle w:val="ac"/>
            <w:noProof/>
            <w:color w:val="auto"/>
          </w:rPr>
          <w:t>2.1.7 Личная страница пользователя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_Toc406791133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21</w:t>
        </w:r>
        <w:r w:rsidRPr="00047F2E">
          <w:rPr>
            <w:noProof/>
            <w:webHidden/>
          </w:rPr>
          <w:fldChar w:fldCharType="end"/>
        </w:r>
      </w:hyperlink>
    </w:p>
    <w:p w14:paraId="6438F190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4" w:history="1">
        <w:r w:rsidRPr="00047F2E">
          <w:rPr>
            <w:rStyle w:val="ac"/>
            <w:noProof/>
            <w:color w:val="auto"/>
          </w:rPr>
          <w:t>2.1.8 Страница редактирования личного профиля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_Toc406791134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23</w:t>
        </w:r>
        <w:r w:rsidRPr="00047F2E">
          <w:rPr>
            <w:noProof/>
            <w:webHidden/>
          </w:rPr>
          <w:fldChar w:fldCharType="end"/>
        </w:r>
      </w:hyperlink>
    </w:p>
    <w:p w14:paraId="7798160C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5" w:history="1">
        <w:r w:rsidRPr="00047F2E">
          <w:rPr>
            <w:rStyle w:val="ac"/>
            <w:noProof/>
            <w:color w:val="auto"/>
          </w:rPr>
          <w:t>2.1.9 Страница поиска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_Toc406791135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25</w:t>
        </w:r>
        <w:r w:rsidRPr="00047F2E">
          <w:rPr>
            <w:noProof/>
            <w:webHidden/>
          </w:rPr>
          <w:fldChar w:fldCharType="end"/>
        </w:r>
      </w:hyperlink>
    </w:p>
    <w:p w14:paraId="2092CA6A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6" w:history="1">
        <w:r w:rsidRPr="00047F2E">
          <w:rPr>
            <w:rStyle w:val="ac"/>
            <w:noProof/>
            <w:color w:val="auto"/>
          </w:rPr>
          <w:t>2.1.10 Страница создания мероприятия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_Toc406791136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26</w:t>
        </w:r>
        <w:r w:rsidRPr="00047F2E">
          <w:rPr>
            <w:noProof/>
            <w:webHidden/>
          </w:rPr>
          <w:fldChar w:fldCharType="end"/>
        </w:r>
      </w:hyperlink>
    </w:p>
    <w:p w14:paraId="3A6C0852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7" w:history="1">
        <w:r w:rsidRPr="00047F2E">
          <w:rPr>
            <w:rStyle w:val="ac"/>
            <w:noProof/>
            <w:color w:val="auto"/>
          </w:rPr>
          <w:t>2.1.11 Страница редактирования мероприятия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_Toc406791137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28</w:t>
        </w:r>
        <w:r w:rsidRPr="00047F2E">
          <w:rPr>
            <w:noProof/>
            <w:webHidden/>
          </w:rPr>
          <w:fldChar w:fldCharType="end"/>
        </w:r>
      </w:hyperlink>
    </w:p>
    <w:p w14:paraId="5D87F406" w14:textId="77777777" w:rsidR="00047F2E" w:rsidRPr="00047F2E" w:rsidRDefault="00047F2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8" w:history="1">
        <w:r w:rsidRPr="00047F2E">
          <w:rPr>
            <w:rStyle w:val="ac"/>
            <w:noProof/>
            <w:color w:val="auto"/>
          </w:rPr>
          <w:t>2.1.12 Страница мероприятия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_Toc406791138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30</w:t>
        </w:r>
        <w:r w:rsidRPr="00047F2E">
          <w:rPr>
            <w:noProof/>
            <w:webHidden/>
          </w:rPr>
          <w:fldChar w:fldCharType="end"/>
        </w:r>
      </w:hyperlink>
    </w:p>
    <w:p w14:paraId="43A979E6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9" w:history="1">
        <w:r w:rsidRPr="00047F2E">
          <w:rPr>
            <w:rStyle w:val="ac"/>
            <w:noProof/>
            <w:color w:val="auto"/>
          </w:rPr>
          <w:t>2.2. Внешние интерфейсы и функции (для администраторов)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_Toc406791139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31</w:t>
        </w:r>
        <w:r w:rsidRPr="00047F2E">
          <w:rPr>
            <w:noProof/>
            <w:webHidden/>
          </w:rPr>
          <w:fldChar w:fldCharType="end"/>
        </w:r>
      </w:hyperlink>
    </w:p>
    <w:p w14:paraId="57B63FB9" w14:textId="77777777" w:rsidR="00047F2E" w:rsidRPr="00047F2E" w:rsidRDefault="00047F2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0" w:history="1">
        <w:r w:rsidRPr="00047F2E">
          <w:rPr>
            <w:rStyle w:val="ac"/>
            <w:noProof/>
            <w:color w:val="auto"/>
          </w:rPr>
          <w:t>2.3. Логическая структура базы данных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_Toc406791140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32</w:t>
        </w:r>
        <w:r w:rsidRPr="00047F2E">
          <w:rPr>
            <w:noProof/>
            <w:webHidden/>
          </w:rPr>
          <w:fldChar w:fldCharType="end"/>
        </w:r>
      </w:hyperlink>
    </w:p>
    <w:p w14:paraId="05B78DE1" w14:textId="77777777" w:rsidR="00047F2E" w:rsidRPr="00047F2E" w:rsidRDefault="00047F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1" w:history="1">
        <w:r w:rsidRPr="00047F2E">
          <w:rPr>
            <w:rStyle w:val="ac"/>
            <w:noProof/>
            <w:color w:val="auto"/>
          </w:rPr>
          <w:t>3. Приложение 1: Архитектура проекта</w:t>
        </w:r>
        <w:r w:rsidRPr="00047F2E">
          <w:rPr>
            <w:noProof/>
            <w:webHidden/>
          </w:rPr>
          <w:tab/>
        </w:r>
        <w:r w:rsidRPr="00047F2E">
          <w:rPr>
            <w:noProof/>
            <w:webHidden/>
          </w:rPr>
          <w:fldChar w:fldCharType="begin"/>
        </w:r>
        <w:r w:rsidRPr="00047F2E">
          <w:rPr>
            <w:noProof/>
            <w:webHidden/>
          </w:rPr>
          <w:instrText xml:space="preserve"> PAGEREF _Toc406791141 \h </w:instrText>
        </w:r>
        <w:r w:rsidRPr="00047F2E">
          <w:rPr>
            <w:noProof/>
            <w:webHidden/>
          </w:rPr>
        </w:r>
        <w:r w:rsidRPr="00047F2E">
          <w:rPr>
            <w:noProof/>
            <w:webHidden/>
          </w:rPr>
          <w:fldChar w:fldCharType="separate"/>
        </w:r>
        <w:r w:rsidRPr="00047F2E">
          <w:rPr>
            <w:noProof/>
            <w:webHidden/>
          </w:rPr>
          <w:t>33</w:t>
        </w:r>
        <w:r w:rsidRPr="00047F2E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0" w:name="_Toc406791104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CD6C5C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06791105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CD6C5C">
      <w:pPr>
        <w:pStyle w:val="2"/>
      </w:pPr>
      <w:bookmarkStart w:id="2" w:name="_Toc406791106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CD6C5C">
      <w:pPr>
        <w:pStyle w:val="2"/>
      </w:pPr>
      <w:bookmarkStart w:id="3" w:name="_Toc406791107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</w:t>
      </w:r>
      <w:r w:rsidRPr="00047F2E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CD6C5C">
      <w:pPr>
        <w:pStyle w:val="2"/>
      </w:pPr>
      <w:bookmarkStart w:id="4" w:name="_Toc406791108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239F598F" w14:textId="77777777" w:rsidR="00DB6126" w:rsidRPr="00047F2E" w:rsidRDefault="00DB6126" w:rsidP="00CD6C5C">
      <w:pPr>
        <w:pStyle w:val="1"/>
      </w:pPr>
      <w:bookmarkStart w:id="5" w:name="_Toc406791109"/>
      <w:r w:rsidRPr="00047F2E">
        <w:lastRenderedPageBreak/>
        <w:t>Общее описание</w:t>
      </w:r>
      <w:bookmarkEnd w:id="5"/>
    </w:p>
    <w:p w14:paraId="1DCC38C2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6" w:name="_Toc404373111"/>
      <w:bookmarkStart w:id="7" w:name="_Toc406791110"/>
      <w:r w:rsidRPr="00047F2E">
        <w:t>Позиционирование продукта</w:t>
      </w:r>
      <w:bookmarkEnd w:id="6"/>
      <w:bookmarkEnd w:id="7"/>
    </w:p>
    <w:p w14:paraId="3EAA310F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2228EA56" w14:textId="78A0CECF" w:rsidR="00614A0C" w:rsidRPr="00047F2E" w:rsidRDefault="001B19E7" w:rsidP="00614A0C">
      <w:pPr>
        <w:pStyle w:val="2"/>
        <w:numPr>
          <w:ilvl w:val="1"/>
          <w:numId w:val="10"/>
        </w:numPr>
      </w:pPr>
      <w:bookmarkStart w:id="8" w:name="_Toc406791111"/>
      <w:r w:rsidRPr="00047F2E">
        <w:t>Элементы интерфейса сервиса</w:t>
      </w:r>
      <w:bookmarkEnd w:id="8"/>
    </w:p>
    <w:p w14:paraId="16B2AF93" w14:textId="77777777" w:rsidR="00614A0C" w:rsidRPr="00047F2E" w:rsidRDefault="00614A0C" w:rsidP="00614A0C">
      <w:pPr>
        <w:pStyle w:val="3"/>
      </w:pPr>
      <w:bookmarkStart w:id="9" w:name="_Toc404373113"/>
      <w:bookmarkStart w:id="10" w:name="_Toc406791112"/>
      <w:r w:rsidRPr="00047F2E">
        <w:t>Главная страница</w:t>
      </w:r>
      <w:bookmarkEnd w:id="9"/>
      <w:bookmarkEnd w:id="10"/>
    </w:p>
    <w:p w14:paraId="28484EEA" w14:textId="3C13BA88" w:rsidR="00F76835" w:rsidRPr="00047F2E" w:rsidRDefault="00F76835" w:rsidP="00F76835">
      <w:r w:rsidRPr="00047F2E">
        <w:t>На главной странице расположен</w:t>
      </w:r>
      <w:r w:rsidR="00D932E4" w:rsidRPr="00047F2E">
        <w:t>а информация о сервисе</w:t>
      </w:r>
      <w:r w:rsidR="009F35F5" w:rsidRPr="00047F2E">
        <w:t>,</w:t>
      </w:r>
      <w:r w:rsidRPr="00047F2E">
        <w:t xml:space="preserve"> интерфейс для входа и регистрации на сервисе. Пользователю</w:t>
      </w:r>
      <w:r w:rsidR="00441D36" w:rsidRPr="00047F2E">
        <w:t xml:space="preserve"> доступны варианты </w:t>
      </w:r>
      <w:r w:rsidRPr="00047F2E">
        <w:t>аутентификации и регистрации на сервисе.</w:t>
      </w:r>
    </w:p>
    <w:p w14:paraId="1BA0942A" w14:textId="77777777" w:rsidR="00614A0C" w:rsidRPr="00047F2E" w:rsidRDefault="00DB6126" w:rsidP="008208E3">
      <w:pPr>
        <w:pStyle w:val="3"/>
      </w:pPr>
      <w:bookmarkStart w:id="11" w:name="_Toc406791113"/>
      <w:r w:rsidRPr="00047F2E">
        <w:t>Страница регистрации</w:t>
      </w:r>
      <w:bookmarkEnd w:id="11"/>
      <w:r w:rsidR="00614A0C" w:rsidRPr="00047F2E">
        <w:t xml:space="preserve"> </w:t>
      </w:r>
    </w:p>
    <w:p w14:paraId="4928DEFC" w14:textId="75F419BE" w:rsidR="00F76835" w:rsidRPr="00047F2E" w:rsidRDefault="00F76835" w:rsidP="00F76835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 w:rsidRPr="00047F2E">
        <w:t xml:space="preserve"> или на сервисе</w:t>
      </w:r>
      <w:r w:rsidRPr="00047F2E">
        <w:t>.</w:t>
      </w:r>
    </w:p>
    <w:p w14:paraId="225F58A6" w14:textId="77777777" w:rsidR="00614A0C" w:rsidRPr="00047F2E" w:rsidRDefault="00614A0C" w:rsidP="00614A0C">
      <w:pPr>
        <w:pStyle w:val="3"/>
        <w:numPr>
          <w:ilvl w:val="2"/>
          <w:numId w:val="17"/>
        </w:numPr>
      </w:pPr>
      <w:bookmarkStart w:id="12" w:name="_Toc406791114"/>
      <w:r w:rsidRPr="00047F2E">
        <w:t>Страница входа</w:t>
      </w:r>
      <w:bookmarkEnd w:id="12"/>
    </w:p>
    <w:p w14:paraId="16785B9D" w14:textId="0D017105" w:rsidR="00614A0C" w:rsidRPr="00047F2E" w:rsidRDefault="00614A0C" w:rsidP="00F76835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047F2E" w:rsidRDefault="00F76835" w:rsidP="008208E3">
      <w:pPr>
        <w:pStyle w:val="3"/>
      </w:pPr>
      <w:bookmarkStart w:id="13" w:name="_Toc406791115"/>
      <w:r w:rsidRPr="00047F2E">
        <w:t>Личная с</w:t>
      </w:r>
      <w:r w:rsidR="00DB6126" w:rsidRPr="00047F2E">
        <w:t>траница пользователя</w:t>
      </w:r>
      <w:bookmarkEnd w:id="13"/>
      <w:r w:rsidR="00DB6126" w:rsidRPr="00047F2E">
        <w:t xml:space="preserve"> </w:t>
      </w:r>
    </w:p>
    <w:p w14:paraId="3C8FD83E" w14:textId="5150177F" w:rsidR="00F76835" w:rsidRPr="00047F2E" w:rsidRDefault="00F76835" w:rsidP="00F76835">
      <w:r w:rsidRPr="00047F2E">
        <w:t>На странице пользователя владел</w:t>
      </w:r>
      <w:r w:rsidR="005A182E" w:rsidRPr="00047F2E">
        <w:t>ец страницы</w:t>
      </w:r>
      <w:r w:rsidR="00441D36" w:rsidRPr="00047F2E">
        <w:t xml:space="preserve"> размещает информацию</w:t>
      </w:r>
      <w:r w:rsidRPr="00047F2E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 w:rsidRPr="00047F2E">
        <w:t>, создавать мероприятия и искать мероприятия.</w:t>
      </w:r>
      <w:r w:rsidRPr="00047F2E">
        <w:t xml:space="preserve"> </w:t>
      </w:r>
    </w:p>
    <w:p w14:paraId="7567A640" w14:textId="77777777" w:rsidR="00DB6126" w:rsidRPr="00047F2E" w:rsidRDefault="00F76835" w:rsidP="008208E3">
      <w:pPr>
        <w:pStyle w:val="3"/>
      </w:pPr>
      <w:bookmarkStart w:id="14" w:name="_Toc406791116"/>
      <w:r w:rsidRPr="00047F2E">
        <w:t>Страница редактирования личного профиля</w:t>
      </w:r>
      <w:bookmarkEnd w:id="14"/>
    </w:p>
    <w:p w14:paraId="2461DC63" w14:textId="08A23A48" w:rsidR="00F76835" w:rsidRPr="00047F2E" w:rsidRDefault="00F76835" w:rsidP="00F76835">
      <w:r w:rsidRPr="00047F2E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 w:rsidRPr="00047F2E">
        <w:t xml:space="preserve">фотографии и менять аватар, </w:t>
      </w:r>
      <w:r w:rsidRPr="00047F2E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047F2E" w:rsidRDefault="00DB6126" w:rsidP="008208E3">
      <w:pPr>
        <w:pStyle w:val="3"/>
      </w:pPr>
      <w:bookmarkStart w:id="15" w:name="_Toc406791117"/>
      <w:r w:rsidRPr="00047F2E">
        <w:lastRenderedPageBreak/>
        <w:t>Страница поиска</w:t>
      </w:r>
      <w:bookmarkEnd w:id="15"/>
      <w:r w:rsidRPr="00047F2E">
        <w:t xml:space="preserve"> </w:t>
      </w:r>
    </w:p>
    <w:p w14:paraId="03620BED" w14:textId="5537930F" w:rsidR="00F76835" w:rsidRPr="00047F2E" w:rsidRDefault="00F76835" w:rsidP="00F76835">
      <w:r w:rsidRPr="00047F2E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614A0C" w:rsidRPr="00047F2E">
        <w:t>сбоку от</w:t>
      </w:r>
      <w:r w:rsidRPr="00047F2E">
        <w:t xml:space="preserve"> карты.</w:t>
      </w:r>
    </w:p>
    <w:p w14:paraId="6370421C" w14:textId="77777777" w:rsidR="00DB6126" w:rsidRPr="00047F2E" w:rsidRDefault="00DB6126" w:rsidP="008208E3">
      <w:pPr>
        <w:pStyle w:val="3"/>
      </w:pPr>
      <w:bookmarkStart w:id="16" w:name="_Toc406791118"/>
      <w:r w:rsidRPr="00047F2E">
        <w:t xml:space="preserve">Страница </w:t>
      </w:r>
      <w:r w:rsidR="00F76835" w:rsidRPr="00047F2E">
        <w:t xml:space="preserve">создания </w:t>
      </w:r>
      <w:r w:rsidRPr="00047F2E">
        <w:t>мероприятия</w:t>
      </w:r>
      <w:bookmarkEnd w:id="16"/>
    </w:p>
    <w:p w14:paraId="64A52328" w14:textId="32DFC9A2" w:rsidR="00F76835" w:rsidRPr="00047F2E" w:rsidRDefault="00F76835" w:rsidP="00F76835">
      <w:r w:rsidRPr="00047F2E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r w:rsidR="00614A0C" w:rsidRPr="00047F2E">
        <w:t>тип вечеринки</w:t>
      </w:r>
      <w:r w:rsidRPr="00047F2E">
        <w:t>.</w:t>
      </w:r>
    </w:p>
    <w:p w14:paraId="2E42A075" w14:textId="77777777" w:rsidR="00DB6126" w:rsidRPr="00047F2E" w:rsidRDefault="00F76835" w:rsidP="008208E3">
      <w:pPr>
        <w:pStyle w:val="3"/>
      </w:pPr>
      <w:bookmarkStart w:id="17" w:name="_Toc406791119"/>
      <w:r w:rsidRPr="00047F2E">
        <w:t>Страница редактирования мероприятия</w:t>
      </w:r>
      <w:bookmarkEnd w:id="17"/>
    </w:p>
    <w:p w14:paraId="4D1263B2" w14:textId="7AF98A0A" w:rsidR="00F76835" w:rsidRPr="00047F2E" w:rsidRDefault="00F76835" w:rsidP="00F76835">
      <w:r w:rsidRPr="00047F2E">
        <w:t>На странице редактирования мероприятия пользователь мож</w:t>
      </w:r>
      <w:r w:rsidR="001E7206" w:rsidRPr="00047F2E">
        <w:t>ет изменять данные о мероприятии</w:t>
      </w:r>
      <w:r w:rsidR="00614A0C" w:rsidRPr="00047F2E">
        <w:t xml:space="preserve"> и </w:t>
      </w:r>
      <w:r w:rsidRPr="00047F2E">
        <w:t xml:space="preserve">вносить новые и </w:t>
      </w:r>
      <w:r w:rsidR="00614A0C" w:rsidRPr="00047F2E">
        <w:t>одобрять</w:t>
      </w:r>
      <w:r w:rsidRPr="00047F2E">
        <w:t xml:space="preserve"> участников мероприятия.</w:t>
      </w:r>
    </w:p>
    <w:p w14:paraId="55879089" w14:textId="77777777" w:rsidR="00DB6126" w:rsidRPr="00047F2E" w:rsidRDefault="00F76835" w:rsidP="008208E3">
      <w:pPr>
        <w:pStyle w:val="3"/>
      </w:pPr>
      <w:bookmarkStart w:id="18" w:name="_Toc406791120"/>
      <w:r w:rsidRPr="00047F2E">
        <w:t>Страница мероприятия</w:t>
      </w:r>
      <w:bookmarkEnd w:id="18"/>
    </w:p>
    <w:p w14:paraId="4CC0AEB0" w14:textId="02092161" w:rsidR="00F76835" w:rsidRPr="00047F2E" w:rsidRDefault="00F76835" w:rsidP="00F76835">
      <w:r w:rsidRPr="00047F2E">
        <w:t>На странице мероприятия пользователь может просматривать информацию о вечеринке, людей, желающих туда пойти,</w:t>
      </w:r>
      <w:r w:rsidR="001E7206" w:rsidRPr="00047F2E">
        <w:t xml:space="preserve"> а так же самому высказать желание</w:t>
      </w:r>
      <w:r w:rsidRPr="00047F2E">
        <w:t xml:space="preserve"> участвовать в ней. </w:t>
      </w:r>
    </w:p>
    <w:p w14:paraId="16FA6464" w14:textId="77777777" w:rsidR="00F76835" w:rsidRPr="00047F2E" w:rsidRDefault="00F76835" w:rsidP="00F76835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047F2E" w:rsidRDefault="00614A0C" w:rsidP="00F76835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01A43A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19" w:name="_Toc406791121"/>
      <w:r w:rsidRPr="00047F2E">
        <w:t>Характеристики пользователей</w:t>
      </w:r>
      <w:bookmarkEnd w:id="19"/>
    </w:p>
    <w:p w14:paraId="3AA2C11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047F2E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</w:t>
      </w:r>
      <w:r w:rsidRPr="00047F2E">
        <w:rPr>
          <w:rStyle w:val="a9"/>
          <w:b w:val="0"/>
          <w:i w:val="0"/>
          <w:u w:val="single"/>
        </w:rPr>
        <w:t>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0" w:name="_Toc406791122"/>
      <w:r w:rsidRPr="00047F2E">
        <w:lastRenderedPageBreak/>
        <w:t>Ограничения</w:t>
      </w:r>
      <w:bookmarkEnd w:id="20"/>
    </w:p>
    <w:p w14:paraId="10CCDC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1" w:name="_Toc406791123"/>
      <w:r w:rsidRPr="00047F2E">
        <w:t>Предположения и зависимости</w:t>
      </w:r>
      <w:bookmarkEnd w:id="21"/>
    </w:p>
    <w:p w14:paraId="238040B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79624CD3" w14:textId="76AFB189" w:rsidR="00614A0C" w:rsidRPr="00047F2E" w:rsidRDefault="000668BF" w:rsidP="00614A0C">
      <w:pPr>
        <w:pStyle w:val="2"/>
        <w:numPr>
          <w:ilvl w:val="1"/>
          <w:numId w:val="10"/>
        </w:numPr>
      </w:pPr>
      <w:bookmarkStart w:id="22" w:name="_Toc406791124"/>
      <w:r w:rsidRPr="00047F2E">
        <w:t>Сроки и состав версий продукта</w:t>
      </w:r>
      <w:bookmarkEnd w:id="22"/>
    </w:p>
    <w:p w14:paraId="0D1A621E" w14:textId="61E558E1" w:rsidR="000668BF" w:rsidRPr="00047F2E" w:rsidRDefault="000668BF" w:rsidP="000668BF">
      <w:r w:rsidRPr="00047F2E">
        <w:t>В первой версии будут реализованы следующие функции:</w:t>
      </w:r>
    </w:p>
    <w:p w14:paraId="4832DA16" w14:textId="297BEBBB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16BE4CBB" w14:textId="7A212556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120F3E1A" w14:textId="64A24B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637453B1" w14:textId="4146B9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3762B906" w14:textId="0062BDAD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5CD03E8A" w14:textId="5156BCB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54D18284" w14:textId="0792A49B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Загрузка аватарок;</w:t>
      </w:r>
    </w:p>
    <w:p w14:paraId="29C96C2F" w14:textId="41627C0D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4D3AC8D5" w14:textId="3025CF72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7A3DCE71" w14:textId="0C078AE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Добавление аватарок и картинок на страницу мероприятия;</w:t>
      </w:r>
    </w:p>
    <w:p w14:paraId="01F97383" w14:textId="7777777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35940EC6" w14:textId="2A259C8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24DFC863" w14:textId="05852E6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6151C197" w14:textId="187CA31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4B2A3037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</w:t>
      </w:r>
      <w:r w:rsidR="00614A0C" w:rsidRPr="00047F2E">
        <w:rPr>
          <w:rStyle w:val="a9"/>
          <w:b w:val="0"/>
          <w:i w:val="0"/>
        </w:rPr>
        <w:t xml:space="preserve"> фотографий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оценивания пользователей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оценивая мероприятий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</w:t>
      </w:r>
      <w:r w:rsidR="00614A0C" w:rsidRPr="00047F2E">
        <w:rPr>
          <w:rStyle w:val="a9"/>
          <w:b w:val="0"/>
          <w:i w:val="0"/>
        </w:rPr>
        <w:t xml:space="preserve"> приватности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706F0067" w14:textId="297096A2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</w:t>
      </w:r>
      <w:r w:rsidR="00024C72" w:rsidRPr="00047F2E">
        <w:rPr>
          <w:rStyle w:val="a9"/>
          <w:b w:val="0"/>
          <w:i w:val="0"/>
        </w:rPr>
        <w:t xml:space="preserve"> в поисковике по мероприятиям;</w:t>
      </w:r>
    </w:p>
    <w:p w14:paraId="02EBC1A5" w14:textId="090CBD1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5F4F8777" w14:textId="3EA07AA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6D6F649A" w14:textId="77777777" w:rsidR="00614A0C" w:rsidRPr="00047F2E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2A9217BA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6CACCD92" w14:textId="77777777" w:rsidR="00614A0C" w:rsidRPr="00047F2E" w:rsidRDefault="00614A0C" w:rsidP="00614A0C">
      <w:pPr>
        <w:pStyle w:val="1"/>
        <w:numPr>
          <w:ilvl w:val="0"/>
          <w:numId w:val="10"/>
        </w:numPr>
      </w:pPr>
      <w:bookmarkStart w:id="23" w:name="_Toc404373126"/>
      <w:bookmarkStart w:id="24" w:name="_Toc406791125"/>
      <w:r w:rsidRPr="00047F2E">
        <w:lastRenderedPageBreak/>
        <w:t>Специфические требования.</w:t>
      </w:r>
      <w:bookmarkEnd w:id="23"/>
      <w:bookmarkEnd w:id="24"/>
    </w:p>
    <w:p w14:paraId="3C57548C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25" w:name="_Toc401248697"/>
      <w:bookmarkStart w:id="26" w:name="_Toc404373127"/>
      <w:bookmarkStart w:id="27" w:name="_Toc406791126"/>
      <w:r w:rsidRPr="00047F2E">
        <w:t>Внешние интерфейсы и функции (для обычного пользователя)</w:t>
      </w:r>
      <w:bookmarkEnd w:id="25"/>
      <w:bookmarkEnd w:id="26"/>
      <w:bookmarkEnd w:id="27"/>
    </w:p>
    <w:p w14:paraId="7D535818" w14:textId="1B1A4162" w:rsidR="00614A0C" w:rsidRPr="00047F2E" w:rsidRDefault="00614A0C" w:rsidP="00614A0C">
      <w:pPr>
        <w:pStyle w:val="3"/>
      </w:pPr>
      <w:bookmarkStart w:id="28" w:name="_Toc404373128"/>
      <w:bookmarkStart w:id="29" w:name="_Toc406791127"/>
      <w:r w:rsidRPr="00047F2E">
        <w:t>Шапка сервиса</w:t>
      </w:r>
      <w:bookmarkEnd w:id="28"/>
      <w:bookmarkEnd w:id="2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614A0C">
      <w:pPr>
        <w:pStyle w:val="3"/>
      </w:pPr>
      <w:bookmarkStart w:id="30" w:name="_Toc404373129"/>
      <w:bookmarkStart w:id="31" w:name="_Toc406791128"/>
      <w:r w:rsidRPr="00047F2E">
        <w:t>Окно редактирования информации</w:t>
      </w:r>
      <w:bookmarkEnd w:id="30"/>
      <w:bookmarkEnd w:id="31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047F2E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208E3">
      <w:pPr>
        <w:pStyle w:val="3"/>
      </w:pPr>
      <w:bookmarkStart w:id="32" w:name="_Toc401248698"/>
      <w:bookmarkStart w:id="33" w:name="_Toc406791129"/>
      <w:r w:rsidRPr="00047F2E">
        <w:lastRenderedPageBreak/>
        <w:t>Главная страница</w:t>
      </w:r>
      <w:bookmarkEnd w:id="32"/>
      <w:bookmarkEnd w:id="3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8208E3">
      <w:pPr>
        <w:pStyle w:val="3"/>
      </w:pPr>
      <w:bookmarkStart w:id="34" w:name="_Toc406791130"/>
      <w:r w:rsidRPr="00047F2E">
        <w:lastRenderedPageBreak/>
        <w:t xml:space="preserve">Страница </w:t>
      </w:r>
      <w:r w:rsidR="00F444B3" w:rsidRPr="00047F2E">
        <w:t>входа</w:t>
      </w:r>
      <w:bookmarkEnd w:id="34"/>
      <w:r w:rsidR="00F444B3" w:rsidRPr="00047F2E">
        <w:t xml:space="preserve"> </w:t>
      </w:r>
    </w:p>
    <w:p w14:paraId="066C18E9" w14:textId="77777777" w:rsidR="008208E3" w:rsidRPr="00047F2E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047F2E" w:rsidRDefault="008208E3" w:rsidP="00B8514D">
      <w:r w:rsidRPr="00047F2E">
        <w:rPr>
          <w:noProof/>
        </w:rPr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</w:t>
      </w:r>
      <w:r w:rsidRPr="00047F2E">
        <w:rPr>
          <w:bCs/>
          <w:iCs/>
          <w:spacing w:val="5"/>
        </w:rPr>
        <w:lastRenderedPageBreak/>
        <w:t xml:space="preserve">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208E3">
      <w:pPr>
        <w:pStyle w:val="3"/>
      </w:pPr>
      <w:bookmarkStart w:id="35" w:name="_Toc406791131"/>
      <w:r w:rsidRPr="00047F2E">
        <w:t>Страница восстановления пароля</w:t>
      </w:r>
      <w:bookmarkEnd w:id="3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</w:t>
      </w:r>
      <w:r w:rsidRPr="00047F2E">
        <w:lastRenderedPageBreak/>
        <w:t>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208E3">
      <w:pPr>
        <w:pStyle w:val="3"/>
      </w:pPr>
      <w:bookmarkStart w:id="36" w:name="_Toc401248699"/>
      <w:bookmarkStart w:id="37" w:name="_Toc406791132"/>
      <w:r w:rsidRPr="00047F2E">
        <w:lastRenderedPageBreak/>
        <w:t xml:space="preserve">Страница </w:t>
      </w:r>
      <w:r w:rsidR="00396225" w:rsidRPr="00047F2E">
        <w:t>регистрации</w:t>
      </w:r>
      <w:bookmarkEnd w:id="37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36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8208E3">
      <w:pPr>
        <w:pStyle w:val="3"/>
      </w:pPr>
      <w:bookmarkStart w:id="38" w:name="_Toc406791133"/>
      <w:r w:rsidRPr="00047F2E">
        <w:lastRenderedPageBreak/>
        <w:t>Личная страница пользователя</w:t>
      </w:r>
      <w:bookmarkEnd w:id="38"/>
    </w:p>
    <w:p w14:paraId="51204AB4" w14:textId="77777777" w:rsidR="00474D5F" w:rsidRPr="00047F2E" w:rsidRDefault="003F4AF6" w:rsidP="00474D5F">
      <w:r w:rsidRPr="00047F2E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8208E3">
      <w:pPr>
        <w:pStyle w:val="3"/>
      </w:pPr>
      <w:bookmarkStart w:id="39" w:name="_Toc401248702"/>
      <w:bookmarkStart w:id="40" w:name="_Toc406791134"/>
      <w:r w:rsidRPr="00047F2E">
        <w:lastRenderedPageBreak/>
        <w:t>Страница редактирования личного профиля</w:t>
      </w:r>
      <w:bookmarkEnd w:id="39"/>
      <w:bookmarkEnd w:id="40"/>
    </w:p>
    <w:p w14:paraId="2018A5CB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9"/>
          <w:b w:val="0"/>
          <w:i w:val="0"/>
        </w:rPr>
        <w:t>Name is too long</w:t>
      </w:r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8208E3">
      <w:pPr>
        <w:pStyle w:val="3"/>
      </w:pPr>
      <w:bookmarkStart w:id="41" w:name="_Toc406791135"/>
      <w:r w:rsidRPr="00047F2E">
        <w:lastRenderedPageBreak/>
        <w:t>Страница поиска</w:t>
      </w:r>
      <w:bookmarkEnd w:id="4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27E6B3DE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A31946" w:rsidRPr="00047F2E">
        <w:rPr>
          <w:rStyle w:val="a9"/>
          <w:b w:val="0"/>
          <w:i w:val="0"/>
        </w:rPr>
        <w:t>вводе названия мероприятия</w:t>
      </w:r>
      <w:r w:rsidRPr="00047F2E">
        <w:rPr>
          <w:rStyle w:val="a9"/>
          <w:b w:val="0"/>
          <w:i w:val="0"/>
        </w:rPr>
        <w:t xml:space="preserve"> в строке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047F2E">
        <w:rPr>
          <w:rStyle w:val="a9"/>
          <w:b w:val="0"/>
          <w:i w:val="0"/>
        </w:rPr>
        <w:t>. В</w:t>
      </w:r>
      <w:r w:rsidRPr="00047F2E">
        <w:rPr>
          <w:rStyle w:val="a9"/>
          <w:b w:val="0"/>
          <w:i w:val="0"/>
        </w:rPr>
        <w:t xml:space="preserve"> поле </w:t>
      </w:r>
      <w:r w:rsidR="00A31946" w:rsidRPr="00047F2E">
        <w:rPr>
          <w:rStyle w:val="a9"/>
          <w:b w:val="0"/>
          <w:i w:val="0"/>
        </w:rPr>
        <w:t xml:space="preserve">справа отображается </w:t>
      </w:r>
      <w:r w:rsidRPr="00047F2E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 xml:space="preserve">При нажатии на отметку на карте появляется всплывающее окно, в </w:t>
      </w:r>
      <w:r w:rsidRPr="00047F2E">
        <w:lastRenderedPageBreak/>
        <w:t>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208E3">
      <w:pPr>
        <w:pStyle w:val="3"/>
      </w:pPr>
      <w:bookmarkStart w:id="42" w:name="_Toc401248704"/>
      <w:bookmarkStart w:id="43" w:name="_Toc406791136"/>
      <w:r w:rsidRPr="00047F2E">
        <w:t>Страница создания мероприятия</w:t>
      </w:r>
      <w:bookmarkEnd w:id="42"/>
      <w:bookmarkEnd w:id="43"/>
    </w:p>
    <w:p w14:paraId="56B4E7D6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Pr="00047F2E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</w:t>
      </w:r>
      <w:r w:rsidR="0031567F" w:rsidRPr="00047F2E">
        <w:rPr>
          <w:rStyle w:val="a9"/>
          <w:b w:val="0"/>
          <w:i w:val="0"/>
        </w:rPr>
        <w:lastRenderedPageBreak/>
        <w:t>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8208E3">
      <w:pPr>
        <w:pStyle w:val="3"/>
      </w:pPr>
      <w:bookmarkStart w:id="44" w:name="_Toc401248705"/>
      <w:bookmarkStart w:id="45" w:name="_Toc406791137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5"/>
    </w:p>
    <w:p w14:paraId="765E3178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</w:t>
      </w:r>
      <w:r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8208E3">
      <w:pPr>
        <w:pStyle w:val="3"/>
      </w:pPr>
      <w:bookmarkStart w:id="46" w:name="_Toc406791138"/>
      <w:r w:rsidRPr="00047F2E">
        <w:lastRenderedPageBreak/>
        <w:t xml:space="preserve">Страница </w:t>
      </w:r>
      <w:r w:rsidR="00DB6126" w:rsidRPr="00047F2E">
        <w:t>мероприятия</w:t>
      </w:r>
      <w:bookmarkEnd w:id="44"/>
      <w:bookmarkEnd w:id="46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47" w:name="_Toc406791139"/>
      <w:r w:rsidRPr="00047F2E">
        <w:t>Внешние интерфейсы и функции (для администраторов)</w:t>
      </w:r>
      <w:bookmarkEnd w:id="47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0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614A0C">
      <w:pPr>
        <w:pStyle w:val="2"/>
        <w:numPr>
          <w:ilvl w:val="1"/>
          <w:numId w:val="10"/>
        </w:numPr>
      </w:pPr>
      <w:bookmarkStart w:id="48" w:name="_Toc404373141"/>
      <w:bookmarkStart w:id="49" w:name="_Toc406791140"/>
      <w:r w:rsidRPr="00047F2E">
        <w:lastRenderedPageBreak/>
        <w:t>Логическая структура базы данных</w:t>
      </w:r>
      <w:bookmarkEnd w:id="48"/>
      <w:bookmarkEnd w:id="49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099118C8" w14:textId="4E6C07C1" w:rsidR="00CA4FAC" w:rsidRPr="00047F2E" w:rsidRDefault="00CD6C5C" w:rsidP="00CD6C5C">
      <w:pPr>
        <w:pStyle w:val="1"/>
      </w:pPr>
      <w:bookmarkStart w:id="50" w:name="_Toc406791141"/>
      <w:r w:rsidRPr="00047F2E">
        <w:lastRenderedPageBreak/>
        <w:t>Приложение 1: Архитектура проекта</w:t>
      </w:r>
      <w:bookmarkEnd w:id="50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  <w:bookmarkStart w:id="51" w:name="_GoBack"/>
      <w:bookmarkEnd w:id="51"/>
    </w:p>
    <w:sectPr w:rsidR="00047F2E" w:rsidRPr="00047F2E" w:rsidSect="006353B4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B4375" w14:textId="77777777" w:rsidR="00407E3D" w:rsidRDefault="00407E3D" w:rsidP="00C905B6">
      <w:r>
        <w:separator/>
      </w:r>
    </w:p>
  </w:endnote>
  <w:endnote w:type="continuationSeparator" w:id="0">
    <w:p w14:paraId="418E9E37" w14:textId="77777777" w:rsidR="00407E3D" w:rsidRDefault="00407E3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712D1C" w:rsidRDefault="00712D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F2E">
          <w:rPr>
            <w:noProof/>
          </w:rPr>
          <w:t>14</w:t>
        </w:r>
        <w:r>
          <w:fldChar w:fldCharType="end"/>
        </w:r>
      </w:p>
    </w:sdtContent>
  </w:sdt>
  <w:p w14:paraId="6D8A59EE" w14:textId="77777777" w:rsidR="00712D1C" w:rsidRDefault="00712D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04FE7" w14:textId="77777777" w:rsidR="00407E3D" w:rsidRDefault="00407E3D" w:rsidP="00C905B6">
      <w:r>
        <w:separator/>
      </w:r>
    </w:p>
  </w:footnote>
  <w:footnote w:type="continuationSeparator" w:id="0">
    <w:p w14:paraId="6B09B949" w14:textId="77777777" w:rsidR="00407E3D" w:rsidRDefault="00407E3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21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2"/>
  </w:num>
  <w:num w:numId="15">
    <w:abstractNumId w:val="18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5"/>
  </w:num>
  <w:num w:numId="20">
    <w:abstractNumId w:val="15"/>
  </w:num>
  <w:num w:numId="21">
    <w:abstractNumId w:val="13"/>
  </w:num>
  <w:num w:numId="22">
    <w:abstractNumId w:val="9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19E7"/>
    <w:rsid w:val="001B7CEB"/>
    <w:rsid w:val="001C25EA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A4329"/>
    <w:rsid w:val="007B164F"/>
    <w:rsid w:val="007E5981"/>
    <w:rsid w:val="007E6562"/>
    <w:rsid w:val="007F38AC"/>
    <w:rsid w:val="00800277"/>
    <w:rsid w:val="00801769"/>
    <w:rsid w:val="008021AA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D019B5"/>
    <w:rsid w:val="00D170D1"/>
    <w:rsid w:val="00D379A7"/>
    <w:rsid w:val="00D63235"/>
    <w:rsid w:val="00D66BC7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75364927-1E0F-4A1C-A4E4-C0369F0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activeadmin.inf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0A2FD7-90E9-46E9-9395-08D98B2A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5319</Words>
  <Characters>30320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</cp:revision>
  <dcterms:created xsi:type="dcterms:W3CDTF">2014-12-19T19:24:00Z</dcterms:created>
  <dcterms:modified xsi:type="dcterms:W3CDTF">2014-12-19T19:24:00Z</dcterms:modified>
</cp:coreProperties>
</file>