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9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41675" cy="2612390"/>
            <wp:effectExtent l="0" t="0" r="98425" b="98425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22_277855558">
        <w:r>
          <w:rPr>
            <w:rStyle w:val="IndexLink"/>
          </w:rPr>
          <w:t>1.Тест Требования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24_277855558">
        <w:r>
          <w:rPr>
            <w:rStyle w:val="IndexLink"/>
          </w:rPr>
          <w:t>1.1.Внешние интерфейсы и функции ( для обычного пользователя)</w:t>
          <w:tab/>
          <w:t>6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326_277855558">
        <w:r>
          <w:rPr>
            <w:rStyle w:val="IndexLink"/>
          </w:rPr>
          <w:t>1.1.1Главная страница до авторизации</w:t>
          <w:tab/>
          <w:t>6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328_277855558">
        <w:r>
          <w:rPr>
            <w:rStyle w:val="IndexLink"/>
          </w:rPr>
          <w:t>1.1.2Страница регистрации</w:t>
          <w:tab/>
          <w:t>6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330_277855558">
        <w:r>
          <w:rPr>
            <w:rStyle w:val="IndexLink"/>
          </w:rPr>
          <w:t>1.1.3Страница авторизации через Facebook</w:t>
          <w:tab/>
          <w:t>7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332_277855558">
        <w:r>
          <w:rPr>
            <w:rStyle w:val="IndexLink"/>
          </w:rPr>
          <w:t>1.1.4Личная страница пользователя</w:t>
          <w:tab/>
          <w:t>7</w:t>
        </w:r>
      </w:hyperlink>
      <w:r>
        <w:fldChar w:fldCharType="end"/>
      </w:r>
    </w:p>
    <w:p>
      <w:pPr>
        <w:pStyle w:val="Normal"/>
        <w:widowControl/>
        <w:overflowPunct w:val="false"/>
        <w:spacing w:lineRule="auto" w:line="259" w:before="0" w:after="160"/>
        <w:rPr/>
      </w:pPr>
      <w:hyperlink w:anchor="_Toc400738490">
        <w:r>
          <w:rPr/>
        </w:r>
      </w:hyperlink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История изменений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184"/>
        <w:gridCol w:w="1864"/>
        <w:gridCol w:w="1893"/>
        <w:gridCol w:w="1830"/>
      </w:tblGrid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0</w:t>
            </w:r>
            <w:r>
              <w:rPr>
                <w:rStyle w:val="BookTitle"/>
                <w:b w:val="false"/>
                <w:i w:val="false"/>
              </w:rPr>
              <w:t>.</w:t>
            </w:r>
            <w:r>
              <w:rPr>
                <w:rStyle w:val="BookTitle"/>
                <w:b w:val="false"/>
                <w:i w:val="false"/>
              </w:rPr>
              <w:t>1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0</w:t>
            </w:r>
            <w:r>
              <w:rPr>
                <w:rStyle w:val="BookTitle"/>
                <w:b w:val="false"/>
                <w:i w:val="false"/>
              </w:rPr>
              <w:t>.</w:t>
            </w:r>
            <w:r>
              <w:rPr>
                <w:rStyle w:val="BookTitle"/>
                <w:b w:val="false"/>
                <w:i w:val="false"/>
              </w:rPr>
              <w:t>2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0</w:t>
            </w:r>
            <w:r>
              <w:rPr>
                <w:rStyle w:val="BookTitle"/>
                <w:b w:val="false"/>
                <w:i w:val="false"/>
              </w:rPr>
              <w:t>.</w:t>
            </w:r>
            <w:r>
              <w:rPr>
                <w:rStyle w:val="BookTitle"/>
                <w:b w:val="false"/>
                <w:i w:val="false"/>
              </w:rPr>
              <w:t>3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Урташев Арслан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_RefHeading__322_277855558"/>
      <w:bookmarkStart w:id="3" w:name="_Toc400738490"/>
      <w:bookmarkEnd w:id="2"/>
      <w:bookmarkEnd w:id="3"/>
      <w:r>
        <w:rPr/>
        <w:t>Тест Требования</w:t>
      </w:r>
    </w:p>
    <w:p>
      <w:pPr>
        <w:pStyle w:val="Heading2"/>
        <w:numPr>
          <w:ilvl w:val="1"/>
          <w:numId w:val="1"/>
        </w:numPr>
        <w:rPr/>
      </w:pPr>
      <w:bookmarkStart w:id="4" w:name="__RefHeading__324_277855558"/>
      <w:bookmarkStart w:id="5" w:name="_Toc400738491"/>
      <w:bookmarkEnd w:id="4"/>
      <w:bookmarkEnd w:id="5"/>
      <w:r>
        <w:rPr/>
        <w:t>Внешние интерфейсы и функции ( для обычного пользователя)</w:t>
      </w:r>
    </w:p>
    <w:p>
      <w:pPr>
        <w:pStyle w:val="Heading3"/>
        <w:numPr>
          <w:ilvl w:val="2"/>
          <w:numId w:val="1"/>
        </w:numPr>
        <w:rPr/>
      </w:pPr>
      <w:bookmarkStart w:id="6" w:name="__RefHeading__326_277855558"/>
      <w:bookmarkStart w:id="7" w:name="_Toc400738492"/>
      <w:bookmarkEnd w:id="6"/>
      <w:bookmarkEnd w:id="7"/>
      <w:r>
        <w:rPr/>
        <w:t>Главная страница до авторизации</w:t>
      </w:r>
    </w:p>
    <w:p>
      <w:pPr>
        <w:pStyle w:val="Normal"/>
        <w:rPr/>
      </w:pPr>
      <w:r>
        <w:rPr/>
        <w:t>1.1.1.1 Проверить, что реальный внешний вида главной страницы соответствует ее схеме, представленной в пункте 3.1.1 технического задания, а именно проверить наличие всех элементов:</w:t>
      </w:r>
    </w:p>
    <w:p>
      <w:pPr>
        <w:pStyle w:val="ListParagraph"/>
        <w:numPr>
          <w:ilvl w:val="0"/>
          <w:numId w:val="4"/>
        </w:numPr>
        <w:rPr/>
      </w:pPr>
      <w:r>
        <w:rPr/>
        <w:t>Форма аутентификации:</w:t>
      </w:r>
    </w:p>
    <w:p>
      <w:pPr>
        <w:pStyle w:val="ListParagraph"/>
        <w:numPr>
          <w:ilvl w:val="1"/>
          <w:numId w:val="4"/>
        </w:numPr>
        <w:rPr/>
      </w:pPr>
      <w:r>
        <w:rPr/>
        <w:t>Два поля для ввода: «Логин», «Пароль»</w:t>
      </w:r>
    </w:p>
    <w:p>
      <w:pPr>
        <w:pStyle w:val="ListParagraph"/>
        <w:numPr>
          <w:ilvl w:val="1"/>
          <w:numId w:val="4"/>
        </w:numPr>
        <w:rPr/>
      </w:pPr>
      <w:r>
        <w:rPr/>
        <w:t>Две кнопки: «Вход», «Регистрация»</w:t>
      </w:r>
    </w:p>
    <w:p>
      <w:pPr>
        <w:pStyle w:val="ListParagraph"/>
        <w:numPr>
          <w:ilvl w:val="0"/>
          <w:numId w:val="4"/>
        </w:numPr>
        <w:rPr/>
      </w:pPr>
      <w:r>
        <w:rPr/>
        <w:t>Карта</w:t>
      </w:r>
    </w:p>
    <w:p>
      <w:pPr>
        <w:pStyle w:val="ListParagraph"/>
        <w:numPr>
          <w:ilvl w:val="0"/>
          <w:numId w:val="4"/>
        </w:numPr>
        <w:rPr/>
      </w:pPr>
      <w:r>
        <w:rPr/>
        <w:t>Информация о сервисе</w:t>
      </w:r>
    </w:p>
    <w:p>
      <w:pPr>
        <w:pStyle w:val="ListParagraph"/>
        <w:numPr>
          <w:ilvl w:val="0"/>
          <w:numId w:val="4"/>
        </w:numPr>
        <w:rPr/>
      </w:pPr>
      <w:r>
        <w:rPr/>
        <w:t>Авторизация через социальные(ую) сети(ть)</w:t>
      </w:r>
    </w:p>
    <w:p>
      <w:pPr>
        <w:pStyle w:val="ListParagraph"/>
        <w:numPr>
          <w:ilvl w:val="0"/>
          <w:numId w:val="4"/>
        </w:numPr>
        <w:rPr/>
      </w:pPr>
      <w:r>
        <w:rPr/>
        <w:t>Дополнительная информация о сервисе</w:t>
      </w:r>
    </w:p>
    <w:p>
      <w:pPr>
        <w:pStyle w:val="Normal"/>
        <w:rPr/>
      </w:pPr>
      <w:r>
        <w:rPr/>
        <w:t>, обозначенных на схеме, расположение элементов, относительные размеры элементов</w:t>
      </w:r>
    </w:p>
    <w:p>
      <w:pPr>
        <w:pStyle w:val="Normal"/>
        <w:rPr/>
      </w:pPr>
      <w:r>
        <w:rPr/>
        <w:t xml:space="preserve">1.1.1.2 Проверить, что при нажатии на кнопку «Авторизация через соц. сети», появляется встплывающее окно браузера со страницей авторизации в сощиальной сети </w:t>
      </w:r>
      <w:r>
        <w:rPr>
          <w:lang w:val="en-US"/>
        </w:rPr>
        <w:t>Facebook</w:t>
      </w:r>
      <w:r>
        <w:rPr/>
        <w:t>.</w:t>
      </w:r>
    </w:p>
    <w:p>
      <w:pPr>
        <w:pStyle w:val="Normal"/>
        <w:rPr/>
      </w:pPr>
      <w:r>
        <w:rPr/>
        <w:t xml:space="preserve">1.1.1.3 Проверить, что при вводе правильных данных на странице авторизации в </w:t>
      </w:r>
      <w:r>
        <w:rPr>
          <w:lang w:val="en-US"/>
        </w:rPr>
        <w:t>Facebook</w:t>
      </w:r>
      <w:r>
        <w:rPr/>
        <w:t xml:space="preserve"> закрывается окно браузера с авторизацией в социальной сети, а </w:t>
      </w:r>
      <w:r>
        <w:rPr>
          <w:lang w:val="en-US"/>
        </w:rPr>
        <w:t>web</w:t>
      </w:r>
      <w:r>
        <w:rPr/>
        <w:t>-сервисе осуществляется переход с главной страницы для неавторизованных пользователей на главную страницу для авторизованных пользователей.</w:t>
      </w:r>
    </w:p>
    <w:p>
      <w:pPr>
        <w:pStyle w:val="Normal"/>
        <w:rPr/>
      </w:pPr>
      <w:r>
        <w:rPr/>
        <w:t xml:space="preserve">1.1.1.4 Проверить, что при вводе неправильных данных на странице авторизации в </w:t>
      </w:r>
      <w:r>
        <w:rPr>
          <w:lang w:val="en-US"/>
        </w:rPr>
        <w:t>Facebook</w:t>
      </w:r>
      <w:r>
        <w:rPr/>
        <w:t xml:space="preserve"> окно браузера с авторизацией в социальной сети обновляется, появляется тактовое сообщение «Логин/Пароль введен неверно! Повторите попытку.»</w:t>
      </w:r>
    </w:p>
    <w:p>
      <w:pPr>
        <w:pStyle w:val="Normal"/>
        <w:rPr/>
      </w:pPr>
      <w:r>
        <w:rPr/>
        <w:t>1.1.1.5 Проверить, что при нажатии на кнопку «Вход» на форме аутентификации при корректном заполнении полей «Логин» и «Пароль» осуществляется аутентификация пользователя и переход на главную страницу для аутентифицированных пользователей.</w:t>
      </w:r>
    </w:p>
    <w:p>
      <w:pPr>
        <w:pStyle w:val="Normal"/>
        <w:rPr/>
      </w:pPr>
      <w:r>
        <w:rPr/>
        <w:t xml:space="preserve"> </w:t>
      </w:r>
      <w:r>
        <w:rPr/>
        <w:t>1.1.1.6 Проверить, что при нажатии на кнопку «Вход» на форме аутентификации при неверном заполнении хотя бы одного из полей «Логин» / «Пароль» окно браузера обновляется и выводится сообщение «Логин/ Пароль введен неверно! Повторите попытку.».</w:t>
      </w:r>
    </w:p>
    <w:p>
      <w:pPr>
        <w:pStyle w:val="Normal"/>
        <w:rPr/>
      </w:pPr>
      <w:r>
        <w:rPr/>
        <w:t>1.1.1.7 Проверить, что при нажатии на кнопку «Регистрация» осуществляется переход с главной страницы для неавторизованных пользователей на страницу регистрации.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8" w:name="__RefHeading__328_277855558"/>
      <w:bookmarkStart w:id="9" w:name="_Toc400738493"/>
      <w:bookmarkEnd w:id="8"/>
      <w:bookmarkEnd w:id="9"/>
      <w:r>
        <w:rPr/>
        <w:t>Страница регистрации</w:t>
      </w:r>
    </w:p>
    <w:p>
      <w:pPr>
        <w:pStyle w:val="Normal"/>
        <w:rPr/>
      </w:pPr>
      <w:r>
        <w:rPr/>
        <w:t>1.1.2.1 Проверить, что реальный внешний вид страницы регистрации нового пользователя соответствует ее схеме, представленной в пункте 3.1.2 технического задания, а именно проверить наличие всех элементов, обозначенных на схеме: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Логотип </w:t>
      </w:r>
    </w:p>
    <w:p>
      <w:pPr>
        <w:pStyle w:val="ListParagraph"/>
        <w:numPr>
          <w:ilvl w:val="0"/>
          <w:numId w:val="2"/>
        </w:numPr>
        <w:rPr/>
      </w:pPr>
      <w:r>
        <w:rPr/>
        <w:t>Кнопки: «Отменить» и «Регистрация»</w:t>
      </w:r>
    </w:p>
    <w:p>
      <w:pPr>
        <w:pStyle w:val="ListParagraph"/>
        <w:numPr>
          <w:ilvl w:val="0"/>
          <w:numId w:val="2"/>
        </w:numPr>
        <w:rPr/>
      </w:pPr>
      <w:r>
        <w:rPr/>
        <w:t>Текстовые поля, обязательные для заполнения (должны быть помечены «*»): «ФИО», «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», «пароль», «повтор пароля», «дата рождения»</w:t>
      </w:r>
    </w:p>
    <w:p>
      <w:pPr>
        <w:pStyle w:val="ListParagraph"/>
        <w:numPr>
          <w:ilvl w:val="0"/>
          <w:numId w:val="2"/>
        </w:numPr>
        <w:rPr/>
      </w:pPr>
      <w:r>
        <w:rPr/>
        <w:t>Необязательные для заполнения текстовые поля: «адрес», «телефон», «</w:t>
      </w:r>
      <w:r>
        <w:rPr>
          <w:lang w:val="en-US"/>
        </w:rPr>
        <w:t>skype</w:t>
      </w:r>
      <w:r>
        <w:rPr/>
        <w:t>», «страница в социальной сети»</w:t>
      </w:r>
    </w:p>
    <w:p>
      <w:pPr>
        <w:pStyle w:val="ListParagraph"/>
        <w:numPr>
          <w:ilvl w:val="0"/>
          <w:numId w:val="2"/>
        </w:numPr>
        <w:rPr/>
      </w:pPr>
      <w:r>
        <w:rPr/>
        <w:t>Текстовое поле в котором отображается текст лицензионного соглашения</w:t>
      </w:r>
    </w:p>
    <w:p>
      <w:pPr>
        <w:pStyle w:val="ListParagraph"/>
        <w:numPr>
          <w:ilvl w:val="0"/>
          <w:numId w:val="2"/>
        </w:numPr>
        <w:rPr/>
      </w:pPr>
      <w:r>
        <w:rPr/>
        <w:t>Флаг, подтверждающий согласие пользователя с условиями лицензионного соглашения</w:t>
      </w:r>
    </w:p>
    <w:p>
      <w:pPr>
        <w:pStyle w:val="Normal"/>
        <w:ind w:left="360" w:right="0" w:hanging="0"/>
        <w:rPr/>
      </w:pPr>
      <w:r>
        <w:rPr/>
        <w:t xml:space="preserve">, расположение элементов, относительные размеры элементов. </w:t>
      </w:r>
    </w:p>
    <w:p>
      <w:pPr>
        <w:pStyle w:val="Normal"/>
        <w:rPr/>
      </w:pPr>
      <w:r>
        <w:rPr/>
        <w:t>1.1.2.2 Проверить, что если при нажатии на кнопку «Зарегистрироваться» все обязательные поля были корректно заполнены и было отмечено согласие с условиями лицензионного соглашения, то осуществляется регистрация и переход на личную страницу пользователя.</w:t>
      </w:r>
    </w:p>
    <w:p>
      <w:pPr>
        <w:pStyle w:val="Normal"/>
        <w:rPr/>
      </w:pPr>
      <w:r>
        <w:rPr/>
        <w:t>1.1.2.3 Проверить, что если при нажатии на кнопку «Зарегистрироваться» хотя бы одно из обязательных полей не было заполнено и было отмечено согласие с условиями лицензионного соглашения, то выводится сообщение об ошибке: «Не все поля заполнены!».</w:t>
      </w:r>
    </w:p>
    <w:p>
      <w:pPr>
        <w:pStyle w:val="Normal"/>
        <w:rPr/>
      </w:pPr>
      <w:r>
        <w:rPr/>
        <w:t>1.1.2.4 Проверить, что если пользователь не подтвердил свое согласие с условиями лицензионного соглашения, то кнопка «Зарегистрироваться» недоступна для нажатия.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>
          <w:lang w:val="en-US"/>
        </w:rPr>
      </w:pPr>
      <w:bookmarkStart w:id="10" w:name="__RefHeading__330_277855558"/>
      <w:bookmarkStart w:id="11" w:name="_Toc400738494"/>
      <w:bookmarkEnd w:id="10"/>
      <w:r>
        <w:rPr/>
        <w:t xml:space="preserve">Страница авторизации через </w:t>
      </w:r>
      <w:bookmarkEnd w:id="11"/>
      <w:r>
        <w:rPr>
          <w:lang w:val="en-US"/>
        </w:rPr>
        <w:t>Facebook</w:t>
      </w:r>
    </w:p>
    <w:p>
      <w:pPr>
        <w:pStyle w:val="Normal"/>
        <w:rPr/>
      </w:pPr>
      <w:r>
        <w:rPr/>
        <w:t xml:space="preserve">1.1.3.1 Проверить, что реальный внешний вид страницы авторизации через </w:t>
      </w:r>
      <w:r>
        <w:rPr>
          <w:lang w:val="en-US"/>
        </w:rPr>
        <w:t>Facebook</w:t>
      </w:r>
      <w:r>
        <w:rPr/>
        <w:t xml:space="preserve"> соответствует ее схеме, представленной в пункте 3.1.3 технического задания, а именно наличие всех элементов, обозначенных на схеме: </w:t>
      </w:r>
    </w:p>
    <w:p>
      <w:pPr>
        <w:pStyle w:val="ListParagraph"/>
        <w:numPr>
          <w:ilvl w:val="0"/>
          <w:numId w:val="3"/>
        </w:numPr>
        <w:rPr/>
      </w:pPr>
      <w:r>
        <w:rPr/>
        <w:t>Логотип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Два поля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и пароля</w:t>
      </w:r>
    </w:p>
    <w:p>
      <w:pPr>
        <w:pStyle w:val="ListParagraph"/>
        <w:numPr>
          <w:ilvl w:val="0"/>
          <w:numId w:val="3"/>
        </w:numPr>
        <w:rPr/>
      </w:pPr>
      <w:r>
        <w:rPr/>
        <w:t>Две кнопки: «Войти» и «Отменить»</w:t>
      </w:r>
    </w:p>
    <w:p>
      <w:pPr>
        <w:pStyle w:val="Normal"/>
        <w:rPr/>
      </w:pPr>
      <w:r>
        <w:rPr/>
        <w:t xml:space="preserve">1.1.3.2 Проверит, что если при нажатии кнопки «Войти»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и пароль были введены правильно, то происходит регистрация и в </w:t>
      </w:r>
      <w:r>
        <w:rPr>
          <w:lang w:val="en-US"/>
        </w:rPr>
        <w:t>web</w:t>
      </w:r>
      <w:r>
        <w:rPr/>
        <w:t xml:space="preserve">-сервисе создается аккаунт, где логином является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пользователя, пароль совпадаем с паролем от учетной записи в </w:t>
      </w:r>
      <w:r>
        <w:rPr>
          <w:lang w:val="en-US"/>
        </w:rPr>
        <w:t>Facebook</w:t>
      </w:r>
      <w:r>
        <w:rPr/>
        <w:t xml:space="preserve">, в аккаунт сервиса по поиску вечеринок сохраняется фотография профиля и имя пользователя из учетной записи в </w:t>
      </w:r>
      <w:r>
        <w:rPr>
          <w:lang w:val="en-US"/>
        </w:rPr>
        <w:t>Facebook</w:t>
      </w:r>
      <w:r>
        <w:rPr/>
        <w:t>.</w:t>
      </w:r>
    </w:p>
    <w:p>
      <w:pPr>
        <w:pStyle w:val="Normal"/>
        <w:rPr/>
      </w:pPr>
      <w:r>
        <w:rPr/>
        <w:t>1.1.3.3 Проверить, что если при нажатии кнопки «Войти» не было заполнено хотя бы одно из полей, то выводится сообщение об ошибке «Необходимо заполнить все поля!».</w:t>
      </w:r>
    </w:p>
    <w:p>
      <w:pPr>
        <w:pStyle w:val="Normal"/>
        <w:rPr/>
      </w:pPr>
      <w:r>
        <w:rPr/>
        <w:t>1.1.3.4 Проверить, что если при нажатии на кнопку «Войти» хотя бы одно и полей было заполнено неверно, то выводится сообщение об ошибке «Логин/Пароль введен неверно! Повторите попытку.».</w:t>
      </w:r>
    </w:p>
    <w:p>
      <w:pPr>
        <w:pStyle w:val="Normal"/>
        <w:rPr/>
      </w:pPr>
      <w:r>
        <w:rPr/>
        <w:t>Проверить что, при нажатии на кнопку «Отменить» осуществляется возврат на главную страницу для неавторизованного пользователя.</w:t>
      </w:r>
    </w:p>
    <w:p>
      <w:pPr>
        <w:pStyle w:val="Heading3"/>
        <w:numPr>
          <w:ilvl w:val="2"/>
          <w:numId w:val="1"/>
        </w:numPr>
        <w:rPr/>
      </w:pPr>
      <w:bookmarkStart w:id="12" w:name="__RefHeading__332_277855558"/>
      <w:bookmarkStart w:id="13" w:name="_Toc400738495"/>
      <w:bookmarkEnd w:id="12"/>
      <w:r>
        <w:rPr/>
        <w:t>Личная страница пользователя</w:t>
      </w:r>
      <w:bookmarkEnd w:id="13"/>
      <w:r>
        <w:rPr/>
        <w:t xml:space="preserve"> </w:t>
      </w:r>
    </w:p>
    <w:p>
      <w:pPr>
        <w:pStyle w:val="Normal"/>
        <w:rPr>
          <w:rStyle w:val="BookTitle"/>
          <w:b w:val="false"/>
          <w:i w:val="false"/>
        </w:rPr>
      </w:pPr>
      <w:r>
        <w:rPr/>
        <w:t xml:space="preserve">1.1.4.1 Проверить, что </w:t>
      </w:r>
      <w:r>
        <w:rPr>
          <w:rStyle w:val="BookTitle"/>
          <w:b w:val="false"/>
          <w:i w:val="false"/>
        </w:rPr>
        <w:t xml:space="preserve">личная страница пользователя выглядит так, как указано в пункте </w:t>
      </w:r>
      <w:r>
        <w:rPr>
          <w:rStyle w:val="BookTitle"/>
          <w:b w:val="false"/>
          <w:i w:val="false"/>
        </w:rPr>
        <w:t>3.1.4 технического задания.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 xml:space="preserve">1.1.4.2 Проверить, что владелец страницы видит следующие поля: имя, фамилию, пол, фото, контактные данные, личную информацию, посещенные мероприятия, рейтинг, комментарии, кнопки «Редактировать» и «Создать мероприятие». </w:t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 xml:space="preserve">Поле контактные данные имеет следующие поля ввода: email, Skype, адрес, контактный номер. 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1.1.4.3 Проверить, что при нажатии на кнопку «Редактировать» владелец страницы переходит на станицу редактирования.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1.1.4.4 Проверить, что при нажатии на кнопку «Создать мероприятие» владелец страницы переходит на страницу создания мероприятия.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1.1.4.5 Проверить, что 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1.1.4.6 Проверить, что при нажатии на поле посещенные мероприятия пользователь переходит на страницу посещенных мероприятий, где он видит список всех посещенных им мероприятий и ссылки на них.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1.1.4.7 Проверить, что посетитель страницы видит следующие поля: имя владельца страницы, его фамилию, пол,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1.1.4.8 Проверить, что поле контактные данные имеет следующие поля ввода: email, Skype, адрес, контактный номер.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1.1.4.9 Проверить, что при нажатии кнопки «Пожаловаться» администратору сервиса отправляется сообщение с жалобой. В сообщение содержится кто пожаловался и время нажатия кнопки «Пожаловаться».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/>
        <w:t>1.1.4.10 Проверить, что п</w:t>
      </w:r>
      <w:r>
        <w:rPr>
          <w:rStyle w:val="BookTitle"/>
          <w:b w:val="false"/>
          <w:i w:val="false"/>
        </w:rPr>
        <w:t>осетитель страницы может оценивать владельца страницы в поле рейтинг.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1.1.4.11 Проверить, что посетитель страницы может оставлять комментарии на «стене» владельца страницы.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cs="Symbol"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0" w:name="heading 3"/>
    <w:lsdException w:qFormat="1" w:unhideWhenUsed="1" w:semiHidden="1" w:uiPriority="0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0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ing1">
    <w:name w:val="Heading 1"/>
    <w:qFormat/>
    <w:link w:val="10"/>
    <w:rsid w:val="007e6562"/>
    <w:basedOn w:val="Heading"/>
    <w:pPr>
      <w:keepNext/>
      <w:keepLines/>
      <w:pageBreakBefore/>
      <w:widowControl/>
      <w:numPr>
        <w:ilvl w:val="0"/>
        <w:numId w:val="1"/>
      </w:numPr>
      <w:bidi w:val="0"/>
      <w:spacing w:lineRule="auto" w:line="360" w:before="240" w:after="120"/>
      <w:jc w:val="center"/>
      <w:outlineLvl w:val="0"/>
    </w:pPr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paragraph" w:styleId="Heading2">
    <w:name w:val="Heading 2"/>
    <w:qFormat/>
    <w:link w:val="20"/>
    <w:rsid w:val="007e6562"/>
    <w:basedOn w:val="Normal"/>
    <w:autoRedefine/>
    <w:pPr>
      <w:keepNext/>
      <w:keepLines/>
      <w:widowControl/>
      <w:numPr>
        <w:ilvl w:val="0"/>
        <w:numId w:val="1"/>
      </w:numPr>
      <w:overflowPunct w:val="false"/>
      <w:spacing w:lineRule="auto" w:line="360" w:before="240" w:after="240"/>
      <w:jc w:val="both"/>
      <w:outlineLvl w:val="1"/>
    </w:pPr>
    <w:rPr>
      <w:sz w:val="32"/>
    </w:rPr>
  </w:style>
  <w:style w:type="paragraph" w:styleId="Heading3">
    <w:name w:val="Heading 3"/>
    <w:qFormat/>
    <w:link w:val="30"/>
    <w:rsid w:val="00d93002"/>
    <w:basedOn w:val="Normal"/>
    <w:autoRedefine/>
    <w:pPr>
      <w:keepNext/>
      <w:keepLines/>
      <w:widowControl/>
      <w:numPr>
        <w:ilvl w:val="0"/>
        <w:numId w:val="1"/>
      </w:numPr>
      <w:overflowPunct w:val="false"/>
      <w:spacing w:lineRule="auto" w:line="360" w:before="240" w:after="240"/>
      <w:jc w:val="both"/>
      <w:outlineLvl w:val="2"/>
    </w:pPr>
    <w:rPr/>
  </w:style>
  <w:style w:type="paragraph" w:styleId="Heading4">
    <w:name w:val="Heading 4"/>
    <w:qFormat/>
    <w:link w:val="40"/>
    <w:rsid w:val="005f23cd"/>
    <w:basedOn w:val="Normal"/>
    <w:autoRedefine/>
    <w:pPr>
      <w:keepNext/>
      <w:widowControl/>
      <w:overflowPunct w:val="false"/>
      <w:spacing w:lineRule="auto" w:line="360" w:before="240" w:after="120"/>
      <w:ind w:left="1584" w:right="0" w:hanging="0"/>
      <w:jc w:val="both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7e6562"/>
    <w:basedOn w:val="DefaultParagraphFont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" w:customStyle="1">
    <w:name w:val="Заголовок 3 Знак"/>
    <w:link w:val="3"/>
    <w:rsid w:val="00d93002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rsid w:val="00ca4fac"/>
    <w:basedOn w:val="DefaultParagraphFont"/>
    <w:rPr>
      <w:color w:val="0563C1"/>
      <w:u w:val="single"/>
      <w:lang w:val="zxx" w:eastAsia="zxx" w:bidi="zxx"/>
    </w:rPr>
  </w:style>
  <w:style w:type="character" w:styleId="Style12" w:customStyle="1">
    <w:name w:val="Текст выноски Знак"/>
    <w:uiPriority w:val="99"/>
    <w:semiHidden/>
    <w:link w:val="ad"/>
    <w:rsid w:val="00c1214e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link w:val="2"/>
    <w:rsid w:val="007e6562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" w:customStyle="1">
    <w:name w:val="Заголовок 4 Знак"/>
    <w:link w:val="4"/>
    <w:rsid w:val="005f23cd"/>
    <w:basedOn w:val="DefaultParagraphFont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Название Знак"/>
    <w:uiPriority w:val="10"/>
    <w:link w:val="af"/>
    <w:rsid w:val="00d524e2"/>
    <w:basedOn w:val="DefaultParagraphFont"/>
    <w:rPr>
      <w:rFonts w:ascii="Times New Roman" w:hAnsi="Times New Roman" w:eastAsia="Times New Roman" w:cs="Times New Roman"/>
      <w:b/>
      <w:lang w:eastAsia="ru-RU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NoSpacing">
    <w:name w:val="No Spacing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er">
    <w:name w:val="Header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e"/>
    <w:rsid w:val="00c1214e"/>
    <w:basedOn w:val="Normal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rsid w:val="001119a3"/>
    <w:basedOn w:val="Normal"/>
    <w:pPr>
      <w:keepNext/>
      <w:pageBreakBefore/>
      <w:widowControl/>
      <w:overflowPunct w:val="false"/>
      <w:spacing w:lineRule="auto" w:line="360" w:before="0" w:after="480"/>
      <w:jc w:val="center"/>
    </w:pPr>
    <w:rPr>
      <w:b/>
      <w:sz w:val="32"/>
      <w:szCs w:val="32"/>
    </w:rPr>
  </w:style>
  <w:style w:type="paragraph" w:styleId="Contents1">
    <w:name w:val="Contents 1"/>
    <w:uiPriority w:val="39"/>
    <w:unhideWhenUsed/>
    <w:rsid w:val="00852e1e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852e1e"/>
    <w:basedOn w:val="Normal"/>
    <w:autoRedefine/>
    <w:pPr>
      <w:spacing w:before="0" w:after="100"/>
      <w:ind w:left="280" w:right="0" w:hanging="0"/>
    </w:pPr>
    <w:rPr/>
  </w:style>
  <w:style w:type="paragraph" w:styleId="Contents3">
    <w:name w:val="Contents 3"/>
    <w:uiPriority w:val="39"/>
    <w:unhideWhenUsed/>
    <w:rsid w:val="00852e1e"/>
    <w:basedOn w:val="Normal"/>
    <w:autoRedefine/>
    <w:pPr>
      <w:spacing w:before="0" w:after="100"/>
      <w:ind w:left="560" w:right="0" w:hanging="0"/>
    </w:pPr>
    <w:rPr/>
  </w:style>
  <w:style w:type="paragraph" w:styleId="Title">
    <w:name w:val="Title"/>
    <w:uiPriority w:val="10"/>
    <w:qFormat/>
    <w:link w:val="af0"/>
    <w:rsid w:val="00d524e2"/>
    <w:basedOn w:val="Normal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35245-D499-4976-A9FC-540E2A93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LibreOffice/4.2.4.2$MacOSX_x86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2014-10-10T17:21:00Z</dcterms:created>
  <dc:creator>Евгения Македонская</dc:creator>
  <dc:language>ru-RU</dc:language>
  <cp:lastModifiedBy>Анастасия Петровская</cp:lastModifiedBy>
  <dcterms:modified xsi:type="dcterms:W3CDTF">2014-10-10T17:21:00Z</dcterms:modified>
  <cp:revision>2</cp:revision>
</cp:coreProperties>
</file>