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390358A5" w14:textId="77777777" w:rsidR="0098634B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276100" w:history="1">
        <w:r w:rsidR="0098634B" w:rsidRPr="007D181B">
          <w:rPr>
            <w:rStyle w:val="ac"/>
            <w:noProof/>
          </w:rPr>
          <w:t>1. Введение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506C888F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1" w:history="1">
        <w:r w:rsidR="0098634B" w:rsidRPr="007D181B">
          <w:rPr>
            <w:rStyle w:val="ac"/>
            <w:noProof/>
          </w:rPr>
          <w:t>1.1. Назначение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6EBFAEE3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2" w:history="1">
        <w:r w:rsidR="0098634B" w:rsidRPr="007D181B">
          <w:rPr>
            <w:rStyle w:val="ac"/>
            <w:noProof/>
          </w:rPr>
          <w:t>1.2. Область применения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4AA52B9B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3" w:history="1">
        <w:r w:rsidR="0098634B" w:rsidRPr="007D181B">
          <w:rPr>
            <w:rStyle w:val="ac"/>
            <w:noProof/>
          </w:rPr>
          <w:t>1.3. Определения, акронимы и сокращения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3D86BDF0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4" w:history="1">
        <w:r w:rsidR="0098634B" w:rsidRPr="007D181B">
          <w:rPr>
            <w:rStyle w:val="ac"/>
            <w:noProof/>
          </w:rPr>
          <w:t>1.4. Ссылки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7</w:t>
        </w:r>
        <w:r w:rsidR="0098634B">
          <w:rPr>
            <w:noProof/>
            <w:webHidden/>
          </w:rPr>
          <w:fldChar w:fldCharType="end"/>
        </w:r>
      </w:hyperlink>
    </w:p>
    <w:p w14:paraId="753177DA" w14:textId="77777777" w:rsidR="0098634B" w:rsidRDefault="001E25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5" w:history="1">
        <w:r w:rsidR="0098634B" w:rsidRPr="007D181B">
          <w:rPr>
            <w:rStyle w:val="ac"/>
            <w:noProof/>
            <w:lang w:val="en-US"/>
          </w:rPr>
          <w:t>2.</w:t>
        </w:r>
        <w:r w:rsidR="0098634B" w:rsidRPr="007D181B">
          <w:rPr>
            <w:rStyle w:val="ac"/>
            <w:noProof/>
          </w:rPr>
          <w:t xml:space="preserve"> Общее описание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05CFD3F8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8" w:history="1">
        <w:r w:rsidR="0098634B" w:rsidRPr="007D181B">
          <w:rPr>
            <w:rStyle w:val="ac"/>
            <w:noProof/>
          </w:rPr>
          <w:t>2.1. Позиционирование продукта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1103889E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9" w:history="1">
        <w:r w:rsidR="0098634B" w:rsidRPr="007D181B">
          <w:rPr>
            <w:rStyle w:val="ac"/>
            <w:noProof/>
          </w:rPr>
          <w:t>2.2. Элементы интерфейса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4F9CDFBA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0" w:history="1">
        <w:r w:rsidR="0098634B" w:rsidRPr="007D181B">
          <w:rPr>
            <w:rStyle w:val="ac"/>
            <w:noProof/>
          </w:rPr>
          <w:t>2.2.1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03FC39A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1" w:history="1">
        <w:r w:rsidR="0098634B" w:rsidRPr="007D181B">
          <w:rPr>
            <w:rStyle w:val="ac"/>
            <w:noProof/>
          </w:rPr>
          <w:t>2.2.2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393FCD67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2" w:history="1">
        <w:r w:rsidR="0098634B" w:rsidRPr="007D181B">
          <w:rPr>
            <w:rStyle w:val="ac"/>
            <w:noProof/>
          </w:rPr>
          <w:t>2.2.1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FB7B5D1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3" w:history="1">
        <w:r w:rsidR="0098634B" w:rsidRPr="007D181B">
          <w:rPr>
            <w:rStyle w:val="ac"/>
            <w:noProof/>
          </w:rPr>
          <w:t>2.2.2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25C7051E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4" w:history="1">
        <w:r w:rsidR="0098634B" w:rsidRPr="007D181B">
          <w:rPr>
            <w:rStyle w:val="ac"/>
            <w:noProof/>
          </w:rPr>
          <w:t>2.2.3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F1C22D8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5" w:history="1">
        <w:r w:rsidR="0098634B" w:rsidRPr="007D181B">
          <w:rPr>
            <w:rStyle w:val="ac"/>
            <w:noProof/>
          </w:rPr>
          <w:t>2.2.4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5571953B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6" w:history="1">
        <w:r w:rsidR="0098634B" w:rsidRPr="007D181B">
          <w:rPr>
            <w:rStyle w:val="ac"/>
            <w:noProof/>
          </w:rPr>
          <w:t>2.2.5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0176CD55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7" w:history="1">
        <w:r w:rsidR="0098634B" w:rsidRPr="007D181B">
          <w:rPr>
            <w:rStyle w:val="ac"/>
            <w:noProof/>
          </w:rPr>
          <w:t>2.2.6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45AFE1A3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8" w:history="1">
        <w:r w:rsidR="0098634B" w:rsidRPr="007D181B">
          <w:rPr>
            <w:rStyle w:val="ac"/>
            <w:noProof/>
          </w:rPr>
          <w:t>2.2.7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0770070E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9" w:history="1">
        <w:r w:rsidR="0098634B" w:rsidRPr="007D181B">
          <w:rPr>
            <w:rStyle w:val="ac"/>
            <w:noProof/>
          </w:rPr>
          <w:t>2.3. Характеристики пользователей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6FCB650C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0" w:history="1">
        <w:r w:rsidR="0098634B" w:rsidRPr="007D181B">
          <w:rPr>
            <w:rStyle w:val="ac"/>
            <w:noProof/>
          </w:rPr>
          <w:t>2.4. Ограничения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68F069B4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1" w:history="1">
        <w:r w:rsidR="0098634B" w:rsidRPr="007D181B">
          <w:rPr>
            <w:rStyle w:val="ac"/>
            <w:noProof/>
          </w:rPr>
          <w:t>2.5. Предположения и зависимости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6A141167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2" w:history="1">
        <w:r w:rsidR="0098634B" w:rsidRPr="007D181B">
          <w:rPr>
            <w:rStyle w:val="ac"/>
            <w:noProof/>
          </w:rPr>
          <w:t>2.6. Сроки и состав версий продукта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1EEC95A7" w14:textId="77777777" w:rsidR="0098634B" w:rsidRDefault="001E25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3" w:history="1">
        <w:r w:rsidR="0098634B" w:rsidRPr="007D181B">
          <w:rPr>
            <w:rStyle w:val="ac"/>
            <w:noProof/>
          </w:rPr>
          <w:t>3. Специфические требования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7535FD75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7" w:history="1">
        <w:r w:rsidR="0098634B" w:rsidRPr="007D181B">
          <w:rPr>
            <w:rStyle w:val="ac"/>
            <w:noProof/>
          </w:rPr>
          <w:t>3.1. Внешние интерфейсы и функции (для обычного пользователя)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334970E2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8" w:history="1">
        <w:r w:rsidR="0098634B" w:rsidRPr="007D181B">
          <w:rPr>
            <w:rStyle w:val="ac"/>
            <w:noProof/>
          </w:rPr>
          <w:t>3.1.1 Шапка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237C5FDA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9" w:history="1">
        <w:r w:rsidR="0098634B" w:rsidRPr="007D181B">
          <w:rPr>
            <w:rStyle w:val="ac"/>
            <w:noProof/>
          </w:rPr>
          <w:t>3.1.2 Окно редактирования информации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7575E830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0" w:history="1">
        <w:r w:rsidR="0098634B" w:rsidRPr="007D181B">
          <w:rPr>
            <w:rStyle w:val="ac"/>
            <w:noProof/>
          </w:rPr>
          <w:t>3.1.3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15</w:t>
        </w:r>
        <w:r w:rsidR="0098634B">
          <w:rPr>
            <w:noProof/>
            <w:webHidden/>
          </w:rPr>
          <w:fldChar w:fldCharType="end"/>
        </w:r>
      </w:hyperlink>
    </w:p>
    <w:p w14:paraId="475969E8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1" w:history="1">
        <w:r w:rsidR="0098634B" w:rsidRPr="007D181B">
          <w:rPr>
            <w:rStyle w:val="ac"/>
            <w:noProof/>
          </w:rPr>
          <w:t>3.1.4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16</w:t>
        </w:r>
        <w:r w:rsidR="0098634B">
          <w:rPr>
            <w:noProof/>
            <w:webHidden/>
          </w:rPr>
          <w:fldChar w:fldCharType="end"/>
        </w:r>
      </w:hyperlink>
    </w:p>
    <w:p w14:paraId="4C40B57C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2" w:history="1">
        <w:r w:rsidR="0098634B" w:rsidRPr="007D181B">
          <w:rPr>
            <w:rStyle w:val="ac"/>
            <w:noProof/>
          </w:rPr>
          <w:t>3.1.5 Страница восстановления пароля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17</w:t>
        </w:r>
        <w:r w:rsidR="0098634B">
          <w:rPr>
            <w:noProof/>
            <w:webHidden/>
          </w:rPr>
          <w:fldChar w:fldCharType="end"/>
        </w:r>
      </w:hyperlink>
    </w:p>
    <w:p w14:paraId="697F2578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3" w:history="1">
        <w:r w:rsidR="0098634B" w:rsidRPr="007D181B">
          <w:rPr>
            <w:rStyle w:val="ac"/>
            <w:noProof/>
          </w:rPr>
          <w:t>3.1.6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19</w:t>
        </w:r>
        <w:r w:rsidR="0098634B">
          <w:rPr>
            <w:noProof/>
            <w:webHidden/>
          </w:rPr>
          <w:fldChar w:fldCharType="end"/>
        </w:r>
      </w:hyperlink>
    </w:p>
    <w:p w14:paraId="4DCD5B1D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4" w:history="1">
        <w:r w:rsidR="0098634B" w:rsidRPr="007D181B">
          <w:rPr>
            <w:rStyle w:val="ac"/>
            <w:noProof/>
          </w:rPr>
          <w:t>3.1.7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21</w:t>
        </w:r>
        <w:r w:rsidR="0098634B">
          <w:rPr>
            <w:noProof/>
            <w:webHidden/>
          </w:rPr>
          <w:fldChar w:fldCharType="end"/>
        </w:r>
      </w:hyperlink>
    </w:p>
    <w:p w14:paraId="5A2D3E4D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5" w:history="1">
        <w:r w:rsidR="0098634B" w:rsidRPr="007D181B">
          <w:rPr>
            <w:rStyle w:val="ac"/>
            <w:noProof/>
          </w:rPr>
          <w:t>3.1.8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23</w:t>
        </w:r>
        <w:r w:rsidR="0098634B">
          <w:rPr>
            <w:noProof/>
            <w:webHidden/>
          </w:rPr>
          <w:fldChar w:fldCharType="end"/>
        </w:r>
      </w:hyperlink>
    </w:p>
    <w:p w14:paraId="14BBF6DA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6" w:history="1">
        <w:r w:rsidR="0098634B" w:rsidRPr="007D181B">
          <w:rPr>
            <w:rStyle w:val="ac"/>
            <w:noProof/>
          </w:rPr>
          <w:t>3.1.9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25</w:t>
        </w:r>
        <w:r w:rsidR="0098634B">
          <w:rPr>
            <w:noProof/>
            <w:webHidden/>
          </w:rPr>
          <w:fldChar w:fldCharType="end"/>
        </w:r>
      </w:hyperlink>
    </w:p>
    <w:p w14:paraId="09F9CBBC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7" w:history="1">
        <w:r w:rsidR="0098634B" w:rsidRPr="007D181B">
          <w:rPr>
            <w:rStyle w:val="ac"/>
            <w:noProof/>
          </w:rPr>
          <w:t>3.1.10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26</w:t>
        </w:r>
        <w:r w:rsidR="0098634B">
          <w:rPr>
            <w:noProof/>
            <w:webHidden/>
          </w:rPr>
          <w:fldChar w:fldCharType="end"/>
        </w:r>
      </w:hyperlink>
    </w:p>
    <w:p w14:paraId="4F09AA29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8" w:history="1">
        <w:r w:rsidR="0098634B" w:rsidRPr="007D181B">
          <w:rPr>
            <w:rStyle w:val="ac"/>
            <w:noProof/>
          </w:rPr>
          <w:t>3.1.11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28</w:t>
        </w:r>
        <w:r w:rsidR="0098634B">
          <w:rPr>
            <w:noProof/>
            <w:webHidden/>
          </w:rPr>
          <w:fldChar w:fldCharType="end"/>
        </w:r>
      </w:hyperlink>
    </w:p>
    <w:p w14:paraId="40D1CFF2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9" w:history="1">
        <w:r w:rsidR="0098634B" w:rsidRPr="007D181B">
          <w:rPr>
            <w:rStyle w:val="ac"/>
            <w:noProof/>
          </w:rPr>
          <w:t>3.1.12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30</w:t>
        </w:r>
        <w:r w:rsidR="0098634B">
          <w:rPr>
            <w:noProof/>
            <w:webHidden/>
          </w:rPr>
          <w:fldChar w:fldCharType="end"/>
        </w:r>
      </w:hyperlink>
    </w:p>
    <w:p w14:paraId="4C2343B7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0" w:history="1">
        <w:r w:rsidR="0098634B" w:rsidRPr="007D181B">
          <w:rPr>
            <w:rStyle w:val="ac"/>
            <w:noProof/>
          </w:rPr>
          <w:t>3.2. Внешние интерфейсы и функции (для администраторов)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31</w:t>
        </w:r>
        <w:r w:rsidR="0098634B">
          <w:rPr>
            <w:noProof/>
            <w:webHidden/>
          </w:rPr>
          <w:fldChar w:fldCharType="end"/>
        </w:r>
      </w:hyperlink>
    </w:p>
    <w:p w14:paraId="7FE9A449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1" w:history="1">
        <w:r w:rsidR="0098634B" w:rsidRPr="007D181B">
          <w:rPr>
            <w:rStyle w:val="ac"/>
            <w:noProof/>
          </w:rPr>
          <w:t>3.3. Логическая структура базы данных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32</w:t>
        </w:r>
        <w:r w:rsidR="0098634B">
          <w:rPr>
            <w:noProof/>
            <w:webHidden/>
          </w:rPr>
          <w:fldChar w:fldCharType="end"/>
        </w:r>
      </w:hyperlink>
    </w:p>
    <w:p w14:paraId="4150786F" w14:textId="77777777" w:rsidR="0098634B" w:rsidRDefault="001E25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2" w:history="1">
        <w:r w:rsidR="0098634B" w:rsidRPr="007D181B">
          <w:rPr>
            <w:rStyle w:val="ac"/>
            <w:noProof/>
          </w:rPr>
          <w:t>4. Специфические требования ко второму релизу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729142A" w14:textId="77777777" w:rsidR="0098634B" w:rsidRDefault="001E25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7" w:history="1">
        <w:r w:rsidR="0098634B" w:rsidRPr="007D181B">
          <w:rPr>
            <w:rStyle w:val="ac"/>
            <w:noProof/>
          </w:rPr>
          <w:t>4.1. Внешние интерфейсы и функции (для обычного пользователя)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0DF760EF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8" w:history="1">
        <w:r w:rsidR="0098634B" w:rsidRPr="007D181B">
          <w:rPr>
            <w:rStyle w:val="ac"/>
            <w:noProof/>
          </w:rPr>
          <w:t>4.1.1 Шапка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664E63D9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9" w:history="1">
        <w:r w:rsidR="0098634B" w:rsidRPr="007D181B">
          <w:rPr>
            <w:rStyle w:val="ac"/>
            <w:noProof/>
          </w:rPr>
          <w:t>4.1.2 Окно редактирования информации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6859706B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0" w:history="1">
        <w:r w:rsidR="0098634B" w:rsidRPr="007D181B">
          <w:rPr>
            <w:rStyle w:val="ac"/>
            <w:noProof/>
          </w:rPr>
          <w:t>4.1.3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A3AAAFD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1" w:history="1">
        <w:r w:rsidR="0098634B" w:rsidRPr="007D181B">
          <w:rPr>
            <w:rStyle w:val="ac"/>
            <w:noProof/>
          </w:rPr>
          <w:t>4.1.4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7BE77E3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2" w:history="1">
        <w:r w:rsidR="0098634B" w:rsidRPr="007D181B">
          <w:rPr>
            <w:rStyle w:val="ac"/>
            <w:noProof/>
          </w:rPr>
          <w:t>4.1.5 Страница восстановления пароля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710A2058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3" w:history="1">
        <w:r w:rsidR="0098634B" w:rsidRPr="007D181B">
          <w:rPr>
            <w:rStyle w:val="ac"/>
            <w:noProof/>
          </w:rPr>
          <w:t>4.1.6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34</w:t>
        </w:r>
        <w:r w:rsidR="0098634B">
          <w:rPr>
            <w:noProof/>
            <w:webHidden/>
          </w:rPr>
          <w:fldChar w:fldCharType="end"/>
        </w:r>
      </w:hyperlink>
    </w:p>
    <w:p w14:paraId="2C87CADA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4" w:history="1">
        <w:r w:rsidR="0098634B" w:rsidRPr="007D181B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35</w:t>
        </w:r>
        <w:r w:rsidR="0098634B">
          <w:rPr>
            <w:noProof/>
            <w:webHidden/>
          </w:rPr>
          <w:fldChar w:fldCharType="end"/>
        </w:r>
      </w:hyperlink>
    </w:p>
    <w:p w14:paraId="707DE2D6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5" w:history="1">
        <w:r w:rsidR="0098634B" w:rsidRPr="007D181B">
          <w:rPr>
            <w:rStyle w:val="ac"/>
            <w:noProof/>
          </w:rPr>
          <w:t>4.1.8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35</w:t>
        </w:r>
        <w:r w:rsidR="0098634B">
          <w:rPr>
            <w:noProof/>
            <w:webHidden/>
          </w:rPr>
          <w:fldChar w:fldCharType="end"/>
        </w:r>
      </w:hyperlink>
    </w:p>
    <w:p w14:paraId="28741D2F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6" w:history="1">
        <w:r w:rsidR="0098634B" w:rsidRPr="007D181B">
          <w:rPr>
            <w:rStyle w:val="ac"/>
            <w:noProof/>
            <w:spacing w:val="5"/>
          </w:rPr>
          <w:t>4.1.9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36</w:t>
        </w:r>
        <w:r w:rsidR="0098634B">
          <w:rPr>
            <w:noProof/>
            <w:webHidden/>
          </w:rPr>
          <w:fldChar w:fldCharType="end"/>
        </w:r>
      </w:hyperlink>
    </w:p>
    <w:p w14:paraId="09906E37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7" w:history="1">
        <w:r w:rsidR="0098634B" w:rsidRPr="007D181B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37</w:t>
        </w:r>
        <w:r w:rsidR="0098634B">
          <w:rPr>
            <w:noProof/>
            <w:webHidden/>
          </w:rPr>
          <w:fldChar w:fldCharType="end"/>
        </w:r>
      </w:hyperlink>
    </w:p>
    <w:p w14:paraId="04E0FB2B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8" w:history="1">
        <w:r w:rsidR="0098634B" w:rsidRPr="007D181B">
          <w:rPr>
            <w:rStyle w:val="ac"/>
            <w:noProof/>
          </w:rPr>
          <w:t>4.1.11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38</w:t>
        </w:r>
        <w:r w:rsidR="0098634B">
          <w:rPr>
            <w:noProof/>
            <w:webHidden/>
          </w:rPr>
          <w:fldChar w:fldCharType="end"/>
        </w:r>
      </w:hyperlink>
    </w:p>
    <w:p w14:paraId="4610432A" w14:textId="77777777" w:rsidR="0098634B" w:rsidRDefault="001E25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9" w:history="1">
        <w:r w:rsidR="0098634B" w:rsidRPr="007D181B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39</w:t>
        </w:r>
        <w:r w:rsidR="0098634B">
          <w:rPr>
            <w:noProof/>
            <w:webHidden/>
          </w:rPr>
          <w:fldChar w:fldCharType="end"/>
        </w:r>
      </w:hyperlink>
    </w:p>
    <w:p w14:paraId="78ED71FA" w14:textId="77777777" w:rsidR="0098634B" w:rsidRDefault="001E25B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60" w:history="1">
        <w:r w:rsidR="0098634B" w:rsidRPr="007D181B">
          <w:rPr>
            <w:rStyle w:val="ac"/>
            <w:noProof/>
          </w:rPr>
          <w:t>5. Приложение 1: Архитектура проекта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_Toc414276160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41</w:t>
        </w:r>
        <w:r w:rsidR="0098634B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bookmarkStart w:id="0" w:name="_GoBack" w:colFirst="2" w:colLast="3"/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bookmarkEnd w:id="0"/>
      <w:tr w:rsidR="00E65372" w:rsidRPr="00047F2E" w14:paraId="21C537DE" w14:textId="77777777" w:rsidTr="001B19E7">
        <w:tc>
          <w:tcPr>
            <w:tcW w:w="1101" w:type="dxa"/>
          </w:tcPr>
          <w:p w14:paraId="0B886EDD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0C11D181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29F04B4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498421C4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202820E6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3E82EA5A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276100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276101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276102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276103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276104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276105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04373111"/>
      <w:bookmarkEnd w:id="7"/>
      <w:bookmarkEnd w:id="8"/>
      <w:bookmarkEnd w:id="9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" w:name="_Toc413257493"/>
      <w:bookmarkStart w:id="12" w:name="_Toc414108252"/>
      <w:bookmarkStart w:id="13" w:name="_Toc414276107"/>
      <w:bookmarkEnd w:id="11"/>
      <w:bookmarkEnd w:id="12"/>
      <w:bookmarkEnd w:id="13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4" w:name="_Toc414276108"/>
      <w:r w:rsidRPr="00047F2E">
        <w:t>Позиционирование продукта</w:t>
      </w:r>
      <w:bookmarkEnd w:id="10"/>
      <w:bookmarkEnd w:id="14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5" w:name="_Toc414276109"/>
      <w:r w:rsidRPr="00047F2E">
        <w:t>Элементы интерфейса сервиса</w:t>
      </w:r>
      <w:bookmarkEnd w:id="15"/>
    </w:p>
    <w:p w14:paraId="4CC40E5C" w14:textId="77777777" w:rsidR="002B1EA0" w:rsidRPr="00047F2E" w:rsidRDefault="002B1EA0" w:rsidP="002B1EA0">
      <w:pPr>
        <w:pStyle w:val="3"/>
      </w:pPr>
      <w:bookmarkStart w:id="16" w:name="_Toc404373113"/>
      <w:bookmarkStart w:id="17" w:name="_Toc414276110"/>
      <w:r w:rsidRPr="00047F2E">
        <w:t>Главная страница</w:t>
      </w:r>
      <w:bookmarkEnd w:id="16"/>
      <w:bookmarkEnd w:id="17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8" w:name="_Toc414276111"/>
      <w:r w:rsidRPr="00047F2E">
        <w:t>Страница регистрации</w:t>
      </w:r>
      <w:bookmarkEnd w:id="18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9" w:name="_Toc414276112"/>
      <w:r w:rsidRPr="00047F2E">
        <w:t>Страница входа</w:t>
      </w:r>
      <w:bookmarkEnd w:id="19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0" w:name="_Toc414276113"/>
      <w:r w:rsidRPr="00047F2E">
        <w:t>Личная страница пользователя</w:t>
      </w:r>
      <w:bookmarkEnd w:id="20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1" w:name="_Toc414276114"/>
      <w:r w:rsidRPr="00047F2E">
        <w:t>Страница редактирования личного профиля</w:t>
      </w:r>
      <w:bookmarkEnd w:id="21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2" w:name="_Toc414276115"/>
      <w:r w:rsidRPr="00047F2E">
        <w:lastRenderedPageBreak/>
        <w:t>Страница поиска</w:t>
      </w:r>
      <w:bookmarkEnd w:id="22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3" w:name="_Toc414276116"/>
      <w:r w:rsidRPr="00047F2E">
        <w:t>Страница создания мероприятия</w:t>
      </w:r>
      <w:bookmarkEnd w:id="23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4" w:name="_Toc414276117"/>
      <w:r w:rsidRPr="00047F2E">
        <w:t>Страница редактирования мероприятия</w:t>
      </w:r>
      <w:bookmarkEnd w:id="24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5" w:name="_Toc414276118"/>
      <w:r w:rsidRPr="00047F2E">
        <w:t>Страница мероприятия</w:t>
      </w:r>
      <w:bookmarkEnd w:id="25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6" w:name="_Toc414276119"/>
      <w:r w:rsidRPr="00047F2E">
        <w:t>Характеристики пользователей</w:t>
      </w:r>
      <w:bookmarkEnd w:id="26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7" w:name="_Toc414276120"/>
      <w:r w:rsidRPr="00047F2E">
        <w:lastRenderedPageBreak/>
        <w:t>Ограничения</w:t>
      </w:r>
      <w:bookmarkEnd w:id="27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8" w:name="_Toc414276121"/>
      <w:r w:rsidRPr="00047F2E">
        <w:t>Предположения и зависимости</w:t>
      </w:r>
      <w:bookmarkEnd w:id="28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9" w:name="_Toc414276122"/>
      <w:r w:rsidRPr="00047F2E">
        <w:t>Сроки и состав версий продукта</w:t>
      </w:r>
      <w:bookmarkEnd w:id="29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0" w:name="_Toc414276123"/>
      <w:r>
        <w:lastRenderedPageBreak/>
        <w:t>Специфические требования</w:t>
      </w:r>
      <w:bookmarkEnd w:id="30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1" w:name="_Toc413257510"/>
      <w:bookmarkStart w:id="32" w:name="_Toc414108269"/>
      <w:bookmarkStart w:id="33" w:name="_Toc414276124"/>
      <w:bookmarkStart w:id="34" w:name="_Toc401248697"/>
      <w:bookmarkStart w:id="35" w:name="_Toc404373127"/>
      <w:bookmarkEnd w:id="31"/>
      <w:bookmarkEnd w:id="32"/>
      <w:bookmarkEnd w:id="33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6" w:name="_Toc413257511"/>
      <w:bookmarkStart w:id="37" w:name="_Toc414108270"/>
      <w:bookmarkStart w:id="38" w:name="_Toc414276125"/>
      <w:bookmarkEnd w:id="36"/>
      <w:bookmarkEnd w:id="37"/>
      <w:bookmarkEnd w:id="38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9" w:name="_Toc413257512"/>
      <w:bookmarkStart w:id="40" w:name="_Toc414108271"/>
      <w:bookmarkStart w:id="41" w:name="_Toc414276126"/>
      <w:bookmarkEnd w:id="39"/>
      <w:bookmarkEnd w:id="40"/>
      <w:bookmarkEnd w:id="4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42" w:name="_Toc414276127"/>
      <w:r w:rsidRPr="00047F2E">
        <w:t>Внешние интерфейсы и функции (для обычного пользователя)</w:t>
      </w:r>
      <w:bookmarkEnd w:id="34"/>
      <w:bookmarkEnd w:id="35"/>
      <w:bookmarkEnd w:id="42"/>
    </w:p>
    <w:p w14:paraId="7D535818" w14:textId="1B1A4162" w:rsidR="00614A0C" w:rsidRPr="00047F2E" w:rsidRDefault="00614A0C" w:rsidP="00CF6B72">
      <w:pPr>
        <w:pStyle w:val="3"/>
      </w:pPr>
      <w:bookmarkStart w:id="43" w:name="_Toc404373128"/>
      <w:bookmarkStart w:id="44" w:name="_Toc414276128"/>
      <w:r w:rsidRPr="00047F2E">
        <w:t>Шапка сервиса</w:t>
      </w:r>
      <w:bookmarkEnd w:id="43"/>
      <w:bookmarkEnd w:id="4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45" w:name="_Toc404373129"/>
      <w:bookmarkStart w:id="46" w:name="_Toc414276129"/>
      <w:r w:rsidRPr="00047F2E">
        <w:t>Окно редактирования информации</w:t>
      </w:r>
      <w:bookmarkEnd w:id="45"/>
      <w:bookmarkEnd w:id="46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47" w:name="_Toc401248698"/>
      <w:bookmarkStart w:id="48" w:name="_Toc414276130"/>
      <w:r w:rsidRPr="00047F2E">
        <w:lastRenderedPageBreak/>
        <w:t>Главная страница</w:t>
      </w:r>
      <w:bookmarkEnd w:id="47"/>
      <w:bookmarkEnd w:id="4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49" w:name="_Toc414276131"/>
      <w:r w:rsidRPr="00047F2E">
        <w:lastRenderedPageBreak/>
        <w:t xml:space="preserve">Страница </w:t>
      </w:r>
      <w:r w:rsidR="00F444B3" w:rsidRPr="00047F2E">
        <w:t>входа</w:t>
      </w:r>
      <w:bookmarkEnd w:id="4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0" w:name="_Toc414276132"/>
      <w:r w:rsidRPr="00047F2E">
        <w:t>Страница восстановления пароля</w:t>
      </w:r>
      <w:bookmarkEnd w:id="5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51" w:name="_Toc414276133"/>
      <w:bookmarkStart w:id="52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51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52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53" w:name="_Toc414276134"/>
      <w:r w:rsidRPr="00047F2E">
        <w:lastRenderedPageBreak/>
        <w:t>Личная страница пользователя</w:t>
      </w:r>
      <w:bookmarkEnd w:id="5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54" w:name="_Toc401248702"/>
      <w:bookmarkStart w:id="55" w:name="_Toc414276135"/>
      <w:r w:rsidRPr="00047F2E">
        <w:lastRenderedPageBreak/>
        <w:t>Страница редактирования личного профиля</w:t>
      </w:r>
      <w:bookmarkEnd w:id="54"/>
      <w:bookmarkEnd w:id="5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56" w:name="_Toc414276136"/>
      <w:r w:rsidRPr="00047F2E">
        <w:lastRenderedPageBreak/>
        <w:t>Страница поиска</w:t>
      </w:r>
      <w:bookmarkEnd w:id="5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57" w:name="_Toc401248704"/>
      <w:bookmarkStart w:id="58" w:name="_Toc414276137"/>
      <w:r w:rsidRPr="00047F2E">
        <w:lastRenderedPageBreak/>
        <w:t>Страница создания мероприятия</w:t>
      </w:r>
      <w:bookmarkEnd w:id="57"/>
      <w:bookmarkEnd w:id="5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59" w:name="_Toc414276138"/>
      <w:bookmarkStart w:id="60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59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61" w:name="_Toc414276139"/>
      <w:r w:rsidRPr="00047F2E">
        <w:lastRenderedPageBreak/>
        <w:t xml:space="preserve">Страница </w:t>
      </w:r>
      <w:r w:rsidR="00DB6126" w:rsidRPr="00047F2E">
        <w:t>мероприятия</w:t>
      </w:r>
      <w:bookmarkEnd w:id="60"/>
      <w:bookmarkEnd w:id="6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62" w:name="_Toc414276140"/>
      <w:r w:rsidRPr="00047F2E">
        <w:t>Внешние интерфейсы и функции (для администраторов)</w:t>
      </w:r>
      <w:bookmarkEnd w:id="62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63" w:name="_Toc404373141"/>
      <w:bookmarkStart w:id="64" w:name="_Toc414276141"/>
      <w:r w:rsidRPr="00047F2E">
        <w:lastRenderedPageBreak/>
        <w:t>Логическая структура базы данных</w:t>
      </w:r>
      <w:bookmarkEnd w:id="63"/>
      <w:bookmarkEnd w:id="64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65" w:name="_Toc414276142"/>
      <w:r>
        <w:lastRenderedPageBreak/>
        <w:t>Специфические требования ко второму релизу</w:t>
      </w:r>
      <w:bookmarkEnd w:id="6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6" w:name="_Toc413257529"/>
      <w:bookmarkStart w:id="67" w:name="_Toc414108288"/>
      <w:bookmarkStart w:id="68" w:name="_Toc414276143"/>
      <w:bookmarkEnd w:id="66"/>
      <w:bookmarkEnd w:id="67"/>
      <w:bookmarkEnd w:id="68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9" w:name="_Toc413257530"/>
      <w:bookmarkStart w:id="70" w:name="_Toc414108289"/>
      <w:bookmarkStart w:id="71" w:name="_Toc414276144"/>
      <w:bookmarkEnd w:id="69"/>
      <w:bookmarkEnd w:id="70"/>
      <w:bookmarkEnd w:id="71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2" w:name="_Toc413257531"/>
      <w:bookmarkStart w:id="73" w:name="_Toc414108290"/>
      <w:bookmarkStart w:id="74" w:name="_Toc414276145"/>
      <w:bookmarkEnd w:id="72"/>
      <w:bookmarkEnd w:id="73"/>
      <w:bookmarkEnd w:id="74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32"/>
      <w:bookmarkStart w:id="76" w:name="_Toc414108291"/>
      <w:bookmarkStart w:id="77" w:name="_Toc414276146"/>
      <w:bookmarkEnd w:id="75"/>
      <w:bookmarkEnd w:id="76"/>
      <w:bookmarkEnd w:id="77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78" w:name="_Toc414276147"/>
      <w:r>
        <w:t>Внешние интерфейсы и функции (для обычного пользователя)</w:t>
      </w:r>
      <w:bookmarkEnd w:id="78"/>
    </w:p>
    <w:p w14:paraId="14580975" w14:textId="7727B9AA" w:rsidR="00CF6B72" w:rsidRDefault="00CF6B72" w:rsidP="00CF6B72">
      <w:pPr>
        <w:pStyle w:val="3"/>
      </w:pPr>
      <w:bookmarkStart w:id="79" w:name="_Toc413249968"/>
      <w:bookmarkStart w:id="80" w:name="_Toc414276148"/>
      <w:bookmarkEnd w:id="79"/>
      <w:r>
        <w:t>Шапка сервиса</w:t>
      </w:r>
      <w:bookmarkEnd w:id="80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81" w:name="_Toc414276149"/>
      <w:r>
        <w:t>Окно редактирования информации</w:t>
      </w:r>
      <w:bookmarkEnd w:id="81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82" w:name="_Toc414276150"/>
      <w:r>
        <w:t>Главная страница</w:t>
      </w:r>
      <w:bookmarkEnd w:id="82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83" w:name="_Toc414276151"/>
      <w:r>
        <w:t>Страница входа</w:t>
      </w:r>
      <w:bookmarkEnd w:id="83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84" w:name="_Toc414276152"/>
      <w:r>
        <w:t>Страница восстановления пароля</w:t>
      </w:r>
      <w:bookmarkEnd w:id="84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85" w:name="_Toc414276153"/>
      <w:r>
        <w:lastRenderedPageBreak/>
        <w:t>Страница регистрации</w:t>
      </w:r>
      <w:bookmarkEnd w:id="85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>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86" w:name="_Toc414276154"/>
      <w:r>
        <w:rPr>
          <w:rStyle w:val="a9"/>
          <w:b w:val="0"/>
          <w:i w:val="0"/>
        </w:rPr>
        <w:t>Личная страница пользователя</w:t>
      </w:r>
      <w:bookmarkEnd w:id="86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87" w:name="_Toc414276155"/>
      <w:r>
        <w:t xml:space="preserve">Страница редактирования личного </w:t>
      </w:r>
      <w:r w:rsidR="00106C1C">
        <w:t>профиля</w:t>
      </w:r>
      <w:bookmarkEnd w:id="87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88" w:name="_Toc414276156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88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D8359F2" w14:textId="73217B07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  <w:r w:rsidR="0098634B" w:rsidRPr="0098634B">
        <w:rPr>
          <w:rStyle w:val="a9"/>
          <w:b w:val="0"/>
          <w:i w:val="0"/>
          <w:color w:val="C00000"/>
        </w:rPr>
        <w:t xml:space="preserve"> </w:t>
      </w:r>
      <w:r w:rsidR="0098634B">
        <w:rPr>
          <w:rStyle w:val="a9"/>
          <w:b w:val="0"/>
          <w:i w:val="0"/>
          <w:color w:val="385623" w:themeColor="accent6" w:themeShade="80"/>
        </w:rPr>
        <w:t xml:space="preserve">При попадании на страницу, на карте отображается Москва. Пользователю доступно дальнейшее приближения карты. </w:t>
      </w:r>
      <w:r w:rsidR="0098634B" w:rsidRPr="0098634B">
        <w:rPr>
          <w:rStyle w:val="a9"/>
          <w:b w:val="0"/>
          <w:i w:val="0"/>
          <w:color w:val="385623" w:themeColor="accent6" w:themeShade="8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>
        <w:rPr>
          <w:rStyle w:val="a9"/>
          <w:b w:val="0"/>
          <w:i w:val="0"/>
          <w:color w:val="70AD47" w:themeColor="accent6"/>
        </w:rPr>
        <w:t>введение адреса и последующем</w:t>
      </w:r>
      <w:r w:rsidR="001317E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</w:t>
      </w:r>
      <w:r>
        <w:rPr>
          <w:rStyle w:val="a9"/>
          <w:b w:val="0"/>
          <w:i w:val="0"/>
        </w:rPr>
        <w:lastRenderedPageBreak/>
        <w:t xml:space="preserve">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7BA1EBF4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выпадающего списка слева в поле слева.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89" w:name="_Toc414276157"/>
      <w:r>
        <w:rPr>
          <w:rStyle w:val="a9"/>
          <w:b w:val="0"/>
          <w:i w:val="0"/>
        </w:rPr>
        <w:t>Страница создания мероприятия</w:t>
      </w:r>
      <w:bookmarkEnd w:id="89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524144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11498C21" w14:textId="2CCFD6A5" w:rsidR="00174772" w:rsidRPr="00047F2E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</w:t>
      </w:r>
      <w:r w:rsidRPr="00047F2E">
        <w:rPr>
          <w:rStyle w:val="a9"/>
          <w:b w:val="0"/>
          <w:i w:val="0"/>
        </w:rPr>
        <w:lastRenderedPageBreak/>
        <w:t xml:space="preserve">мероприятия. Если в поле название была введена строка, длина которой превышает 255 символов, то при нажатии на кнопку создать мероприятие, </w:t>
      </w:r>
      <w:r w:rsidR="00275895">
        <w:rPr>
          <w:rStyle w:val="a9"/>
          <w:b w:val="0"/>
          <w:i w:val="0"/>
          <w:color w:val="385623" w:themeColor="accent6" w:themeShade="80"/>
        </w:rPr>
        <w:t>мероприятие не сохраняется и выводится сообщение об ошибке «</w:t>
      </w:r>
      <w:r w:rsidR="00275895" w:rsidRPr="00275895">
        <w:rPr>
          <w:rStyle w:val="a9"/>
          <w:b w:val="0"/>
          <w:i w:val="0"/>
          <w:color w:val="385623" w:themeColor="accent6" w:themeShade="80"/>
        </w:rPr>
        <w:t>Title is too long</w:t>
      </w:r>
      <w:r w:rsidR="00275895">
        <w:rPr>
          <w:rStyle w:val="a9"/>
          <w:b w:val="0"/>
          <w:i w:val="0"/>
          <w:color w:val="385623" w:themeColor="accent6" w:themeShade="80"/>
        </w:rPr>
        <w:t>»</w:t>
      </w:r>
      <w:r w:rsidRPr="00047F2E">
        <w:rPr>
          <w:rStyle w:val="a9"/>
          <w:b w:val="0"/>
          <w:i w:val="0"/>
        </w:rPr>
        <w:t>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90" w:name="_Toc414276158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90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</w:t>
      </w:r>
      <w:r w:rsidRPr="00047F2E">
        <w:rPr>
          <w:rStyle w:val="a9"/>
          <w:b w:val="0"/>
          <w:i w:val="0"/>
        </w:rPr>
        <w:lastRenderedPageBreak/>
        <w:t xml:space="preserve">этот месяц с возможностью выбора других. </w:t>
      </w:r>
    </w:p>
    <w:p w14:paraId="0456CD2E" w14:textId="77777777" w:rsidR="00174772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524144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91" w:name="_Toc414276159"/>
      <w:r>
        <w:rPr>
          <w:rStyle w:val="a9"/>
          <w:b w:val="0"/>
          <w:i w:val="0"/>
        </w:rPr>
        <w:t>Страница мероприятия</w:t>
      </w:r>
      <w:bookmarkEnd w:id="91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lastRenderedPageBreak/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27457F48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</w:t>
      </w:r>
      <w:r w:rsidR="00F06C09" w:rsidRPr="00F06C09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4E957EFB" w:rsidR="00170E6D" w:rsidRPr="00CF6B72" w:rsidRDefault="00174772" w:rsidP="0098634B">
      <w:pPr>
        <w:pStyle w:val="ab"/>
        <w:numPr>
          <w:ilvl w:val="1"/>
          <w:numId w:val="38"/>
        </w:numPr>
        <w:ind w:left="1080"/>
      </w:pPr>
      <w:r w:rsidRPr="00845AAB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92" w:name="_Toc414276160"/>
      <w:r w:rsidRPr="00047F2E">
        <w:lastRenderedPageBreak/>
        <w:t>Приложение 1: Архитектура проекта</w:t>
      </w:r>
      <w:bookmarkEnd w:id="92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ED2A4" w14:textId="77777777" w:rsidR="001E25BD" w:rsidRDefault="001E25BD" w:rsidP="00C905B6">
      <w:r>
        <w:separator/>
      </w:r>
    </w:p>
  </w:endnote>
  <w:endnote w:type="continuationSeparator" w:id="0">
    <w:p w14:paraId="5DAA0F05" w14:textId="77777777" w:rsidR="001E25BD" w:rsidRDefault="001E25B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35F">
          <w:rPr>
            <w:noProof/>
          </w:rPr>
          <w:t>6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57D4A" w14:textId="77777777" w:rsidR="001E25BD" w:rsidRDefault="001E25BD" w:rsidP="00C905B6">
      <w:r>
        <w:separator/>
      </w:r>
    </w:p>
  </w:footnote>
  <w:footnote w:type="continuationSeparator" w:id="0">
    <w:p w14:paraId="7DBE743D" w14:textId="77777777" w:rsidR="001E25BD" w:rsidRDefault="001E25B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F2AE52-1498-41CB-971B-872C3456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46</Pages>
  <Words>210</Words>
  <Characters>53442</Characters>
  <Application>Microsoft Office Word</Application>
  <DocSecurity>0</DocSecurity>
  <Lines>848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11</cp:revision>
  <cp:lastPrinted>2014-12-20T03:30:00Z</cp:lastPrinted>
  <dcterms:created xsi:type="dcterms:W3CDTF">2015-03-16T10:33:00Z</dcterms:created>
  <dcterms:modified xsi:type="dcterms:W3CDTF">2015-03-18T11:47:00Z</dcterms:modified>
</cp:coreProperties>
</file>