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F7" w:rsidRDefault="007A245F" w:rsidP="00606FF7">
      <w:pPr>
        <w:pStyle w:val="Kansi26"/>
        <w:rPr>
          <w:lang w:eastAsia="fi-FI"/>
        </w:rPr>
      </w:pPr>
      <w:r>
        <w:rPr>
          <w:lang w:eastAsia="fi-FI"/>
        </w:rPr>
        <w:t>Yritysverkot</w:t>
      </w:r>
    </w:p>
    <w:p w:rsidR="007227B6" w:rsidRDefault="00D21C4C" w:rsidP="007A245F">
      <w:pPr>
        <w:pStyle w:val="Kansi26"/>
      </w:pPr>
      <w:r>
        <w:rPr>
          <w:lang w:eastAsia="fi-FI"/>
        </w:rPr>
        <w:t>Korkeakoulun k</w:t>
      </w:r>
      <w:r w:rsidR="007A245F">
        <w:rPr>
          <w:lang w:eastAsia="fi-FI"/>
        </w:rPr>
        <w:t>ampusalueverkko</w:t>
      </w:r>
    </w:p>
    <w:p w:rsidR="007227B6" w:rsidRDefault="007227B6" w:rsidP="00712634">
      <w:pPr>
        <w:pStyle w:val="Kansi18"/>
      </w:pPr>
    </w:p>
    <w:p w:rsidR="00C25892" w:rsidRDefault="007A245F" w:rsidP="007227B6">
      <w:pPr>
        <w:pStyle w:val="Kansio14"/>
      </w:pPr>
      <w:r>
        <w:t>Karusalmi Joona</w:t>
      </w:r>
      <w:r>
        <w:br/>
        <w:t>Paakki Iikka-Matti</w:t>
      </w:r>
      <w:r>
        <w:br/>
      </w:r>
      <w:r w:rsidR="00C25892">
        <w:t>Venäläinen Waltteri</w:t>
      </w: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A245F" w:rsidP="007227B6">
      <w:pPr>
        <w:pStyle w:val="Kansio14"/>
      </w:pPr>
      <w:r>
        <w:t>Harjoitustyö</w:t>
      </w:r>
    </w:p>
    <w:p w:rsidR="007227B6" w:rsidRDefault="007A245F" w:rsidP="007227B6">
      <w:pPr>
        <w:pStyle w:val="Kansio14"/>
      </w:pPr>
      <w:r>
        <w:t>Huhtikuu</w:t>
      </w:r>
      <w:r w:rsidR="007227B6">
        <w:t xml:space="preserve"> </w:t>
      </w:r>
      <w:r>
        <w:t>2017</w:t>
      </w:r>
    </w:p>
    <w:p w:rsidR="00434D26" w:rsidRDefault="00434D26" w:rsidP="007227B6">
      <w:pPr>
        <w:pStyle w:val="Kansio14"/>
      </w:pPr>
      <w:r>
        <w:t>Tieto- ja viestintätekniikka</w:t>
      </w:r>
    </w:p>
    <w:p w:rsidR="007A245F" w:rsidRDefault="007A245F" w:rsidP="007227B6">
      <w:pPr>
        <w:pStyle w:val="Kansio14"/>
      </w:pPr>
      <w:r>
        <w:t>Kyberturvallisuus</w:t>
      </w: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  <w:sectPr w:rsidR="00434D26" w:rsidSect="00501E63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sdt>
      <w:sdtPr>
        <w:id w:val="1887605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</w:rPr>
      </w:sdtEndPr>
      <w:sdtContent>
        <w:p w:rsidR="00EC50E6" w:rsidRDefault="00EC50E6">
          <w:pPr>
            <w:pStyle w:val="TOCHeading"/>
          </w:pPr>
          <w:proofErr w:type="spellStart"/>
          <w:r>
            <w:t>Contents</w:t>
          </w:r>
          <w:proofErr w:type="spellEnd"/>
        </w:p>
        <w:p w:rsidR="000C6227" w:rsidRDefault="00EC50E6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03034" w:history="1">
            <w:r w:rsidR="000C6227" w:rsidRPr="004607A9">
              <w:rPr>
                <w:rStyle w:val="Hyperlink"/>
                <w:noProof/>
              </w:rPr>
              <w:t>1</w:t>
            </w:r>
            <w:r w:rsidR="000C6227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0C6227" w:rsidRPr="004607A9">
              <w:rPr>
                <w:rStyle w:val="Hyperlink"/>
                <w:noProof/>
              </w:rPr>
              <w:t>Johdanto.</w:t>
            </w:r>
            <w:r w:rsidR="000C6227">
              <w:rPr>
                <w:noProof/>
                <w:webHidden/>
              </w:rPr>
              <w:tab/>
            </w:r>
            <w:r w:rsidR="000C6227">
              <w:rPr>
                <w:noProof/>
                <w:webHidden/>
              </w:rPr>
              <w:fldChar w:fldCharType="begin"/>
            </w:r>
            <w:r w:rsidR="000C6227">
              <w:rPr>
                <w:noProof/>
                <w:webHidden/>
              </w:rPr>
              <w:instrText xml:space="preserve"> PAGEREF _Toc479603034 \h </w:instrText>
            </w:r>
            <w:r w:rsidR="000C6227">
              <w:rPr>
                <w:noProof/>
                <w:webHidden/>
              </w:rPr>
            </w:r>
            <w:r w:rsidR="000C6227">
              <w:rPr>
                <w:noProof/>
                <w:webHidden/>
              </w:rPr>
              <w:fldChar w:fldCharType="separate"/>
            </w:r>
            <w:r w:rsidR="000C6227">
              <w:rPr>
                <w:noProof/>
                <w:webHidden/>
              </w:rPr>
              <w:t>2</w:t>
            </w:r>
            <w:r w:rsidR="000C6227"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79603035" w:history="1">
            <w:r w:rsidRPr="004607A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Vaatimusmäärittely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79603036" w:history="1">
            <w:r w:rsidRPr="004607A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Tasot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603037" w:history="1">
            <w:r w:rsidRPr="004607A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Core-, Ydintaso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603038" w:history="1">
            <w:r w:rsidRPr="004607A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Laitteisto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603039" w:history="1">
            <w:r w:rsidRPr="004607A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Distribution-, Jakelutaso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603040" w:history="1">
            <w:r w:rsidRPr="004607A9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Laitteisto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603041" w:history="1">
            <w:r w:rsidRPr="004607A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Access-, Liityntätaso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603042" w:history="1">
            <w:r w:rsidRPr="004607A9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noProof/>
              </w:rPr>
              <w:t>Laitteisto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79603043" w:history="1">
            <w:r w:rsidRPr="004607A9">
              <w:rPr>
                <w:rStyle w:val="Hyperlink"/>
                <w:rFonts w:eastAsia="Times New Roman"/>
                <w:noProof/>
                <w:lang w:val="en-US"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rFonts w:eastAsia="Times New Roman"/>
                <w:noProof/>
                <w:lang w:val="en-US"/>
              </w:rPr>
              <w:t>Pääkampus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227" w:rsidRDefault="000C6227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79603044" w:history="1">
            <w:r w:rsidRPr="004607A9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4607A9">
              <w:rPr>
                <w:rStyle w:val="Hyperlink"/>
                <w:rFonts w:eastAsia="Times New Roman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0E6" w:rsidRDefault="00EC50E6">
          <w:r>
            <w:rPr>
              <w:b/>
              <w:bCs/>
              <w:noProof/>
            </w:rPr>
            <w:fldChar w:fldCharType="end"/>
          </w:r>
        </w:p>
      </w:sdtContent>
    </w:sdt>
    <w:p w:rsidR="00D21C4C" w:rsidRDefault="00D21C4C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1C4C" w:rsidRDefault="00D21C4C" w:rsidP="00D21C4C">
      <w:pPr>
        <w:pStyle w:val="Heading1"/>
      </w:pPr>
      <w:bookmarkStart w:id="0" w:name="_Toc479603034"/>
      <w:r>
        <w:lastRenderedPageBreak/>
        <w:t>Johdanto.</w:t>
      </w:r>
      <w:bookmarkEnd w:id="0"/>
    </w:p>
    <w:p w:rsidR="00D21C4C" w:rsidRDefault="00D21C4C" w:rsidP="00D21C4C">
      <w:pPr>
        <w:rPr>
          <w:sz w:val="22"/>
        </w:rPr>
      </w:pPr>
      <w:r>
        <w:t>Ryhmämme sai tehtäväkseen suunnitella ja ideoida suomalaisen korkeakoulualueen kampusverkon.</w:t>
      </w:r>
    </w:p>
    <w:p w:rsidR="00D21C4C" w:rsidRDefault="00D21C4C" w:rsidP="00D21C4C">
      <w:r>
        <w:t>Päätarkoituksena on suunnitella tietoliikenneverkko pääkampuksen palvelimien ja sitä ympäröivien muiden rakennusten ja kampusalueiden verkosto.</w:t>
      </w:r>
    </w:p>
    <w:p w:rsidR="00D21C4C" w:rsidRDefault="00D21C4C" w:rsidP="00D21C4C">
      <w:pPr>
        <w:rPr>
          <w:sz w:val="22"/>
        </w:rPr>
      </w:pPr>
      <w:r>
        <w:t>Tarkoituksena on tarkastella vaadittavia nopeuksia ja tiedonsiirtomahdollisuuksia rakennusten välillä, kaavailla oikeat kaapeloinnit, suunnitella osoitetaulukko, minkälaisia palveluita kampusalue tarjoaa opiskelijoille, kuten muun muassa sähköposti, etätyöskentely, pilvipalvelu ja tietoturvallisuus.</w:t>
      </w:r>
    </w:p>
    <w:p w:rsidR="00D21C4C" w:rsidRDefault="00D21C4C" w:rsidP="00D21C4C">
      <w:r>
        <w:rPr>
          <w:noProof/>
          <w:lang w:val="en-US"/>
        </w:rPr>
        <w:drawing>
          <wp:inline distT="0" distB="0" distL="0" distR="0" wp14:anchorId="6C335C95" wp14:editId="4F01E8D7">
            <wp:extent cx="5292090" cy="46748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4C" w:rsidRDefault="00D21C4C" w:rsidP="00D21C4C">
      <w:r>
        <w:t>Huomioitavaa työssä on verkon käyttäjäkapasiteetti, mitoitus</w:t>
      </w:r>
      <w:r w:rsidR="008C4EAE">
        <w:t xml:space="preserve"> ja palveluiden käytettävyys eri pisteissä. Työhön kuuluu laitteistojen valinta, kaapelointi, hinta-arviointi ja kartoitus. Työssämme pääkampus toimii päätoimipisteenä. Lisäksi työssä tulee määrittää kolme (3) yrityksen käyttämää palvelua, määrittää näiden </w:t>
      </w:r>
      <w:r w:rsidR="008C4EAE">
        <w:lastRenderedPageBreak/>
        <w:t>vaikutukset ja vaatimuksen yrityksen verkolle. Tämä pitää sisällään muun muassa eri palveluiden kaistantarpeet käyttäjämäärittäin ja luotettavuudelta, kuten redundanssi.</w:t>
      </w:r>
    </w:p>
    <w:p w:rsidR="008C4EAE" w:rsidRDefault="008C4EAE" w:rsidP="00D21C4C"/>
    <w:p w:rsidR="008C4EAE" w:rsidRDefault="008C4EAE" w:rsidP="008C4EAE">
      <w:pPr>
        <w:pStyle w:val="Heading1"/>
      </w:pPr>
      <w:bookmarkStart w:id="1" w:name="_Toc479603035"/>
      <w:r>
        <w:t>Vaatimusmäärittely</w:t>
      </w:r>
      <w:bookmarkEnd w:id="1"/>
    </w:p>
    <w:p w:rsidR="008C4EAE" w:rsidRDefault="008C4EAE" w:rsidP="008C4EAE"/>
    <w:p w:rsidR="008C4EAE" w:rsidRPr="008C4EAE" w:rsidRDefault="008C4EAE" w:rsidP="008C4EAE">
      <w:r>
        <w:t>Ryhmämme pohti mahdollisia palveluita, mitä yrityksen verkossa olisi syytä olla, mitä olisi hyvä olla ja mitä lisäpalveluita se voisi pitää sisällään.</w:t>
      </w:r>
      <w:r w:rsidR="00E456B6">
        <w:t xml:space="preserve"> Päädyimme vaadittavien palveluiden, DHCP- ja etäyhteyspalvelun, lisäksi valitsemaan yhtenäisen sähköposti, pilvi- ja data-center palvelun</w:t>
      </w:r>
    </w:p>
    <w:p w:rsidR="008C4EAE" w:rsidRPr="008C4EAE" w:rsidRDefault="008C4EAE" w:rsidP="008C4EAE">
      <w:r>
        <w:rPr>
          <w:noProof/>
          <w:lang w:val="en-US"/>
        </w:rPr>
        <w:drawing>
          <wp:inline distT="0" distB="0" distL="0" distR="0" wp14:anchorId="14101A0A" wp14:editId="458878D5">
            <wp:extent cx="5292090" cy="39560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E" w:rsidRDefault="008C4EAE" w:rsidP="00D21C4C"/>
    <w:p w:rsidR="00716760" w:rsidRDefault="00716760" w:rsidP="00716760">
      <w:pPr>
        <w:pStyle w:val="Heading1"/>
      </w:pPr>
      <w:bookmarkStart w:id="2" w:name="_Toc479603036"/>
      <w:r>
        <w:lastRenderedPageBreak/>
        <w:t>Tasot</w:t>
      </w:r>
      <w:bookmarkEnd w:id="2"/>
    </w:p>
    <w:p w:rsidR="00716760" w:rsidRDefault="009D6E12" w:rsidP="00716760">
      <w:r>
        <w:t>Ennen kuin lähdemme selventämään varsinaista loogista kuvaa, on hyvä selventää laitevalintamme ja kartoittaa/mitoittaa yrityksen laitevaatimukset. Optimoituamme valintamme, päädyimme seuraavan laiseen kalustoon:</w:t>
      </w:r>
    </w:p>
    <w:p w:rsidR="009D6E12" w:rsidRDefault="009D6E12" w:rsidP="009D6E12">
      <w:pPr>
        <w:pStyle w:val="Heading2"/>
      </w:pPr>
      <w:bookmarkStart w:id="3" w:name="_Toc479603037"/>
      <w:proofErr w:type="spellStart"/>
      <w:r>
        <w:t>Core</w:t>
      </w:r>
      <w:proofErr w:type="spellEnd"/>
      <w:r>
        <w:t>-, Ydintaso</w:t>
      </w:r>
      <w:bookmarkEnd w:id="3"/>
    </w:p>
    <w:p w:rsidR="009D6E12" w:rsidRDefault="009D6E12" w:rsidP="009D6E12">
      <w:r>
        <w:t>Ydinkerroksemme tarkoitus on yhdistää yrityksemme (kampusverkon) toimipaikat toisiinsa. Tällä tasolla toimii kaikki kampusverkon palvelut, kuten sähköposti, yhteys ulkomaailmaan (www)</w:t>
      </w:r>
      <w:r w:rsidR="00EC50E6">
        <w:t>,</w:t>
      </w:r>
      <w:r>
        <w:t xml:space="preserve"> </w:t>
      </w:r>
      <w:r w:rsidR="00EC50E6">
        <w:t>Dynaaminen osoitteen</w:t>
      </w:r>
      <w:r>
        <w:t>jako (DHCP) ja Data-Center.</w:t>
      </w:r>
    </w:p>
    <w:p w:rsidR="009D6E12" w:rsidRDefault="009D6E12" w:rsidP="009D6E12">
      <w:pPr>
        <w:pStyle w:val="Heading3"/>
      </w:pPr>
      <w:bookmarkStart w:id="4" w:name="_Toc479603038"/>
      <w:r>
        <w:t>Laitteisto</w:t>
      </w:r>
      <w:bookmarkEnd w:id="4"/>
    </w:p>
    <w:p w:rsidR="009D6E12" w:rsidRDefault="009D6E12" w:rsidP="009D6E12">
      <w:r>
        <w:t xml:space="preserve">Reititin,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asr</w:t>
      </w:r>
      <w:proofErr w:type="spellEnd"/>
      <w:r>
        <w:t xml:space="preserve"> 9010 </w:t>
      </w:r>
      <w:proofErr w:type="spellStart"/>
      <w:r>
        <w:t>router</w:t>
      </w:r>
      <w:proofErr w:type="spellEnd"/>
    </w:p>
    <w:p w:rsidR="009D6E12" w:rsidRPr="00EC50E6" w:rsidRDefault="009D6E12" w:rsidP="009D6E12">
      <w:pPr>
        <w:rPr>
          <w:rFonts w:cstheme="minorHAnsi"/>
        </w:rPr>
      </w:pPr>
      <w:r w:rsidRPr="00EC50E6">
        <w:rPr>
          <w:rFonts w:cstheme="minorHAnsi"/>
        </w:rPr>
        <w:t>L-3 tason kytkimiä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1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  <w:r w:rsidRPr="00EC50E6">
              <w:rPr>
                <w:rFonts w:eastAsia="Times New Roman" w:cstheme="minorHAnsi"/>
                <w:szCs w:val="24"/>
              </w:rPr>
              <w:t>-kaapelointina käy</w:t>
            </w:r>
            <w:r>
              <w:rPr>
                <w:rFonts w:eastAsia="Times New Roman" w:cstheme="minorHAnsi"/>
                <w:szCs w:val="24"/>
              </w:rPr>
              <w:t>t</w:t>
            </w:r>
            <w:r w:rsidRPr="00EC50E6">
              <w:rPr>
                <w:rFonts w:eastAsia="Times New Roman" w:cstheme="minorHAnsi"/>
                <w:szCs w:val="24"/>
              </w:rPr>
              <w:t>etään valokuituja ja sate</w:t>
            </w:r>
            <w:r>
              <w:rPr>
                <w:rFonts w:eastAsia="Times New Roman" w:cstheme="minorHAnsi"/>
                <w:szCs w:val="24"/>
              </w:rPr>
              <w:t>l</w:t>
            </w:r>
            <w:r w:rsidRPr="00EC50E6">
              <w:rPr>
                <w:rFonts w:eastAsia="Times New Roman" w:cstheme="minorHAnsi"/>
                <w:szCs w:val="24"/>
              </w:rPr>
              <w:t xml:space="preserve">liittiyhteyksiä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</w:rPr>
              <w:t>protokollat</w:t>
            </w: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: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-Virtual router redundancy protocol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-OSPFA version2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9D6E12">
      <w:pPr>
        <w:rPr>
          <w:rFonts w:cstheme="minorHAnsi"/>
        </w:rPr>
      </w:pPr>
      <w:r w:rsidRPr="00EC50E6">
        <w:rPr>
          <w:rFonts w:eastAsia="Times New Roman" w:cstheme="minorHAnsi"/>
          <w:szCs w:val="24"/>
          <w:lang w:val="en-US"/>
        </w:rPr>
        <w:t>-OSPF for ipv6</w:t>
      </w:r>
    </w:p>
    <w:p w:rsidR="009D6E12" w:rsidRPr="009D6E12" w:rsidRDefault="009D6E12" w:rsidP="009D6E12"/>
    <w:p w:rsidR="009D6E12" w:rsidRDefault="009D6E12" w:rsidP="009D6E12">
      <w:pPr>
        <w:pStyle w:val="Heading2"/>
      </w:pPr>
      <w:bookmarkStart w:id="5" w:name="_Toc479603039"/>
      <w:proofErr w:type="spellStart"/>
      <w:r>
        <w:t>Distribution</w:t>
      </w:r>
      <w:proofErr w:type="spellEnd"/>
      <w:r>
        <w:t>-, Jakelutaso</w:t>
      </w:r>
      <w:bookmarkEnd w:id="5"/>
    </w:p>
    <w:p w:rsidR="00EC50E6" w:rsidRDefault="00EC50E6" w:rsidP="00EC50E6">
      <w:r>
        <w:t>Jakelutasomme keskittyy eri kampuksien mahdollisiin kerrosjakamoihin, jotka ovat yhteydessä pääkampuksen keskitettyyn palvelin-, ydinkerrokseen.</w:t>
      </w:r>
    </w:p>
    <w:p w:rsidR="00EC50E6" w:rsidRDefault="00EC50E6" w:rsidP="00EC50E6">
      <w:pPr>
        <w:pStyle w:val="Heading3"/>
      </w:pPr>
      <w:bookmarkStart w:id="6" w:name="_Toc479603040"/>
      <w:r>
        <w:t>Laitteisto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-l2-tason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kytkiminen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  <w:r w:rsidRPr="00EC50E6">
              <w:rPr>
                <w:rFonts w:eastAsia="Times New Roman" w:cstheme="minorHAnsi"/>
                <w:szCs w:val="24"/>
              </w:rPr>
              <w:t>-l3-tason kytkimet (</w:t>
            </w:r>
            <w:proofErr w:type="spellStart"/>
            <w:r w:rsidRPr="00EC50E6">
              <w:rPr>
                <w:rFonts w:eastAsia="Times New Roman" w:cstheme="minorHAnsi"/>
                <w:szCs w:val="24"/>
              </w:rPr>
              <w:t>reittitävät</w:t>
            </w:r>
            <w:proofErr w:type="spellEnd"/>
            <w:r w:rsidRPr="00EC50E6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EC50E6">
              <w:rPr>
                <w:rFonts w:eastAsia="Times New Roman" w:cstheme="minorHAnsi"/>
                <w:szCs w:val="24"/>
              </w:rPr>
              <w:t>kytkminet</w:t>
            </w:r>
            <w:proofErr w:type="spellEnd"/>
            <w:r w:rsidRPr="00EC50E6">
              <w:rPr>
                <w:rFonts w:eastAsia="Times New Roman" w:cstheme="minorHAnsi"/>
                <w:szCs w:val="24"/>
              </w:rPr>
              <w:t xml:space="preserve">)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lastRenderedPageBreak/>
              <w:t xml:space="preserve">Cisco Nexus 7700 6-Slot Switch </w:t>
            </w:r>
            <w:proofErr w:type="gramStart"/>
            <w:r w:rsidRPr="00EC50E6">
              <w:rPr>
                <w:rFonts w:eastAsia="Times New Roman" w:cstheme="minorHAnsi"/>
                <w:szCs w:val="24"/>
                <w:lang w:val="en-US"/>
              </w:rPr>
              <w:t>x2 .</w:t>
            </w:r>
            <w:proofErr w:type="gram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2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port count 192 x 10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Gbps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, 96 x 40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Gbps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, and 48 x 100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Gbps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MIB = Supports SNMPv3, v2c, and v1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rPr>
          <w:rFonts w:eastAsia="Times New Roman" w:cstheme="minorHAnsi"/>
          <w:szCs w:val="24"/>
          <w:lang w:val="en-US"/>
        </w:rPr>
      </w:pPr>
      <w:proofErr w:type="gramStart"/>
      <w:r w:rsidRPr="00EC50E6">
        <w:rPr>
          <w:rFonts w:eastAsia="Times New Roman" w:cstheme="minorHAnsi"/>
          <w:szCs w:val="24"/>
          <w:lang w:val="en-US"/>
        </w:rPr>
        <w:t>network</w:t>
      </w:r>
      <w:proofErr w:type="gramEnd"/>
      <w:r w:rsidRPr="00EC50E6">
        <w:rPr>
          <w:rFonts w:eastAsia="Times New Roman" w:cstheme="minorHAnsi"/>
          <w:szCs w:val="24"/>
          <w:lang w:val="en-US"/>
        </w:rPr>
        <w:t xml:space="preserve"> </w:t>
      </w:r>
      <w:proofErr w:type="spellStart"/>
      <w:r w:rsidRPr="00EC50E6">
        <w:rPr>
          <w:rFonts w:eastAsia="Times New Roman" w:cstheme="minorHAnsi"/>
          <w:szCs w:val="24"/>
          <w:lang w:val="en-US"/>
        </w:rPr>
        <w:t>enviroment</w:t>
      </w:r>
      <w:proofErr w:type="spellEnd"/>
      <w:r w:rsidRPr="00EC50E6">
        <w:rPr>
          <w:rFonts w:eastAsia="Times New Roman" w:cstheme="minorHAnsi"/>
          <w:szCs w:val="24"/>
          <w:lang w:val="en-US"/>
        </w:rPr>
        <w:t xml:space="preserve"> = Cisco Data Center Network Manager (DCNM) 6.2.2 or later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8E4B6F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szCs w:val="24"/>
                <w:lang w:val="en-US"/>
              </w:rPr>
              <w:t>Yleiskaapelointistandardi</w:t>
            </w:r>
            <w:proofErr w:type="spellEnd"/>
            <w:r w:rsidR="00EC50E6"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>-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käytetään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pääasiassa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valokuituja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>–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talojakamot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(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bd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)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>-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aluejakamot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(cd)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protokollat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: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-rapid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spannig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tree protocol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-virtual LANs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rPr>
          <w:rFonts w:cstheme="minorHAnsi"/>
          <w:lang w:val="en-US"/>
        </w:rPr>
      </w:pPr>
      <w:r>
        <w:rPr>
          <w:rFonts w:eastAsia="Times New Roman" w:cstheme="minorHAnsi"/>
          <w:szCs w:val="24"/>
          <w:lang w:val="en-US"/>
        </w:rPr>
        <w:t>-</w:t>
      </w:r>
      <w:proofErr w:type="spellStart"/>
      <w:r>
        <w:rPr>
          <w:rFonts w:eastAsia="Times New Roman" w:cstheme="minorHAnsi"/>
          <w:szCs w:val="24"/>
          <w:lang w:val="en-US"/>
        </w:rPr>
        <w:t>vlan</w:t>
      </w:r>
      <w:proofErr w:type="spellEnd"/>
      <w:r>
        <w:rPr>
          <w:rFonts w:eastAsia="Times New Roman" w:cstheme="minorHAnsi"/>
          <w:szCs w:val="24"/>
          <w:lang w:val="en-US"/>
        </w:rPr>
        <w:t xml:space="preserve"> regis</w:t>
      </w:r>
      <w:r w:rsidRPr="00EC50E6">
        <w:rPr>
          <w:rFonts w:eastAsia="Times New Roman" w:cstheme="minorHAnsi"/>
          <w:szCs w:val="24"/>
          <w:lang w:val="en-US"/>
        </w:rPr>
        <w:t>tration protocol</w:t>
      </w:r>
    </w:p>
    <w:p w:rsidR="009D6E12" w:rsidRDefault="009D6E12" w:rsidP="009D6E12">
      <w:pPr>
        <w:pStyle w:val="Heading2"/>
      </w:pPr>
      <w:bookmarkStart w:id="7" w:name="_Toc479603041"/>
      <w:r>
        <w:t>Access-, Liityntätaso</w:t>
      </w:r>
      <w:bookmarkEnd w:id="7"/>
    </w:p>
    <w:p w:rsidR="00EC50E6" w:rsidRDefault="00EC50E6" w:rsidP="00EC50E6">
      <w:r>
        <w:t>Liityntätasomme käsittää kaikki ne päätelaitteet, joita käytetään niin opetukseen kuin työskentelyyn. Toisin sanoen liityntätasomme on yhteydessä jokaisen kampuksen kerrosjakamoon kerroskohtaisesti. Laitteistomme on laskettu riittämään arvioidulle opiskelija- ja henkilökuntamäärälle, joka pääkampusta lukuun ottamatta on 250 opiskelijaa ja 25 henkilökunnan jäsentä.</w:t>
      </w:r>
    </w:p>
    <w:p w:rsidR="00EC50E6" w:rsidRDefault="00EC50E6" w:rsidP="00EC50E6">
      <w:pPr>
        <w:pStyle w:val="Heading3"/>
      </w:pPr>
      <w:bookmarkStart w:id="8" w:name="_Toc479603042"/>
      <w:r>
        <w:t>Laitteisto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</w:tblGrid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acces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kerrokesessa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 cat 6-7 </w:t>
            </w:r>
          </w:p>
        </w:tc>
      </w:tr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</w:tr>
    </w:tbl>
    <w:p w:rsidR="0031036C" w:rsidRPr="0031036C" w:rsidRDefault="0031036C" w:rsidP="0031036C">
      <w:pPr>
        <w:spacing w:before="0" w:line="240" w:lineRule="auto"/>
        <w:rPr>
          <w:rFonts w:eastAsia="Times New Roman" w:cs="Times New Roman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</w:tblGrid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serverit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käyttäjälaitteet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</w:p>
        </w:tc>
      </w:tr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</w:tr>
    </w:tbl>
    <w:p w:rsidR="0031036C" w:rsidRDefault="0031036C" w:rsidP="00EC50E6">
      <w:pPr>
        <w:rPr>
          <w:rFonts w:eastAsia="Times New Roman" w:cs="Times New Roman"/>
          <w:szCs w:val="24"/>
          <w:lang w:val="en-US"/>
        </w:rPr>
      </w:pPr>
      <w:r w:rsidRPr="0031036C">
        <w:rPr>
          <w:rFonts w:eastAsia="Times New Roman" w:cs="Times New Roman"/>
          <w:szCs w:val="24"/>
          <w:lang w:val="en-US"/>
        </w:rPr>
        <w:t>802.3ad link aggregation control protocol</w:t>
      </w:r>
    </w:p>
    <w:p w:rsidR="0031036C" w:rsidRDefault="0031036C" w:rsidP="0031036C">
      <w:pPr>
        <w:pStyle w:val="Heading1"/>
        <w:rPr>
          <w:rFonts w:eastAsia="Times New Roman"/>
          <w:lang w:val="en-US"/>
        </w:rPr>
      </w:pPr>
      <w:bookmarkStart w:id="9" w:name="_Toc479603043"/>
      <w:proofErr w:type="spellStart"/>
      <w:r>
        <w:rPr>
          <w:rFonts w:eastAsia="Times New Roman"/>
          <w:lang w:val="en-US"/>
        </w:rPr>
        <w:t>Pääkampus</w:t>
      </w:r>
      <w:bookmarkEnd w:id="9"/>
      <w:proofErr w:type="spellEnd"/>
    </w:p>
    <w:p w:rsidR="0031036C" w:rsidRDefault="0031036C" w:rsidP="0031036C">
      <w:r w:rsidRPr="0031036C">
        <w:t>Ajatuksenamme on keskittää kaikki olennaisimmat palvelut toimimaan pääkampukselta käsin.</w:t>
      </w:r>
      <w:r w:rsidR="00611008">
        <w:t xml:space="preserve"> Onneksemme kaikki kampukset sijoittuvat saman kaupungin sisälle, joten kampusten yhdistäminen toimii helposti mustalla kuidulla.</w:t>
      </w:r>
      <w:r w:rsidRPr="0031036C">
        <w:t xml:space="preserve"> </w:t>
      </w:r>
      <w:r>
        <w:t>Tämän tarkoituksena on yhdistää muut pienemmät kampusalueet suoraan pääkampukseen, ja IP-osoitteiden jakaminen tapahtuu seuraavasti:</w:t>
      </w:r>
    </w:p>
    <w:p w:rsidR="0031036C" w:rsidRDefault="0031036C" w:rsidP="0031036C">
      <w:r w:rsidRPr="0031036C">
        <w:rPr>
          <w:b/>
        </w:rPr>
        <w:t>Pääkampus</w:t>
      </w:r>
      <w:r>
        <w:t xml:space="preserve"> saa aliverkon osoitteet alkaen 192.168.101.1 </w:t>
      </w:r>
      <w:r>
        <w:sym w:font="Wingdings" w:char="F0E0"/>
      </w:r>
      <w:r>
        <w:t xml:space="preserve"> ylöspäin.</w:t>
      </w:r>
    </w:p>
    <w:p w:rsidR="0031036C" w:rsidRDefault="0031036C" w:rsidP="0031036C">
      <w:r w:rsidRPr="0031036C">
        <w:rPr>
          <w:b/>
        </w:rPr>
        <w:t>Pienemmät</w:t>
      </w:r>
      <w:r>
        <w:t xml:space="preserve"> kampusalueet vuorostaan 192.168.201.1 </w:t>
      </w:r>
      <w:r>
        <w:sym w:font="Wingdings" w:char="F0E0"/>
      </w:r>
      <w:r>
        <w:t xml:space="preserve"> ylöspäin</w:t>
      </w:r>
      <w:r>
        <w:br/>
        <w:t xml:space="preserve">192.168.301.1 </w:t>
      </w:r>
      <w:r>
        <w:sym w:font="Wingdings" w:char="F0E0"/>
      </w:r>
      <w:r>
        <w:t xml:space="preserve"> ylöspäin</w:t>
      </w:r>
      <w:r>
        <w:br/>
        <w:t xml:space="preserve">192.168.401.1 </w:t>
      </w:r>
      <w:r>
        <w:sym w:font="Wingdings" w:char="F0E0"/>
      </w:r>
      <w:r>
        <w:t xml:space="preserve"> ylöspäin ja niin edespäin.</w:t>
      </w:r>
    </w:p>
    <w:p w:rsidR="0031036C" w:rsidRPr="0031036C" w:rsidRDefault="0031036C" w:rsidP="0031036C"/>
    <w:p w:rsidR="00CA2088" w:rsidRPr="000C6227" w:rsidRDefault="000C6227" w:rsidP="00CA2088">
      <w:pPr>
        <w:pStyle w:val="Heading1"/>
        <w:rPr>
          <w:rFonts w:eastAsia="Times New Roman"/>
        </w:rPr>
      </w:pPr>
      <w:bookmarkStart w:id="10" w:name="_Toc479603044"/>
      <w:r>
        <w:rPr>
          <w:rFonts w:eastAsia="Times New Roman"/>
        </w:rPr>
        <w:t>VPN</w:t>
      </w:r>
      <w:bookmarkEnd w:id="10"/>
    </w:p>
    <w:p w:rsidR="00CA2088" w:rsidRPr="00CA2088" w:rsidRDefault="00CA2088" w:rsidP="00CA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Courier New"/>
          <w:szCs w:val="24"/>
        </w:rPr>
      </w:pPr>
    </w:p>
    <w:p w:rsidR="00CA2088" w:rsidRPr="00CA2088" w:rsidRDefault="00CA2088" w:rsidP="00CA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Courier New"/>
          <w:szCs w:val="24"/>
        </w:rPr>
      </w:pPr>
      <w:r w:rsidRPr="00CA2088">
        <w:rPr>
          <w:rFonts w:eastAsia="Times New Roman" w:cs="Courier New"/>
          <w:szCs w:val="24"/>
        </w:rPr>
        <w:t>Yrityksen toimipisteiden ja et</w:t>
      </w:r>
      <w:r w:rsidRPr="00CA2088">
        <w:rPr>
          <w:rFonts w:eastAsia="Times New Roman" w:cs="Tahoma"/>
          <w:szCs w:val="24"/>
        </w:rPr>
        <w:t>ä</w:t>
      </w:r>
      <w:r w:rsidRPr="00CA2088">
        <w:rPr>
          <w:rFonts w:eastAsia="Times New Roman" w:cs="Courier New"/>
          <w:szCs w:val="24"/>
        </w:rPr>
        <w:t>k</w:t>
      </w:r>
      <w:r w:rsidRPr="00CA2088">
        <w:rPr>
          <w:rFonts w:eastAsia="Times New Roman" w:cs="Tahoma"/>
          <w:szCs w:val="24"/>
        </w:rPr>
        <w:t>ä</w:t>
      </w:r>
      <w:r w:rsidRPr="00CA2088">
        <w:rPr>
          <w:rFonts w:eastAsia="Times New Roman" w:cs="Courier New"/>
          <w:szCs w:val="24"/>
        </w:rPr>
        <w:t>ytt</w:t>
      </w:r>
      <w:r w:rsidRPr="00CA2088">
        <w:rPr>
          <w:rFonts w:eastAsia="Times New Roman" w:cs="Tahoma"/>
          <w:szCs w:val="24"/>
        </w:rPr>
        <w:t>ä</w:t>
      </w:r>
      <w:r w:rsidRPr="00CA2088">
        <w:rPr>
          <w:rFonts w:eastAsia="Times New Roman" w:cs="Courier New"/>
          <w:szCs w:val="24"/>
        </w:rPr>
        <w:t>jien yhdist</w:t>
      </w:r>
      <w:r w:rsidRPr="00CA2088">
        <w:rPr>
          <w:rFonts w:eastAsia="Times New Roman" w:cs="Tahoma"/>
          <w:szCs w:val="24"/>
        </w:rPr>
        <w:t>ä</w:t>
      </w:r>
      <w:r>
        <w:rPr>
          <w:rFonts w:eastAsia="Times New Roman" w:cs="Courier New"/>
          <w:szCs w:val="24"/>
        </w:rPr>
        <w:t>minen turvallisesti laajakai</w:t>
      </w:r>
      <w:r w:rsidRPr="00CA2088">
        <w:rPr>
          <w:rFonts w:eastAsia="Times New Roman" w:cs="Courier New"/>
          <w:szCs w:val="24"/>
        </w:rPr>
        <w:t>staverkon</w:t>
      </w:r>
      <w:r>
        <w:rPr>
          <w:rFonts w:eastAsia="Times New Roman" w:cs="Courier New"/>
          <w:szCs w:val="24"/>
        </w:rPr>
        <w:t xml:space="preserve"> </w:t>
      </w:r>
      <w:r w:rsidRPr="00CA2088">
        <w:rPr>
          <w:rFonts w:eastAsia="Times New Roman" w:cs="Courier New"/>
          <w:szCs w:val="24"/>
        </w:rPr>
        <w:t>(</w:t>
      </w:r>
      <w:proofErr w:type="spellStart"/>
      <w:r w:rsidRPr="00CA2088">
        <w:rPr>
          <w:rFonts w:eastAsia="Times New Roman" w:cs="Courier New"/>
          <w:szCs w:val="24"/>
        </w:rPr>
        <w:t>wan</w:t>
      </w:r>
      <w:proofErr w:type="spellEnd"/>
      <w:r w:rsidRPr="00CA2088">
        <w:rPr>
          <w:rFonts w:eastAsia="Times New Roman" w:cs="Courier New"/>
          <w:szCs w:val="24"/>
        </w:rPr>
        <w:t xml:space="preserve">) kautta, jolloin palvelun toiminnallisuus, hallinta ja turvallisuus </w:t>
      </w:r>
      <w:proofErr w:type="gramStart"/>
      <w:r w:rsidRPr="00CA2088">
        <w:rPr>
          <w:rFonts w:eastAsia="Times New Roman" w:cs="Courier New"/>
          <w:szCs w:val="24"/>
        </w:rPr>
        <w:t>on</w:t>
      </w:r>
      <w:proofErr w:type="gramEnd"/>
      <w:r w:rsidRPr="00CA2088">
        <w:rPr>
          <w:rFonts w:eastAsia="Times New Roman" w:cs="Courier New"/>
          <w:szCs w:val="24"/>
        </w:rPr>
        <w:t xml:space="preserve"> paras mahdollinen. </w:t>
      </w:r>
    </w:p>
    <w:p w:rsidR="00CA2088" w:rsidRPr="00CA2088" w:rsidRDefault="00CA2088" w:rsidP="00CA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Courier New"/>
          <w:szCs w:val="24"/>
        </w:rPr>
      </w:pPr>
      <w:r w:rsidRPr="00CA2088">
        <w:rPr>
          <w:rFonts w:eastAsia="Times New Roman" w:cs="Courier New"/>
          <w:szCs w:val="24"/>
        </w:rPr>
        <w:t xml:space="preserve">Tietoturva vaatii </w:t>
      </w:r>
      <w:proofErr w:type="spellStart"/>
      <w:r w:rsidRPr="00CA2088">
        <w:rPr>
          <w:rFonts w:eastAsia="Times New Roman" w:cs="Courier New"/>
          <w:szCs w:val="24"/>
        </w:rPr>
        <w:t>autentikoinnin</w:t>
      </w:r>
      <w:proofErr w:type="spellEnd"/>
      <w:r w:rsidRPr="00CA2088">
        <w:rPr>
          <w:rFonts w:eastAsia="Times New Roman" w:cs="Courier New"/>
          <w:szCs w:val="24"/>
        </w:rPr>
        <w:t xml:space="preserve"> ja salauksen. </w:t>
      </w:r>
    </w:p>
    <w:p w:rsidR="00CA2088" w:rsidRPr="00CA2088" w:rsidRDefault="00CA2088" w:rsidP="00CA2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Courier New"/>
          <w:szCs w:val="24"/>
        </w:rPr>
      </w:pPr>
      <w:r w:rsidRPr="00CA2088">
        <w:rPr>
          <w:rFonts w:eastAsia="Times New Roman" w:cs="Courier New"/>
          <w:szCs w:val="24"/>
        </w:rPr>
        <w:t>Palvelun yleinen k</w:t>
      </w:r>
      <w:r w:rsidRPr="00CA2088">
        <w:rPr>
          <w:rFonts w:eastAsia="Times New Roman" w:cs="Tahoma"/>
          <w:szCs w:val="24"/>
        </w:rPr>
        <w:t>ä</w:t>
      </w:r>
      <w:r w:rsidRPr="00CA2088">
        <w:rPr>
          <w:rFonts w:eastAsia="Times New Roman" w:cs="Courier New"/>
          <w:szCs w:val="24"/>
        </w:rPr>
        <w:t>ytt</w:t>
      </w:r>
      <w:r>
        <w:rPr>
          <w:rFonts w:eastAsia="Times New Roman" w:cs="Tahoma"/>
          <w:szCs w:val="24"/>
        </w:rPr>
        <w:t>ötarkoitus</w:t>
      </w:r>
      <w:r w:rsidRPr="00CA2088">
        <w:rPr>
          <w:rFonts w:eastAsia="Times New Roman" w:cs="Courier New"/>
          <w:szCs w:val="24"/>
        </w:rPr>
        <w:t xml:space="preserve"> on et</w:t>
      </w:r>
      <w:r w:rsidRPr="00CA2088">
        <w:rPr>
          <w:rFonts w:eastAsia="Times New Roman" w:cs="Tahoma"/>
          <w:szCs w:val="24"/>
        </w:rPr>
        <w:t>ä</w:t>
      </w:r>
      <w:r w:rsidRPr="00CA2088">
        <w:rPr>
          <w:rFonts w:eastAsia="Times New Roman" w:cs="Courier New"/>
          <w:szCs w:val="24"/>
        </w:rPr>
        <w:t>yhteydell</w:t>
      </w:r>
      <w:r w:rsidRPr="00CA2088">
        <w:rPr>
          <w:rFonts w:eastAsia="Times New Roman" w:cs="Tahoma"/>
          <w:szCs w:val="24"/>
        </w:rPr>
        <w:t>ä</w:t>
      </w:r>
      <w:r w:rsidRPr="00CA2088">
        <w:rPr>
          <w:rFonts w:eastAsia="Times New Roman" w:cs="Courier New"/>
          <w:szCs w:val="24"/>
        </w:rPr>
        <w:t xml:space="preserve"> p</w:t>
      </w:r>
      <w:r w:rsidRPr="00CA2088">
        <w:rPr>
          <w:rFonts w:eastAsia="Times New Roman" w:cs="Tahoma"/>
          <w:szCs w:val="24"/>
        </w:rPr>
        <w:t>ää</w:t>
      </w:r>
      <w:r w:rsidRPr="00CA2088">
        <w:rPr>
          <w:rFonts w:eastAsia="Times New Roman" w:cs="Courier New"/>
          <w:szCs w:val="24"/>
        </w:rPr>
        <w:t xml:space="preserve">sy </w:t>
      </w:r>
      <w:proofErr w:type="spellStart"/>
      <w:r w:rsidRPr="00CA2088">
        <w:rPr>
          <w:rFonts w:eastAsia="Times New Roman" w:cs="Courier New"/>
          <w:szCs w:val="24"/>
        </w:rPr>
        <w:t>file</w:t>
      </w:r>
      <w:proofErr w:type="spellEnd"/>
      <w:r w:rsidRPr="00CA2088">
        <w:rPr>
          <w:rFonts w:eastAsia="Times New Roman" w:cs="Courier New"/>
          <w:szCs w:val="24"/>
        </w:rPr>
        <w:t xml:space="preserve"> </w:t>
      </w:r>
      <w:proofErr w:type="spellStart"/>
      <w:r w:rsidRPr="00CA2088">
        <w:rPr>
          <w:rFonts w:eastAsia="Times New Roman" w:cs="Courier New"/>
          <w:szCs w:val="24"/>
        </w:rPr>
        <w:t>sharing</w:t>
      </w:r>
      <w:proofErr w:type="spellEnd"/>
      <w:r w:rsidRPr="00CA2088">
        <w:rPr>
          <w:rFonts w:eastAsia="Times New Roman" w:cs="Courier New"/>
          <w:szCs w:val="24"/>
        </w:rPr>
        <w:t xml:space="preserve"> asemalle, joka vaatii kampus </w:t>
      </w:r>
      <w:proofErr w:type="spellStart"/>
      <w:r w:rsidRPr="00CA2088">
        <w:rPr>
          <w:rFonts w:eastAsia="Times New Roman" w:cs="Courier New"/>
          <w:szCs w:val="24"/>
        </w:rPr>
        <w:t>ip-osoitteen</w:t>
      </w:r>
      <w:proofErr w:type="spellEnd"/>
      <w:r w:rsidRPr="00CA2088">
        <w:rPr>
          <w:rFonts w:eastAsia="Times New Roman" w:cs="Courier New"/>
          <w:szCs w:val="24"/>
        </w:rPr>
        <w:t xml:space="preserve"> sek</w:t>
      </w:r>
      <w:r w:rsidRPr="00CA2088">
        <w:rPr>
          <w:rFonts w:eastAsia="Times New Roman" w:cs="Tahoma"/>
          <w:szCs w:val="24"/>
        </w:rPr>
        <w:t>ä</w:t>
      </w:r>
      <w:r w:rsidRPr="00CA2088">
        <w:rPr>
          <w:rFonts w:eastAsia="Times New Roman" w:cs="Courier New"/>
          <w:szCs w:val="24"/>
        </w:rPr>
        <w:t xml:space="preserve"> tunnuksen.</w:t>
      </w:r>
    </w:p>
    <w:p w:rsidR="0031036C" w:rsidRPr="0031036C" w:rsidRDefault="0031036C" w:rsidP="0031036C"/>
    <w:p w:rsidR="009D6E12" w:rsidRDefault="000C6227" w:rsidP="000C6227">
      <w:pPr>
        <w:pStyle w:val="Heading1"/>
      </w:pPr>
      <w:r>
        <w:t>Redundanssi</w:t>
      </w:r>
    </w:p>
    <w:p w:rsidR="0012738C" w:rsidRDefault="0012738C" w:rsidP="0012738C"/>
    <w:p w:rsidR="0012738C" w:rsidRPr="0012738C" w:rsidRDefault="0012738C" w:rsidP="0012738C">
      <w:r>
        <w:t xml:space="preserve">Pääkytkin tärkein, sisäinen </w:t>
      </w:r>
      <w:proofErr w:type="spellStart"/>
      <w:r>
        <w:t>redundattisuus</w:t>
      </w:r>
      <w:proofErr w:type="spellEnd"/>
      <w:r>
        <w:t>. Keskeisimmät laitteet, millä kaikki on kiinni toisissaan. Kahdenna laitteisto tällä alueella.</w:t>
      </w:r>
      <w:bookmarkStart w:id="11" w:name="_GoBack"/>
      <w:bookmarkEnd w:id="11"/>
    </w:p>
    <w:p w:rsidR="000C6227" w:rsidRPr="000C6227" w:rsidRDefault="000C6227" w:rsidP="000C6227"/>
    <w:p w:rsidR="009D6E12" w:rsidRPr="009D6E12" w:rsidRDefault="009D6E12" w:rsidP="009D6E12"/>
    <w:sectPr w:rsidR="009D6E12" w:rsidRPr="009D6E12" w:rsidSect="00733CA5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C2C" w:rsidRDefault="00303C2C" w:rsidP="00501E63">
      <w:pPr>
        <w:spacing w:before="0" w:line="240" w:lineRule="auto"/>
      </w:pPr>
      <w:r>
        <w:separator/>
      </w:r>
    </w:p>
  </w:endnote>
  <w:endnote w:type="continuationSeparator" w:id="0">
    <w:p w:rsidR="00303C2C" w:rsidRDefault="00303C2C" w:rsidP="00501E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Pr="00712634" w:rsidRDefault="00712634" w:rsidP="00712634">
    <w:pPr>
      <w:pStyle w:val="Footer"/>
    </w:pPr>
    <w:r>
      <w:rPr>
        <w:noProof/>
        <w:lang w:val="en-US"/>
      </w:rPr>
      <w:drawing>
        <wp:inline distT="0" distB="0" distL="0" distR="0">
          <wp:extent cx="3160800" cy="583050"/>
          <wp:effectExtent l="0" t="0" r="1905" b="7620"/>
          <wp:docPr id="14" name="Picture 14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0A4" w:rsidRPr="00712634" w:rsidRDefault="005870A4" w:rsidP="00712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C2C" w:rsidRDefault="00303C2C" w:rsidP="00501E63">
      <w:pPr>
        <w:spacing w:before="0" w:line="240" w:lineRule="auto"/>
      </w:pPr>
      <w:r>
        <w:separator/>
      </w:r>
    </w:p>
  </w:footnote>
  <w:footnote w:type="continuationSeparator" w:id="0">
    <w:p w:rsidR="00303C2C" w:rsidRDefault="00303C2C" w:rsidP="00501E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Default="008102C7" w:rsidP="008102C7">
    <w:pPr>
      <w:pStyle w:val="KansiHeader"/>
    </w:pPr>
    <w:r>
      <w:rPr>
        <w:noProof/>
        <w:lang w:val="en-US"/>
      </w:rPr>
      <w:drawing>
        <wp:inline distT="0" distB="0" distL="0" distR="0" wp14:anchorId="2455E5C6" wp14:editId="587ACF85">
          <wp:extent cx="2106172" cy="622800"/>
          <wp:effectExtent l="0" t="0" r="0" b="6350"/>
          <wp:docPr id="13" name="Picture 13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172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02C7" w:rsidRDefault="008102C7" w:rsidP="008102C7">
    <w:pPr>
      <w:pStyle w:val="KansiHeader"/>
    </w:pPr>
  </w:p>
  <w:p w:rsidR="008102C7" w:rsidRDefault="00712634" w:rsidP="008102C7">
    <w:pPr>
      <w:pStyle w:val="Kansi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30F58C" id="Rectangle 4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cg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RTzpyw&#10;9ET3RJpwG6PYN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KgcJyC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Default="00733CA5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12738C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F21F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280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CCA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1825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C41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F433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EE2E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7EC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6C7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BA9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D0E00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726FE5"/>
    <w:multiLevelType w:val="multilevel"/>
    <w:tmpl w:val="C2224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68"/>
    <w:rsid w:val="00001068"/>
    <w:rsid w:val="00037D20"/>
    <w:rsid w:val="00040F7E"/>
    <w:rsid w:val="000C6227"/>
    <w:rsid w:val="000D7674"/>
    <w:rsid w:val="000E73E1"/>
    <w:rsid w:val="0010160E"/>
    <w:rsid w:val="0012738C"/>
    <w:rsid w:val="0017139F"/>
    <w:rsid w:val="00177BC6"/>
    <w:rsid w:val="001A15E7"/>
    <w:rsid w:val="001B2AE6"/>
    <w:rsid w:val="001D3B60"/>
    <w:rsid w:val="001F2C1F"/>
    <w:rsid w:val="00207D6F"/>
    <w:rsid w:val="00213EF1"/>
    <w:rsid w:val="002150F7"/>
    <w:rsid w:val="00225B4C"/>
    <w:rsid w:val="00242578"/>
    <w:rsid w:val="00252567"/>
    <w:rsid w:val="002E1502"/>
    <w:rsid w:val="002E2100"/>
    <w:rsid w:val="00303C2C"/>
    <w:rsid w:val="0031036C"/>
    <w:rsid w:val="0035433B"/>
    <w:rsid w:val="00391EC5"/>
    <w:rsid w:val="0040144D"/>
    <w:rsid w:val="00432DE4"/>
    <w:rsid w:val="00434D26"/>
    <w:rsid w:val="0043682E"/>
    <w:rsid w:val="00452C86"/>
    <w:rsid w:val="004B7240"/>
    <w:rsid w:val="004D10CE"/>
    <w:rsid w:val="004F331B"/>
    <w:rsid w:val="00501E63"/>
    <w:rsid w:val="00505345"/>
    <w:rsid w:val="005870A4"/>
    <w:rsid w:val="005E76B2"/>
    <w:rsid w:val="00606FF7"/>
    <w:rsid w:val="00611008"/>
    <w:rsid w:val="00612557"/>
    <w:rsid w:val="0061279F"/>
    <w:rsid w:val="006A6076"/>
    <w:rsid w:val="006C09D0"/>
    <w:rsid w:val="006E1971"/>
    <w:rsid w:val="007037A2"/>
    <w:rsid w:val="00704770"/>
    <w:rsid w:val="00712634"/>
    <w:rsid w:val="00716760"/>
    <w:rsid w:val="00717BEA"/>
    <w:rsid w:val="007227B6"/>
    <w:rsid w:val="007233EA"/>
    <w:rsid w:val="00727F68"/>
    <w:rsid w:val="00733CA5"/>
    <w:rsid w:val="00762537"/>
    <w:rsid w:val="00766487"/>
    <w:rsid w:val="007951F0"/>
    <w:rsid w:val="007A245F"/>
    <w:rsid w:val="008102C7"/>
    <w:rsid w:val="008437BC"/>
    <w:rsid w:val="008B6911"/>
    <w:rsid w:val="008C4EAE"/>
    <w:rsid w:val="008E1B34"/>
    <w:rsid w:val="008E4B6F"/>
    <w:rsid w:val="0090662C"/>
    <w:rsid w:val="009178C2"/>
    <w:rsid w:val="00924FE4"/>
    <w:rsid w:val="00963C72"/>
    <w:rsid w:val="009879A4"/>
    <w:rsid w:val="009A0D26"/>
    <w:rsid w:val="009B6EA2"/>
    <w:rsid w:val="009D6E12"/>
    <w:rsid w:val="00A10D5E"/>
    <w:rsid w:val="00A12596"/>
    <w:rsid w:val="00A46FFE"/>
    <w:rsid w:val="00AF7168"/>
    <w:rsid w:val="00AF7534"/>
    <w:rsid w:val="00B471FC"/>
    <w:rsid w:val="00B6502C"/>
    <w:rsid w:val="00BD1B53"/>
    <w:rsid w:val="00BD2724"/>
    <w:rsid w:val="00BD5894"/>
    <w:rsid w:val="00BF2865"/>
    <w:rsid w:val="00C105FA"/>
    <w:rsid w:val="00C12893"/>
    <w:rsid w:val="00C1642B"/>
    <w:rsid w:val="00C25892"/>
    <w:rsid w:val="00C318B9"/>
    <w:rsid w:val="00C6760A"/>
    <w:rsid w:val="00C677A1"/>
    <w:rsid w:val="00CA2088"/>
    <w:rsid w:val="00CD66DD"/>
    <w:rsid w:val="00D216D4"/>
    <w:rsid w:val="00D21C4C"/>
    <w:rsid w:val="00D27C2F"/>
    <w:rsid w:val="00D54755"/>
    <w:rsid w:val="00D735A5"/>
    <w:rsid w:val="00D766A2"/>
    <w:rsid w:val="00DA7121"/>
    <w:rsid w:val="00E456B6"/>
    <w:rsid w:val="00E848C8"/>
    <w:rsid w:val="00EA2214"/>
    <w:rsid w:val="00EC50E6"/>
    <w:rsid w:val="00F241A4"/>
    <w:rsid w:val="00F261D3"/>
    <w:rsid w:val="00F32A0D"/>
    <w:rsid w:val="00FB1616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0EB8F4"/>
  <w15:docId w15:val="{91EAC967-35E3-4857-941A-8AB91DED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F1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3E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E1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E1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E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E1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3E1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1642B"/>
    <w:pPr>
      <w:tabs>
        <w:tab w:val="left" w:pos="482"/>
        <w:tab w:val="right" w:leader="dot" w:pos="8324"/>
      </w:tabs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E73E1"/>
    <w:pPr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0E73E1"/>
    <w:pPr>
      <w:ind w:left="482"/>
    </w:pPr>
  </w:style>
  <w:style w:type="paragraph" w:styleId="Caption">
    <w:name w:val="caption"/>
    <w:basedOn w:val="Normal"/>
    <w:next w:val="Normal"/>
    <w:uiPriority w:val="35"/>
    <w:unhideWhenUsed/>
    <w:qFormat/>
    <w:rsid w:val="000E73E1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50F7"/>
    <w:pPr>
      <w:numPr>
        <w:numId w:val="0"/>
      </w:numPr>
      <w:spacing w:before="240"/>
      <w:outlineLvl w:val="9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F331B"/>
    <w:pPr>
      <w:tabs>
        <w:tab w:val="center" w:pos="4513"/>
        <w:tab w:val="right" w:pos="9026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F33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4F331B"/>
    <w:pPr>
      <w:keepNext/>
      <w:spacing w:line="240" w:lineRule="auto"/>
    </w:pPr>
  </w:style>
  <w:style w:type="paragraph" w:customStyle="1" w:styleId="Kappeleotsikko">
    <w:name w:val="Kappeleotsikko"/>
    <w:basedOn w:val="Normal"/>
    <w:qFormat/>
    <w:rsid w:val="004F331B"/>
    <w:pPr>
      <w:keepNext/>
    </w:pPr>
    <w:rPr>
      <w:b/>
    </w:rPr>
  </w:style>
  <w:style w:type="paragraph" w:customStyle="1" w:styleId="NumeroimatonHeading1">
    <w:name w:val="NumeroimatonHeading1"/>
    <w:basedOn w:val="Normal"/>
    <w:qFormat/>
    <w:rsid w:val="004F331B"/>
  </w:style>
  <w:style w:type="paragraph" w:customStyle="1" w:styleId="Launaus">
    <w:name w:val="Launaus"/>
    <w:basedOn w:val="Normal"/>
    <w:qFormat/>
    <w:rsid w:val="00207D6F"/>
    <w:pPr>
      <w:spacing w:line="240" w:lineRule="auto"/>
      <w:ind w:left="1304"/>
    </w:pPr>
    <w:rPr>
      <w:i/>
    </w:rPr>
  </w:style>
  <w:style w:type="paragraph" w:customStyle="1" w:styleId="Lhdeluottelo">
    <w:name w:val="Lähdeluottelo"/>
    <w:basedOn w:val="Normal"/>
    <w:qFormat/>
    <w:rsid w:val="00207D6F"/>
    <w:pPr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513"/>
        <w:tab w:val="right" w:pos="9026"/>
      </w:tabs>
      <w:spacing w:before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712634"/>
    <w:rPr>
      <w:sz w:val="24"/>
    </w:rPr>
  </w:style>
  <w:style w:type="paragraph" w:customStyle="1" w:styleId="KansiHeader">
    <w:name w:val="KansiHeader"/>
    <w:basedOn w:val="Header"/>
    <w:qFormat/>
    <w:rsid w:val="00501E63"/>
    <w:pPr>
      <w:jc w:val="left"/>
    </w:pPr>
  </w:style>
  <w:style w:type="paragraph" w:customStyle="1" w:styleId="Kansi26">
    <w:name w:val="Kansi26"/>
    <w:basedOn w:val="Normal"/>
    <w:qFormat/>
    <w:rsid w:val="008102C7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8102C7"/>
    <w:pPr>
      <w:spacing w:before="0" w:line="276" w:lineRule="auto"/>
    </w:pPr>
    <w:rPr>
      <w:b/>
      <w:sz w:val="36"/>
    </w:rPr>
  </w:style>
  <w:style w:type="paragraph" w:customStyle="1" w:styleId="Kansio14">
    <w:name w:val="Kansio14"/>
    <w:basedOn w:val="Normal"/>
    <w:qFormat/>
    <w:rsid w:val="002150F7"/>
    <w:pPr>
      <w:spacing w:before="0" w:line="240" w:lineRule="auto"/>
    </w:pPr>
    <w:rPr>
      <w:sz w:val="28"/>
    </w:rPr>
  </w:style>
  <w:style w:type="paragraph" w:customStyle="1" w:styleId="Standard">
    <w:name w:val="Standard"/>
    <w:rsid w:val="00606FF7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</w:rPr>
  </w:style>
  <w:style w:type="character" w:styleId="Hyperlink">
    <w:name w:val="Hyperlink"/>
    <w:basedOn w:val="DefaultParagraphFont"/>
    <w:uiPriority w:val="99"/>
    <w:unhideWhenUsed/>
    <w:rsid w:val="00B6502C"/>
    <w:rPr>
      <w:color w:val="0563C1" w:themeColor="hyperlink"/>
      <w:u w:val="single"/>
    </w:rPr>
  </w:style>
  <w:style w:type="paragraph" w:customStyle="1" w:styleId="Normaali1">
    <w:name w:val="Normaali1"/>
    <w:rsid w:val="006C09D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customStyle="1" w:styleId="NormaaliWWW1">
    <w:name w:val="Normaali (WWW)1"/>
    <w:basedOn w:val="Normaali1"/>
    <w:rsid w:val="006C09D0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paragraph" w:customStyle="1" w:styleId="Luettelokappale1">
    <w:name w:val="Luettelokappale1"/>
    <w:basedOn w:val="Normaali1"/>
    <w:rsid w:val="00037D20"/>
    <w:pPr>
      <w:ind w:left="720"/>
    </w:pPr>
  </w:style>
  <w:style w:type="character" w:customStyle="1" w:styleId="color">
    <w:name w:val="color"/>
    <w:basedOn w:val="DefaultParagraphFont"/>
    <w:rsid w:val="004B7240"/>
  </w:style>
  <w:style w:type="paragraph" w:styleId="Title">
    <w:name w:val="Title"/>
    <w:basedOn w:val="Normal"/>
    <w:next w:val="Normal"/>
    <w:link w:val="TitleChar"/>
    <w:uiPriority w:val="10"/>
    <w:qFormat/>
    <w:rsid w:val="0025256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5256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258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7A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08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ray\Documents\Dox%20style\asiakirjatyy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B4C1-5D2E-4500-9D91-A614E966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asiakirjatyyli.dotx</Template>
  <TotalTime>154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Randray</dc:creator>
  <cp:lastModifiedBy>Waltteri Venäläinen</cp:lastModifiedBy>
  <cp:revision>7</cp:revision>
  <dcterms:created xsi:type="dcterms:W3CDTF">2017-04-03T11:27:00Z</dcterms:created>
  <dcterms:modified xsi:type="dcterms:W3CDTF">2017-04-10T13:05:00Z</dcterms:modified>
</cp:coreProperties>
</file>