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49" w:type="dxa"/>
        <w:jc w:val="start"/>
        <w:tblInd w:w="-289" w:type="dxa"/>
        <w:tblLayout w:type="fixed"/>
        <w:tblCellMar>
          <w:top w:w="0" w:type="dxa"/>
          <w:start w:w="108" w:type="dxa"/>
          <w:bottom w:w="0" w:type="dxa"/>
          <w:end w:w="108" w:type="dxa"/>
        </w:tblCellMar>
        <w:tblLook w:val="0000" w:firstRow="0" w:noVBand="0" w:lastRow="0" w:firstColumn="0" w:lastColumn="0" w:noHBand="0"/>
      </w:tblPr>
      <w:tblGrid>
        <w:gridCol w:w="5104"/>
        <w:gridCol w:w="5245"/>
      </w:tblGrid>
      <w:tr>
        <w:trPr>
          <w:trHeight w:val="4626" w:hRule="atLeast"/>
        </w:trPr>
        <w:tc>
          <w:tcPr>
            <w:tcW w:w="5104" w:type="dxa"/>
            <w:tcBorders>
              <w:top w:val="single" w:sz="4" w:space="0" w:color="00000A"/>
              <w:start w:val="single" w:sz="4" w:space="0" w:color="00000A"/>
              <w:bottom w:val="single" w:sz="4" w:space="0" w:color="00000A"/>
              <w:end w:val="single" w:sz="4" w:space="0" w:color="00000A"/>
            </w:tcBorders>
          </w:tcPr>
          <w:p>
            <w:pPr>
              <w:pStyle w:val="Standard"/>
              <w:spacing w:lineRule="auto" w:line="240" w:before="0" w:after="0"/>
              <w:jc w:val="center"/>
              <w:rPr>
                <w:rFonts w:ascii="FreeSerif" w:hAnsi="FreeSerif"/>
                <w:b w:val="false"/>
                <w:bCs w:val="false"/>
              </w:rPr>
            </w:pPr>
            <w:r>
              <w:rPr>
                <w:rFonts w:eastAsia="Times New Roman" w:cs="Times New Roman" w:ascii="FreeSerif" w:hAnsi="FreeSerif"/>
                <w:b w:val="false"/>
                <w:bCs w:val="false"/>
                <w:color w:val="000000"/>
                <w:sz w:val="18"/>
                <w:szCs w:val="18"/>
                <w:shd w:fill="auto" w:val="clear"/>
                <w:lang w:val="en-US"/>
              </w:rPr>
              <w:t>Vehicle Lease with Purchase Option</w:t>
            </w:r>
          </w:p>
          <w:p>
            <w:pPr>
              <w:pStyle w:val="Standard"/>
              <w:spacing w:lineRule="auto" w:line="240" w:before="0" w:after="0"/>
              <w:jc w:val="center"/>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Agreement No. </w:t>
            </w:r>
            <w:r>
              <w:rPr>
                <w:rFonts w:cs="Times New Roman" w:ascii="FreeSerif" w:hAnsi="FreeSerif"/>
                <w:b/>
                <w:bCs/>
                <w:color w:val="000000"/>
                <w:sz w:val="18"/>
                <w:szCs w:val="18"/>
                <w:shd w:fill="auto" w:val="clear"/>
                <w:lang w:val="lv-LV"/>
              </w:rPr>
              <w:t>{</w:t>
            </w:r>
            <w:r>
              <w:rPr>
                <w:rFonts w:eastAsia="Times New Roman" w:cs="Times New Roman" w:ascii="FreeSerif" w:hAnsi="FreeSerif"/>
                <w:b/>
                <w:bCs/>
                <w:color w:val="000000"/>
                <w:sz w:val="18"/>
                <w:szCs w:val="18"/>
                <w:shd w:fill="auto" w:val="clear"/>
                <w:lang w:val="en-US"/>
              </w:rPr>
              <w:t>agreementNumber}</w:t>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en-US"/>
              </w:rPr>
            </w:pPr>
            <w:r>
              <w:rPr>
                <w:rFonts w:eastAsia="Times New Roman" w:cs="Times New Roman" w:ascii="FreeSerif" w:hAnsi="FreeSerif"/>
                <w:b w:val="false"/>
                <w:bCs w:val="false"/>
                <w:color w:val="000000"/>
                <w:sz w:val="18"/>
                <w:szCs w:val="18"/>
                <w:shd w:fill="auto" w:val="clear"/>
                <w:lang w:val="en-US"/>
              </w:rPr>
            </w:r>
          </w:p>
          <w:p>
            <w:pPr>
              <w:pStyle w:val="Standard"/>
              <w:spacing w:lineRule="auto" w:line="240" w:before="0" w:after="0"/>
              <w:rPr>
                <w:rFonts w:ascii="FreeSerif" w:hAnsi="FreeSerif"/>
                <w:color w:val="000000"/>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Liepaya, Latvia                              </w:t>
            </w:r>
            <w:r>
              <w:rPr>
                <w:rFonts w:cs="Times New Roman" w:ascii="FreeSerif" w:hAnsi="FreeSerif"/>
                <w:b/>
                <w:bCs/>
                <w:color w:val="000000"/>
                <w:sz w:val="18"/>
                <w:szCs w:val="18"/>
                <w:shd w:fill="auto" w:val="clear"/>
                <w:lang w:val="lv-LV"/>
              </w:rPr>
              <w:t>{signingDate</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en-US"/>
              </w:rPr>
            </w:pPr>
            <w:r>
              <w:rPr>
                <w:rFonts w:eastAsia="Times New Roman" w:cs="Times New Roman" w:ascii="FreeSerif" w:hAnsi="FreeSerif"/>
                <w:b w:val="false"/>
                <w:bCs w:val="false"/>
                <w:color w:val="000000"/>
                <w:sz w:val="18"/>
                <w:szCs w:val="18"/>
                <w:shd w:fill="auto" w:val="clear"/>
                <w:lang w:val="en-US"/>
              </w:rPr>
            </w:r>
          </w:p>
          <w:p>
            <w:pPr>
              <w:pStyle w:val="Standard"/>
              <w:spacing w:lineRule="auto" w:line="240" w:before="0" w:after="0"/>
              <w:rPr>
                <w:rFonts w:ascii="FreeSerif" w:hAnsi="FreeSerif"/>
                <w:b/>
                <w:bCs/>
                <w:color w:val="000000"/>
                <w:sz w:val="18"/>
                <w:szCs w:val="18"/>
                <w:highlight w:val="none"/>
                <w:shd w:fill="auto" w:val="clear"/>
              </w:rPr>
            </w:pPr>
            <w:r>
              <w:rPr>
                <w:rFonts w:cs="Times New Roman" w:ascii="FreeSerif" w:hAnsi="FreeSerif"/>
                <w:b/>
                <w:bCs/>
                <w:color w:val="000000"/>
                <w:sz w:val="18"/>
                <w:szCs w:val="18"/>
                <w:shd w:fill="auto" w:val="clear"/>
                <w:lang w:val="lv-LV"/>
              </w:rPr>
              <w:t>{c</w:t>
            </w:r>
            <w:r>
              <w:rPr>
                <w:rFonts w:eastAsia="Times New Roman" w:cs="Times New Roman" w:ascii="FreeSerif" w:hAnsi="FreeSerif"/>
                <w:b/>
                <w:bCs/>
                <w:color w:val="000000"/>
                <w:sz w:val="18"/>
                <w:szCs w:val="18"/>
                <w:shd w:fill="auto" w:val="clear"/>
                <w:lang w:val="en-US"/>
              </w:rPr>
              <w:t>ompanyName}</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Registration No. </w:t>
            </w:r>
            <w:r>
              <w:rPr>
                <w:rFonts w:cs="Times New Roman" w:ascii="FreeSerif" w:hAnsi="FreeSerif"/>
                <w:b/>
                <w:bCs/>
                <w:color w:val="000000"/>
                <w:sz w:val="18"/>
                <w:szCs w:val="18"/>
                <w:shd w:fill="auto" w:val="clear"/>
                <w:lang w:val="lv-LV"/>
              </w:rPr>
              <w:t>{r</w:t>
            </w:r>
            <w:r>
              <w:rPr>
                <w:rFonts w:eastAsia="Times New Roman" w:cs="Times New Roman" w:ascii="FreeSerif" w:hAnsi="FreeSerif"/>
                <w:b/>
                <w:bCs/>
                <w:color w:val="000000"/>
                <w:sz w:val="18"/>
                <w:szCs w:val="18"/>
                <w:shd w:fill="auto" w:val="clear"/>
                <w:lang w:val="en-US"/>
              </w:rPr>
              <w:t>egistrationNo}</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Legal address: </w:t>
            </w:r>
            <w:r>
              <w:rPr>
                <w:rFonts w:cs="Times New Roman" w:ascii="FreeSerif" w:hAnsi="FreeSerif"/>
                <w:b/>
                <w:bCs/>
                <w:color w:val="000000"/>
                <w:sz w:val="18"/>
                <w:szCs w:val="18"/>
                <w:shd w:fill="auto" w:val="clear"/>
                <w:lang w:val="lv-LV"/>
              </w:rPr>
              <w:t>{l</w:t>
            </w:r>
            <w:r>
              <w:rPr>
                <w:rFonts w:eastAsia="Times New Roman" w:cs="Times New Roman" w:ascii="FreeSerif" w:hAnsi="FreeSerif"/>
                <w:b/>
                <w:bCs/>
                <w:color w:val="000000"/>
                <w:sz w:val="18"/>
                <w:szCs w:val="18"/>
                <w:shd w:fill="auto" w:val="clear"/>
                <w:lang w:val="en-US"/>
              </w:rPr>
              <w:t>egalAddress}</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Represented by: </w:t>
            </w:r>
            <w:r>
              <w:rPr>
                <w:rFonts w:cs="Times New Roman" w:ascii="FreeSerif" w:hAnsi="FreeSerif"/>
                <w:b/>
                <w:bCs/>
                <w:color w:val="000000"/>
                <w:sz w:val="18"/>
                <w:szCs w:val="18"/>
                <w:shd w:fill="auto" w:val="clear"/>
                <w:lang w:val="lv-LV"/>
              </w:rPr>
              <w:t>{r</w:t>
            </w:r>
            <w:r>
              <w:rPr>
                <w:rFonts w:eastAsia="Times New Roman" w:cs="Times New Roman" w:ascii="FreeSerif" w:hAnsi="FreeSerif"/>
                <w:b/>
                <w:bCs/>
                <w:color w:val="000000"/>
                <w:sz w:val="18"/>
                <w:szCs w:val="18"/>
                <w:shd w:fill="auto" w:val="clear"/>
                <w:lang w:val="en-US"/>
              </w:rPr>
              <w:t>epresentedBy}</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Bank: </w:t>
            </w:r>
            <w:r>
              <w:rPr>
                <w:rFonts w:cs="Times New Roman" w:ascii="FreeSerif" w:hAnsi="FreeSerif"/>
                <w:b/>
                <w:bCs/>
                <w:color w:val="000000"/>
                <w:sz w:val="18"/>
                <w:szCs w:val="18"/>
                <w:shd w:fill="auto" w:val="clear"/>
                <w:lang w:val="lv-LV"/>
              </w:rPr>
              <w:t>{companyBank</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SWIFT: </w:t>
            </w:r>
            <w:r>
              <w:rPr>
                <w:rFonts w:cs="Times New Roman" w:ascii="FreeSerif" w:hAnsi="FreeSerif"/>
                <w:b/>
                <w:bCs/>
                <w:color w:val="000000"/>
                <w:sz w:val="18"/>
                <w:szCs w:val="18"/>
                <w:shd w:fill="auto" w:val="clear"/>
                <w:lang w:val="lv-LV"/>
              </w:rPr>
              <w:t>{companySwift</w:t>
            </w:r>
            <w:r>
              <w:rPr>
                <w:rFonts w:eastAsia="Times New Roman" w:cs="Times New Roman" w:ascii="FreeSerif" w:hAnsi="FreeSerif"/>
                <w:b/>
                <w:bCs/>
                <w:color w:val="000000"/>
                <w:sz w:val="18"/>
                <w:szCs w:val="18"/>
                <w:shd w:fill="auto" w:val="clear"/>
                <w:lang w:val="lv-LV"/>
              </w:rPr>
              <w:t>}</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IBAN ID: </w:t>
            </w:r>
            <w:r>
              <w:rPr>
                <w:rFonts w:cs="Times New Roman" w:ascii="FreeSerif" w:hAnsi="FreeSerif"/>
                <w:b/>
                <w:bCs/>
                <w:color w:val="000000"/>
                <w:sz w:val="18"/>
                <w:szCs w:val="18"/>
                <w:shd w:fill="auto" w:val="clear"/>
                <w:lang w:val="lv-LV"/>
              </w:rPr>
              <w:t>{companyIban</w:t>
            </w:r>
            <w:r>
              <w:rPr>
                <w:rFonts w:eastAsia="Times New Roman" w:cs="Times New Roman" w:ascii="FreeSerif" w:hAnsi="FreeSerif"/>
                <w:b/>
                <w:bCs/>
                <w:color w:val="000000"/>
                <w:sz w:val="18"/>
                <w:szCs w:val="18"/>
                <w:shd w:fill="auto" w:val="clear"/>
                <w:lang w:val="lv-LV"/>
              </w:rPr>
              <w:t>}</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Phone number: </w:t>
            </w:r>
            <w:r>
              <w:rPr>
                <w:rFonts w:cs="Times New Roman" w:ascii="FreeSerif" w:hAnsi="FreeSerif"/>
                <w:b/>
                <w:bCs/>
                <w:color w:val="000000"/>
                <w:sz w:val="18"/>
                <w:szCs w:val="18"/>
                <w:shd w:fill="auto" w:val="clear"/>
                <w:lang w:val="lv-LV"/>
              </w:rPr>
              <w:t>{phoneNumber</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 xml:space="preserve">E-mail: </w:t>
            </w:r>
            <w:r>
              <w:rPr>
                <w:rFonts w:cs="Times New Roman" w:ascii="FreeSerif" w:hAnsi="FreeSerif"/>
                <w:b/>
                <w:bCs/>
                <w:color w:val="000000"/>
                <w:sz w:val="18"/>
                <w:szCs w:val="18"/>
                <w:shd w:fill="auto" w:val="clear"/>
                <w:lang w:val="lv-LV"/>
              </w:rPr>
              <w:t>{email</w:t>
            </w:r>
            <w:r>
              <w:rPr>
                <w:rFonts w:eastAsia="Times New Roman" w:cs="Times New Roman" w:ascii="FreeSerif" w:hAnsi="FreeSerif"/>
                <w:b/>
                <w:bCs/>
                <w:color w:val="000000"/>
                <w:sz w:val="18"/>
                <w:szCs w:val="18"/>
                <w:shd w:fill="auto" w:val="clear"/>
                <w:lang w:val="en-US"/>
              </w:rPr>
              <w:t>}</w:t>
            </w:r>
          </w:p>
          <w:p>
            <w:pPr>
              <w:pStyle w:val="Standard"/>
              <w:snapToGrid w:val="false"/>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hereinafter referred to as the “Lessor”, on the one part,</w:t>
            </w:r>
          </w:p>
          <w:p>
            <w:pPr>
              <w:pStyle w:val="Standard"/>
              <w:snapToGrid w:val="false"/>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and</w:t>
            </w:r>
          </w:p>
          <w:p>
            <w:pPr>
              <w:pStyle w:val="Standard"/>
              <w:spacing w:lineRule="auto" w:line="240" w:before="0" w:after="0"/>
              <w:rPr>
                <w:rFonts w:ascii="FreeSerif" w:hAnsi="FreeSerif"/>
                <w:b w:val="false"/>
                <w:bCs w:val="false"/>
                <w:color w:val="000000"/>
                <w:sz w:val="18"/>
                <w:szCs w:val="18"/>
                <w:highlight w:val="none"/>
                <w:shd w:fill="auto" w:val="clear"/>
              </w:rPr>
            </w:pPr>
            <w:r>
              <w:rPr>
                <w:rFonts w:cs="Times New Roman" w:ascii="FreeSerif" w:hAnsi="FreeSerif"/>
                <w:b/>
                <w:bCs/>
                <w:color w:val="000000"/>
                <w:sz w:val="18"/>
                <w:szCs w:val="18"/>
                <w:shd w:fill="auto" w:val="clear"/>
                <w:lang w:val="lv-LV"/>
              </w:rPr>
              <w:t>{fullName</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b w:val="false"/>
                <w:bCs w:val="false"/>
                <w:color w:val="000000"/>
                <w:sz w:val="18"/>
                <w:szCs w:val="18"/>
                <w:shd w:fill="auto" w:val="clear"/>
                <w:lang w:val="lv-LV"/>
              </w:rPr>
              <w:br/>
              <w:t xml:space="preserve">Personal ID No.: </w:t>
            </w:r>
            <w:r>
              <w:rPr>
                <w:rFonts w:cs="Times New Roman" w:ascii="FreeSerif" w:hAnsi="FreeSerif"/>
                <w:b/>
                <w:bCs/>
                <w:color w:val="000000"/>
                <w:sz w:val="18"/>
                <w:szCs w:val="18"/>
                <w:shd w:fill="auto" w:val="clear"/>
                <w:lang w:val="lv-LV"/>
              </w:rPr>
              <w:t>{</w:t>
            </w:r>
            <w:r>
              <w:rPr>
                <w:rFonts w:eastAsia="Times New Roman" w:cs="Times New Roman" w:ascii="FreeSerif" w:hAnsi="FreeSerif"/>
                <w:b/>
                <w:bCs/>
                <w:color w:val="000000"/>
                <w:sz w:val="18"/>
                <w:szCs w:val="18"/>
                <w:shd w:fill="auto" w:val="clear"/>
                <w:lang w:val="lv-LV"/>
              </w:rPr>
              <w:t>pin</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lv-LV"/>
              </w:rPr>
              <w:t xml:space="preserve">Passport/ID No.: </w:t>
            </w:r>
            <w:r>
              <w:rPr>
                <w:rFonts w:cs="Times New Roman" w:ascii="FreeSerif" w:hAnsi="FreeSerif"/>
                <w:b/>
                <w:bCs/>
                <w:color w:val="000000"/>
                <w:sz w:val="18"/>
                <w:szCs w:val="18"/>
                <w:shd w:fill="auto" w:val="clear"/>
                <w:lang w:val="lv-LV"/>
              </w:rPr>
              <w:t>{documentNumber</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b w:val="false"/>
                <w:bCs w:val="false"/>
                <w:color w:val="000000"/>
                <w:sz w:val="18"/>
                <w:szCs w:val="18"/>
                <w:shd w:fill="auto" w:val="clear"/>
                <w:lang w:val="lv-LV"/>
              </w:rPr>
              <w:br/>
              <w:t xml:space="preserve">Declared residential address: </w:t>
            </w:r>
            <w:r>
              <w:rPr>
                <w:rFonts w:cs="Times New Roman" w:ascii="FreeSerif" w:hAnsi="FreeSerif"/>
                <w:b/>
                <w:bCs/>
                <w:color w:val="000000"/>
                <w:sz w:val="18"/>
                <w:szCs w:val="18"/>
                <w:shd w:fill="auto" w:val="clear"/>
                <w:lang w:val="lv-LV"/>
              </w:rPr>
              <w:t>{d</w:t>
            </w:r>
            <w:r>
              <w:rPr>
                <w:rFonts w:eastAsia="Times New Roman" w:cs="Times New Roman" w:ascii="FreeSerif" w:hAnsi="FreeSerif"/>
                <w:b/>
                <w:bCs/>
                <w:color w:val="000000"/>
                <w:sz w:val="18"/>
                <w:szCs w:val="18"/>
                <w:shd w:fill="auto" w:val="clear"/>
                <w:lang w:val="lv-LV"/>
              </w:rPr>
              <w:t>eclaredAddress</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b w:val="false"/>
                <w:bCs w:val="false"/>
                <w:color w:val="000000"/>
                <w:sz w:val="18"/>
                <w:szCs w:val="18"/>
                <w:shd w:fill="auto" w:val="clear"/>
                <w:lang w:val="lv-LV"/>
              </w:rPr>
              <w:br/>
              <w:t xml:space="preserve">Actual residential address: </w:t>
            </w:r>
            <w:r>
              <w:rPr>
                <w:rFonts w:cs="Times New Roman" w:ascii="FreeSerif" w:hAnsi="FreeSerif"/>
                <w:b/>
                <w:bCs/>
                <w:color w:val="000000"/>
                <w:sz w:val="18"/>
                <w:szCs w:val="18"/>
                <w:shd w:fill="auto" w:val="clear"/>
                <w:lang w:val="lv-LV"/>
              </w:rPr>
              <w:t>{r</w:t>
            </w:r>
            <w:r>
              <w:rPr>
                <w:rFonts w:eastAsia="Times New Roman" w:cs="Times New Roman" w:ascii="FreeSerif" w:hAnsi="FreeSerif"/>
                <w:b/>
                <w:bCs/>
                <w:color w:val="000000"/>
                <w:sz w:val="18"/>
                <w:szCs w:val="18"/>
                <w:shd w:fill="auto" w:val="clear"/>
                <w:lang w:val="lv-LV"/>
              </w:rPr>
              <w:t>esidentialAddress</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b w:val="false"/>
                <w:bCs w:val="false"/>
                <w:color w:val="000000"/>
                <w:sz w:val="18"/>
                <w:szCs w:val="18"/>
                <w:shd w:fill="auto" w:val="clear"/>
                <w:lang w:val="lv-LV"/>
              </w:rPr>
              <w:br/>
              <w:t xml:space="preserve">Bank: </w:t>
            </w:r>
            <w:r>
              <w:rPr>
                <w:rFonts w:cs="Times New Roman" w:ascii="FreeSerif" w:hAnsi="FreeSerif"/>
                <w:b/>
                <w:bCs/>
                <w:color w:val="000000"/>
                <w:sz w:val="18"/>
                <w:szCs w:val="18"/>
                <w:shd w:fill="auto" w:val="clear"/>
                <w:lang w:val="lv-LV"/>
              </w:rPr>
              <w:t>{</w:t>
            </w:r>
            <w:r>
              <w:rPr>
                <w:rFonts w:cs="Times New Roman" w:ascii="FreeSerif" w:hAnsi="FreeSerif"/>
                <w:b/>
                <w:bCs/>
                <w:color w:val="000000"/>
                <w:sz w:val="18"/>
                <w:szCs w:val="18"/>
                <w:shd w:fill="auto" w:val="clear"/>
                <w:lang w:val="lv-LV"/>
              </w:rPr>
              <w:t>userB</w:t>
            </w:r>
            <w:r>
              <w:rPr>
                <w:rFonts w:cs="Times New Roman" w:ascii="FreeSerif" w:hAnsi="FreeSerif"/>
                <w:b/>
                <w:bCs/>
                <w:color w:val="000000"/>
                <w:sz w:val="18"/>
                <w:szCs w:val="18"/>
                <w:shd w:fill="auto" w:val="clear"/>
                <w:lang w:val="lv-LV"/>
              </w:rPr>
              <w:t>ank</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b w:val="false"/>
                <w:bCs w:val="false"/>
                <w:color w:val="000000"/>
                <w:sz w:val="18"/>
                <w:szCs w:val="18"/>
                <w:shd w:fill="auto" w:val="clear"/>
                <w:lang w:val="lv-LV"/>
              </w:rPr>
              <w:br/>
              <w:t xml:space="preserve">SWIFT: </w:t>
            </w:r>
            <w:r>
              <w:rPr>
                <w:rFonts w:cs="Times New Roman" w:ascii="FreeSerif" w:hAnsi="FreeSerif"/>
                <w:b/>
                <w:bCs/>
                <w:color w:val="000000"/>
                <w:sz w:val="18"/>
                <w:szCs w:val="18"/>
                <w:shd w:fill="auto" w:val="clear"/>
                <w:lang w:val="lv-LV"/>
              </w:rPr>
              <w:t>{</w:t>
            </w:r>
            <w:r>
              <w:rPr>
                <w:rFonts w:cs="Times New Roman" w:ascii="FreeSerif" w:hAnsi="FreeSerif"/>
                <w:b/>
                <w:bCs/>
                <w:color w:val="000000"/>
                <w:sz w:val="18"/>
                <w:szCs w:val="18"/>
                <w:shd w:fill="auto" w:val="clear"/>
                <w:lang w:val="lv-LV"/>
              </w:rPr>
              <w:t>userS</w:t>
            </w:r>
            <w:r>
              <w:rPr>
                <w:rFonts w:eastAsia="Times New Roman" w:cs="Times New Roman" w:ascii="FreeSerif" w:hAnsi="FreeSerif"/>
                <w:b/>
                <w:bCs/>
                <w:color w:val="000000"/>
                <w:sz w:val="18"/>
                <w:szCs w:val="18"/>
                <w:shd w:fill="auto" w:val="clear"/>
                <w:lang w:val="lv-LV"/>
              </w:rPr>
              <w:t>wift</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b w:val="false"/>
                <w:bCs w:val="false"/>
                <w:color w:val="000000"/>
                <w:sz w:val="18"/>
                <w:szCs w:val="18"/>
                <w:shd w:fill="auto" w:val="clear"/>
                <w:lang w:val="lv-LV"/>
              </w:rPr>
              <w:br/>
              <w:t xml:space="preserve">IBAN: </w:t>
            </w:r>
            <w:r>
              <w:rPr>
                <w:rFonts w:cs="Times New Roman" w:ascii="FreeSerif" w:hAnsi="FreeSerif"/>
                <w:b/>
                <w:bCs/>
                <w:color w:val="000000"/>
                <w:sz w:val="18"/>
                <w:szCs w:val="18"/>
                <w:shd w:fill="auto" w:val="clear"/>
                <w:lang w:val="lv-LV"/>
              </w:rPr>
              <w:t>{</w:t>
            </w:r>
            <w:r>
              <w:rPr>
                <w:rFonts w:cs="Times New Roman" w:ascii="FreeSerif" w:hAnsi="FreeSerif"/>
                <w:b/>
                <w:bCs/>
                <w:color w:val="000000"/>
                <w:sz w:val="18"/>
                <w:szCs w:val="18"/>
                <w:shd w:fill="auto" w:val="clear"/>
                <w:lang w:val="lv-LV"/>
              </w:rPr>
              <w:t>userI</w:t>
            </w:r>
            <w:r>
              <w:rPr>
                <w:rFonts w:cs="Times New Roman" w:ascii="FreeSerif" w:hAnsi="FreeSerif"/>
                <w:b/>
                <w:bCs/>
                <w:color w:val="000000"/>
                <w:sz w:val="18"/>
                <w:szCs w:val="18"/>
                <w:shd w:fill="auto" w:val="clear"/>
                <w:lang w:val="lv-LV"/>
              </w:rPr>
              <w:t>ban</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b w:val="false"/>
                <w:bCs w:val="false"/>
                <w:color w:val="000000"/>
                <w:sz w:val="18"/>
                <w:szCs w:val="18"/>
                <w:shd w:fill="auto" w:val="clear"/>
                <w:lang w:val="lv-LV"/>
              </w:rPr>
              <w:br/>
              <w:t xml:space="preserve">Phone: </w:t>
            </w:r>
            <w:r>
              <w:rPr>
                <w:rFonts w:cs="Times New Roman" w:ascii="FreeSerif" w:hAnsi="FreeSerif"/>
                <w:b/>
                <w:bCs/>
                <w:color w:val="000000"/>
                <w:sz w:val="18"/>
                <w:szCs w:val="18"/>
                <w:shd w:fill="auto" w:val="clear"/>
                <w:lang w:val="lv-LV"/>
              </w:rPr>
              <w:t>{phoneNumber</w:t>
            </w:r>
            <w:r>
              <w:rPr>
                <w:rFonts w:eastAsia="Times New Roman" w:cs="Times New Roman" w:ascii="FreeSerif" w:hAnsi="FreeSerif"/>
                <w:b/>
                <w:bCs/>
                <w:color w:val="000000"/>
                <w:sz w:val="18"/>
                <w:szCs w:val="18"/>
                <w:shd w:fill="auto" w:val="clear"/>
                <w:lang w:val="en-US"/>
              </w:rPr>
              <w:t>}</w:t>
            </w:r>
          </w:p>
          <w:p>
            <w:pPr>
              <w:pStyle w:val="Standard"/>
              <w:snapToGrid w:val="false"/>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lv-LV"/>
              </w:rPr>
              <w:t xml:space="preserve">E-mail: </w:t>
            </w:r>
            <w:r>
              <w:rPr>
                <w:rFonts w:cs="Times New Roman" w:ascii="FreeSerif" w:hAnsi="FreeSerif"/>
                <w:b/>
                <w:bCs/>
                <w:color w:val="000000"/>
                <w:sz w:val="18"/>
                <w:szCs w:val="18"/>
                <w:shd w:fill="auto" w:val="clear"/>
                <w:lang w:val="lv-LV"/>
              </w:rPr>
              <w:t>{email</w:t>
            </w:r>
            <w:r>
              <w:rPr>
                <w:rFonts w:eastAsia="Times New Roman" w:cs="Times New Roman" w:ascii="FreeSerif" w:hAnsi="FreeSerif"/>
                <w:b/>
                <w:bCs/>
                <w:color w:val="000000"/>
                <w:sz w:val="18"/>
                <w:szCs w:val="18"/>
                <w:shd w:fill="auto" w:val="clear"/>
                <w:lang w:val="en-US"/>
              </w:rPr>
              <w:t>}</w:t>
            </w:r>
          </w:p>
          <w:p>
            <w:pPr>
              <w:pStyle w:val="Standard"/>
              <w:spacing w:before="0" w:after="0"/>
              <w:rPr>
                <w:rFonts w:ascii="FreeSerif" w:hAnsi="FreeSerif" w:eastAsia="Times New Roman" w:cs="Times New Roman"/>
                <w:b w:val="false"/>
                <w:bCs w:val="false"/>
                <w:color w:val="000000"/>
                <w:sz w:val="18"/>
                <w:szCs w:val="18"/>
                <w:highlight w:val="none"/>
                <w:shd w:fill="auto" w:val="clear"/>
                <w:lang w:val="lv-LV"/>
              </w:rPr>
            </w:pPr>
            <w:r>
              <w:rPr>
                <w:rFonts w:eastAsia="Times New Roman" w:cs="Times New Roman" w:ascii="FreeSerif" w:hAnsi="FreeSerif"/>
                <w:b w:val="false"/>
                <w:bCs w:val="false"/>
                <w:color w:val="000000"/>
                <w:sz w:val="18"/>
                <w:szCs w:val="18"/>
                <w:shd w:fill="auto" w:val="clear"/>
                <w:lang w:val="lv-LV"/>
              </w:rPr>
            </w:r>
          </w:p>
          <w:p>
            <w:pPr>
              <w:pStyle w:val="Standard"/>
              <w:spacing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lv-LV"/>
              </w:rPr>
              <w:t>hereinafter referred to as the Lessee,</w:t>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lv-LV"/>
              </w:rPr>
            </w:pPr>
            <w:r>
              <w:rPr>
                <w:rFonts w:eastAsia="Times New Roman" w:cs="Times New Roman" w:ascii="FreeSerif" w:hAnsi="FreeSerif"/>
                <w:b w:val="false"/>
                <w:bCs w:val="false"/>
                <w:color w:val="000000"/>
                <w:sz w:val="18"/>
                <w:szCs w:val="18"/>
                <w:shd w:fill="auto" w:val="clear"/>
                <w:lang w:val="lv-LV"/>
              </w:rPr>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val="false"/>
                <w:bCs w:val="false"/>
                <w:color w:val="000000"/>
                <w:sz w:val="18"/>
                <w:szCs w:val="18"/>
                <w:shd w:fill="auto" w:val="clear"/>
                <w:lang w:val="en-US"/>
              </w:rPr>
              <w:t>both referred as “Parties” and separately as “Party”, have signed this agreement (hereinafter the Contract) on the following:</w:t>
            </w:r>
          </w:p>
          <w:p>
            <w:pPr>
              <w:pStyle w:val="Standard"/>
              <w:spacing w:lineRule="auto" w:line="240" w:before="0" w:after="0"/>
              <w:rPr>
                <w:rFonts w:ascii="FreeSerif" w:hAnsi="FreeSerif" w:eastAsia="Times New Roman" w:cs="Times New Roman"/>
                <w:b w:val="false"/>
                <w:bCs w:val="false"/>
                <w:color w:val="000000"/>
                <w:sz w:val="18"/>
                <w:szCs w:val="18"/>
                <w:highlight w:val="none"/>
                <w:shd w:fill="auto" w:val="clear"/>
                <w:lang w:val="en-US"/>
              </w:rPr>
            </w:pPr>
            <w:r>
              <w:rPr>
                <w:rFonts w:eastAsia="Times New Roman" w:cs="Times New Roman" w:ascii="FreeSerif" w:hAnsi="FreeSerif"/>
                <w:b w:val="false"/>
                <w:bCs w:val="false"/>
                <w:color w:val="000000"/>
                <w:sz w:val="18"/>
                <w:szCs w:val="18"/>
                <w:shd w:fill="auto" w:val="clear"/>
                <w:lang w:val="en-US"/>
              </w:rPr>
            </w:r>
          </w:p>
        </w:tc>
        <w:tc>
          <w:tcPr>
            <w:tcW w:w="5245" w:type="dxa"/>
            <w:tcBorders>
              <w:top w:val="single" w:sz="4" w:space="0" w:color="00000A"/>
              <w:start w:val="single" w:sz="4" w:space="0" w:color="00000A"/>
              <w:bottom w:val="single" w:sz="4" w:space="0" w:color="00000A"/>
              <w:end w:val="single" w:sz="4" w:space="0" w:color="00000A"/>
            </w:tcBorders>
          </w:tcPr>
          <w:p>
            <w:pPr>
              <w:pStyle w:val="PreformattedText"/>
              <w:spacing w:lineRule="auto" w:line="240"/>
              <w:jc w:val="center"/>
              <w:rPr>
                <w:rFonts w:ascii="FreeSerif" w:hAnsi="FreeSerif"/>
                <w:b w:val="false"/>
                <w:bCs w:val="false"/>
              </w:rPr>
            </w:pPr>
            <w:bookmarkStart w:id="0" w:name="tw-target-text4"/>
            <w:bookmarkEnd w:id="0"/>
            <w:r>
              <w:rPr>
                <w:rFonts w:cs="Times New Roman" w:ascii="FreeSerif" w:hAnsi="FreeSerif"/>
                <w:b w:val="false"/>
                <w:bCs w:val="false"/>
                <w:color w:val="000000"/>
                <w:sz w:val="18"/>
                <w:szCs w:val="18"/>
                <w:shd w:fill="auto" w:val="clear"/>
                <w:lang w:val="lv-LV"/>
              </w:rPr>
              <w:t>Transportlīdzekļa noma ar izpirkuma tiesībām</w:t>
            </w:r>
          </w:p>
          <w:p>
            <w:pPr>
              <w:pStyle w:val="PreformattedText"/>
              <w:spacing w:lineRule="auto" w:line="240"/>
              <w:jc w:val="center"/>
              <w:rPr>
                <w:rFonts w:ascii="FreeSerif" w:hAnsi="FreeSerif"/>
                <w:color w:val="000000"/>
                <w:highlight w:val="none"/>
                <w:shd w:fill="auto" w:val="clear"/>
              </w:rPr>
            </w:pPr>
            <w:r>
              <w:rPr>
                <w:rFonts w:cs="Times New Roman" w:ascii="FreeSerif" w:hAnsi="FreeSerif"/>
                <w:b w:val="false"/>
                <w:bCs w:val="false"/>
                <w:color w:val="000000"/>
                <w:sz w:val="18"/>
                <w:szCs w:val="18"/>
                <w:shd w:fill="auto" w:val="clear"/>
                <w:lang w:val="lv-LV"/>
              </w:rPr>
              <w:t>Līgums Nr.</w:t>
            </w:r>
            <w:r>
              <w:rPr>
                <w:rFonts w:cs="Times New Roman" w:ascii="FreeSerif" w:hAnsi="FreeSerif"/>
                <w:b/>
                <w:color w:val="000000"/>
                <w:sz w:val="18"/>
                <w:szCs w:val="18"/>
                <w:shd w:fill="auto" w:val="clear"/>
                <w:lang w:val="lv-LV"/>
              </w:rPr>
              <w:t xml:space="preserve"> </w:t>
            </w:r>
            <w:r>
              <w:rPr>
                <w:rFonts w:cs="Times New Roman" w:ascii="FreeSerif" w:hAnsi="FreeSerif"/>
                <w:b/>
                <w:bCs/>
                <w:color w:val="000000"/>
                <w:sz w:val="18"/>
                <w:szCs w:val="18"/>
                <w:shd w:fill="auto" w:val="clear"/>
                <w:lang w:val="lv-LV"/>
              </w:rPr>
              <w:t>{</w:t>
            </w:r>
            <w:r>
              <w:rPr>
                <w:rFonts w:eastAsia="Times New Roman" w:cs="Times New Roman" w:ascii="FreeSerif" w:hAnsi="FreeSerif"/>
                <w:b/>
                <w:bCs/>
                <w:color w:val="000000"/>
                <w:sz w:val="18"/>
                <w:szCs w:val="18"/>
                <w:shd w:fill="auto" w:val="clear"/>
                <w:lang w:val="en-US"/>
              </w:rPr>
              <w:t>agreementNumber}</w:t>
            </w:r>
          </w:p>
          <w:p>
            <w:pPr>
              <w:pStyle w:val="Standard"/>
              <w:spacing w:lineRule="auto" w:line="240" w:before="0" w:after="0"/>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Liepāja, Latvia                               </w:t>
            </w:r>
            <w:r>
              <w:rPr>
                <w:rFonts w:cs="Times New Roman" w:ascii="FreeSerif" w:hAnsi="FreeSerif"/>
                <w:b/>
                <w:bCs/>
                <w:color w:val="000000"/>
                <w:sz w:val="18"/>
                <w:szCs w:val="18"/>
                <w:shd w:fill="auto" w:val="clear"/>
                <w:lang w:val="lv-LV"/>
              </w:rPr>
              <w:t>{signingDate</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Standard"/>
              <w:spacing w:lineRule="auto" w:line="240" w:before="0" w:after="0"/>
              <w:rPr>
                <w:rFonts w:ascii="FreeSerif" w:hAnsi="FreeSerif"/>
                <w:b/>
                <w:bCs/>
                <w:color w:val="000000"/>
                <w:highlight w:val="none"/>
                <w:shd w:fill="auto" w:val="clear"/>
              </w:rPr>
            </w:pPr>
            <w:r>
              <w:rPr>
                <w:rFonts w:cs="Times New Roman" w:ascii="FreeSerif" w:hAnsi="FreeSerif"/>
                <w:b/>
                <w:bCs/>
                <w:color w:val="000000"/>
                <w:sz w:val="18"/>
                <w:szCs w:val="18"/>
                <w:shd w:fill="auto" w:val="clear"/>
                <w:lang w:val="lv-LV"/>
              </w:rPr>
              <w:t>{c</w:t>
            </w:r>
            <w:r>
              <w:rPr>
                <w:rFonts w:eastAsia="Times New Roman" w:cs="Times New Roman" w:ascii="FreeSerif" w:hAnsi="FreeSerif"/>
                <w:b/>
                <w:bCs/>
                <w:color w:val="000000"/>
                <w:sz w:val="18"/>
                <w:szCs w:val="18"/>
                <w:shd w:fill="auto" w:val="clear"/>
                <w:lang w:val="en-US"/>
              </w:rPr>
              <w:t>ompanyName}</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Reģistrācijas Nr. </w:t>
            </w:r>
            <w:r>
              <w:rPr>
                <w:rFonts w:cs="Times New Roman" w:ascii="FreeSerif" w:hAnsi="FreeSerif"/>
                <w:b/>
                <w:bCs/>
                <w:color w:val="000000"/>
                <w:sz w:val="18"/>
                <w:szCs w:val="18"/>
                <w:shd w:fill="auto" w:val="clear"/>
                <w:lang w:val="lv-LV"/>
              </w:rPr>
              <w:t>{r</w:t>
            </w:r>
            <w:r>
              <w:rPr>
                <w:rFonts w:eastAsia="Times New Roman" w:cs="Times New Roman" w:ascii="FreeSerif" w:hAnsi="FreeSerif"/>
                <w:b/>
                <w:bCs/>
                <w:color w:val="000000"/>
                <w:sz w:val="18"/>
                <w:szCs w:val="18"/>
                <w:shd w:fill="auto" w:val="clear"/>
                <w:lang w:val="en-US"/>
              </w:rPr>
              <w:t>egistrationNo}</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Juridiskā adrese:  </w:t>
            </w:r>
            <w:r>
              <w:rPr>
                <w:rFonts w:eastAsia="Times New Roman" w:cs="Times New Roman" w:ascii="FreeSerif" w:hAnsi="FreeSerif"/>
                <w:b/>
                <w:bCs/>
                <w:color w:val="000000"/>
                <w:sz w:val="18"/>
                <w:szCs w:val="18"/>
                <w:shd w:fill="auto" w:val="clear"/>
                <w:lang w:val="lv-LV"/>
              </w:rPr>
              <w:t>{l</w:t>
            </w:r>
            <w:r>
              <w:rPr>
                <w:rFonts w:eastAsia="Times New Roman" w:cs="Times New Roman" w:ascii="FreeSerif" w:hAnsi="FreeSerif"/>
                <w:b/>
                <w:bCs/>
                <w:color w:val="000000"/>
                <w:sz w:val="18"/>
                <w:szCs w:val="18"/>
                <w:shd w:fill="auto" w:val="clear"/>
                <w:lang w:val="en-US"/>
              </w:rPr>
              <w:t>egalAddress}</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Pārstāvis: </w:t>
            </w:r>
            <w:r>
              <w:rPr>
                <w:rFonts w:cs="Times New Roman" w:ascii="FreeSerif" w:hAnsi="FreeSerif"/>
                <w:b/>
                <w:bCs/>
                <w:color w:val="000000"/>
                <w:sz w:val="18"/>
                <w:szCs w:val="18"/>
                <w:shd w:fill="auto" w:val="clear"/>
                <w:lang w:val="lv-LV"/>
              </w:rPr>
              <w:t>{r</w:t>
            </w:r>
            <w:r>
              <w:rPr>
                <w:rFonts w:eastAsia="Times New Roman" w:cs="Times New Roman" w:ascii="FreeSerif" w:hAnsi="FreeSerif"/>
                <w:b/>
                <w:bCs/>
                <w:color w:val="000000"/>
                <w:sz w:val="18"/>
                <w:szCs w:val="18"/>
                <w:shd w:fill="auto" w:val="clear"/>
                <w:lang w:val="en-US"/>
              </w:rPr>
              <w:t>epresentedBy}</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Bankas nosaukums: </w:t>
            </w:r>
            <w:r>
              <w:rPr>
                <w:rFonts w:eastAsia="Times New Roman" w:cs="Times New Roman" w:ascii="FreeSerif" w:hAnsi="FreeSerif"/>
                <w:b/>
                <w:bCs/>
                <w:color w:val="000000"/>
                <w:sz w:val="18"/>
                <w:szCs w:val="18"/>
                <w:shd w:fill="auto" w:val="clear"/>
                <w:lang w:val="lv-LV"/>
              </w:rPr>
              <w:t>{companyBank</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SWIFT: </w:t>
            </w:r>
            <w:r>
              <w:rPr>
                <w:rFonts w:eastAsia="Times New Roman" w:cs="Times New Roman" w:ascii="FreeSerif" w:hAnsi="FreeSerif"/>
                <w:b/>
                <w:bCs/>
                <w:color w:val="000000"/>
                <w:sz w:val="18"/>
                <w:szCs w:val="18"/>
                <w:shd w:fill="auto" w:val="clear"/>
                <w:lang w:val="lv-LV"/>
              </w:rPr>
              <w:t>{companySwift}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IBAN konta Nr.: </w:t>
            </w:r>
            <w:r>
              <w:rPr>
                <w:rFonts w:eastAsia="Times New Roman" w:cs="Times New Roman" w:ascii="FreeSerif" w:hAnsi="FreeSerif"/>
                <w:b/>
                <w:bCs/>
                <w:color w:val="000000"/>
                <w:sz w:val="18"/>
                <w:szCs w:val="18"/>
                <w:shd w:fill="auto" w:val="clear"/>
                <w:lang w:val="lv-LV"/>
              </w:rPr>
              <w:t>{companyIban}</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Tālrunis: </w:t>
            </w:r>
            <w:r>
              <w:rPr>
                <w:rFonts w:eastAsia="Times New Roman" w:cs="Times New Roman" w:ascii="FreeSerif" w:hAnsi="FreeSerif"/>
                <w:b/>
                <w:bCs/>
                <w:color w:val="000000"/>
                <w:sz w:val="18"/>
                <w:szCs w:val="18"/>
                <w:shd w:fill="auto" w:val="clear"/>
                <w:lang w:val="lv-LV"/>
              </w:rPr>
              <w:t>{phoneNumber</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jc w:val="both"/>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E-pasts: </w:t>
            </w:r>
            <w:r>
              <w:rPr>
                <w:rFonts w:eastAsia="Times New Roman" w:cs="Times New Roman" w:ascii="FreeSerif" w:hAnsi="FreeSerif"/>
                <w:b/>
                <w:bCs/>
                <w:color w:val="000000"/>
                <w:sz w:val="18"/>
                <w:szCs w:val="18"/>
                <w:shd w:fill="auto" w:val="clear"/>
                <w:lang w:val="lv-LV"/>
              </w:rPr>
              <w:t>{email</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jc w:val="both"/>
              <w:rPr>
                <w:rFonts w:ascii="FreeSerif" w:hAnsi="FreeSerif"/>
                <w:color w:val="000000"/>
                <w:highlight w:val="none"/>
                <w:shd w:fill="auto" w:val="clear"/>
              </w:rPr>
            </w:pPr>
            <w:r>
              <w:rPr>
                <w:rFonts w:cs="Times New Roman" w:ascii="FreeSerif" w:hAnsi="FreeSerif"/>
                <w:color w:val="000000"/>
                <w:sz w:val="18"/>
                <w:szCs w:val="18"/>
                <w:shd w:fill="auto" w:val="clear"/>
                <w:lang w:val="lv-LV"/>
              </w:rPr>
              <w:t>turpmāk tekstā - Iznomātājs no vienas puses,</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un</w:t>
            </w:r>
          </w:p>
          <w:p>
            <w:pPr>
              <w:pStyle w:val="Standard"/>
              <w:spacing w:lineRule="auto" w:line="240" w:before="0" w:after="0"/>
              <w:rPr>
                <w:rFonts w:ascii="FreeSerif" w:hAnsi="FreeSerif"/>
                <w:b w:val="false"/>
                <w:bCs w:val="false"/>
                <w:color w:val="000000"/>
                <w:sz w:val="18"/>
                <w:szCs w:val="18"/>
                <w:highlight w:val="none"/>
                <w:shd w:fill="auto" w:val="clear"/>
              </w:rPr>
            </w:pPr>
            <w:r>
              <w:rPr>
                <w:rFonts w:eastAsia="Times New Roman" w:cs="Times New Roman" w:ascii="FreeSerif" w:hAnsi="FreeSerif"/>
                <w:b/>
                <w:bCs/>
                <w:color w:val="000000"/>
                <w:sz w:val="18"/>
                <w:szCs w:val="18"/>
                <w:shd w:fill="auto" w:val="clear"/>
                <w:lang w:val="lv-LV"/>
              </w:rPr>
              <w:t>{fullName</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eastAsia="Times New Roman" w:cs="Times New Roman" w:ascii="FreeSerif" w:hAnsi="FreeSerif"/>
                <w:color w:val="000000"/>
                <w:sz w:val="18"/>
                <w:szCs w:val="18"/>
                <w:shd w:fill="auto" w:val="clear"/>
                <w:lang w:val="lv-LV"/>
              </w:rPr>
              <w:t xml:space="preserve">Personas kods: </w:t>
            </w:r>
            <w:r>
              <w:rPr>
                <w:rFonts w:eastAsia="Times New Roman" w:cs="Times New Roman" w:ascii="FreeSerif" w:hAnsi="FreeSerif"/>
                <w:b/>
                <w:bCs/>
                <w:color w:val="000000"/>
                <w:sz w:val="18"/>
                <w:szCs w:val="18"/>
                <w:shd w:fill="auto" w:val="clear"/>
                <w:lang w:val="lv-LV"/>
              </w:rPr>
              <w:t>{pin</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Pases/ID numurs: </w:t>
            </w:r>
            <w:r>
              <w:rPr>
                <w:rFonts w:cs="Times New Roman" w:ascii="FreeSerif" w:hAnsi="FreeSerif"/>
                <w:b/>
                <w:bCs/>
                <w:color w:val="000000"/>
                <w:sz w:val="18"/>
                <w:szCs w:val="18"/>
                <w:shd w:fill="auto" w:val="clear"/>
                <w:lang w:val="lv-LV"/>
              </w:rPr>
              <w:t>{documentNumber</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Deklarētā dzīvesvietas adrese</w:t>
            </w:r>
            <w:r>
              <w:rPr>
                <w:rFonts w:eastAsia="Times New Roman" w:cs="Times New Roman" w:ascii="FreeSerif" w:hAnsi="FreeSerif"/>
                <w:color w:val="000000"/>
                <w:sz w:val="18"/>
                <w:szCs w:val="18"/>
                <w:shd w:fill="auto" w:val="clear"/>
                <w:lang w:val="lv-LV"/>
              </w:rPr>
              <w:t xml:space="preserve">: </w:t>
            </w:r>
            <w:r>
              <w:rPr>
                <w:rFonts w:eastAsia="Times New Roman" w:cs="Times New Roman" w:ascii="FreeSerif" w:hAnsi="FreeSerif"/>
                <w:b/>
                <w:bCs/>
                <w:color w:val="000000"/>
                <w:sz w:val="18"/>
                <w:szCs w:val="18"/>
                <w:shd w:fill="auto" w:val="clear"/>
                <w:lang w:val="lv-LV"/>
              </w:rPr>
              <w:t>{declaredAddress</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eastAsia="Times New Roman" w:cs="Times New Roman" w:ascii="FreeSerif" w:hAnsi="FreeSerif"/>
                <w:color w:val="000000"/>
                <w:sz w:val="18"/>
                <w:szCs w:val="18"/>
                <w:shd w:fill="auto" w:val="clear"/>
                <w:lang w:val="lv-LV"/>
              </w:rPr>
              <w:t xml:space="preserve">Faktiskā dzīvesvietas adrese: </w:t>
            </w:r>
            <w:r>
              <w:rPr>
                <w:rFonts w:eastAsia="Times New Roman" w:cs="Times New Roman" w:ascii="FreeSerif" w:hAnsi="FreeSerif"/>
                <w:b/>
                <w:bCs/>
                <w:color w:val="000000"/>
                <w:sz w:val="18"/>
                <w:szCs w:val="18"/>
                <w:shd w:fill="auto" w:val="clear"/>
                <w:lang w:val="lv-LV"/>
              </w:rPr>
              <w:t>{residentialAddress</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Bankas nosaukums: </w:t>
            </w:r>
            <w:r>
              <w:rPr>
                <w:rFonts w:cs="Times New Roman" w:ascii="FreeSerif" w:hAnsi="FreeSerif"/>
                <w:b/>
                <w:bCs/>
                <w:color w:val="000000"/>
                <w:sz w:val="18"/>
                <w:szCs w:val="18"/>
                <w:shd w:fill="auto" w:val="clear"/>
                <w:lang w:val="lv-LV"/>
              </w:rPr>
              <w:t>{</w:t>
            </w:r>
            <w:r>
              <w:rPr>
                <w:rFonts w:cs="Times New Roman" w:ascii="FreeSerif" w:hAnsi="FreeSerif"/>
                <w:b/>
                <w:bCs/>
                <w:color w:val="000000"/>
                <w:sz w:val="18"/>
                <w:szCs w:val="18"/>
                <w:shd w:fill="auto" w:val="clear"/>
                <w:lang w:val="lv-LV"/>
              </w:rPr>
              <w:t>userB</w:t>
            </w:r>
            <w:r>
              <w:rPr>
                <w:rFonts w:cs="Times New Roman" w:ascii="FreeSerif" w:hAnsi="FreeSerif"/>
                <w:b/>
                <w:bCs/>
                <w:color w:val="000000"/>
                <w:sz w:val="18"/>
                <w:szCs w:val="18"/>
                <w:shd w:fill="auto" w:val="clear"/>
                <w:lang w:val="lv-LV"/>
              </w:rPr>
              <w:t>ank</w:t>
            </w:r>
            <w:r>
              <w:rPr>
                <w:rFonts w:eastAsia="Times New Roman" w:cs="Times New Roman" w:ascii="FreeSerif" w:hAnsi="FreeSerif"/>
                <w:b/>
                <w:bCs/>
                <w:color w:val="000000"/>
                <w:sz w:val="18"/>
                <w:szCs w:val="18"/>
                <w:shd w:fill="auto" w:val="clear"/>
                <w:lang w:val="en-US"/>
              </w:rPr>
              <w:t>}</w:t>
            </w:r>
          </w:p>
          <w:p>
            <w:pPr>
              <w:pStyle w:val="Standard"/>
              <w:tabs>
                <w:tab w:val="clear" w:pos="709"/>
                <w:tab w:val="left" w:pos="1739" w:leader="none"/>
              </w:tabs>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SWIFT: </w:t>
            </w:r>
            <w:r>
              <w:rPr>
                <w:rFonts w:eastAsia="Times New Roman" w:cs="Times New Roman" w:ascii="FreeSerif" w:hAnsi="FreeSerif"/>
                <w:b/>
                <w:bCs/>
                <w:color w:val="000000"/>
                <w:sz w:val="18"/>
                <w:szCs w:val="18"/>
                <w:shd w:fill="auto" w:val="clear"/>
                <w:lang w:val="lv-LV"/>
              </w:rPr>
              <w:t>{</w:t>
            </w:r>
            <w:r>
              <w:rPr>
                <w:rFonts w:eastAsia="Times New Roman" w:cs="Times New Roman" w:ascii="FreeSerif" w:hAnsi="FreeSerif"/>
                <w:b/>
                <w:bCs/>
                <w:color w:val="000000"/>
                <w:sz w:val="18"/>
                <w:szCs w:val="18"/>
                <w:shd w:fill="auto" w:val="clear"/>
                <w:lang w:val="lv-LV"/>
              </w:rPr>
              <w:t>userS</w:t>
            </w:r>
            <w:r>
              <w:rPr>
                <w:rFonts w:eastAsia="Times New Roman" w:cs="Times New Roman" w:ascii="FreeSerif" w:hAnsi="FreeSerif"/>
                <w:b/>
                <w:bCs/>
                <w:color w:val="000000"/>
                <w:sz w:val="18"/>
                <w:szCs w:val="18"/>
                <w:shd w:fill="auto" w:val="clear"/>
                <w:lang w:val="lv-LV"/>
              </w:rPr>
              <w:t>wift</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IBAN konta Nr.: </w:t>
            </w:r>
            <w:r>
              <w:rPr>
                <w:rFonts w:eastAsia="Times New Roman" w:cs="Times New Roman" w:ascii="FreeSerif" w:hAnsi="FreeSerif"/>
                <w:b/>
                <w:bCs/>
                <w:color w:val="000000"/>
                <w:sz w:val="18"/>
                <w:szCs w:val="18"/>
                <w:shd w:fill="auto" w:val="clear"/>
                <w:lang w:val="lv-LV"/>
              </w:rPr>
              <w:t>{</w:t>
            </w:r>
            <w:r>
              <w:rPr>
                <w:rFonts w:eastAsia="Times New Roman" w:cs="Times New Roman" w:ascii="FreeSerif" w:hAnsi="FreeSerif"/>
                <w:b/>
                <w:bCs/>
                <w:color w:val="000000"/>
                <w:sz w:val="18"/>
                <w:szCs w:val="18"/>
                <w:shd w:fill="auto" w:val="clear"/>
                <w:lang w:val="lv-LV"/>
              </w:rPr>
              <w:t>userIban</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Tālrunis: </w:t>
            </w:r>
            <w:r>
              <w:rPr>
                <w:rFonts w:eastAsia="Times New Roman" w:cs="Times New Roman" w:ascii="FreeSerif" w:hAnsi="FreeSerif"/>
                <w:b/>
                <w:bCs/>
                <w:color w:val="000000"/>
                <w:sz w:val="18"/>
                <w:szCs w:val="18"/>
                <w:shd w:fill="auto" w:val="clear"/>
                <w:lang w:val="lv-LV"/>
              </w:rPr>
              <w:t>{phoneNumber</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 xml:space="preserve">E-pasts: </w:t>
            </w:r>
            <w:r>
              <w:rPr>
                <w:rFonts w:cs="Times New Roman" w:ascii="FreeSerif" w:hAnsi="FreeSerif"/>
                <w:b/>
                <w:bCs/>
                <w:color w:val="000000"/>
                <w:sz w:val="18"/>
                <w:szCs w:val="18"/>
                <w:shd w:fill="auto" w:val="clear"/>
                <w:lang w:val="lv-LV"/>
              </w:rPr>
              <w:t>{email</w:t>
            </w:r>
            <w:r>
              <w:rPr>
                <w:rFonts w:eastAsia="Times New Roman" w:cs="Times New Roman" w:ascii="FreeSerif" w:hAnsi="FreeSerif"/>
                <w:b/>
                <w:bCs/>
                <w:color w:val="000000"/>
                <w:sz w:val="18"/>
                <w:szCs w:val="18"/>
                <w:shd w:fill="auto" w:val="clear"/>
                <w:lang w:val="en-US"/>
              </w:rPr>
              <w:t>}</w:t>
            </w:r>
          </w:p>
          <w:p>
            <w:pPr>
              <w:pStyle w:val="Standard"/>
              <w:spacing w:lineRule="auto" w:line="240" w:before="0" w:after="0"/>
              <w:rPr>
                <w:rFonts w:ascii="FreeSerif" w:hAnsi="FreeSerif" w:eastAsia="Times New Roman" w:cs="Times New Roman"/>
                <w:color w:val="000000"/>
                <w:sz w:val="18"/>
                <w:szCs w:val="18"/>
                <w:highlight w:val="none"/>
                <w:shd w:fill="auto" w:val="clear"/>
                <w:lang w:val="lv-LV"/>
              </w:rPr>
            </w:pPr>
            <w:r>
              <w:rPr>
                <w:rFonts w:eastAsia="Times New Roman" w:cs="Times New Roman" w:ascii="FreeSerif" w:hAnsi="FreeSerif"/>
                <w:color w:val="000000"/>
                <w:sz w:val="18"/>
                <w:szCs w:val="18"/>
                <w:shd w:fill="auto" w:val="clear"/>
                <w:lang w:val="lv-LV"/>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turpmāk tekstā - Nomnieks:</w:t>
            </w:r>
          </w:p>
          <w:p>
            <w:pPr>
              <w:pStyle w:val="Standard"/>
              <w:spacing w:lineRule="auto" w:line="240" w:before="0" w:after="0"/>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Standard"/>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lv-LV"/>
              </w:rPr>
              <w:t>turpmāk, abas sauktas par “Pusēm” un atsevišķi par “Pusi”, ir parakstījušas šo līgumu (turpmāk Līgums) par:</w:t>
            </w:r>
          </w:p>
        </w:tc>
      </w:tr>
      <w:tr>
        <w:trPr>
          <w:trHeight w:val="6596" w:hRule="atLeast"/>
        </w:trPr>
        <w:tc>
          <w:tcPr>
            <w:tcW w:w="5104" w:type="dxa"/>
            <w:tcBorders>
              <w:top w:val="single" w:sz="4" w:space="0" w:color="00000A"/>
              <w:start w:val="single" w:sz="4" w:space="0" w:color="00000A"/>
              <w:bottom w:val="single" w:sz="4" w:space="0" w:color="00000A"/>
              <w:end w:val="single" w:sz="4" w:space="0" w:color="00000A"/>
            </w:tcBorders>
          </w:tcPr>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
                <w:bCs/>
                <w:i/>
                <w:color w:val="000000"/>
                <w:sz w:val="18"/>
                <w:szCs w:val="18"/>
                <w:shd w:fill="auto" w:val="clear"/>
                <w:lang w:val="lv-LV"/>
              </w:rPr>
              <w:t>SPECIAL TERMS OF THE AGREEMENT</w:t>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color w:val="000000"/>
                <w:sz w:val="18"/>
                <w:szCs w:val="18"/>
                <w:shd w:fill="auto" w:val="clear"/>
                <w:lang w:val="lv-LV"/>
              </w:rPr>
              <w:t>The Lessor leases to the Lessee a used vehicle with a purchase option under the following conditions:</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Make and model:</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{makeModel}</w:t>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Year of manufacture:</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{yearOfManufacture}</w:t>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VIN:</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{vin</w:t>
            </w:r>
            <w:r>
              <w:rPr>
                <w:rFonts w:eastAsia="Times New Roman" w:cs="Times New Roman" w:ascii="FreeSerif" w:hAnsi="FreeSerif"/>
                <w:b/>
                <w:bCs/>
                <w:color w:val="000000"/>
                <w:sz w:val="18"/>
                <w:szCs w:val="18"/>
                <w:shd w:fill="auto" w:val="clear"/>
                <w:lang w:val="en-US"/>
              </w:rPr>
              <w:t>}</w:t>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Registration number:</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{plate</w:t>
            </w:r>
            <w:r>
              <w:rPr>
                <w:rFonts w:eastAsia="Times New Roman" w:cs="Times New Roman" w:ascii="FreeSerif" w:hAnsi="FreeSerif"/>
                <w:b/>
                <w:bCs/>
                <w:color w:val="000000"/>
                <w:sz w:val="18"/>
                <w:szCs w:val="18"/>
                <w:shd w:fill="auto" w:val="clear"/>
                <w:lang w:val="en-US"/>
              </w:rPr>
              <w:t>}</w:t>
            </w:r>
            <w:r>
              <w:rPr>
                <w:rFonts w:cs="Times New Roman" w:ascii="FreeSerif" w:hAnsi="FreeSerif"/>
                <w:color w:val="000000"/>
                <w:sz w:val="18"/>
                <w:szCs w:val="18"/>
                <w:shd w:fill="auto" w:val="clear"/>
                <w:lang w:val="lv-LV"/>
              </w:rPr>
              <w:br/>
            </w:r>
            <w:r>
              <w:rPr>
                <w:rFonts w:cs="Times New Roman" w:ascii="FreeSerif" w:hAnsi="FreeSerif"/>
                <w:bCs/>
                <w:color w:val="000000"/>
                <w:sz w:val="18"/>
                <w:szCs w:val="18"/>
                <w:shd w:fill="auto" w:val="clear"/>
                <w:lang w:val="lv-LV"/>
              </w:rPr>
              <w:t>Mileage:</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{mileage</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color w:val="000000"/>
                <w:sz w:val="18"/>
                <w:szCs w:val="18"/>
                <w:shd w:fill="auto" w:val="clear"/>
                <w:lang w:val="en-US"/>
              </w:rPr>
              <w:t xml:space="preserve"> km</w:t>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Vehicle price:</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{cost</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color w:val="000000"/>
                <w:sz w:val="18"/>
                <w:szCs w:val="18"/>
                <w:shd w:fill="auto" w:val="clear"/>
                <w:lang w:val="en-US"/>
              </w:rPr>
              <w:t xml:space="preserve"> EUR</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Terms:</w:t>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Agreement duration (months):</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{agreementDuration</w:t>
            </w:r>
            <w:r>
              <w:rPr>
                <w:rFonts w:eastAsia="Times New Roman" w:cs="Times New Roman" w:ascii="FreeSerif" w:hAnsi="FreeSerif"/>
                <w:b/>
                <w:bCs/>
                <w:color w:val="000000"/>
                <w:sz w:val="18"/>
                <w:szCs w:val="18"/>
                <w:shd w:fill="auto" w:val="clear"/>
                <w:lang w:val="en-US"/>
              </w:rPr>
              <w:t>}</w:t>
            </w:r>
            <w:r>
              <w:rPr>
                <w:rFonts w:eastAsia="Times New Roman" w:cs="Times New Roman" w:ascii="FreeSerif" w:hAnsi="FreeSerif"/>
                <w:color w:val="000000"/>
                <w:sz w:val="18"/>
                <w:szCs w:val="18"/>
                <w:shd w:fill="auto" w:val="clear"/>
                <w:lang w:val="en-US"/>
              </w:rPr>
              <w:t xml:space="preserve"> </w:t>
            </w:r>
            <w:r>
              <w:rPr>
                <w:rFonts w:cs="Times New Roman" w:ascii="FreeSerif" w:hAnsi="FreeSerif"/>
                <w:color w:val="000000"/>
                <w:sz w:val="18"/>
                <w:szCs w:val="18"/>
                <w:shd w:fill="auto" w:val="clear"/>
                <w:lang w:val="lv-LV"/>
              </w:rPr>
              <w:t>months</w:t>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en-US"/>
              </w:rPr>
              <w:t>Expiration date:</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{e</w:t>
            </w:r>
            <w:r>
              <w:rPr>
                <w:rFonts w:cs="Times New Roman" w:ascii="FreeSerif" w:hAnsi="FreeSerif"/>
                <w:b/>
                <w:bCs/>
                <w:color w:val="000000"/>
                <w:sz w:val="18"/>
                <w:szCs w:val="18"/>
                <w:shd w:fill="auto" w:val="clear"/>
                <w:lang w:val="en-US"/>
              </w:rPr>
              <w:t>xpirationDate</w:t>
            </w:r>
            <w:r>
              <w:rPr>
                <w:rFonts w:eastAsia="Times New Roman" w:cs="Times New Roman" w:ascii="FreeSerif" w:hAnsi="FreeSerif"/>
                <w:b/>
                <w:bCs/>
                <w:color w:val="000000"/>
                <w:sz w:val="18"/>
                <w:szCs w:val="18"/>
                <w:shd w:fill="auto" w:val="clear"/>
                <w:lang w:val="en-US"/>
              </w:rPr>
              <w:t>}</w:t>
            </w:r>
            <w:r>
              <w:rPr>
                <w:rFonts w:cs="Times New Roman" w:ascii="FreeSerif" w:hAnsi="FreeSerif"/>
                <w:color w:val="000000"/>
                <w:sz w:val="18"/>
                <w:szCs w:val="18"/>
                <w:shd w:fill="auto" w:val="clear"/>
                <w:lang w:val="lv-LV"/>
              </w:rPr>
              <w:t xml:space="preserve">   </w:t>
              <w:br/>
            </w:r>
            <w:r>
              <w:rPr>
                <w:rFonts w:cs="Times New Roman" w:ascii="FreeSerif" w:hAnsi="FreeSerif"/>
                <w:bCs/>
                <w:color w:val="000000"/>
                <w:sz w:val="18"/>
                <w:szCs w:val="18"/>
                <w:shd w:fill="auto" w:val="clear"/>
                <w:lang w:val="lv-LV"/>
              </w:rPr>
              <w:t>Payment date:</w:t>
            </w:r>
            <w:r>
              <w:rPr>
                <w:rFonts w:cs="Times New Roman" w:ascii="FreeSerif" w:hAnsi="FreeSerif"/>
                <w:color w:val="000000"/>
                <w:sz w:val="18"/>
                <w:szCs w:val="18"/>
                <w:shd w:fill="auto" w:val="clear"/>
                <w:lang w:val="lv-LV"/>
              </w:rPr>
              <w:t xml:space="preserve"> by the </w:t>
            </w:r>
            <w:r>
              <w:rPr>
                <w:rFonts w:cs="Times New Roman" w:ascii="FreeSerif" w:hAnsi="FreeSerif"/>
                <w:b/>
                <w:bCs/>
                <w:color w:val="000000"/>
                <w:sz w:val="18"/>
                <w:szCs w:val="18"/>
                <w:shd w:fill="auto" w:val="clear"/>
                <w:lang w:val="lv-LV"/>
              </w:rPr>
              <w:t>{paymentDate}</w:t>
            </w:r>
            <w:r>
              <w:rPr>
                <w:rFonts w:cs="Times New Roman" w:ascii="FreeSerif" w:hAnsi="FreeSerif"/>
                <w:color w:val="000000"/>
                <w:sz w:val="18"/>
                <w:szCs w:val="18"/>
                <w:shd w:fill="auto" w:val="clear"/>
                <w:lang w:val="lv-LV"/>
              </w:rPr>
              <w:t xml:space="preserve"> day of each month</w:t>
            </w:r>
          </w:p>
          <w:p>
            <w:pPr>
              <w:pStyle w:val="NormalWeb"/>
              <w:snapToGrid w:val="false"/>
              <w:spacing w:lineRule="auto" w:line="240" w:before="0" w:after="0"/>
              <w:rPr>
                <w:rFonts w:ascii="FreeSerif" w:hAnsi="FreeSerif"/>
                <w:color w:val="000000"/>
                <w:highlight w:val="none"/>
                <w:shd w:fill="auto" w:val="clear"/>
              </w:rPr>
            </w:pPr>
            <w:r>
              <w:rPr>
                <w:rFonts w:cs="Times New Roman" w:ascii="FreeSerif" w:hAnsi="FreeSerif"/>
                <w:color w:val="000000"/>
                <w:sz w:val="18"/>
                <w:szCs w:val="18"/>
                <w:shd w:fill="auto" w:val="clear"/>
                <w:lang w:val="en-US"/>
              </w:rPr>
              <w:t xml:space="preserve">Lease rate: </w:t>
            </w:r>
            <w:r>
              <w:rPr>
                <w:rFonts w:cs="Times New Roman" w:ascii="FreeSerif" w:hAnsi="FreeSerif"/>
                <w:b/>
                <w:bCs/>
                <w:color w:val="000000"/>
                <w:sz w:val="18"/>
                <w:szCs w:val="18"/>
                <w:shd w:fill="auto" w:val="clear"/>
                <w:lang w:val="lv-LV"/>
              </w:rPr>
              <w:t>{leaseRate</w:t>
            </w:r>
            <w:r>
              <w:rPr>
                <w:rFonts w:eastAsia="Times New Roman" w:cs="Times New Roman" w:ascii="FreeSerif" w:hAnsi="FreeSerif"/>
                <w:b/>
                <w:bCs/>
                <w:color w:val="000000"/>
                <w:sz w:val="18"/>
                <w:szCs w:val="18"/>
                <w:shd w:fill="auto" w:val="clear"/>
                <w:lang w:val="lv-LV"/>
              </w:rPr>
              <w:t>}</w:t>
            </w:r>
            <w:r>
              <w:rPr>
                <w:rFonts w:eastAsia="Times New Roman" w:cs="Times New Roman" w:ascii="FreeSerif" w:hAnsi="FreeSerif"/>
                <w:color w:val="000000"/>
                <w:sz w:val="18"/>
                <w:szCs w:val="18"/>
                <w:shd w:fill="auto" w:val="clear"/>
                <w:lang w:val="lv-LV"/>
              </w:rPr>
              <w:t xml:space="preserve"> %</w:t>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 xml:space="preserve">Down payment: </w:t>
            </w:r>
            <w:r>
              <w:rPr>
                <w:rFonts w:cs="Times New Roman" w:ascii="FreeSerif" w:hAnsi="FreeSerif"/>
                <w:b/>
                <w:bCs/>
                <w:color w:val="000000"/>
                <w:sz w:val="18"/>
                <w:szCs w:val="18"/>
                <w:shd w:fill="auto" w:val="clear"/>
                <w:lang w:val="lv-LV"/>
              </w:rPr>
              <w:t>{downPayment}</w:t>
            </w:r>
            <w:r>
              <w:rPr>
                <w:rFonts w:cs="Times New Roman" w:ascii="FreeSerif" w:hAnsi="FreeSerif"/>
                <w:color w:val="000000"/>
                <w:sz w:val="18"/>
                <w:szCs w:val="18"/>
                <w:shd w:fill="auto" w:val="clear"/>
                <w:lang w:val="lv-LV"/>
              </w:rPr>
              <w:t xml:space="preserve"> % of the vehicle price</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 xml:space="preserve">Agreement preparation fee*: </w:t>
            </w:r>
            <w:r>
              <w:rPr>
                <w:rFonts w:cs="Times New Roman" w:ascii="FreeSerif" w:hAnsi="FreeSerif"/>
                <w:b/>
                <w:bCs/>
                <w:color w:val="000000"/>
                <w:sz w:val="18"/>
                <w:szCs w:val="18"/>
                <w:shd w:fill="auto" w:val="clear"/>
                <w:lang w:val="lv-LV"/>
              </w:rPr>
              <w:t>{preparationFee}</w:t>
            </w:r>
            <w:r>
              <w:rPr>
                <w:rFonts w:cs="Times New Roman" w:ascii="FreeSerif" w:hAnsi="FreeSerif"/>
                <w:color w:val="000000"/>
                <w:sz w:val="18"/>
                <w:szCs w:val="18"/>
                <w:shd w:fill="auto" w:val="clear"/>
                <w:lang w:val="lv-LV"/>
              </w:rPr>
              <w:t xml:space="preserve"> EUR</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olor w:val="000000"/>
                <w:highlight w:val="none"/>
                <w:shd w:fill="auto" w:val="clear"/>
              </w:rPr>
            </w:pPr>
            <w:r>
              <w:rPr>
                <w:rFonts w:cs="Times New Roman" w:ascii="FreeSerif" w:hAnsi="FreeSerif"/>
                <w:bCs/>
                <w:color w:val="000000"/>
                <w:sz w:val="18"/>
                <w:szCs w:val="18"/>
                <w:shd w:fill="auto" w:val="clear"/>
                <w:lang w:val="lv-LV"/>
              </w:rPr>
              <w:t>Total amount payable by the Lessee:</w:t>
            </w:r>
            <w:r>
              <w:rPr>
                <w:rFonts w:cs="Times New Roman" w:ascii="FreeSerif" w:hAnsi="FreeSerif"/>
                <w:color w:val="000000"/>
                <w:sz w:val="18"/>
                <w:szCs w:val="18"/>
                <w:shd w:fill="auto" w:val="clear"/>
                <w:lang w:val="lv-LV"/>
              </w:rPr>
              <w:t xml:space="preserve"> </w:t>
            </w:r>
            <w:r>
              <w:rPr>
                <w:rFonts w:cs="Times New Roman" w:ascii="FreeSerif" w:hAnsi="FreeSerif"/>
                <w:b/>
                <w:bCs/>
                <w:color w:val="000000"/>
                <w:sz w:val="18"/>
                <w:szCs w:val="18"/>
                <w:shd w:fill="auto" w:val="clear"/>
                <w:lang w:val="lv-LV"/>
              </w:rPr>
              <w:t>{totalAmount</w:t>
            </w:r>
            <w:r>
              <w:rPr>
                <w:rFonts w:eastAsia="Times New Roman" w:cs="Times New Roman" w:ascii="FreeSerif" w:hAnsi="FreeSerif"/>
                <w:b/>
                <w:bCs/>
                <w:color w:val="000000"/>
                <w:sz w:val="18"/>
                <w:szCs w:val="18"/>
                <w:shd w:fill="auto" w:val="clear"/>
                <w:lang w:val="lv-LV"/>
              </w:rPr>
              <w:t>}</w:t>
            </w:r>
            <w:r>
              <w:rPr>
                <w:rFonts w:eastAsia="Times New Roman" w:cs="Times New Roman" w:ascii="FreeSerif" w:hAnsi="FreeSerif"/>
                <w:color w:val="000000"/>
                <w:sz w:val="18"/>
                <w:szCs w:val="18"/>
                <w:shd w:fill="auto" w:val="clear"/>
                <w:lang w:val="lv-LV"/>
              </w:rPr>
              <w:t xml:space="preserve"> </w:t>
            </w:r>
            <w:r>
              <w:rPr>
                <w:rFonts w:cs="Times New Roman" w:ascii="FreeSerif" w:hAnsi="FreeSerif"/>
                <w:color w:val="000000"/>
                <w:sz w:val="18"/>
                <w:szCs w:val="18"/>
                <w:shd w:fill="auto" w:val="clear"/>
                <w:lang w:val="lv-LV"/>
              </w:rPr>
              <w:t>EUR</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i w:val="false"/>
                <w:iCs w:val="false"/>
                <w:color w:val="000000"/>
                <w:highlight w:val="none"/>
                <w:shd w:fill="auto" w:val="clear"/>
              </w:rPr>
            </w:pPr>
            <w:r>
              <w:rPr>
                <w:rFonts w:cs="Times New Roman" w:ascii="FreeSerif" w:hAnsi="FreeSerif"/>
                <w:i w:val="false"/>
                <w:iCs w:val="false"/>
                <w:color w:val="000000"/>
                <w:sz w:val="18"/>
                <w:szCs w:val="18"/>
                <w:shd w:fill="auto" w:val="clear"/>
                <w:lang w:val="lv-LV"/>
              </w:rPr>
              <w:t>*This fee covers administrative costs related to the preparation of the Agreement, including verification of vehicle and transaction data, preparation of documents, and preparation of the vehicle handover documentation. The Agreement preparation fee is a mandatory payment, payable at the time of signing this Agreement (or within another term specified in the Agreement), and is not included in the vehicle lease payments or in the vehicle purchase price.</w:t>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p>
            <w:pPr>
              <w:pStyle w:val="NormalWeb"/>
              <w:snapToGrid w:val="false"/>
              <w:spacing w:lineRule="auto" w:line="240" w:before="0" w:after="0"/>
              <w:jc w:val="both"/>
              <w:rPr>
                <w:rFonts w:ascii="FreeSerif" w:hAnsi="FreeSerif" w:cs="Times New Roman"/>
                <w:color w:val="000000"/>
                <w:sz w:val="18"/>
                <w:szCs w:val="18"/>
                <w:highlight w:val="none"/>
                <w:shd w:fill="auto" w:val="clear"/>
                <w:lang w:val="lv-LV"/>
              </w:rPr>
            </w:pPr>
            <w:r>
              <w:rPr>
                <w:rFonts w:cs="Times New Roman" w:ascii="FreeSerif" w:hAnsi="FreeSerif"/>
                <w:color w:val="000000"/>
                <w:sz w:val="18"/>
                <w:szCs w:val="18"/>
                <w:shd w:fill="auto" w:val="clear"/>
                <w:lang w:val="lv-LV"/>
              </w:rPr>
            </w:r>
          </w:p>
        </w:tc>
        <w:tc>
          <w:tcPr>
            <w:tcW w:w="5245" w:type="dxa"/>
            <w:tcBorders>
              <w:top w:val="single" w:sz="4" w:space="0" w:color="00000A"/>
              <w:start w:val="single" w:sz="4" w:space="0" w:color="00000A"/>
              <w:bottom w:val="single" w:sz="4" w:space="0" w:color="00000A"/>
              <w:end w:val="single" w:sz="4" w:space="0" w:color="00000A"/>
            </w:tcBorders>
          </w:tcPr>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b/>
                <w:i/>
                <w:sz w:val="18"/>
                <w:szCs w:val="18"/>
                <w:shd w:fill="auto" w:val="clear"/>
                <w:lang w:val="lv-LV"/>
              </w:rPr>
              <w:t>LĪGUMA SPECIĀLIE NOTEIKUMI</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Iznomātājs iznomā ar izpirkuma tiesībām Nomniekam lietotu transportlīdzekli:</w:t>
            </w:r>
          </w:p>
          <w:p>
            <w:pPr>
              <w:pStyle w:val="Standard"/>
              <w:snapToGrid w:val="false"/>
              <w:spacing w:lineRule="auto" w:line="240" w:before="0" w:after="0"/>
              <w:jc w:val="both"/>
              <w:rPr>
                <w:rFonts w:ascii="FreeSerif" w:hAnsi="FreeSerif" w:cs="Times New Roman"/>
                <w:b/>
                <w:i/>
                <w:sz w:val="18"/>
                <w:szCs w:val="18"/>
                <w:highlight w:val="none"/>
                <w:shd w:fill="auto" w:val="clear"/>
                <w:lang w:val="lv-LV"/>
              </w:rPr>
            </w:pPr>
            <w:r>
              <w:rPr>
                <w:rFonts w:cs="Times New Roman" w:ascii="FreeSerif" w:hAnsi="FreeSerif"/>
                <w:b/>
                <w:i/>
                <w:sz w:val="18"/>
                <w:szCs w:val="18"/>
                <w:shd w:fill="auto" w:val="clear"/>
                <w:lang w:val="lv-LV"/>
              </w:rPr>
            </w:r>
          </w:p>
          <w:p>
            <w:pPr>
              <w:pStyle w:val="Standard"/>
              <w:tabs>
                <w:tab w:val="clear" w:pos="709"/>
                <w:tab w:val="left" w:pos="2442" w:leader="none"/>
              </w:tabs>
              <w:snapToGrid w:val="false"/>
              <w:spacing w:lineRule="auto" w:line="240" w:before="0" w:after="0"/>
              <w:rPr>
                <w:rFonts w:ascii="FreeSerif" w:hAnsi="FreeSerif"/>
                <w:highlight w:val="none"/>
                <w:shd w:fill="auto" w:val="clear"/>
              </w:rPr>
            </w:pPr>
            <w:r>
              <w:rPr>
                <w:rFonts w:cs="Times New Roman" w:ascii="FreeSerif" w:hAnsi="FreeSerif"/>
                <w:sz w:val="18"/>
                <w:szCs w:val="18"/>
                <w:shd w:fill="auto" w:val="clear"/>
                <w:lang w:val="lv-LV"/>
              </w:rPr>
              <w:t xml:space="preserve">Marka un modelis: </w:t>
            </w:r>
            <w:r>
              <w:rPr>
                <w:rFonts w:eastAsia="Times New Roman" w:cs="Times New Roman" w:ascii="FreeSerif" w:hAnsi="FreeSerif"/>
                <w:b/>
                <w:bCs/>
                <w:sz w:val="18"/>
                <w:szCs w:val="18"/>
                <w:shd w:fill="auto" w:val="clear"/>
                <w:lang w:val="lv-LV"/>
              </w:rPr>
              <w:t>{makeModel}</w:t>
            </w:r>
            <w:r>
              <w:rPr>
                <w:rFonts w:cs="Times New Roman" w:ascii="FreeSerif" w:hAnsi="FreeSerif"/>
                <w:sz w:val="18"/>
                <w:szCs w:val="18"/>
                <w:shd w:fill="auto" w:val="clear"/>
                <w:lang w:val="lv-LV"/>
              </w:rPr>
              <w:br/>
              <w:t xml:space="preserve">Izlaiduma gads: </w:t>
            </w:r>
            <w:r>
              <w:rPr>
                <w:rFonts w:eastAsia="Times New Roman" w:cs="Times New Roman" w:ascii="FreeSerif" w:hAnsi="FreeSerif"/>
                <w:b/>
                <w:bCs/>
                <w:sz w:val="18"/>
                <w:szCs w:val="18"/>
                <w:shd w:fill="auto" w:val="clear"/>
                <w:lang w:val="lv-LV"/>
              </w:rPr>
              <w:t>{yearOfManufacture}</w:t>
            </w:r>
            <w:r>
              <w:rPr>
                <w:rFonts w:cs="Times New Roman" w:ascii="FreeSerif" w:hAnsi="FreeSerif"/>
                <w:sz w:val="18"/>
                <w:szCs w:val="18"/>
                <w:shd w:fill="auto" w:val="clear"/>
                <w:lang w:val="lv-LV"/>
              </w:rPr>
              <w:br/>
              <w:t>VIN numurs: </w:t>
            </w:r>
            <w:r>
              <w:rPr>
                <w:rFonts w:eastAsia="Times New Roman" w:cs="Times New Roman" w:ascii="FreeSerif" w:hAnsi="FreeSerif"/>
                <w:b/>
                <w:bCs/>
                <w:sz w:val="18"/>
                <w:szCs w:val="18"/>
                <w:shd w:fill="auto" w:val="clear"/>
                <w:lang w:val="lv-LV"/>
              </w:rPr>
              <w:t>{vin</w:t>
            </w:r>
            <w:r>
              <w:rPr>
                <w:rFonts w:eastAsia="Times New Roman" w:cs="Times New Roman" w:ascii="FreeSerif" w:hAnsi="FreeSerif"/>
                <w:b/>
                <w:bCs/>
                <w:sz w:val="18"/>
                <w:szCs w:val="18"/>
                <w:shd w:fill="auto" w:val="clear"/>
                <w:lang w:val="en-US"/>
              </w:rPr>
              <w:t>}</w:t>
            </w:r>
            <w:r>
              <w:rPr>
                <w:rFonts w:cs="Times New Roman" w:ascii="FreeSerif" w:hAnsi="FreeSerif"/>
                <w:sz w:val="18"/>
                <w:szCs w:val="18"/>
                <w:shd w:fill="auto" w:val="clear"/>
                <w:lang w:val="lv-LV"/>
              </w:rPr>
              <w:br/>
              <w:t xml:space="preserve">Valsts reģistrācijas numurs: </w:t>
            </w:r>
            <w:r>
              <w:rPr>
                <w:rFonts w:cs="Times New Roman" w:ascii="FreeSerif" w:hAnsi="FreeSerif"/>
                <w:b/>
                <w:bCs/>
                <w:sz w:val="18"/>
                <w:szCs w:val="18"/>
                <w:shd w:fill="auto" w:val="clear"/>
                <w:lang w:val="lv-LV"/>
              </w:rPr>
              <w:t>{plate</w:t>
            </w:r>
            <w:r>
              <w:rPr>
                <w:rFonts w:eastAsia="Times New Roman" w:cs="Times New Roman" w:ascii="FreeSerif" w:hAnsi="FreeSerif"/>
                <w:b/>
                <w:bCs/>
                <w:sz w:val="18"/>
                <w:szCs w:val="18"/>
                <w:shd w:fill="auto" w:val="clear"/>
                <w:lang w:val="en-US"/>
              </w:rPr>
              <w:t>}</w:t>
            </w:r>
            <w:r>
              <w:rPr>
                <w:rFonts w:cs="Times New Roman" w:ascii="FreeSerif" w:hAnsi="FreeSerif"/>
                <w:sz w:val="18"/>
                <w:szCs w:val="18"/>
                <w:shd w:fill="auto" w:val="clear"/>
                <w:lang w:val="lv-LV"/>
              </w:rPr>
              <w:br/>
              <w:t xml:space="preserve">Nobraukums: </w:t>
            </w:r>
            <w:r>
              <w:rPr>
                <w:rFonts w:cs="Times New Roman" w:ascii="FreeSerif" w:hAnsi="FreeSerif"/>
                <w:b/>
                <w:bCs/>
                <w:sz w:val="18"/>
                <w:szCs w:val="18"/>
                <w:shd w:fill="auto" w:val="clear"/>
                <w:lang w:val="lv-LV"/>
              </w:rPr>
              <w:t>{mileage</w:t>
            </w:r>
            <w:r>
              <w:rPr>
                <w:rFonts w:eastAsia="Times New Roman" w:cs="Times New Roman" w:ascii="FreeSerif" w:hAnsi="FreeSerif"/>
                <w:b/>
                <w:bCs/>
                <w:sz w:val="18"/>
                <w:szCs w:val="18"/>
                <w:shd w:fill="auto" w:val="clear"/>
                <w:lang w:val="en-US"/>
              </w:rPr>
              <w:t>}</w:t>
            </w:r>
            <w:r>
              <w:rPr>
                <w:rFonts w:eastAsia="Times New Roman" w:cs="Times New Roman" w:ascii="FreeSerif" w:hAnsi="FreeSerif"/>
                <w:sz w:val="18"/>
                <w:szCs w:val="18"/>
                <w:shd w:fill="auto" w:val="clear"/>
                <w:lang w:val="en-US"/>
              </w:rPr>
              <w:t xml:space="preserve"> km</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Transportlīdzekļa cena: </w:t>
            </w:r>
            <w:r>
              <w:rPr>
                <w:rFonts w:cs="Times New Roman" w:ascii="FreeSerif" w:hAnsi="FreeSerif"/>
                <w:b/>
                <w:bCs/>
                <w:sz w:val="18"/>
                <w:szCs w:val="18"/>
                <w:shd w:fill="auto" w:val="clear"/>
                <w:lang w:val="lv-LV"/>
              </w:rPr>
              <w:t>{cost</w:t>
            </w:r>
            <w:r>
              <w:rPr>
                <w:rFonts w:eastAsia="Times New Roman" w:cs="Times New Roman" w:ascii="FreeSerif" w:hAnsi="FreeSerif"/>
                <w:b/>
                <w:bCs/>
                <w:sz w:val="18"/>
                <w:szCs w:val="18"/>
                <w:shd w:fill="auto" w:val="clear"/>
                <w:lang w:val="en-US"/>
              </w:rPr>
              <w:t>}</w:t>
            </w:r>
            <w:r>
              <w:rPr>
                <w:rFonts w:eastAsia="Times New Roman" w:cs="Times New Roman" w:ascii="FreeSerif" w:hAnsi="FreeSerif"/>
                <w:sz w:val="18"/>
                <w:szCs w:val="18"/>
                <w:shd w:fill="auto" w:val="clear"/>
                <w:lang w:val="en-US"/>
              </w:rPr>
              <w:t xml:space="preserve"> EUR</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br/>
              <w:t xml:space="preserve">Termiņi: </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Līguma ilgums (mēnešos): </w:t>
            </w:r>
            <w:r>
              <w:rPr>
                <w:rFonts w:eastAsia="Times New Roman" w:cs="Times New Roman" w:ascii="FreeSerif" w:hAnsi="FreeSerif"/>
                <w:b/>
                <w:bCs/>
                <w:sz w:val="18"/>
                <w:szCs w:val="18"/>
                <w:shd w:fill="auto" w:val="clear"/>
                <w:lang w:val="lv-LV"/>
              </w:rPr>
              <w:t>{agreementDuration</w:t>
            </w:r>
            <w:r>
              <w:rPr>
                <w:rFonts w:eastAsia="Times New Roman" w:cs="Times New Roman" w:ascii="FreeSerif" w:hAnsi="FreeSerif"/>
                <w:b/>
                <w:bCs/>
                <w:sz w:val="18"/>
                <w:szCs w:val="18"/>
                <w:shd w:fill="auto" w:val="clear"/>
                <w:lang w:val="en-US"/>
              </w:rPr>
              <w:t>}</w:t>
            </w:r>
            <w:r>
              <w:rPr>
                <w:rFonts w:eastAsia="Times New Roman" w:cs="Times New Roman" w:ascii="FreeSerif" w:hAnsi="FreeSerif"/>
                <w:sz w:val="18"/>
                <w:szCs w:val="18"/>
                <w:shd w:fill="auto" w:val="clear"/>
                <w:lang w:val="en-US"/>
              </w:rPr>
              <w:t xml:space="preserve"> </w:t>
            </w:r>
            <w:r>
              <w:rPr>
                <w:rFonts w:cs="Times New Roman" w:ascii="FreeSerif" w:hAnsi="FreeSerif"/>
                <w:sz w:val="18"/>
                <w:szCs w:val="18"/>
                <w:shd w:fill="auto" w:val="clear"/>
                <w:lang w:val="lv-LV"/>
              </w:rPr>
              <w:t>mēneši.</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Līgumu beigu termiņš: </w:t>
            </w:r>
            <w:r>
              <w:rPr>
                <w:rFonts w:cs="Times New Roman" w:ascii="FreeSerif" w:hAnsi="FreeSerif"/>
                <w:b/>
                <w:bCs/>
                <w:sz w:val="18"/>
                <w:szCs w:val="18"/>
                <w:shd w:fill="auto" w:val="clear"/>
                <w:lang w:val="lv-LV"/>
              </w:rPr>
              <w:t>{e</w:t>
            </w:r>
            <w:r>
              <w:rPr>
                <w:rFonts w:cs="Times New Roman" w:ascii="FreeSerif" w:hAnsi="FreeSerif"/>
                <w:b/>
                <w:bCs/>
                <w:sz w:val="18"/>
                <w:szCs w:val="18"/>
                <w:shd w:fill="auto" w:val="clear"/>
                <w:lang w:val="en-US"/>
              </w:rPr>
              <w:t>xpirationDate</w:t>
            </w:r>
            <w:r>
              <w:rPr>
                <w:rFonts w:eastAsia="Times New Roman" w:cs="Times New Roman" w:ascii="FreeSerif" w:hAnsi="FreeSerif"/>
                <w:b/>
                <w:bCs/>
                <w:sz w:val="18"/>
                <w:szCs w:val="18"/>
                <w:shd w:fill="auto" w:val="clear"/>
                <w:lang w:val="en-US"/>
              </w:rPr>
              <w:t>}</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Maksājuma datums: katrā mēnesī </w:t>
            </w:r>
            <w:r>
              <w:rPr>
                <w:rFonts w:cs="Times New Roman" w:ascii="FreeSerif" w:hAnsi="FreeSerif"/>
                <w:b/>
                <w:bCs/>
                <w:sz w:val="18"/>
                <w:szCs w:val="18"/>
                <w:shd w:fill="auto" w:val="clear"/>
                <w:lang w:val="lv-LV"/>
              </w:rPr>
              <w:t>{paymentDate}</w:t>
            </w:r>
            <w:r>
              <w:rPr>
                <w:rFonts w:cs="Times New Roman" w:ascii="FreeSerif" w:hAnsi="FreeSerif"/>
                <w:sz w:val="18"/>
                <w:szCs w:val="18"/>
                <w:shd w:fill="auto" w:val="clear"/>
                <w:lang w:val="lv-LV"/>
              </w:rPr>
              <w:t xml:space="preserve"> datumam. </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en-US"/>
              </w:rPr>
              <w:t xml:space="preserve">Nomas </w:t>
            </w:r>
            <w:r>
              <w:rPr>
                <w:rFonts w:cs="Times New Roman" w:ascii="FreeSerif" w:hAnsi="FreeSerif"/>
                <w:sz w:val="18"/>
                <w:szCs w:val="18"/>
                <w:shd w:fill="auto" w:val="clear"/>
                <w:lang w:val="lv-LV"/>
              </w:rPr>
              <w:t xml:space="preserve">likme: </w:t>
            </w:r>
            <w:r>
              <w:rPr>
                <w:rFonts w:cs="Times New Roman" w:ascii="FreeSerif" w:hAnsi="FreeSerif"/>
                <w:b/>
                <w:bCs/>
                <w:sz w:val="18"/>
                <w:szCs w:val="18"/>
                <w:shd w:fill="auto" w:val="clear"/>
                <w:lang w:val="lv-LV"/>
              </w:rPr>
              <w:t>{leaseRate</w:t>
            </w:r>
            <w:r>
              <w:rPr>
                <w:rFonts w:eastAsia="Times New Roman" w:cs="Times New Roman" w:ascii="FreeSerif" w:hAnsi="FreeSerif"/>
                <w:b/>
                <w:bCs/>
                <w:sz w:val="18"/>
                <w:szCs w:val="18"/>
                <w:shd w:fill="auto" w:val="clear"/>
                <w:lang w:val="lv-LV"/>
              </w:rPr>
              <w:t>}</w:t>
            </w:r>
            <w:r>
              <w:rPr>
                <w:rFonts w:eastAsia="Times New Roman" w:cs="Times New Roman" w:ascii="FreeSerif" w:hAnsi="FreeSerif"/>
                <w:sz w:val="18"/>
                <w:szCs w:val="18"/>
                <w:shd w:fill="auto" w:val="clear"/>
                <w:lang w:val="lv-LV"/>
              </w:rPr>
              <w:t xml:space="preserve"> %</w:t>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Pirmā iemaksa: </w:t>
            </w:r>
            <w:r>
              <w:rPr>
                <w:rFonts w:cs="Times New Roman" w:ascii="FreeSerif" w:hAnsi="FreeSerif"/>
                <w:b/>
                <w:bCs/>
                <w:sz w:val="18"/>
                <w:szCs w:val="18"/>
                <w:shd w:fill="auto" w:val="clear"/>
                <w:lang w:val="lv-LV"/>
              </w:rPr>
              <w:t>{downPayment}</w:t>
            </w:r>
            <w:r>
              <w:rPr>
                <w:rFonts w:cs="Times New Roman" w:ascii="FreeSerif" w:hAnsi="FreeSerif"/>
                <w:sz w:val="18"/>
                <w:szCs w:val="18"/>
                <w:shd w:fill="auto" w:val="clear"/>
                <w:lang w:val="lv-LV"/>
              </w:rPr>
              <w:t> % no transportlīdzekļa cenas.</w:t>
            </w:r>
          </w:p>
          <w:p>
            <w:pPr>
              <w:pStyle w:val="Standard"/>
              <w:snapToGrid w:val="false"/>
              <w:spacing w:lineRule="auto" w:line="240" w:before="0" w:after="0"/>
              <w:jc w:val="both"/>
              <w:rPr>
                <w:rFonts w:ascii="FreeSerif" w:hAnsi="FreeSerif" w:cs="Times New Roman"/>
                <w:sz w:val="18"/>
                <w:szCs w:val="18"/>
                <w:highlight w:val="none"/>
                <w:shd w:fill="auto" w:val="clear"/>
                <w:lang w:val="lv-LV"/>
              </w:rPr>
            </w:pPr>
            <w:r>
              <w:rPr>
                <w:rFonts w:cs="Times New Roman" w:ascii="FreeSerif" w:hAnsi="FreeSerif"/>
                <w:sz w:val="18"/>
                <w:szCs w:val="18"/>
                <w:shd w:fill="auto" w:val="clear"/>
                <w:lang w:val="lv-LV"/>
              </w:rPr>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Līguma sagatavošanas cena*: </w:t>
            </w:r>
            <w:r>
              <w:rPr>
                <w:rFonts w:cs="Times New Roman" w:ascii="FreeSerif" w:hAnsi="FreeSerif"/>
                <w:b/>
                <w:bCs/>
                <w:color w:val="000000"/>
                <w:sz w:val="18"/>
                <w:szCs w:val="18"/>
                <w:shd w:fill="auto" w:val="clear"/>
                <w:lang w:val="lv-LV"/>
              </w:rPr>
              <w:t>{preparationFee}</w:t>
            </w:r>
            <w:r>
              <w:rPr>
                <w:rFonts w:cs="Times New Roman" w:ascii="FreeSerif" w:hAnsi="FreeSerif"/>
                <w:sz w:val="18"/>
                <w:szCs w:val="18"/>
                <w:shd w:fill="auto" w:val="clear"/>
                <w:lang w:val="lv-LV"/>
              </w:rPr>
              <w:t xml:space="preserve"> EUR</w:t>
            </w:r>
          </w:p>
          <w:p>
            <w:pPr>
              <w:pStyle w:val="Standard"/>
              <w:snapToGrid w:val="false"/>
              <w:spacing w:lineRule="auto" w:line="240" w:before="0" w:after="0"/>
              <w:jc w:val="both"/>
              <w:rPr>
                <w:rFonts w:ascii="FreeSerif" w:hAnsi="FreeSerif" w:cs="Times New Roman"/>
                <w:sz w:val="18"/>
                <w:szCs w:val="18"/>
                <w:highlight w:val="none"/>
                <w:shd w:fill="auto" w:val="clear"/>
                <w:lang w:val="lv-LV"/>
              </w:rPr>
            </w:pPr>
            <w:r>
              <w:rPr>
                <w:rFonts w:cs="Times New Roman" w:ascii="FreeSerif" w:hAnsi="FreeSerif"/>
                <w:sz w:val="18"/>
                <w:szCs w:val="18"/>
                <w:shd w:fill="auto" w:val="clear"/>
                <w:lang w:val="lv-LV"/>
              </w:rPr>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 xml:space="preserve">Kopējā summa, kas jāmaksā Nomniekam: </w:t>
            </w:r>
            <w:r>
              <w:rPr>
                <w:rFonts w:cs="Times New Roman" w:ascii="FreeSerif" w:hAnsi="FreeSerif"/>
                <w:b/>
                <w:bCs/>
                <w:color w:val="000000"/>
                <w:sz w:val="18"/>
                <w:szCs w:val="18"/>
                <w:shd w:fill="auto" w:val="clear"/>
                <w:lang w:val="lv-LV"/>
              </w:rPr>
              <w:t>{totalAmount</w:t>
            </w:r>
            <w:r>
              <w:rPr>
                <w:rFonts w:eastAsia="Times New Roman" w:cs="Times New Roman" w:ascii="FreeSerif" w:hAnsi="FreeSerif"/>
                <w:b/>
                <w:bCs/>
                <w:color w:val="000000"/>
                <w:sz w:val="18"/>
                <w:szCs w:val="18"/>
                <w:shd w:fill="auto" w:val="clear"/>
                <w:lang w:val="lv-LV"/>
              </w:rPr>
              <w:t>}</w:t>
            </w:r>
            <w:r>
              <w:rPr>
                <w:rFonts w:eastAsia="Times New Roman" w:cs="Times New Roman" w:ascii="FreeSerif" w:hAnsi="FreeSerif"/>
                <w:sz w:val="18"/>
                <w:szCs w:val="18"/>
                <w:shd w:fill="auto" w:val="clear"/>
                <w:lang w:val="lv-LV"/>
              </w:rPr>
              <w:t xml:space="preserve"> </w:t>
            </w:r>
            <w:r>
              <w:rPr>
                <w:rFonts w:cs="Times New Roman" w:ascii="FreeSerif" w:hAnsi="FreeSerif"/>
                <w:sz w:val="18"/>
                <w:szCs w:val="18"/>
                <w:shd w:fill="auto" w:val="clear"/>
                <w:lang w:val="lv-LV"/>
              </w:rPr>
              <w:t>EUR</w:t>
            </w:r>
          </w:p>
          <w:p>
            <w:pPr>
              <w:pStyle w:val="Standard"/>
              <w:snapToGrid w:val="false"/>
              <w:spacing w:lineRule="auto" w:line="420" w:before="0" w:after="0"/>
              <w:jc w:val="both"/>
              <w:rPr>
                <w:rFonts w:ascii="FreeSerif" w:hAnsi="FreeSerif" w:cs="Times New Roman"/>
                <w:sz w:val="18"/>
                <w:szCs w:val="18"/>
                <w:highlight w:val="none"/>
                <w:shd w:fill="auto" w:val="clear"/>
                <w:lang w:val="lv-LV"/>
              </w:rPr>
            </w:pPr>
            <w:r>
              <w:rPr>
                <w:rFonts w:cs="Times New Roman" w:ascii="FreeSerif" w:hAnsi="FreeSerif"/>
                <w:sz w:val="18"/>
                <w:szCs w:val="18"/>
                <w:shd w:fill="auto" w:val="clear"/>
                <w:lang w:val="lv-LV"/>
              </w:rPr>
            </w:r>
          </w:p>
          <w:p>
            <w:pPr>
              <w:pStyle w:val="Standard"/>
              <w:snapToGrid w:val="false"/>
              <w:spacing w:lineRule="auto" w:line="240" w:before="0" w:after="0"/>
              <w:jc w:val="both"/>
              <w:rPr>
                <w:rFonts w:ascii="FreeSerif" w:hAnsi="FreeSerif"/>
                <w:highlight w:val="none"/>
                <w:shd w:fill="auto" w:val="clear"/>
              </w:rPr>
            </w:pPr>
            <w:r>
              <w:rPr>
                <w:rFonts w:cs="Times New Roman" w:ascii="FreeSerif" w:hAnsi="FreeSerif"/>
                <w:sz w:val="18"/>
                <w:szCs w:val="18"/>
                <w:shd w:fill="auto" w:val="clear"/>
                <w:lang w:val="lv-LV"/>
              </w:rPr>
              <w:t>*Šī maksa sedz ar Līguma sagatavošanu saistītās administratīvās izmaksas, tai skaitā transportlīdzekļa un darījuma datu pārbaudi, dokumentu sagatavošanu un pieņemšanas–nodošanas dokumentācijas noformēšanu. Līguma sagatavošanas maksa ir obligāts maksājums, tiek samaksāta Līguma parakstīšanas brīdī (vai citā Līgumā noteiktā termiņā) un netiek ieskaitīta transportlīdzekļa nomas maksā vai izpirkuma cenā.</w:t>
            </w:r>
          </w:p>
          <w:p>
            <w:pPr>
              <w:pStyle w:val="Standard"/>
              <w:spacing w:lineRule="auto" w:line="240" w:before="0" w:after="120"/>
              <w:jc w:val="both"/>
              <w:rPr>
                <w:rFonts w:ascii="FreeSerif" w:hAnsi="FreeSerif" w:cs="Times New Roman"/>
                <w:b/>
                <w:sz w:val="18"/>
                <w:szCs w:val="18"/>
                <w:highlight w:val="none"/>
                <w:shd w:fill="auto" w:val="clear"/>
                <w:lang w:val="lv-LV"/>
              </w:rPr>
            </w:pPr>
            <w:r>
              <w:rPr>
                <w:rFonts w:cs="Times New Roman" w:ascii="FreeSerif" w:hAnsi="FreeSerif"/>
                <w:b/>
                <w:sz w:val="18"/>
                <w:szCs w:val="18"/>
                <w:shd w:fill="auto" w:val="clear"/>
                <w:lang w:val="lv-LV"/>
              </w:rPr>
            </w:r>
          </w:p>
        </w:tc>
      </w:tr>
    </w:tbl>
    <w:p>
      <w:pPr>
        <w:pStyle w:val="Standard"/>
        <w:rPr>
          <w:rFonts w:ascii="FreeSerif" w:hAnsi="FreeSerif" w:cs="Times New Roman"/>
          <w:lang w:val="lv-LV"/>
        </w:rPr>
      </w:pPr>
      <w:r>
        <w:rPr>
          <w:rFonts w:cs="Times New Roman" w:ascii="FreeSerif" w:hAnsi="FreeSerif"/>
          <w:lang w:val="lv-LV"/>
        </w:rPr>
      </w:r>
    </w:p>
    <w:p>
      <w:pPr>
        <w:pStyle w:val="Normal"/>
        <w:snapToGrid w:val="false"/>
        <w:spacing w:lineRule="atLeast" w:line="10" w:before="0" w:after="0"/>
        <w:jc w:val="both"/>
        <w:rPr>
          <w:rFonts w:ascii="FreeSerif" w:hAnsi="FreeSerif" w:cs="Times New Roman"/>
          <w:lang w:val="lv-LV"/>
        </w:rPr>
      </w:pPr>
      <w:r>
        <w:rPr>
          <w:rFonts w:cs="Times New Roman" w:ascii="FreeSerif" w:hAnsi="FreeSerif"/>
          <w:lang w:val="lv-LV"/>
        </w:rPr>
      </w:r>
    </w:p>
    <w:p>
      <w:pPr>
        <w:pStyle w:val="Normal"/>
        <w:tabs>
          <w:tab w:val="clear" w:pos="709"/>
          <w:tab w:val="left" w:pos="5985" w:leader="none"/>
        </w:tabs>
        <w:snapToGrid w:val="false"/>
        <w:spacing w:lineRule="atLeast" w:line="10" w:before="0" w:after="0"/>
        <w:jc w:val="both"/>
        <w:rPr>
          <w:rFonts w:ascii="FreeSerif" w:hAnsi="FreeSerif"/>
        </w:rPr>
      </w:pPr>
      <w:r>
        <w:rPr>
          <w:rFonts w:cs="Times New Roman" w:ascii="FreeSerif" w:hAnsi="FreeSerif"/>
          <w:lang w:val="lv-LV"/>
        </w:rPr>
        <w:tab/>
      </w:r>
      <w:r>
        <w:br w:type="page"/>
      </w:r>
    </w:p>
    <w:p>
      <w:pPr>
        <w:pStyle w:val="Normal"/>
        <w:tabs>
          <w:tab w:val="clear" w:pos="709"/>
          <w:tab w:val="left" w:pos="6300" w:leader="none"/>
        </w:tabs>
        <w:snapToGrid w:val="false"/>
        <w:spacing w:lineRule="atLeast" w:line="10" w:before="0" w:after="0"/>
        <w:jc w:val="both"/>
        <w:rPr>
          <w:rFonts w:ascii="FreeSerif" w:hAnsi="FreeSerif"/>
        </w:rPr>
      </w:pPr>
      <w:r>
        <w:rPr>
          <w:rFonts w:cs="Times New Roman" w:ascii="FreeSerif" w:hAnsi="FreeSerif"/>
          <w:b/>
          <w:i/>
          <w:sz w:val="20"/>
          <w:szCs w:val="20"/>
          <w:lang w:val="lv-LV"/>
        </w:rPr>
        <w:t>LĪGUMA VISPĀRĪGIE NOTEIKUMI</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 LĪGUMA PRIEKŠMETS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1.1. Iznomātājs iznomā Nomniekam Līgumā norādīto lietotu transportlīdzekli ar izpirkuma tiesībām, labā tehniskā stāvoklī, tīru un ar tādu degvielas apjomu, vai elektromobiļiem – ar akumulatora uzlādes līmeni, kā norādīts transportlīdzekļa izsniegšanas aktā, kas ir šī Līguma neatņemama sastāvdaļa, kopā ar aprīkojumu (piemēram, navigācijas iekārta u.tml.) un dokumentāciju (transportlīdzekļa reģistrācijas apliecība u.tml.). </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 Transportlīdzeklis visā Līguma darbības laikā paliek Iznomātāja īpašumā līdz brīdim, kad Nomnieks ir pilnībā izpildījis visas šajā Līgumā paredzētās maksājumu un citas saistības, tai skaitā samaksājis pilnu transportlīdzekļa izpirkuma cenu.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1.3. Parakstot Līgumu, Nomnieks apliecina, ka tas ir pilnīgi un vispusīgi iepazinies ar transportlīdzekļa tehnisko un vizuālo stāvokli, gan bez, gan ar tehnisko ierīču un iekārtu palīdzību. Nomnieks apliecina, ka Iznomātājs tam neliedza iespēju transportlīdzekļa tehnisko stāvokli pārbaudīt Nomnieka izvēlētā autoservisā. Nomnieks apliecina, ka tas ir guvis pietiekamu priekštatu par transportlīdzekļa tehnisko stāvokli un tas atbilst Nomnieka vēlmēm un interesēm, un Nomnieks apņemas šajā sakarā pret Iznomātāju necelt nekāda veida pretenzijas un neizvirzīt prasījumus.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2. LĪGUMA TERMIŅŠ UN MAKSĀJUMI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 Šis Līgums stājas spēkā no tā parakstīšanas brīža un paliek spēkā līdz brīdim, kad Nomnieks pilnībā izpildījis visas Līgumā paredzētās saistības, tai skaitā samaksājis pilnu transportlīdzekļa izpirkuma cenu, kā arī visas papildu maksas un nodokļus, kas radušies Līguma darbības laikā.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 Līguma darbība tiek izbeigta pirms termiņa: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2.2.1. Pusēm vienojoties;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2.2.2. Nomnieks izpildīja visas Līguma saistības.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 Iznomātājam ir tiesības pieprasīt, lai Nomnieks nekavējoties nodod transportlīdzekli Iznomātājam un pirms termiņa izpilda visas no Līguma izrietošās saistības, kā arī veikt piespiedu transportlīdzekļa pārņemšanu un ierosināt transportlīdzekļa pārdošanu. Šādos gadījumos Iznomātājs patur tiesības neatlīdzināt Nomniekam iepriekš samaksātās summas, ja iestājas kāds no turpmāk minētajiem apstākļiem: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2.3.1. Nomnieks kavē jebkuru Līgumā vai Maksājumu grafikā paredzēto maksājumu ilgāk par 5 (piecām) kalendārajām dienām;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2.3.2. Nomnieks nav pieņēmis transportlīdzekli no Iznomātāja Līgumā noteiktajā kārtībā;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2.3.3. Nomnieks pirms Līguma noslēgšanas vai tā darbības laikā ir sniedzis Iznomātājām nepatiesu vai nepilnīgu informāciju, vai nav sniedzis Iznomātājam pieprasīto un Nomnieka rīcībā esošo informāciju un tas būtiski ietekmē Līguma izpildi;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2.3.4. Nomnieks neievēro tehniskās apkopes, lietošanas vai ekspluatācijas noteikumus, ko ir noteicis transportlīdzekļa izgatavotājs vai Iznomātājs, bez iepriekšējas Iznomātāja rakstveida piekrišanas ir veicis izmaiņas transportlīdzekļa komplektācijā, pārbūvēja to vai papildināja ar jebkādu papildu aprīkojumu;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2.3.5. Nomnieks ilgāk nekā 5 (piecas) kalendārās dienas pēc Iznomātāja pieprasījuma nosūtīšanas neuzrāda transportlīdzekli vai nevar uzrādīt transportlīdzekļa atrašanās vietu, vai arī Iznomātājam tiek liegta iespēja pārbaudīt transportlīdzekļa tehnisko stāvokli var ar to saistīto dokumentāciju;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2.3.6. Ja transportlīdzeklis tiek izmantots prettiesiskās vai noziedzīgās darbībās, tostarp darbībās, par kurām paredzēta kriminālatbildība saskaņā ar Latvijas Republikas Krimināllikumu vai citiem normatīvajiem aktiem, neatkarīgi no tā, vai transportlīdzekli izmanto Nomnieks vai cita persona, kurai Nomnieks ir nodevis transportlīdzekli vai devis iespēju to izmantot.;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2.3.7. Ja ir pasludināta Nomnieka maksātnespēja, kā arī, ja Nomnieks tiek pasludināts par bezvēsts prombūtnē esošu vai mirušu.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2.4. Pamatojoties uz Līguma 2.3.1. – 2.3.7. apakšpunktiem, Iznomātājs rakstveidā pieprasa Nomniekam norādītajā termiņā un vietā nodot transportlīdzekli turējumu un/vai līdz minētā termiņa beigām pirms termiņa izpildīt visas saistības pēc Līguma.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2.5. Nomnieks apņemas veikt pirmo iemaksu </w:t>
      </w:r>
      <w:r>
        <w:rPr>
          <w:rFonts w:cs="Times New Roman" w:ascii="FreeSerif" w:hAnsi="FreeSerif"/>
          <w:sz w:val="20"/>
          <w:szCs w:val="20"/>
          <w:shd w:fill="auto" w:val="clear"/>
          <w:lang w:val="lv-LV"/>
        </w:rPr>
        <w:t>20 %</w:t>
      </w:r>
      <w:r>
        <w:rPr>
          <w:rFonts w:cs="Times New Roman" w:ascii="FreeSerif" w:hAnsi="FreeSerif"/>
          <w:sz w:val="20"/>
          <w:szCs w:val="20"/>
          <w:lang w:val="lv-LV"/>
        </w:rPr>
        <w:t xml:space="preserve"> (divdesmit) apmērā no transportlīdzekļa noteiktas cenas, bet ne mazāk par </w:t>
      </w:r>
      <w:r>
        <w:rPr>
          <w:rFonts w:cs="Times New Roman" w:ascii="FreeSerif" w:hAnsi="FreeSerif"/>
          <w:sz w:val="20"/>
          <w:szCs w:val="20"/>
          <w:shd w:fill="auto" w:val="clear"/>
          <w:lang w:val="lv-LV"/>
        </w:rPr>
        <w:t>350.00</w:t>
      </w:r>
      <w:r>
        <w:rPr>
          <w:rFonts w:cs="Times New Roman" w:ascii="FreeSerif" w:hAnsi="FreeSerif"/>
          <w:sz w:val="20"/>
          <w:szCs w:val="20"/>
          <w:lang w:val="lv-LV"/>
        </w:rPr>
        <w:t xml:space="preserve"> (trīs simt piecdesmit) EUR. Līguma pārtraukšanas gadījumā pirmā iemaksa netiek atgriezta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2.6. Nomnieks veic maksājumus termiņos, kārtībā un apmēros, kas noteikti Maksājumu grafikā, Līgumā, Iznomātāja rēķinā un/vai paziņojumā, norādot Nomnieka identificējošus datus, Līguma numuru un datumu. Iznomātājs nav atbildīgs par maksājuma savlaicīgu neidentificēšanu, ja maksājuma informācijā nav precīzi norādīts maksājuma pamats. Gadījumā, ja maksājuma termiņš iekrīt brīvdienā, atpūtas vai svētku dienā, tad maksājums ir jāveic iepriekšējā darba dienā.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2.7. Nomu maksājumi tiek aprēķināti par vienu maksājuma periodu no attiecīgajā maksājuma perioda sākumā atlikušās summas. Maksājumi tiek veikti maksājuma datumā, kas ietilpst maksājuma periodā, par kuru tiek veikts maksājums. Nomnieks maksājumus sāk veikt saskaņā ar Maksājumu grafiku.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2.8. Nomu aprēķināšanas pamats ir Līguma speciālajos noteikumos norādītā Nomu likme.</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2.9. Maksājumu grafiku Iznomātājs izsniedz Nomniekam Līguma 4.1. punktā noteiktajā kārtībā.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2.10. Līguma maksājums ir uzskatāms par izpildītu brīdī, kad tas ir ieskaitīts Iznomātāja kontā.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2.11. Puses vienojas, ka visi Līguma maksājumi ir veicami Līguma valūtā (EUR). Ja Nomnieks maksājumu veic citā valūtā, tad Iznomātājs konvertē saņemto naudu Līguma valūtā pēc Bankas noteiktā valūtas pārdošanās komerckursa konvertācijas veikšanas dienā; valūtas konvertācijas izdevumus apmaksā Nomnieks. Ja pēc valūtas konvertācijas naudas summas nepietiek kārtēja Līguma maksājuma dzēšanai, Nomniekam ir pienākums veikt attiecīgas naudas summas piemaksu. Nomnieks uzņemas visus riskus, kas ir saistīti ar valūtas kursa svārstību.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2.12. Aprēķinot Līguma maksājumus, tiek pieņemts, ka mēnesi ir 30 (trīsdesmit) dienas un gadā – 360 (trīs simti sešdesmit) dienas. Nomnieks maksājumu ieskaitīšanas/novirzīšanas kārtība ir sekojoša: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Nomas likme;</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Nokavējuma procenti;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Summa;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Līgumsods;</w:t>
        <w:br/>
        <w:t>- Iznomātājam, atbilstoši Līguma noteikumiem, pienākošas komisijas maksas;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Maksājumi, kurus ir veicis Iznomātājs un kurus atbilstoši Līguma noteikumiem Iznomātājs ir apņēmies atlīdzināt Iznomātājam (piemēram, nodokļi, nodevas, sodi par CSN pārkāpumiem, apdrošināšanas prēmijas (OCTA un KASKO), transportlīdzekļa remonta un pirmspārdošanas sagatavošanas izdevumi u.c.).</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Nosakot maksājumu ieskaitīšanas/novirzīšanas secību, tiek ņemti vērā Latvijas Republikas Civillikuma 1844. panta noteikumi, kas paredz, ka maksājums vispirms ieskaitāms laika ziņā vecākajā parādā, bet starp vienāda vecuma parādiem – visos samērīgi. Bet katra ziņā maksājums ieskaitāms vispirms procentos, kuriem jau iestājies termiņš.</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2.13. Līguma maksājumi ir jāveic neatkarīgi no tā, vai transportlīdzeklis attiecīgajā brīdī ir lietojams un neatkarīgi no tā, kādā tehniskā stāvoklī transportlīdzeklis atrodas.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2.14. Ja Līguma darbības laikā stājas spēkā jauni vai tiek palielināti esoši nodokļi vai nodevas, Iznomātājs ir tiesības attiecīgi palielināt Līguma maksājumus, iepriekš to nesaskaņojot ar Nomnieku un izsniedzot viņam jaunu Maksājumu grafiku.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2.15. Nomniekam ir tiesības, vismaz 5 (piecas) darba dienas iepriekš rakstveidā informēt Iznomātāju, pirms termiņa izpildīt Līguma saistības pilnā vai daļējā apmērā.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2.16. Ja Nomnieks pirms termiņa izpilda saistības daļēji, Nomniekam ir jāsamaksā līdz dienai (ieskaitot), kurā daļēji tiek izpildītas Līguma saistības pirms termiņa, aprēķinātiem Nomai. Turpmākie Līguma maksājumi tiek veikti saskaņā ar jauno Maksājumu grafiku, kas tiek sastādīts, ņemot vērā pirmstermiņa izpildīto Līguma saistību apmēru. Visu Līguma saistību izpildes gadījumā Nomniekam ir tiesības saņemt taisnīgu Līguma maksājumu samazinājumu (Nomu maksājumi tiek aprēķināti un ieturēti līdz dienai (ieskaitot), kurā tiek izpildītas Līguma saistības pirms termiņa).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2.17. Nomnieks apmaksā visus transportlīdzekļa novērtēšanas izdevumus, kā arī samaksā vērtētājam atlīdzību, ja vērtētāja pakalpojumi ir nepieciešami fakta konstatēšanai vai jebkādu Pušu starpā vai attiecībās ar trešajām personām radušos strīdu atrisināšanai.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2.18. Nomnieks uzņemas nejaušības risku un Nomniekam ir pienākums segt visus izdevumus un zaudējumus, kā arī samaksāt uzliktus sodus, kas saskaņā ar Līgumu vai transportlīdzekļu Nomnieka darbības vai bezdarbības rezultātā radušies trešajām personām vai Iznomātājam.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2.19. Nomniekam ir pienākums izpildīt visas savas saistības, t.sk. jāsamaksā visi Līguma maksājumi, līdz Līguma darbības termiņa beigām.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2.20. Puses vienojās, ka maksājumu veikšanas pamats ir šīs Līgums un Maksājumu grafiks.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3. NOKAVĒJUMA PROCENTI UN LĪGUMSODI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3.1. Saskaņā ar Latvijas Republikas Civillikuma 1753. un 1759. pantu Puses vienojas, ka Līguma maksājumu kavējuma </w:t>
      </w:r>
      <w:r>
        <w:rPr>
          <w:rFonts w:cs="Times New Roman" w:ascii="FreeSerif" w:hAnsi="FreeSerif"/>
          <w:sz w:val="20"/>
          <w:szCs w:val="20"/>
          <w:shd w:fill="auto" w:val="clear"/>
          <w:lang w:val="lv-LV"/>
        </w:rPr>
        <w:t>gadījumā Nomniekam i jāmaksā Iznomātājam nokavējuma procenti 0,5 % dienā no nokavētā maksājuma summas par katru nokavējuma dienu. Saskaņā ar Latvijas Republikas Civillikuma 1765. pantu nokavējuma procenti aprēķināmi tikai no paša kapitāla, bet saskaņā ar 1763. pantu nokavējuma procentu pieaugums apstājas, kad vēl nesamaksāto procentu daudzums sasniedzis kapitāla lielumu, proti, nokavētā maksājuma summu.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3.2. Ja Nomnieks pēc Iznomātāja pamatota pieprasījuma savlaicīgi neiesniedz Iznomātājam ar transportlīdzekļu saistīto(-s) vai Līgumā noteiktajos gadījumos savlaicīgi neuzrāda Iznomātājam vai tā pilnvarotajam pārstāvim transportlīdzekli, Nomnieks maksā Iznomātājam līgumsodu EUR 100,00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3.3. Ja Nomnieks savlaicīgi neinformē Iznomātāju par transportlīdzekļa būtiska bojājuma (vērtība samazinājās vairāk par 10% vai transportlīdzeklis nav izmantojams tam paredzētiem mērķiem), vai pilnīgas bojāejas gadījuma iestāšanos, Nomnieks maksā Iznomātājam līgumsodu EUR 300,00 (trīs simts eiro)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3.4. Ja Nomnieks būtiski pārkāpj/neievēro transportlīdzekļa ekspluatācijas noteikumus, neuztur transportlīdzekli labā tehniskā kārtībā, neveic nepieciešamos remonta darbus, pārkāpj/neievēro Iznomātāja norādījumus par transportlīdzekļa tehnisko apkopi, Nomnieks maksā Iznomātājam līgumsodu EUR 500,00 (pieci simts eiro) apmērā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3.5. Par katra pārkāpuma paziņojuma apstrādi (piemēram, ceļu satiksmes noteikumu pārkāpumi, privāto autostāvvietu sodi u. c.) Nomnieks maksā Iznomātājam administratīvo maksu EUR 30,00 (trīsdesmit eiro) apmērā par katru gadījumu. Minētā maksa neietver pašu sodu, un Nomniekam ir pienākums papildus pilnā apmērā samaksāt arī piemēroto administratīvo sodu vai citu maksājumu.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sz w:val="20"/>
          <w:szCs w:val="20"/>
          <w:shd w:fill="auto" w:val="clear"/>
          <w:lang w:val="lv-LV"/>
        </w:rPr>
        <w:t>3.6. </w:t>
      </w:r>
      <w:r>
        <w:rPr>
          <w:rFonts w:cs="Times New Roman" w:ascii="FreeSerif" w:hAnsi="FreeSerif"/>
          <w:bCs/>
          <w:sz w:val="20"/>
          <w:szCs w:val="20"/>
          <w:shd w:fill="auto" w:val="clear"/>
          <w:lang w:val="lv-LV"/>
        </w:rPr>
        <w:t>Transportlīdzeklim uz nomas līguma darbības termiņu tiek uzstādīta GPS izsekošanas iekārta. Nomniekam ir aizliegts demontēt, bojāt, atvienot vai jebkādā citā veidā traucēt GPS iekārtas darbību nomas periodā. Gadījumā, ja Nomnieks patvaļīgi izņem, bojā vai atvieno GPS iekārtu, Nomnieks maksā Iznomātājam līgumsodu EUR 500,00 (pieci simts eiro) apmērā par katru gadījumu, kā arī atlīdzina visus ar GPS iekārtas atjaunošanu vai nomaiņu saistītos zaudējumus.</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bCs/>
          <w:sz w:val="20"/>
          <w:szCs w:val="20"/>
          <w:shd w:fill="auto" w:val="clear"/>
          <w:lang w:val="lv-LV"/>
        </w:rPr>
        <w:t>3.7. Par transportlīdzekļa aizdedzes atslēgu nozaudēšanu Nomnieks maksā Iznomātājam līgumsodu EUR 220,00 (divi simts divdesmit eiro) apmērā par katru gadījumu, kā arī atlīdzina visas izmaksas, kas saistītas ar jaunas atslēgas iegādi, izgatavošanu un programmēšanu.</w:t>
      </w:r>
    </w:p>
    <w:p>
      <w:pPr>
        <w:pStyle w:val="Standard"/>
        <w:snapToGrid w:val="false"/>
        <w:spacing w:lineRule="atLeast" w:line="10" w:before="0" w:after="0"/>
        <w:jc w:val="both"/>
        <w:rPr>
          <w:rFonts w:ascii="FreeSerif" w:hAnsi="FreeSerif"/>
        </w:rPr>
      </w:pPr>
      <w:r>
        <w:rPr>
          <w:rFonts w:cs="Times New Roman" w:ascii="FreeSerif" w:hAnsi="FreeSerif"/>
          <w:bCs/>
          <w:sz w:val="20"/>
          <w:szCs w:val="20"/>
          <w:shd w:fill="auto" w:val="clear"/>
          <w:lang w:val="lv-LV"/>
        </w:rPr>
        <w:t>3.8. Par smēķēšanu transportlīdzeklī nomas laikā Nomnieks maksā Iznomātājam līgumsodu EUR 70,00 (septiņdesmit eiro)</w:t>
      </w:r>
      <w:r>
        <w:rPr>
          <w:rFonts w:cs="Times New Roman" w:ascii="FreeSerif" w:hAnsi="FreeSerif"/>
          <w:bCs/>
          <w:sz w:val="20"/>
          <w:szCs w:val="20"/>
          <w:lang w:val="lv-LV"/>
        </w:rPr>
        <w:t xml:space="preserve"> apmērā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bCs/>
          <w:sz w:val="20"/>
          <w:szCs w:val="20"/>
          <w:shd w:fill="auto" w:val="clear"/>
          <w:lang w:val="lv-LV"/>
        </w:rPr>
        <w:t>3.9. Par bīstamu, neapdomīgu vai neuzmanīgu transportlīdzekļa vadīšanu Nomnieks maksā Iznomātājam līgumsodu EUR 500,00 (pieci simti eiro) apmērā par katru gadījumu.</w:t>
      </w:r>
    </w:p>
    <w:p>
      <w:pPr>
        <w:pStyle w:val="Standard"/>
        <w:snapToGrid w:val="false"/>
        <w:spacing w:lineRule="atLeast" w:line="10" w:before="0" w:after="0"/>
        <w:jc w:val="both"/>
        <w:rPr>
          <w:rFonts w:ascii="FreeSerif" w:hAnsi="FreeSerif"/>
          <w:highlight w:val="none"/>
          <w:shd w:fill="auto" w:val="clear"/>
        </w:rPr>
      </w:pPr>
      <w:r>
        <w:rPr>
          <w:rFonts w:cs="Times New Roman" w:ascii="FreeSerif" w:hAnsi="FreeSerif"/>
          <w:bCs/>
          <w:sz w:val="20"/>
          <w:szCs w:val="20"/>
          <w:shd w:fill="auto" w:val="clear"/>
          <w:lang w:val="lv-LV"/>
        </w:rPr>
        <w:t>3.10. Ja Nomnieks pēc Iznomātāja paziņojuma saņemšanas turpina pārsniegt atļauto braukšanas ātrumu, pārkāpjot Iznomātāja norādījumus, Nomnieks maksā Iznomātājam līgumsodu EUR 150,00 (viens simts piecdesmit eiro) apmērā par katru gadījumu. Maksimālais pieļaujamais ātrums: pilsētā 50 km/h; ārpus pilsētā – 90 km/h.</w:t>
      </w:r>
    </w:p>
    <w:p>
      <w:pPr>
        <w:pStyle w:val="Standard"/>
        <w:snapToGrid w:val="false"/>
        <w:spacing w:lineRule="atLeast" w:line="10" w:before="0" w:after="0"/>
        <w:jc w:val="both"/>
        <w:rPr>
          <w:rFonts w:ascii="FreeSerif" w:hAnsi="FreeSerif"/>
        </w:rPr>
      </w:pPr>
      <w:r>
        <w:rPr>
          <w:rFonts w:cs="Times New Roman" w:ascii="FreeSerif" w:hAnsi="FreeSerif"/>
          <w:bCs/>
          <w:sz w:val="20"/>
          <w:szCs w:val="20"/>
          <w:shd w:fill="auto" w:val="clear"/>
          <w:lang w:val="lv-LV"/>
        </w:rPr>
        <w:t>3.11. Par transportlīdzekļa vadīšanu alkohola reibumā (virs 0,00 promilēm) vai narkotisko vai psihotropo vielu ietekmē Nomnieks maksā Iznomātājam līgumsodu EUR 2000,00 (divi tūkstoši eiro) apmērā. Šis līgumsods piemērojams arī gadījumos, ja Nomnieks nodevis transportlīdzekli vai citādi devis iespēju to vadīt personai, kura atrodas alkohola vai citu</w:t>
      </w:r>
      <w:r>
        <w:rPr>
          <w:rFonts w:cs="Times New Roman" w:ascii="FreeSerif" w:hAnsi="FreeSerif"/>
          <w:bCs/>
          <w:sz w:val="20"/>
          <w:szCs w:val="20"/>
          <w:lang w:val="lv-LV"/>
        </w:rPr>
        <w:t xml:space="preserve"> apreibinošu vielu ietekmē, vai izvairījusies no reibuma pārbaudes.</w:t>
      </w:r>
    </w:p>
    <w:p>
      <w:pPr>
        <w:pStyle w:val="Standard"/>
        <w:snapToGrid w:val="false"/>
        <w:spacing w:lineRule="atLeast" w:line="10" w:before="0" w:after="0"/>
        <w:jc w:val="both"/>
        <w:rPr>
          <w:rFonts w:ascii="FreeSerif" w:hAnsi="FreeSerif"/>
        </w:rPr>
      </w:pPr>
      <w:r>
        <w:rPr>
          <w:rFonts w:cs="Times New Roman" w:ascii="FreeSerif" w:hAnsi="FreeSerif"/>
          <w:bCs/>
          <w:sz w:val="20"/>
          <w:szCs w:val="20"/>
          <w:lang w:val="lv-LV"/>
        </w:rPr>
        <w:t>3.12. Ja Nomnieks nokavē Līguma noteikto termiņu, kurā tam ir pienākums nodot transportlīdzekli Iznomātāja vai tā pilnvarotās personas turējumā, Nomnieks atlīdzina Iznomātājam visus ar transportlīdzekļa pārņemšanu piespiedu kārtā saistītos izdevumus.</w:t>
      </w:r>
    </w:p>
    <w:p>
      <w:pPr>
        <w:pStyle w:val="Standard"/>
        <w:snapToGrid w:val="false"/>
        <w:spacing w:lineRule="atLeast" w:line="10" w:before="0" w:after="0"/>
        <w:jc w:val="both"/>
        <w:rPr>
          <w:rFonts w:ascii="FreeSerif" w:hAnsi="FreeSerif"/>
        </w:rPr>
      </w:pPr>
      <w:r>
        <w:rPr>
          <w:rFonts w:cs="Times New Roman" w:ascii="FreeSerif" w:hAnsi="FreeSerif"/>
          <w:bCs/>
          <w:sz w:val="20"/>
          <w:szCs w:val="20"/>
          <w:lang w:val="lv-LV"/>
        </w:rPr>
        <w:t>3.13. Līgumsoda samaksa neatbrīvo Nomnieku no Līguma saistību izpildes pienākuma.</w:t>
      </w:r>
    </w:p>
    <w:p>
      <w:pPr>
        <w:pStyle w:val="Standard"/>
        <w:snapToGrid w:val="false"/>
        <w:spacing w:lineRule="atLeast" w:line="0" w:before="0" w:after="0"/>
        <w:jc w:val="both"/>
        <w:rPr>
          <w:rFonts w:ascii="FreeSerif" w:hAnsi="FreeSerif"/>
        </w:rPr>
      </w:pPr>
      <w:r>
        <w:rPr>
          <w:rFonts w:cs="Times New Roman" w:ascii="FreeSerif" w:hAnsi="FreeSerif"/>
          <w:b/>
          <w:sz w:val="20"/>
          <w:szCs w:val="20"/>
          <w:lang w:val="lv-LV"/>
        </w:rPr>
        <w:t>4. INFORMĀCIJAS SNIEGŠANA UN KONFIDENCIALITĀTE</w:t>
      </w:r>
    </w:p>
    <w:p>
      <w:pPr>
        <w:pStyle w:val="Standard"/>
        <w:snapToGrid w:val="false"/>
        <w:spacing w:lineRule="atLeast" w:line="0" w:before="0" w:after="0"/>
        <w:jc w:val="both"/>
        <w:rPr>
          <w:rFonts w:ascii="FreeSerif" w:hAnsi="FreeSerif"/>
        </w:rPr>
      </w:pPr>
      <w:r>
        <w:rPr>
          <w:rFonts w:cs="Times New Roman" w:ascii="FreeSerif" w:hAnsi="FreeSerif"/>
          <w:sz w:val="20"/>
          <w:szCs w:val="20"/>
          <w:lang w:val="lv-LV"/>
        </w:rPr>
        <w:t>4.1. Jebkura informācija, kas sniedzama un/vai pieprasāma saskaņā ar Līgumu, nododama rakstveidā un uzskatāma par nodotu, ja pagājušas trīs dienas kopš tā nodota pasta nosūtīšanai ar ierakstītu sūtījumu uz Līgumā norādīto otrās puses adresi, vai arī, nosūtīta uz Līgumā norādīto mobilā tālruņa numuru vai e-pastu, vai arī iesniegta otrai pusei personīgi, saņemot apliecinājumu par dokumenta saņemšanu. Katrai Pusei rakstiski jāpaziņo otrai Pusei par savas adreses un/vai citu rekvizīti izmaiņām ne vēlāk ka 3 (trīs) kalendāra dienu laikā no attiecīgo izmaiņu brīža. Iznomātājs nav atbildīgs par zaudējumiem, kas radušies sakaru līdzekļu, kā arī tehnisko iekārtu lietošanas traucējumu dēļ, kā arī, ja Nomniekam nenodrošinot sakaru līdzekļu aizsardzību, informācija kļūst pieejama trešajām personām. Katrai pusei ir pienākums nodrošināt savlaicīgu korespondences saņemšanu pēc Līgumā vai attiecīgajos paziņojumos norādītas adreses un Puses apņemas neizvirzīt pretenzijas sakarā ar to, ka korespondence tika saņemta ar nokavējumu Pušu vai viņa ieceltas pilnvarotas personas prombūtnes dēļ. Nomnieks sedz Iznomātāja izdevumus par katru atsevišķas vēstules nosūtīšanu, ja šādas vēstules nosūtīšana ir saistīta ar Nomnieka Līguma noteikumu pārkāpumu. Iepriekš minētie izdevumi tiek segti, saskaņā ar Iznomātāja spēkā esošo cenrādi.</w:t>
      </w:r>
    </w:p>
    <w:p>
      <w:pPr>
        <w:pStyle w:val="Standard"/>
        <w:snapToGrid w:val="false"/>
        <w:spacing w:lineRule="atLeast" w:line="0" w:before="0" w:after="0"/>
        <w:jc w:val="both"/>
        <w:rPr>
          <w:rFonts w:ascii="FreeSerif" w:hAnsi="FreeSerif"/>
        </w:rPr>
      </w:pPr>
      <w:r>
        <w:rPr>
          <w:rFonts w:cs="Times New Roman" w:ascii="FreeSerif" w:hAnsi="FreeSerif"/>
          <w:sz w:val="20"/>
          <w:szCs w:val="20"/>
          <w:lang w:val="lv-LV"/>
        </w:rPr>
        <w:t>4.2. Puses apņemas neizpaust trešajām personām informāciju, kas izriet no Līguma.</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5. TRANSPORTA LĪDZEKĻA LIETOŠANAS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 Lietojot transportlīdzeklī nomas laikā, Nomniekam: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 Jāatbilst visām prasībām, kas izvirzītas transportlīdzekļa lietošanai, tostarp visām prasībām, kas nav minētas šajos noteikumos, bet tiek uzskatītas par normālām prasībām šādu līdzekļu lietošanai;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5.1.2. Jāievēro Iznomātāja norādījumiem, vadlīnijām un ieteikumiem, kas noteikto šajos noteikumos;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5.1.3. Jāvada transportlīdzeklis uzmanīgi, rūpīgi, pieklājīgi un droši, cienot citus satiksmes dalībniekus un personas, ievērojot visus nepieciešamos piesardzības pasākumus un neapdraudot citus satiksmes dalībniekus, citas personas vai viņu īpašumu un apkārtējās vides drošību;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5.1.4. Jāuzvedas kā pietiekami rūpīgai, apdomīgai, atbildīgai un informētai personai;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5.1.5. Aizliegts izmantot transportlīdzekli alkohola </w:t>
      </w:r>
      <w:r>
        <w:rPr>
          <w:rFonts w:cs="Times New Roman" w:ascii="FreeSerif" w:hAnsi="FreeSerif"/>
          <w:bCs/>
          <w:sz w:val="20"/>
          <w:szCs w:val="20"/>
          <w:lang w:val="lv-LV"/>
        </w:rPr>
        <w:t>reibumā (0,00 promiles) vai narkotisko vai psihotropo vielu ietekmē;</w:t>
      </w:r>
    </w:p>
    <w:p>
      <w:pPr>
        <w:pStyle w:val="Standard"/>
        <w:snapToGrid w:val="false"/>
        <w:spacing w:lineRule="atLeast" w:line="10" w:before="0" w:after="0"/>
        <w:jc w:val="both"/>
        <w:rPr>
          <w:rFonts w:ascii="FreeSerif" w:hAnsi="FreeSerif"/>
        </w:rPr>
      </w:pPr>
      <w:r>
        <w:rPr>
          <w:rFonts w:cs="Times New Roman" w:ascii="FreeSerif" w:hAnsi="FreeSerif"/>
          <w:bCs/>
          <w:sz w:val="20"/>
          <w:szCs w:val="20"/>
          <w:lang w:val="lv-LV"/>
        </w:rPr>
        <w:t>5.1.6. Aizliegts sākt vadīt transportlīdzekli, ja Nomnieks ir slims vai noguris, un braukšana var radīt draudus satiksmes drošībai, vai pastāv kādi citi iemesli, kādēļ Nomnieks nevar droši vadīt transportlīdzekli atbilstoši tiesību aktu prasībām;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5.1.7. Nomniekam nav tiesību, bez iepriekšējas rakstveida Iznomātāja piekrišanas, ļaut citām personā vadīt vai lietot transportlīdzekli, nav tiesību nodot transportlīdzekli apakšnomā, nodot citiem jebkādas šajos noteikumos noteiktās tiesības vai pienākumus, bez rakstveidā piekrišanās no Iznomātāja puses;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5.1.8. Nav tiesību kopēt, mainīt vai dzēst datus transportlīdzekļa sistēmā, piesavināties, iznīcināt vai citādi sabojāt transportlīdzeklī esošos transportlīdzekļa dokumentus (piemēram, tehnisko pasi);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5.1.9. Nav tiesību, bez iepriekšējas rakstveida Iznomātāja piekrišanas, izjaukt, pārveidot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5.1.10. Jāatbilst citām prasībām, kas attiecas uz šo kategoriju transportlīdzekļiem, kurus viņiem ir tiesības vadīt, kā norādīts vadītāja apliecībā;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5.1.11. Aizliegts transportlīdzeklī pārvadāt sprādzienbīstamas, viegli uzliesmojošas, toksiskas vai cilvēka dzīvībai vai veselībai bīstamas vielas u.tml., transportlīdzeklī vai tā tuvumā izmantot apsildes ierīces, atklātu liesmu vai citus potenciālus uguns avotus;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5.1.12. Aizliegts izmantot transportlīdzekli tam neparedzētiem mērķiem vai mērķiem, kuriem tas nav pielāgots, piemēram, kravas pārvadāšanai, vai izmantot transportlīdzekli paaugstinātas slodzes apstākļos (piemēram, smagas kravas pārvadāšanai) (šis ierobežojums neattiecas uz šim nolūkam paredzētiem transportlīdzekļiem), lielu dzīvnieku pārvadāšanai), kā arī braukšanai mežos, ūdenstilpēs, citos bezceļa apvidos utt., pārslogot transportlīdzekli, nepareizi fiksēt un izvietot kravu;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5.1.13. Jāievēro ceļu satiksmes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5.1.14. Aizliegts izmantot transportlīdzekli sacīkstēs, sacensībās vai citiem ar sportu vai sacīkstēm saistītiem nolūkiem;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5.1.15. Aizliegts izmantot transportlīdzekli kā mācību vai treniņu transportlīdzekli un/vai citu transportlīdzekļu vilkšanai;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5.1.16. Jāsargā transportlīdzeklis, jāizmanto tas rūpīgi, ieskaitot tajos esošos piederumus, jāveic visi saprātīgie pasākumi, lai nodrošinātu transportlīdzekļa drošību (t.i., jāaizslēdz transportlīdzeklis, jāaizver tā logi, jāizslēdz gaismas un mūzikas atskaņotājs utt.);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5.1.17. Jānodrošina, lai transportlīdzeklī netiktu smēķēts; un lai mazie mājdzīvnieki tiek pārvadāti speciālā šim nolūkam paredzētā transportēšanas kastē;</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5.1.18. Nav tiesību, bez iepriekšējas rakstveida Iznomātāja piekrišanas, pašam vai ar trešo pušu palīdzību remontēt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5.1.19. Ir tiesības lietot transporta līdzekli tikai </w:t>
      </w:r>
      <w:r>
        <w:rPr>
          <w:rFonts w:cs="Times New Roman" w:ascii="FreeSerif" w:hAnsi="FreeSerif"/>
          <w:sz w:val="20"/>
          <w:szCs w:val="20"/>
          <w:shd w:fill="auto" w:val="clear"/>
          <w:lang w:val="lv-LV"/>
        </w:rPr>
        <w:t>Latvija, Lietuva, Igaunija</w:t>
      </w:r>
      <w:r>
        <w:rPr>
          <w:rFonts w:cs="Times New Roman" w:ascii="FreeSerif" w:hAnsi="FreeSerif"/>
          <w:sz w:val="20"/>
          <w:szCs w:val="20"/>
          <w:lang w:val="lv-LV"/>
        </w:rPr>
        <w:t xml:space="preserve"> teritorijā;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5.1.20. Ir tiesības, ar iepriekšējo rakstveida Iznomātāja piekrišanu, izbraukt no 5.1.19. apakšpunkta minēto teritoriju, par cenrādi noteikto summu, kuru ir jāapmaksā pirms izbraukt no minētas teritorijas;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5.1.21. Ir aizliegts transportlīdzekli lietot NVS </w:t>
      </w:r>
      <w:r>
        <w:rPr>
          <w:rFonts w:cs="Times New Roman" w:ascii="FreeSerif" w:hAnsi="FreeSerif"/>
          <w:sz w:val="20"/>
          <w:szCs w:val="20"/>
          <w:shd w:fill="auto" w:val="clear"/>
          <w:lang w:val="lv-LV"/>
        </w:rPr>
        <w:t>teritorijā</w:t>
      </w:r>
      <w:r>
        <w:rPr>
          <w:rStyle w:val="FootnoteReference"/>
          <w:rFonts w:cs="Times New Roman" w:ascii="FreeSerif" w:hAnsi="FreeSerif"/>
          <w:sz w:val="20"/>
          <w:szCs w:val="20"/>
          <w:shd w:fill="auto" w:val="clear"/>
          <w:lang w:val="lv-LV"/>
        </w:rPr>
        <w:footnoteReference w:id="2"/>
      </w:r>
      <w:r>
        <w:rPr>
          <w:rFonts w:cs="Times New Roman" w:ascii="FreeSerif" w:hAnsi="FreeSerif"/>
          <w:sz w:val="20"/>
          <w:szCs w:val="20"/>
          <w:shd w:fill="auto" w:val="clear"/>
          <w:lang w:val="lv-LV"/>
        </w:rPr>
        <w: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5.1.22. Ir pienākums apmaksāt atbilstošas stāvvietas, autoceļu lietošanas maksas, nodevas, vinjetes utml.</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5.2. Nomniekam ir pienākums izmantot transportlīdzeklim tikai tāda veida degvielu vai enerģijas avotu, kādu paredzējis transportlīdzekļa ražotājs. Par bojājumiem, kas radušies neatbilstošas degvielas vai enerģijas avota izmantošanas rezultātā, pilnībā atbild Nomnieks.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5.3. Nodrošināt, lai transportlīdzekļa riepu izmantošanu atbilstoši sezonai un normatīvajos aktos noteiktajām prasībām.</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6. TRANSPORTLĪDZEKĻA PIENEMŠANA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6.1. Transportlīdzekļa nodošana Nomniekam tiek noformēta ar transportlīdzekļa nodošanas–pieņemšanas aktu, kas ir neatņemama šī Līguma sastāvdaļa.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6.2. Transportlīdzekļa nodošanas brīdī tiek fiksēts transportlīdzekļa tehniskais un vizuālais stāvoklis, nobraukums, degvielas līmenis vai elektromobiļa gadījumā – akumulatora uzlādes līmenis, kā arī transportlīdzeklim pievienotais aprīkojums, dokumenti un citi piederumi.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6.3. Nomnieks pirms transportlīdzekļa pieņemšanas ir tiesīgs rūpīgi pārbaudīt transportlīdzekļa tehnisko un vizuālo stāvokli, kā arī pārliecināties par visu transportlīdzekļa dokumentu, atslēgu un aprīkojuma esamību.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6.4. Ja transportlīdzekļa pieņemšanas brīdī tiek konstatēti jebkādi bojājumi, defekti vai neatbilstības, tie tiek norādīti transportlīdzekļa nodošanas–pieņemšanas aktā.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6.5. Parakstot transportlīdzekļa nodošanas–pieņemšanas aktu, Nomnieks apliecina, ka transportlīdzeklis ir saņemts tādā tehniskajā un vizuālajā stāvoklī, kāds ir norādīts nodošanas–pieņemšanas aktā, un ka Nomniekam nav pretenziju pret Iznomātāju attiecībā uz transportlīdzekļa stāvokli.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6.6. No transportlīdzekļa nodošanas brīža Nomnieks uzņemas atbildību par transportlīdzekļa saglabāšanu, drošību un lietošanu saskaņā ar šī Līguma noteikumiem.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6.7. Transportlīdzekļa nodošana Nomniekam nenozīmē īpašumtiesību pāreju. Transportlīdzeklis visā Līguma darbības laikā paliek Iznomātāja īpašumā līdz brīdim, kad Nomnieks pilnībā izpilda visas Līgumā paredzētās maksājumu un citas saistības, tai skaitā samaksā pilnu transportlīdzekļa izpirkuma cenu.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6.8. Nomnieks apliecina un apņemas, ka </w:t>
      </w:r>
      <w:r>
        <w:rPr>
          <w:rFonts w:cs="Times New Roman" w:ascii="FreeSerif" w:hAnsi="FreeSerif"/>
          <w:bCs/>
          <w:sz w:val="20"/>
          <w:szCs w:val="20"/>
          <w:lang w:val="lv-LV"/>
        </w:rPr>
        <w:t>pirms transportlīdzekļa pieņemšanas un lietošanas tas būs apdrošināts ar spēkā esošu OCTA un KASKO apdrošināšanas polisi</w:t>
      </w:r>
      <w:r>
        <w:rPr>
          <w:rFonts w:cs="Times New Roman" w:ascii="FreeSerif" w:hAnsi="FreeSerif"/>
          <w:sz w:val="20"/>
          <w:szCs w:val="20"/>
          <w:lang w:val="lv-LV"/>
        </w:rPr>
        <w:t xml:space="preserve">, ja vien ar Iznomātāju nav rakstveidā panākta cita vienošanās. </w:t>
      </w:r>
      <w:r>
        <w:rPr>
          <w:rFonts w:cs="Times New Roman" w:ascii="FreeSerif" w:hAnsi="FreeSerif"/>
          <w:bCs/>
          <w:sz w:val="20"/>
          <w:szCs w:val="20"/>
          <w:lang w:val="lv-LV"/>
        </w:rPr>
        <w:t>Par apdrošināšanas polises iegādi, apmaksu un spēkā esamību pilnībā atbild Nomnieks.</w:t>
      </w:r>
      <w:r>
        <w:rPr>
          <w:rFonts w:cs="Times New Roman" w:ascii="FreeSerif" w:hAnsi="FreeSerif"/>
          <w:sz w:val="20"/>
          <w:szCs w:val="20"/>
          <w:lang w:val="lv-LV"/>
        </w:rPr>
        <w:t xml:space="preserve"> Iznomātājs nav atbildīgs par jebkādiem zaudējumiem, kas radušies, ja transportlīdzeklis netiek apdrošināts saskaņā ar šo punktu.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6.9. Pēc visu Līguma saistību pilnīgas izpildes un transportlīdzekļa izpirkuma cenas samaksas Iznomātājs apņemas nodot Nomniekam īpašumtiesības uz transportlīdzekli, noformējot nepieciešamos dokumentus atbilstoši spēkā esošajiem normatīvajiem aktiem. Visus ar transportlīdzekļa īpašumtiesību pāreju, reģistrāciju, pārreģistrāciju, dokumentu noformēšanu, valsts nodevām un citām ar to saistītajām izmaksām sedz Nomnieks.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7. TRANSPORTLĪDZEKĻA TURĒJUMS UN RISKA PĀRĒJA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7.1. Iznomātājam pieder transportlīdzeklis uz īpašumtiesību pamata. Iznomātājs nodod īpašuma tiesības uz transportlīdzekli Nomniekam pēc tam, kad Nomnieks ir pilnā apmērā izpildījis visas no Līguma izrietošās saistības. Iznomātājs ir tiesīgs pēc Līguma saistību izpildes paturēt īpašuma tiesības uz transportlīdzekli līdz brīdim, kamēr Nomnieks izpildīs citas neizpildītas saistības, kurām iestājies izpildes termiņš un kuras ir saistītas ar transportlīdzekli, bet radās pret Iznomātāju un cita Pušu starpā noslēgta darījuma pamata.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7.2. No Līguma parakstīšanas brīža Nomniekam pāriet viss transportlīdzekļa nejaušas bojāejas risks un Nomnieks uzņemas paaugstinātas bīstamības avota īpašnieka atbildību, kā arī atbildību par zaudējumiem, kas radušies sakarā ar transportlīdzekļa lietošanu.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7.3. No Līguma noslēgšanas brīža Nomnieks atbild Iznomātājam par visiem redzamiem un slēptiem transportlīdzekļa defektiem, kuri ir radušiem Nomnieka vainas dēļ.</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7.4. Nomniekam ir pienākums pasargāt Iznomātāju no transportlīdzekļa zuduma riska. Nomniekam ir pienākums pārtraukt trešās personas prettiesisku transportlīdzekļa turējumu, pieprasīt trešajām personām atlīdzināt Iznomātājam zaudējumus, kas nodarīts, bojājot transportlīdzekli  vai to lietojot.</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8. PUŠU TIESĪBAS UN PIENĀKUMI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 Nomniekam ir pienākums veikt visus Līgumā paredzētos maksājumus saskaņā ar Maksājumu grafiku un/vai Līguma noteikumiem, kā arī pildīt citus Līgumā noteiktos pienākumus.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8.2. Nomnieks apņemas transportlīdzekli lietot tikai saskaņā ar transportlīdzekļa lietošanas tehniskām prasībām un tehniskajām īpašībām, saprātīgā veidā, saudzīgi, ievērojot krietna saimnieka rūpību, nodrošinot, lai tiktu izpildītas jebkuras prasības, kas saistītas ar transportlīdzekļa uzturēšanu tādā stāvoklī, kādā tas saņemts, ņemot vērā transportlīdzekļa iespējamo normālu nolietošanos, kas var rasties pareizas ekspluatācijas rezultātā. Nomnieks ir tiesīgs ekspluatēt transportlīdzekli, izmantojot tikai tādus līdzekļus (eļļa, degviela u.c.), kas atbilst transportlīdzekļa tehniskajām prasībām un īpašībām. Nomniekam ir pienākums savlaicīgi veikt transportlīdzekļa tehniskās apkopes, iziet valsts noteiktās tehniskās apskates un saņemt tam dokumentālu apliecinājumu.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8.3. Nomniekam par saviem līdzekļiem ir jāveic pasākumi transportlīdzekļa nepārtrauktai uzturēšanai labā tehniskā stāvoklī, nepieciešamības gadījumā veicot nepieciešamos transportlīdzekļa remonta darbus, par to paziņojot Iznomātājam. Jebkuri uzlabojumi, nomainītais aprīkojums un detaļas, kā arī papildinājumi, kas izdarīti transportlīdzeklim, ir Iznomātāja īpašums līdz brīdim, kamēr Iznomātājs saglabā uz transportlīdzekli savas īpašuma tiesības.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8.4 Nomniekam nav tiesību nodot transportlīdzekli  lietošanā trešajām personām bez Iznomātāja rakstveida piekrišanas. Par trešajām personām Līguma izpratnē netiek uzskatīti Nomnieka ģimenes locekļi. Nododot transportlīdzekli lietošanā trešajām personām, Nomnieks saglabā pilnā apmērā atbildību par Līguma saistību izpildi. Beidzoties Līgumam pirms termiņam Nomniekam nekavējoties jāizbeidz līgums/vienošanās par transportlīdzekļa nodošanu lietošanā trešajai personai.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8.5. Nomnieks bez Iznomātāja iepriekšējas rakstveida piekrišanas nav tiesību pārdot, ieķīlāt, citādi apgrūtināt vai atsavināt transportlīdzekli vai tā daļu. Nomniekam nav tiesību pievienot transportlīdzekli kādam citam objektam tādējādi, ka to nav iespējams atdalīt bet transportlīdzekļa vai objekta, kuram transportlīdzeklis pievienots, bojāšanas. Bez rakstiskas saskaņošanas ar Iznomātāju Nomnieks nav tiesīgs pārveidot, pārbūvēt, pārkomplektēt transportlīdzekli, aprīkot ar ražotāja neparedzētu papildaprīkojumu. Iepriekš minēto darbību veikšanas atļauju Nomnieks var lūgt Iznomātājam, ka tas nav pretrunā ar transportlīdzekļa ekspluatācijas noteikumiem.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8.6. Nomniekam jāapmaksā visi izdevumi, kas saistīti ar transportlīdzekļa lietošanu un uzturēšanu, tai skaitā remontdarbu izmaksas, no saviem līdzekļiem jāapmaksā naudas sodi, valsts un pašvaldību nodokļi un nodevas, kas ir vai tiks piemērotas transportlīdzekli lietotājam, turētājam un/vai īpašniekam. Nepieciešamības gadījumā Iznomātājam ir tiesības apmaksāt šeit minētās remontdarbu izmaksas, naudas sodus, valsts un pašvaldību nodokļus un nodevas utt., vēlāk izrakstot attiecīgo rēķinu Nomniekam. Nomniekam ir pienākums apmaksāt šādu rēķinā norādītajā termiņā.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8.7. Nomniekam ir pienākums 3 (trīs) kalendāru dienu laikā pēc atbilstoša Iznomātāja pieprasījuma saņemšanas uzrādīt transportlīdzekli Iznomātājam vai pilnvarotajam pārstāvim, tai skaitā lai veiktu transportlīdzekļa tehniskā stāvokļa pārbaudi; Nomniekam ir pienākums nogādāt to uzrādīšanai vai tehniskās pārbaudes veikšanai Iznomātāja norādītajā vietā. Iznomātais ir tiesīgs veikt iepriekš minētās darbības bez brīdinājuma, kā arī uz Nomnieka rēķina nogādāt transportlīdzekli uzrādīšanai vai tehniskā pārbaudes veikšanai Iznomātāja norādītajā vietā (vēlāk izrakstot attiecīgo rēķinu Nomniekam), ja Nomnieks nav pildījis (pienācīgā kārtā) Līguma saistības, kā arī pēc termiņa, kurā Nomniekam bija pienākums nodrošināt transportlīdzekļa uzrādīšanu. Nomnieks parakstot Līgumu dod savu piekrišanu iznomātājam apskatīt transportlīdzekli Nomnieka privātīpašuma teritorijā.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8.8. Nomnieks nekavējoties, bet ne vēlāk kā 3 (trīs) kalendāru dienu laikā pēc Iznomātāja pamatota pieprasījuma saņemšanas uzrāda visus tā pieprasītos dokumentus, kas saistīti ar transportlīdzekli, tā tehniskajām apkopēm, garantijas apkopēm, tā remonta darbiem, pārvaldi un lietošanu.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 Nomniekam ir pienākums nekavējoties, tas ir, ne vēlāk kā 5 (piecu) kalendāro dienu laikā, bet 8.9.3. apakšpunktā minētajā gadījumā – 1 (vienas) dienas laikā iesniegt Iznomātājam informāciju, kas pamatota ar atbilstošiem dokumentiem (pēc iespējas), par:</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8.9.1. gadījumu, kurā transportlīdzeklis tiek bojāts vai pilnīgi gājis bojā, vai kļūst zināma informācija par šādu apstākļu iestāšanās iespējamību;\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8.9.2. izmaiņām Nomnieka adresē un/vai Līgumā minētajos bankas rekvizītos un/vai Nomnieka datos;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8.9.3. ja ir pasludināts Nomnieka maksātnespējas process.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8.10. Iestājoties 2.3. punkta minētie apstākļiem, Iznomātājs ir tiesīgs pieprasīt un Nomniekam ir pienākums nekavējoties izpildīt Iznomātāja prasību nogādāt un nodot transportlīdzekli iznomātājam, tā norādītajā vienā.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8.11. Ja Nomnieks neievēro transportlīdzekļa turējuma nodošanas noteikumus, tai skaitā nodošanai noteikto termiņu, Nomnieks piekrīt, ka Iznomātājs ir tiesības pārņemt transportlīdzekļa turējumu no jebkuras personas, tai skaitā no Nomnieka un uz Nomnieka rēķina nogādāt transportlīdzekli Iznomātāja izvēlētajā servisā tehniskās pārbaudes veikšanai un Iznomātāja izvēlētajā transportlīdzekļa glabāšanas vietā, vēlāk izrakstot attiecīgo rēķinu Nomniekam.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8.12. Iznomātājs uz īpašuma tiesību pamata ir tiesīgs atprasīt un pārņemt transportlīdzekli no jebkura nelikumīga transportlīdzekļa turētāja, tajā skaitā no Nomnieka, ja tā turējums kļūst prettiesisks, un piedzīt ar šīm darbībām saistītos Iznomātāja zaudējumus. Nomnieka turējums tiek atzīts par prettiesisku, ja Nomnieks nereģistrē transportlīdzekli uz Iznomātāja vārda attiecīgās šķiras lietu reģistrā vai kavē kādu ar šo līgumu noteikto maksājumu vairāk par </w:t>
      </w:r>
      <w:r>
        <w:rPr>
          <w:rFonts w:cs="Times New Roman" w:ascii="FreeSerif" w:hAnsi="FreeSerif"/>
          <w:sz w:val="20"/>
          <w:szCs w:val="20"/>
          <w:shd w:fill="auto" w:val="clear"/>
          <w:lang w:val="lv-LV"/>
        </w:rPr>
        <w:t>5 (piecām)</w:t>
      </w:r>
      <w:r>
        <w:rPr>
          <w:rFonts w:cs="Times New Roman" w:ascii="FreeSerif" w:hAnsi="FreeSerif"/>
          <w:sz w:val="20"/>
          <w:szCs w:val="20"/>
          <w:lang w:val="lv-LV"/>
        </w:rPr>
        <w:t xml:space="preserve"> kalendāra dienām, vai Nomnieks ilgāk nekā </w:t>
      </w:r>
      <w:r>
        <w:rPr>
          <w:rFonts w:cs="Times New Roman" w:ascii="FreeSerif" w:hAnsi="FreeSerif"/>
          <w:sz w:val="20"/>
          <w:szCs w:val="20"/>
          <w:shd w:fill="auto" w:val="clear"/>
          <w:lang w:val="lv-LV"/>
        </w:rPr>
        <w:t>5 (piecas)</w:t>
      </w:r>
      <w:r>
        <w:rPr>
          <w:rFonts w:cs="Times New Roman" w:ascii="FreeSerif" w:hAnsi="FreeSerif"/>
          <w:sz w:val="20"/>
          <w:szCs w:val="20"/>
          <w:lang w:val="lv-LV"/>
        </w:rPr>
        <w:t xml:space="preserve"> kalendāra dienas pēc Iznomātāja pieprasījuma nosūtīšanas neuzrāda transportlīdzekli vai nevar uzrādīt transportlīdzekļa atrašanās vietu, vai arī Iznomātājam tiek liegta iespēja pārbaudīt transportlīdzekļa tehnisko stāvokli vai ar to saistīto dokumentāciju. Par transportlīdzekļa piespiedu pārņemšanu Iznomātāja turējumā Nomnieks maksā līgumsodu </w:t>
      </w:r>
      <w:r>
        <w:rPr>
          <w:rFonts w:cs="Times New Roman" w:ascii="FreeSerif" w:hAnsi="FreeSerif"/>
          <w:sz w:val="20"/>
          <w:szCs w:val="20"/>
          <w:shd w:fill="auto" w:val="clear"/>
          <w:lang w:val="lv-LV"/>
        </w:rPr>
        <w:t>EUR 1000,00 (viens tūkstotis eiro)</w:t>
      </w:r>
      <w:r>
        <w:rPr>
          <w:rFonts w:cs="Times New Roman" w:ascii="FreeSerif" w:hAnsi="FreeSerif"/>
          <w:sz w:val="20"/>
          <w:szCs w:val="20"/>
          <w:lang w:val="lv-LV"/>
        </w:rPr>
        <w:t>. Minētais līgumsods piemērojams tikai tādā apmērā, kādā tas pārsniedz Līguma 3.12. punktā minētos izdevumus. Gadījumā, kad transportlīdzekļa pārņemšana ir nerentabla (Nomnieka uzkrāto sodu par CSN pārkāpumiem, uzkrātu izdevumu par transportlīdzekļa glabāšanu, trešo personu veikto ieguldījumu transportlīdzeklī u.c. iemeslu dēļ), Iznomātājs ir tiesīgs pieņemt lēmumu nepārņemt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8.13. Iznomātājs 5 (piecu) darba dienu laikā pēc Nomnieka rakstveida pieprasījuma saņemšanas izsniedz Nomniekam atļauju transportlīdzekļa izbraukšanai ārpus </w:t>
      </w:r>
      <w:r>
        <w:rPr>
          <w:rFonts w:cs="Times New Roman" w:ascii="FreeSerif" w:hAnsi="FreeSerif"/>
          <w:sz w:val="20"/>
          <w:szCs w:val="20"/>
          <w:shd w:fill="auto" w:val="clear"/>
          <w:lang w:val="lv-LV"/>
        </w:rPr>
        <w:t>Latvijas Republikas</w:t>
      </w:r>
      <w:r>
        <w:rPr>
          <w:rFonts w:cs="Times New Roman" w:ascii="FreeSerif" w:hAnsi="FreeSerif"/>
          <w:sz w:val="20"/>
          <w:szCs w:val="20"/>
          <w:lang w:val="lv-LV"/>
        </w:rPr>
        <w:t xml:space="preserve"> teritorijas, ja Nomnieks nav neizpildītu saistību pret Iznomātāju un ja ir spēkā esošs transportlīdzekļa apdrošināšanas līgums ar atbilstošu teritoriālu segumu. Nomnieks apņemas neizvest transportlīdzekli ārpus </w:t>
      </w:r>
      <w:r>
        <w:rPr>
          <w:rFonts w:cs="Times New Roman" w:ascii="FreeSerif" w:hAnsi="FreeSerif"/>
          <w:sz w:val="20"/>
          <w:szCs w:val="20"/>
          <w:shd w:fill="auto" w:val="clear"/>
          <w:lang w:val="lv-LV"/>
        </w:rPr>
        <w:t>Latvijas Republikas</w:t>
      </w:r>
      <w:r>
        <w:rPr>
          <w:rFonts w:cs="Times New Roman" w:ascii="FreeSerif" w:hAnsi="FreeSerif"/>
          <w:sz w:val="20"/>
          <w:szCs w:val="20"/>
          <w:lang w:val="lv-LV"/>
        </w:rPr>
        <w:t xml:space="preserve"> teritorijas bez Iznomātāja rakstveida atļaujas.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8.14. Nomniekam jāmaksā Līguma maksājumi saskaņā ar Maksājumu grafiku un Līguma noteikumiem arī gadījumos, kas Iznomātājs pārņem savā turējumā transportlīdzekļu pamatojoties uz Līguma 2.3. punkta noteikumiem. Iznomātājs, pārņemot transportlīdzekļu savā turējumā, veic transportlīdzekļa novērtēšanu, pārdošanu (savu iespēju robežās, ņemot vērā novērtējuma rezultātus) un, ja transportlīdzeklis tiek pārdots, no transportlīdzekļa pārdošanas atgūtie līdzekļi tiek ieskaitīti Nomnieka parāda dzēšanai. Veicot savstarpējus norēķinus, Iznomātājs izmaksā Nomniekam naudas summu, kura palika pēc transportlīdzekļa pārdošanas un visu Iznomātāja prasījumu apmierināšanas saskaņā ar Līgumu un citiem starp Pusēm noslēgtiem darījumiem (attiecināms uz visām Nomnieka saistībām, kurām jau ir iestājies izpildes termiņš.</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8.15. Nomnieks uzņemas pilnu atbildību par tā sniedzamo ziņu patiesumu, precizitāti un pilnību. Parakstot Līgumu, Nomnieks apliecina, ka viņš ir brīdināts par kriminālatbildību par nepatieso ziņu sniegšanu pēc </w:t>
      </w:r>
      <w:r>
        <w:rPr>
          <w:rFonts w:cs="Times New Roman" w:ascii="FreeSerif" w:hAnsi="FreeSerif"/>
          <w:sz w:val="20"/>
          <w:szCs w:val="20"/>
          <w:shd w:fill="auto" w:val="clear"/>
          <w:lang w:val="lv-LV"/>
        </w:rPr>
        <w:t>Latvijas Republikas Krimināllikuma 210. panta.</w:t>
      </w:r>
    </w:p>
    <w:p>
      <w:pPr>
        <w:pStyle w:val="Standard"/>
        <w:snapToGrid w:val="false"/>
        <w:spacing w:lineRule="atLeast" w:line="10" w:before="0" w:after="0"/>
        <w:jc w:val="both"/>
        <w:rPr>
          <w:rFonts w:ascii="FreeSerif" w:hAnsi="FreeSerif"/>
        </w:rPr>
      </w:pPr>
      <w:r>
        <w:rPr>
          <w:rFonts w:cs="Times New Roman" w:ascii="FreeSerif" w:hAnsi="FreeSerif"/>
          <w:sz w:val="20"/>
          <w:szCs w:val="20"/>
          <w:shd w:fill="auto" w:val="clear"/>
          <w:lang w:val="lv-LV"/>
        </w:rPr>
        <w:t>8.16. Patērētājam 14 (četrpadsmit) dienu laikā no Līguma noslēgšanas dienas ir tiesības izmantot atteikuma tiesības, saskaņā ar Latvijas Republikas Patērētāju tiesību aizsardzības likuma 12.</w:t>
      </w:r>
      <w:r>
        <w:rPr>
          <w:rFonts w:cs="Times New Roman" w:ascii="FreeSerif" w:hAnsi="FreeSerif"/>
          <w:sz w:val="20"/>
          <w:szCs w:val="20"/>
          <w:shd w:fill="auto" w:val="clear"/>
          <w:vertAlign w:val="superscript"/>
          <w:lang w:val="lv-LV"/>
        </w:rPr>
        <w:t>1</w:t>
      </w:r>
      <w:r>
        <w:rPr>
          <w:rFonts w:cs="Times New Roman" w:ascii="FreeSerif" w:hAnsi="FreeSerif"/>
          <w:sz w:val="20"/>
          <w:szCs w:val="20"/>
          <w:shd w:fill="auto" w:val="clear"/>
          <w:lang w:val="lv-LV"/>
        </w:rPr>
        <w:t xml:space="preserve"> p</w:t>
      </w:r>
      <w:r>
        <w:rPr>
          <w:rFonts w:cs="Times New Roman" w:ascii="FreeSerif" w:hAnsi="FreeSerif"/>
          <w:sz w:val="20"/>
          <w:szCs w:val="20"/>
          <w:lang w:val="lv-LV"/>
        </w:rPr>
        <w:t>anta noteikumiem. Šeit paredzēto atteikumu tiesības īstenošanas gadījumā Iznomātājs nav tiesību pieprasīt no Nomnieka kompensāciju, izņemot kompensāciju par neatmaksājamām izmaksām (ja šādas neatmaksātās izmaksas ir radušās), ko Iznomātājs veicis publiskai personai. Ja Nomnieks realizē atteikuma tiesības un Patērētāju tiesību aizsardzības likumā 12.</w:t>
      </w:r>
      <w:r>
        <w:rPr>
          <w:rFonts w:cs="Times New Roman" w:ascii="FreeSerif" w:hAnsi="FreeSerif"/>
          <w:sz w:val="20"/>
          <w:szCs w:val="20"/>
          <w:vertAlign w:val="superscript"/>
          <w:lang w:val="lv-LV"/>
        </w:rPr>
        <w:t>1</w:t>
      </w:r>
      <w:r>
        <w:rPr>
          <w:rFonts w:cs="Times New Roman" w:ascii="FreeSerif" w:hAnsi="FreeSerif"/>
          <w:sz w:val="20"/>
          <w:szCs w:val="20"/>
          <w:lang w:val="lv-LV"/>
        </w:rPr>
        <w:t xml:space="preserve"> panta trešajā daļā norādītājā termiņā neatmaksā Iznomātājam saņemto summu un nomas maksu par summas izmantošanu, Līgums uzskatāms par spēkā esošo un Puses ir jāizpilda visi Līguma noteikumi. Nomnieks, izmantojot atteikuma tiesības, </w:t>
      </w:r>
      <w:r>
        <w:rPr>
          <w:rFonts w:cs="Times New Roman" w:ascii="FreeSerif" w:hAnsi="FreeSerif"/>
          <w:bCs/>
          <w:sz w:val="20"/>
          <w:szCs w:val="20"/>
          <w:lang w:val="lv-LV"/>
        </w:rPr>
        <w:t>nav tiesīgs pieprasīt pirmās iemaksas, Līguma sagatavošanas, noformēšanas, administrēšanas vai citu ar Līguma noslēgšanu saistīto izmaksu atmaksu</w:t>
      </w:r>
      <w:r>
        <w:rPr>
          <w:rFonts w:cs="Times New Roman" w:ascii="FreeSerif" w:hAnsi="FreeSerif"/>
          <w:sz w:val="20"/>
          <w:szCs w:val="20"/>
          <w:lang w:val="lv-LV"/>
        </w:rPr>
        <w:t>, ja vien normatīvie akti nenosaka citādi.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 Transportlīdzekli nav iespējams atgriezt ja: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8.17.1. pārsniegtas 14 (četrpadsmit) dienas no Līguma noslēgšanas;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8.17.2. transportlīdzeklis pārsniedz 200 (divi simts) km nobraukuma ierobežojumus;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8.17.3. transportlīdzeklim ir vizuāli vai tehniski defekti.</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9. APDROŠINĀŠANA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 Nomnieks nodrošina transportlīdzekļa un visu tā piederumu apdrošināšanu (transportlīdzekļa mantiskā apdrošināšana (KASKO)) visā Līguma darbības laikā bez pārtraukuma. Apdrošināšanas līgumam ir jābūt spēkā no brīža, kad Nomnieks sāk izmantot transportlīdzekli.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9.2. Nomniekam ir pienākums par saviem līdzekļiem bez transportlīdzekļa mantiskās apdrošināšanas (KASKO) veikt arī sauszemes transportlīdzekļa īpašnieka civiltiesiskās atbildības obligāto apdrošināšanu (OCTA). Ja nepieciešams, pēc Nomnieka rakstveida pieprasījuma Iznomātājs izsniedz Nomniekam attiecīgo pilnvaru apdrošināšanas līgumu noslēgšanai.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9.3. Transportlīdzekļa apdrošinājuma summa nedrīkst būt mazāka par tā tirgus vērtību.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9.4. Apdrošināšanas līgumā ir jānorāda, ka apdrošināšanas atlīdzības saņēmējs ir Iznomātājs.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9.5. Nomnieks ne vēlāk kā 5 (piecu) kalendāru dienu laikā pirms iepriekšējās KASKO un OCTA polises darbības beigām ir pienākums iesniegt Iznomātājam transportlīdzekļa apdrošināšanas līgumu (tā kopiju, uzrādot oriģinālu) nākamajam periodam, un dokumentu, kas apliecina apdrošināšanas prēmijas samaksu. Ja apdrošināšanas prēmija tiek sadalīta vairākos maksājumos, tad Nomniekam ir pienākums ne vēlāk kā paredzētajā apdrošināšanas prēmijas maksājuma termiņa dienā iesniegt Iznomātājam dokumentu, kas apliecina maksājuma veikšanu.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9.6. Gadījumā, ja Nomnieks nav savlaicīgi apdrošinājis transportlīdzekļu vai nav iesniedzis Iznomātājam transportlīdzekļa apdrošināšanas līgumu Līgumā noteiktajā termiņā, vai ja transportlīdzekļa apdrošināšanas līguma noteikumi neatbilst Līguma noteikumiem un pēc Iznomātāja brīdinājuma Nomnieks nav novērsis šādu neatbilstību, Iznomātājam ir tiesības, par to iepriekš neziņojot Nomniekam, un Nomnieks pilnvaro Iznomātāju veikt Nomnieka vārdā transportlīdzekļa apdrošināšanu jebkurā apdrošināšanas sabiedrībā, brīvi izvēloties apdrošināšanas noteikumus. Šajā gadījumā Nomniekam ir pienākums saskaņā ar attiecīgo Iznomātāja rēķinu atlīdzināt Iznomātāja izdevumus apdrošināšanas pakalpojumu apmaksai.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9.7. Nomniekam ir pienākums 3 (trīs) kalendāru dienu laikā pēc apdrošināšanas gadījuma iestāšanās, bet ne vēlāk kā transportlīdzekļa apdrošināšanas līgumā noteiktajā termiņā, paziņot Apdrošinātājam un Iznomātājam par iestājušos apdrošināšanas gadījumu, kā arī izpildīt visus apdrošināšanas noteikumos apdrošinātajam un apdrošinājuma ņēmējam noteiktos pienākumus.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9.8. Ja transportlīdzeklis nav gājis bojā, tad Iznomātājs no Apdrošinātāja saņemto apdrošināšanas atlīdzību novirza pēc saviem ieskatiem vai nu transportlīdzekļa atjaunošanai, vai Nomnieka saistību dzēšanai.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9.9. Ja transportlīdzekļa atjaunošana ir iespējama un Apdrošinātājs neizmaksā apdrošināšanas atlīdzību vai izmaksā to transportlīdzekļa atjaunošanai nepietiekamā apmērā, Nomnieks par saviem līdzekļiem jāatjauno transportlīdzeklis tādā stāvoklī, kādā tas bija pirms attiecīgā apdrošināšanas gadījuma, kā arī jāturpina maksāt Līguma maksājumi saskaņā ar Līguma noteikumiem.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9.10. Ja transportlīdzeklis ir gājis bojā, Iznomātājs no Apdrošinātāja saņemto apdrošināšanas atlīdzību novirza Nomnieka Līguma saistību izpildei. Ja Apdrošinātāja samaksātā apdrošināšanas atlīdzība nav pietiekama, lai dzēstu Nomnieka saistības pilnā apmērā, vai Apdrošinātājs jebkādu iemeslu dēļ neveic apdrošināšanas atlīdzības izmaksu, Nomniekam ir pienākums Iznomātāja norādītajā termiņā dzēst savas no Līguma izrietošās, neizpildītās saistības pilnā apmērā.</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9.11. Nomnieks strīdus ar Apdrošinātāju risina patstāvīgi. Iznomātājs, izvērtējot Nomnieka pieprasījuma pamatotību, izsniedz Nomniekam pilnvaru, nepieciešamu pārrunās vai strīdus atrisināšanā ar Apdrošinātāju.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9.12. Apdrošinātāja novilcināšanās pieņemt lēmumu par apdrošināšanas atlīdzības izmaksu, kā arī Apdrošinātāja atteikums izmaksāt apdrošināšanas atlīdzību pilnīgi vai daļēji neatbrīvo Nomnieku no pienākuma veikt Līguma maksājumus saskaņā ar Līguma noteikumiem.</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10. STRĪDU IZŠĶIRŠANAS KĀRTĪBA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10.1. Jebkuru strīdu, nesaskaņu vai prasību saistībā ar Līgumu, Līguma saistību izpildi, Līguma darbību vai tā izbeigšanu, Puses risina pārrunu ceļā; jā vienošanās netiek panākta, strīdu izšķirs Latvijas Republikas tiesa pēc Latvijas Republikas normatīvajiem aktiem. Puses vienojas, ka šī Līguma punkta noteikumi piemērojami arī, izšķirot strīdu, kas rodas par saistībām pēc Līguma darbības izbeigšanas.</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11. PERSONU DATU APSTRĀDES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11.1. Iznomātājs apņemas, apstrādājot personas datus, ievērot Eiropas Parlamenta un Padomes 2016. gada 27. aprīļa Regulas (ES) 2016/679 par fizisku personu aizsardzību attiecībā uz personas datu apstrādi un šādu datu brīvu apriti (turpmāk - VDAR), nacionālo tiesību aktu par personas datu tiesisko aizsardzību un citu personas datu aizsardzību regulējošo tiesību aktu noteikumus.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11.2. Nomnieks ir informēts un piekrīt, ka, lai saņemtu Iznomātāja sniegtos pakalpojumus, viņam/viņai ir jāsniedz reģistrācijas laikā pieprasītie personas dati. Ja Nomnieks nepiekrīt sniegt pieprasītos personas datus norādītajā veidā, ieteicams neslēgt Līgumu, jo pakalpojumus nevar sniegt.</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11.3. Nomnieks ir informēts, ka Iznomātājs, ir tiesīga vākt, apstrādāt un izmantot Nomnieka personas datus, kas sniegti Līguma parakstīšanas brīdī, datus, kas iegūti transportlīdzekļa izmantošanas laikā, un paša transportlīdzekļa datus (tostarp detalizētu transportlīdzekļa GPS atrašanās vietu), ciktāl tas nepieciešams Līguma izpildei, Iznomātājas tiesību aizsardzībai un/vai pārkāpumu, citu noziedzīgu nodarījumu atklāšanai un/vai citiem likumīgiem mērķiem.</w:t>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12. NOBEIGUMA NOTEIKUMI</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12.1. Ja kāds no Līguma noteikumiem zaudē spēku, tas neietekmē citu Līguma noteikumu spēkā esamību.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12.2. Nosacījumi, kas nav atrunāti Līgumā, jāizskata saskaņā ar Latvijas Republikas normatīvajiem aktiem.</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12.3. Jebkuri Līguma papildinājumi un grozījumi ir spēkā, ja tiek noformēti rakstiski un ir Pušu parakstīti. Pēc spēkā stāšanās tie kļūst par Līguma neatņemamu sastāvdaļu.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12.4. Ja Nomnieka vārdā Līgumu noslēdz tā likumiskais vai pilnvarotais pārstāvis, tad šis pārstāvis apliecina, ka viņš ir tiesīgs pārstāvēt Nomnieku un pilnā apjomā uzņemties Līguma noteiktās saistības Nomnieku vārdā; gadījumā, ja šis apliecinājums izrādīsies neatbilstošs īstenībai, vai saistību izpilde kļūst neiespējama citu iemeslu dēļ, Nomnieka pārstāvis uzņemas atbildību par Līguma noteikumu izpildi kā pats Nomnieks.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12.5. Līgums ir sastādīts un parakstīts</w:t>
      </w:r>
      <w:r>
        <w:rPr>
          <w:rFonts w:cs="Times New Roman" w:ascii="FreeSerif" w:hAnsi="FreeSerif"/>
          <w:sz w:val="20"/>
          <w:szCs w:val="20"/>
          <w:shd w:fill="auto" w:val="clear"/>
          <w:lang w:val="lv-LV"/>
        </w:rPr>
        <w:t xml:space="preserve"> 4 (četros) eksemplāros ar vienādu juridisko spēku, no kuriem 3 (trīs) </w:t>
      </w:r>
      <w:r>
        <w:rPr>
          <w:rFonts w:cs="Times New Roman" w:ascii="FreeSerif" w:hAnsi="FreeSerif"/>
          <w:sz w:val="20"/>
          <w:szCs w:val="20"/>
          <w:lang w:val="lv-LV"/>
        </w:rPr>
        <w:t>eksemplāri atrodas pie Iznomātāja, bet viens pie Nomnieka.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12.6. Gadījumā, ja Līguma darbība tiek izbeigta pirms termiņa bez transportlīdzekļa izpirkuma, Iznomātājam ir tiesības nodot no Līguma izrietošo informāciju trešajām personām un pilnvarot tās rīkoties savā vārdā ar mērķi sekmēt Nomnieka saistību izpildi pret Iznomātāju un Nomniekam ir pienākums atlīdzināt visus piedziņas pakalpojumu izdevumus.</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12.7. Iznomātājs ir tiesīgs cedēt no Līguma izrietošos prasījumus trešajām personām.</w:t>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rPr>
      </w:pPr>
      <w:r>
        <w:rPr>
          <w:rFonts w:cs="Times New Roman" w:ascii="FreeSerif" w:hAnsi="FreeSerif"/>
          <w:b/>
          <w:sz w:val="20"/>
          <w:szCs w:val="20"/>
          <w:lang w:val="lv-LV"/>
        </w:rPr>
        <w:t>Līgums ir noslēgts bez maldības, viltus vai spaidiem.</w:t>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Nomnieka piekrišana:</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Ar šo Nomnieks piekrīt un atļauj Iznomātājam pieprasīt un saņemt no valsts personu datu apstrādes institūcijām un citām trešajām pusēm Nomnieka personas datus, ja tādi Iznomātājam nepieciešami Līguma saistību izpildes nodrošināšanai, kā arī atļauj šo datu ievadīšanu un apstrādi Iznomātāja datu bāzē.</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Iznomātājs ir tiesības izpaust Nomnieka personas datus, Līguma saturu un informāciju, kuru tas ieguvis saskaņā ar Līgumu, ja to normatīvajos tiesību aktos noteiktajā kārtībā pieprasa valsts un/vai pašvaldību institūcijas, kā arī jebkurām trešajām personām, ar kurām Iznomātājs noslēdzis līdzdalības, sadarbības, cesijas un/vai jebkurus citus līgumus saistībā ar Līgumu.</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Nomnieks piekrīt un apstiprina, ka Iznomātājs ir tiesīgs izmantot Nomnieka kontakta informāciju (tālruņa numuru, pasta adresi, e-pasta adresi) Līguma paziņojumu, informācijas, komerciāla rakstura un reklāmas materiālu izsūtīšanai. Nomniekam ir tiesības jebkurā brīdī atteikties no komerciāla rakstura un reklāmas materiālu saņemšanas iesniedzot iesniegumu Līguma 4.1. punktā paredzētajā kārtībā.</w:t>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cs="Times New Roman"/>
          <w:sz w:val="20"/>
          <w:szCs w:val="20"/>
          <w:lang w:val="lv-LV"/>
        </w:rPr>
      </w:pPr>
      <w:r>
        <w:rPr>
          <w:rFonts w:cs="Times New Roman" w:ascii="FreeSerif" w:hAnsi="FreeSerif"/>
          <w:sz w:val="20"/>
          <w:szCs w:val="20"/>
          <w:lang w:val="lv-LV"/>
        </w:rPr>
      </w:r>
    </w:p>
    <w:p>
      <w:pPr>
        <w:pStyle w:val="Standard"/>
        <w:snapToGrid w:val="false"/>
        <w:spacing w:lineRule="atLeast" w:line="10" w:before="0" w:after="0"/>
        <w:jc w:val="both"/>
        <w:rPr>
          <w:rFonts w:ascii="FreeSerif" w:hAnsi="FreeSerif"/>
        </w:rPr>
      </w:pPr>
      <w:r>
        <w:rPr>
          <w:rFonts w:cs="Times New Roman" w:ascii="FreeSerif" w:hAnsi="FreeSerif"/>
          <w:b/>
          <w:bCs/>
          <w:sz w:val="20"/>
          <w:szCs w:val="20"/>
          <w:lang w:val="lv-LV"/>
        </w:rPr>
        <w:t>___________________________</w:t>
      </w:r>
    </w:p>
    <w:p>
      <w:pPr>
        <w:pStyle w:val="Standard"/>
        <w:snapToGrid w:val="false"/>
        <w:spacing w:lineRule="atLeast" w:line="10" w:before="0" w:after="0"/>
        <w:jc w:val="both"/>
        <w:rPr>
          <w:rFonts w:ascii="FreeSerif" w:hAnsi="FreeSerif"/>
        </w:rPr>
      </w:pPr>
      <w:r>
        <w:rPr>
          <w:rFonts w:cs="Times New Roman" w:ascii="FreeSerif" w:hAnsi="FreeSerif"/>
          <w:sz w:val="20"/>
          <w:szCs w:val="20"/>
          <w:lang w:val="lv-LV"/>
        </w:rPr>
        <w:t xml:space="preserve">/Nomnieka vārds, uzvārds, paraksts/                                     datums: </w:t>
      </w:r>
      <w:r>
        <w:rPr>
          <w:rFonts w:cs="Times New Roman" w:ascii="FreeSerif" w:hAnsi="FreeSerif"/>
          <w:b/>
          <w:bCs/>
          <w:sz w:val="18"/>
          <w:szCs w:val="18"/>
          <w:shd w:fill="auto" w:val="clear"/>
          <w:lang w:val="lv-LV"/>
        </w:rPr>
        <w:t>{signingDate</w:t>
      </w:r>
      <w:r>
        <w:rPr>
          <w:rFonts w:eastAsia="Times New Roman" w:cs="Times New Roman" w:ascii="FreeSerif" w:hAnsi="FreeSerif"/>
          <w:b/>
          <w:bCs/>
          <w:sz w:val="18"/>
          <w:szCs w:val="18"/>
          <w:shd w:fill="auto" w:val="clear"/>
          <w:lang w:val="lv-LV"/>
        </w:rPr>
        <w:t>}</w:t>
      </w:r>
    </w:p>
    <w:p>
      <w:pPr>
        <w:pStyle w:val="Standard"/>
        <w:rPr/>
      </w:pPr>
      <w:r>
        <w:rPr/>
      </w:r>
    </w:p>
    <w:p>
      <w:pPr>
        <w:pStyle w:val="Standard"/>
        <w:spacing w:before="0" w:after="120"/>
        <w:jc w:val="both"/>
        <w:rPr>
          <w:rFonts w:ascii="FreeSerif" w:hAnsi="FreeSerif" w:cs="Times New Roman"/>
          <w:sz w:val="18"/>
          <w:szCs w:val="18"/>
          <w:lang w:val="lv-LV"/>
        </w:rPr>
      </w:pPr>
      <w:r>
        <w:rPr>
          <w:rFonts w:cs="Times New Roman" w:ascii="FreeSerif" w:hAnsi="FreeSerif"/>
          <w:sz w:val="18"/>
          <w:szCs w:val="18"/>
          <w:lang w:val="lv-LV"/>
        </w:rPr>
      </w:r>
    </w:p>
    <w:p>
      <w:pPr>
        <w:pStyle w:val="Standard"/>
        <w:spacing w:before="0" w:after="160"/>
        <w:rPr>
          <w:rFonts w:ascii="FreeSerif" w:hAnsi="FreeSerif" w:cs="Times New Roman"/>
          <w:sz w:val="18"/>
          <w:szCs w:val="18"/>
          <w:lang w:val="lv-LV"/>
        </w:rPr>
      </w:pPr>
      <w:r>
        <w:rPr>
          <w:rFonts w:cs="Times New Roman" w:ascii="FreeSerif" w:hAnsi="FreeSerif"/>
          <w:sz w:val="18"/>
          <w:szCs w:val="18"/>
          <w:lang w:val="lv-LV"/>
        </w:rPr>
      </w:r>
    </w:p>
    <w:sectPr>
      <w:headerReference w:type="even" r:id="rId2"/>
      <w:headerReference w:type="default" r:id="rId3"/>
      <w:headerReference w:type="first" r:id="rId4"/>
      <w:footerReference w:type="even" r:id="rId5"/>
      <w:footerReference w:type="default" r:id="rId6"/>
      <w:footerReference w:type="first" r:id="rId7"/>
      <w:footnotePr>
        <w:numFmt w:val="decimal"/>
      </w:footnotePr>
      <w:type w:val="nextPage"/>
      <w:pgSz w:w="11906" w:h="16838"/>
      <w:pgMar w:left="1134" w:right="991" w:gutter="0" w:header="284" w:top="851" w:footer="129"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FreeSerif">
    <w:charset w:val="00" w:characterSet="windows-1252"/>
    <w:family w:val="roman"/>
    <w:pitch w:val="variable"/>
  </w:font>
  <w:font w:name="Consolas">
    <w:charset w:val="00" w:characterSet="windows-1252"/>
    <w:family w:val="swiss"/>
    <w:pitch w:val="variable"/>
  </w:font>
  <w:font w:name="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49" w:type="dxa"/>
      <w:jc w:val="start"/>
      <w:tblInd w:w="-289" w:type="dxa"/>
      <w:tblLayout w:type="fixed"/>
      <w:tblCellMar>
        <w:top w:w="0" w:type="dxa"/>
        <w:start w:w="108" w:type="dxa"/>
        <w:bottom w:w="0" w:type="dxa"/>
        <w:end w:w="108" w:type="dxa"/>
      </w:tblCellMar>
      <w:tblLook w:val="0000" w:firstRow="0" w:noVBand="0" w:lastRow="0" w:firstColumn="0" w:lastColumn="0" w:noHBand="0"/>
    </w:tblPr>
    <w:tblGrid>
      <w:gridCol w:w="5104"/>
      <w:gridCol w:w="5245"/>
    </w:tblGrid>
    <w:tr>
      <w:trPr>
        <w:trHeight w:val="221" w:hRule="atLeast"/>
      </w:trPr>
      <w:tc>
        <w:tcPr>
          <w:tcW w:w="5104" w:type="dxa"/>
          <w:tcBorders>
            <w:top w:val="single" w:sz="4" w:space="0" w:color="00000A"/>
            <w:start w:val="single" w:sz="4" w:space="0" w:color="00000A"/>
            <w:end w:val="single" w:sz="4" w:space="0" w:color="00000A"/>
          </w:tcBorders>
        </w:tcPr>
        <w:p>
          <w:pPr>
            <w:pStyle w:val="Normal"/>
            <w:spacing w:lineRule="auto" w:line="240" w:before="0" w:after="0"/>
            <w:rPr>
              <w:rFonts w:ascii="Times New Roman" w:hAnsi="Times New Roman"/>
              <w:b/>
              <w:sz w:val="18"/>
              <w:szCs w:val="18"/>
              <w:lang w:val="lv-LV"/>
            </w:rPr>
          </w:pPr>
          <w:r>
            <w:rPr>
              <w:rFonts w:ascii="Times New Roman" w:hAnsi="Times New Roman"/>
              <w:b/>
              <w:sz w:val="18"/>
              <w:szCs w:val="18"/>
              <w:lang w:val="lv-LV"/>
            </w:rPr>
            <w:t>Paraksti:</w:t>
          </w:r>
        </w:p>
      </w:tc>
      <w:tc>
        <w:tcPr>
          <w:tcW w:w="5245" w:type="dxa"/>
          <w:tcBorders>
            <w:top w:val="single" w:sz="4" w:space="0" w:color="00000A"/>
            <w:start w:val="single" w:sz="4" w:space="0" w:color="00000A"/>
            <w:end w:val="single" w:sz="4" w:space="0" w:color="00000A"/>
          </w:tcBorders>
        </w:tcPr>
        <w:p>
          <w:pPr>
            <w:pStyle w:val="Standard"/>
            <w:spacing w:lineRule="auto" w:line="360" w:before="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Līgums Nr. </w:t>
          </w:r>
          <w:r>
            <w:rPr>
              <w:rFonts w:cs="Times New Roman" w:ascii="Times New Roman" w:hAnsi="Times New Roman"/>
              <w:sz w:val="18"/>
              <w:szCs w:val="18"/>
              <w:shd w:fill="auto" w:val="clear"/>
              <w:lang w:val="lv-LV"/>
            </w:rPr>
            <w:t>{</w:t>
          </w:r>
          <w:r>
            <w:rPr>
              <w:rFonts w:eastAsia="Times New Roman" w:cs="Times New Roman" w:ascii="Times New Roman" w:hAnsi="Times New Roman"/>
              <w:b/>
              <w:sz w:val="18"/>
              <w:szCs w:val="18"/>
              <w:shd w:fill="auto" w:val="clear"/>
              <w:lang w:val="en-US"/>
            </w:rPr>
            <w:t>agreementNumber</w:t>
          </w:r>
          <w:r>
            <w:rPr>
              <w:rFonts w:eastAsia="Times New Roman" w:cs="Times New Roman" w:ascii="Times New Roman" w:hAnsi="Times New Roman"/>
              <w:sz w:val="18"/>
              <w:szCs w:val="18"/>
              <w:shd w:fill="auto" w:val="clear"/>
              <w:lang w:val="lv-LV"/>
            </w:rPr>
            <w:t>}</w:t>
          </w:r>
        </w:p>
      </w:tc>
    </w:tr>
    <w:tr>
      <w:trPr/>
      <w:tc>
        <w:tcPr>
          <w:tcW w:w="10349" w:type="dxa"/>
          <w:gridSpan w:val="2"/>
          <w:tcBorders>
            <w:top w:val="single" w:sz="4" w:space="0" w:color="00000A"/>
            <w:start w:val="single" w:sz="4" w:space="0" w:color="00000A"/>
            <w:bottom w:val="single" w:sz="4" w:space="0" w:color="00000A"/>
            <w:end w:val="single" w:sz="4" w:space="0" w:color="00000A"/>
          </w:tcBorders>
        </w:tcPr>
        <w:p>
          <w:pPr>
            <w:pStyle w:val="Standard"/>
            <w:spacing w:lineRule="auto" w:line="240" w:before="12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Iznomātājs: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tab/>
            <w:tab/>
            <w:tab/>
            <w:t xml:space="preserve">Nomnieks: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r>
        </w:p>
        <w:p>
          <w:pPr>
            <w:pStyle w:val="Standard"/>
            <w:spacing w:lineRule="auto" w:line="240" w:before="0" w:after="0"/>
            <w:jc w:val="both"/>
            <w:rPr>
              <w:rFonts w:ascii="Times New Roman" w:hAnsi="Times New Roman"/>
              <w:sz w:val="18"/>
              <w:szCs w:val="18"/>
              <w:lang w:val="lv-LV"/>
            </w:rPr>
          </w:pPr>
          <w:r>
            <w:rPr>
              <w:rFonts w:ascii="Times New Roman" w:hAnsi="Times New Roman"/>
              <w:sz w:val="18"/>
              <w:szCs w:val="18"/>
              <w:lang w:val="lv-LV"/>
            </w:rPr>
          </w:r>
        </w:p>
      </w:tc>
    </w:tr>
  </w:tbl>
  <w:p>
    <w:pPr>
      <w:pStyle w:val="Footer"/>
      <w:rPr>
        <w:lang w:val="lv-LV"/>
      </w:rPr>
    </w:pPr>
    <w:r>
      <w:rPr>
        <w:lang w:val="lv-LV"/>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49" w:type="dxa"/>
      <w:jc w:val="start"/>
      <w:tblInd w:w="-289" w:type="dxa"/>
      <w:tblLayout w:type="fixed"/>
      <w:tblCellMar>
        <w:top w:w="0" w:type="dxa"/>
        <w:start w:w="108" w:type="dxa"/>
        <w:bottom w:w="0" w:type="dxa"/>
        <w:end w:w="108" w:type="dxa"/>
      </w:tblCellMar>
      <w:tblLook w:val="0000" w:firstRow="0" w:noVBand="0" w:lastRow="0" w:firstColumn="0" w:lastColumn="0" w:noHBand="0"/>
    </w:tblPr>
    <w:tblGrid>
      <w:gridCol w:w="5104"/>
      <w:gridCol w:w="5245"/>
    </w:tblGrid>
    <w:tr>
      <w:trPr>
        <w:trHeight w:val="221" w:hRule="atLeast"/>
      </w:trPr>
      <w:tc>
        <w:tcPr>
          <w:tcW w:w="5104" w:type="dxa"/>
          <w:tcBorders>
            <w:top w:val="single" w:sz="4" w:space="0" w:color="00000A"/>
            <w:start w:val="single" w:sz="4" w:space="0" w:color="00000A"/>
            <w:end w:val="single" w:sz="4" w:space="0" w:color="00000A"/>
          </w:tcBorders>
        </w:tcPr>
        <w:p>
          <w:pPr>
            <w:pStyle w:val="Normal"/>
            <w:spacing w:lineRule="auto" w:line="240" w:before="0" w:after="0"/>
            <w:rPr>
              <w:rFonts w:ascii="Times New Roman" w:hAnsi="Times New Roman"/>
              <w:b/>
              <w:sz w:val="18"/>
              <w:szCs w:val="18"/>
              <w:lang w:val="lv-LV"/>
            </w:rPr>
          </w:pPr>
          <w:r>
            <w:rPr>
              <w:rFonts w:ascii="Times New Roman" w:hAnsi="Times New Roman"/>
              <w:b/>
              <w:sz w:val="18"/>
              <w:szCs w:val="18"/>
              <w:lang w:val="lv-LV"/>
            </w:rPr>
            <w:t>Paraksti:</w:t>
          </w:r>
        </w:p>
      </w:tc>
      <w:tc>
        <w:tcPr>
          <w:tcW w:w="5245" w:type="dxa"/>
          <w:tcBorders>
            <w:top w:val="single" w:sz="4" w:space="0" w:color="00000A"/>
            <w:start w:val="single" w:sz="4" w:space="0" w:color="00000A"/>
            <w:end w:val="single" w:sz="4" w:space="0" w:color="00000A"/>
          </w:tcBorders>
        </w:tcPr>
        <w:p>
          <w:pPr>
            <w:pStyle w:val="Standard"/>
            <w:spacing w:lineRule="auto" w:line="360" w:before="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Līgums Nr. </w:t>
          </w:r>
          <w:r>
            <w:rPr>
              <w:rFonts w:cs="Times New Roman" w:ascii="Times New Roman" w:hAnsi="Times New Roman"/>
              <w:sz w:val="18"/>
              <w:szCs w:val="18"/>
              <w:shd w:fill="auto" w:val="clear"/>
              <w:lang w:val="lv-LV"/>
            </w:rPr>
            <w:t>{</w:t>
          </w:r>
          <w:r>
            <w:rPr>
              <w:rFonts w:eastAsia="Times New Roman" w:cs="Times New Roman" w:ascii="Times New Roman" w:hAnsi="Times New Roman"/>
              <w:b/>
              <w:sz w:val="18"/>
              <w:szCs w:val="18"/>
              <w:shd w:fill="auto" w:val="clear"/>
              <w:lang w:val="en-US"/>
            </w:rPr>
            <w:t>agreementNumber</w:t>
          </w:r>
          <w:r>
            <w:rPr>
              <w:rFonts w:eastAsia="Times New Roman" w:cs="Times New Roman" w:ascii="Times New Roman" w:hAnsi="Times New Roman"/>
              <w:sz w:val="18"/>
              <w:szCs w:val="18"/>
              <w:shd w:fill="auto" w:val="clear"/>
              <w:lang w:val="lv-LV"/>
            </w:rPr>
            <w:t>}</w:t>
          </w:r>
        </w:p>
      </w:tc>
    </w:tr>
    <w:tr>
      <w:trPr/>
      <w:tc>
        <w:tcPr>
          <w:tcW w:w="10349" w:type="dxa"/>
          <w:gridSpan w:val="2"/>
          <w:tcBorders>
            <w:top w:val="single" w:sz="4" w:space="0" w:color="00000A"/>
            <w:start w:val="single" w:sz="4" w:space="0" w:color="00000A"/>
            <w:bottom w:val="single" w:sz="4" w:space="0" w:color="00000A"/>
            <w:end w:val="single" w:sz="4" w:space="0" w:color="00000A"/>
          </w:tcBorders>
        </w:tcPr>
        <w:p>
          <w:pPr>
            <w:pStyle w:val="Standard"/>
            <w:spacing w:lineRule="auto" w:line="240" w:before="120" w:after="0"/>
            <w:jc w:val="both"/>
            <w:rPr>
              <w:rFonts w:ascii="Times New Roman" w:hAnsi="Times New Roman" w:cs="Times New Roman"/>
              <w:sz w:val="18"/>
              <w:szCs w:val="18"/>
              <w:lang w:val="lv-LV"/>
            </w:rPr>
          </w:pPr>
          <w:r>
            <w:rPr>
              <w:rFonts w:cs="Times New Roman" w:ascii="Times New Roman" w:hAnsi="Times New Roman"/>
              <w:sz w:val="18"/>
              <w:szCs w:val="18"/>
              <w:lang w:val="lv-LV"/>
            </w:rPr>
            <w:t xml:space="preserve">Iznomātājs: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tab/>
            <w:tab/>
            <w:tab/>
            <w:t xml:space="preserve">Nomnieks: </w:t>
          </w:r>
          <w:r>
            <w:rPr>
              <w:rFonts w:cs="Times New Roman" w:ascii="Times New Roman" w:hAnsi="Times New Roman"/>
              <w:b/>
              <w:bCs/>
              <w:sz w:val="18"/>
              <w:szCs w:val="18"/>
              <w:lang w:val="lv-LV"/>
            </w:rPr>
            <w:t xml:space="preserve">_______________ </w:t>
          </w:r>
          <w:r>
            <w:rPr>
              <w:rFonts w:cs="Times New Roman" w:ascii="Times New Roman" w:hAnsi="Times New Roman"/>
              <w:bCs/>
              <w:sz w:val="18"/>
              <w:szCs w:val="18"/>
              <w:lang w:val="lv-LV"/>
            </w:rPr>
            <w:t>(vārds, uzvārds)</w:t>
          </w:r>
          <w:r>
            <w:rPr>
              <w:rFonts w:cs="Times New Roman" w:ascii="Times New Roman" w:hAnsi="Times New Roman"/>
              <w:sz w:val="18"/>
              <w:szCs w:val="18"/>
              <w:lang w:val="lv-LV"/>
            </w:rPr>
            <w:tab/>
          </w:r>
        </w:p>
        <w:p>
          <w:pPr>
            <w:pStyle w:val="Standard"/>
            <w:spacing w:lineRule="auto" w:line="240" w:before="0" w:after="0"/>
            <w:jc w:val="both"/>
            <w:rPr>
              <w:rFonts w:ascii="Times New Roman" w:hAnsi="Times New Roman"/>
              <w:sz w:val="18"/>
              <w:szCs w:val="18"/>
              <w:lang w:val="lv-LV"/>
            </w:rPr>
          </w:pPr>
          <w:r>
            <w:rPr>
              <w:rFonts w:ascii="Times New Roman" w:hAnsi="Times New Roman"/>
              <w:sz w:val="18"/>
              <w:szCs w:val="18"/>
              <w:lang w:val="lv-LV"/>
            </w:rPr>
          </w:r>
        </w:p>
      </w:tc>
    </w:tr>
  </w:tbl>
  <w:p>
    <w:pPr>
      <w:pStyle w:val="Footer"/>
      <w:rPr>
        <w:lang w:val="lv-LV"/>
      </w:rPr>
    </w:pPr>
    <w:r>
      <w:rPr>
        <w:lang w:val="lv-LV"/>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Times New Roman" w:hAnsi="Times New Roman" w:cs="Times New Roman"/>
          <w:sz w:val="16"/>
          <w:szCs w:val="16"/>
          <w:lang w:val="lv-LV"/>
        </w:rPr>
      </w:pPr>
      <w:r>
        <w:rPr>
          <w:rStyle w:val="FootnoteCharacters"/>
        </w:rPr>
        <w:footnoteRef/>
      </w:r>
      <w:r>
        <w:rPr>
          <w:rFonts w:cs="Times New Roman" w:ascii="Times New Roman" w:hAnsi="Times New Roman"/>
          <w:sz w:val="16"/>
          <w:szCs w:val="16"/>
          <w:lang w:val="en-US"/>
        </w:rPr>
        <w:t xml:space="preserve"> </w:t>
      </w:r>
      <w:r>
        <w:rPr>
          <w:rFonts w:cs="Times New Roman" w:ascii="Times New Roman" w:hAnsi="Times New Roman"/>
          <w:sz w:val="16"/>
          <w:szCs w:val="16"/>
          <w:lang w:val="lv-LV"/>
        </w:rPr>
        <w:t>NVS teritorijā – tas ir Neatkarīgo Valstu Sadraudzības teritorijā (tas ir robežas šķērsošana uz Krievijas, Kaļiņingradas, Baltkrievijas, Ukrainas, utml teritoriju</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8336367"/>
      <w:docPartObj>
        <w:docPartGallery w:val="Page Numbers (Top of Page)"/>
        <w:docPartUnique w:val="true"/>
      </w:docPartObj>
    </w:sdtPr>
    <w:sdtContent>
      <w:p>
        <w:pPr>
          <w:pStyle w:val="Header"/>
          <w:jc w:val="end"/>
          <w:rPr>
            <w:rFonts w:ascii="Times New Roman" w:hAnsi="Times New Roman" w:cs="Times New Roman"/>
            <w:sz w:val="16"/>
            <w:szCs w:val="16"/>
          </w:rPr>
        </w:pPr>
        <w:r>
          <w:rPr>
            <w:rFonts w:cs="Times New Roman" w:ascii="Times New Roman" w:hAnsi="Times New Roman"/>
            <w:sz w:val="16"/>
            <w:szCs w:val="16"/>
            <w:lang w:val="lv-LV"/>
          </w:rPr>
          <w:t>Lapa</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PAGE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8</w:t>
        </w:r>
        <w:r>
          <w:rPr>
            <w:rFonts w:cs="Times New Roman" w:ascii="Times New Roman" w:hAnsi="Times New Roman"/>
            <w:b/>
            <w:bCs/>
            <w:sz w:val="16"/>
            <w:szCs w:val="16"/>
          </w:rPr>
          <w:fldChar w:fldCharType="end"/>
        </w:r>
        <w:r>
          <w:rPr>
            <w:rFonts w:cs="Times New Roman" w:ascii="Times New Roman" w:hAnsi="Times New Roman"/>
            <w:sz w:val="16"/>
            <w:szCs w:val="16"/>
          </w:rPr>
          <w:t xml:space="preserve"> </w:t>
        </w:r>
        <w:r>
          <w:rPr>
            <w:rFonts w:cs="Times New Roman" w:ascii="Times New Roman" w:hAnsi="Times New Roman"/>
            <w:sz w:val="16"/>
            <w:szCs w:val="16"/>
            <w:lang w:val="lv-LV"/>
          </w:rPr>
          <w:t>no</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NUMPAGES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8</w:t>
        </w:r>
        <w:r>
          <w:rPr>
            <w:rFonts w:cs="Times New Roman" w:ascii="Times New Roman" w:hAnsi="Times New Roman"/>
            <w:b/>
            <w:bCs/>
            <w:sz w:val="16"/>
            <w:szCs w:val="16"/>
          </w:rPr>
          <w:fldChar w:fldCharType="end"/>
        </w:r>
      </w:p>
    </w:sdtContent>
  </w:sdt>
  <w:p>
    <w:pPr>
      <w:pStyle w:val="Header"/>
      <w:tabs>
        <w:tab w:val="clear" w:pos="4677"/>
        <w:tab w:val="clear" w:pos="9355"/>
        <w:tab w:val="left" w:pos="8064" w:leader="none"/>
      </w:tabs>
      <w:rPr>
        <w:rFonts w:ascii="Times New Roman" w:hAnsi="Times New Roman" w:cs="Times New Roman"/>
        <w:sz w:val="16"/>
        <w:szCs w:val="16"/>
        <w:lang w:val="en-US"/>
      </w:rPr>
    </w:pPr>
    <w:r>
      <w:rPr>
        <w:rFonts w:cs="Times New Roman" w:ascii="Times New Roman" w:hAnsi="Times New Roman"/>
        <w:sz w:val="16"/>
        <w:szCs w:val="16"/>
        <w:lang w:val="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318336367"/>
      <w:docPartObj>
        <w:docPartGallery w:val="Page Numbers (Top of Page)"/>
        <w:docPartUnique w:val="true"/>
      </w:docPartObj>
    </w:sdtPr>
    <w:sdtContent>
      <w:p>
        <w:pPr>
          <w:pStyle w:val="Header"/>
          <w:jc w:val="end"/>
          <w:rPr>
            <w:rFonts w:ascii="Times New Roman" w:hAnsi="Times New Roman" w:cs="Times New Roman"/>
            <w:sz w:val="16"/>
            <w:szCs w:val="16"/>
          </w:rPr>
        </w:pPr>
        <w:r>
          <w:rPr>
            <w:rFonts w:cs="Times New Roman" w:ascii="Times New Roman" w:hAnsi="Times New Roman"/>
            <w:sz w:val="16"/>
            <w:szCs w:val="16"/>
            <w:lang w:val="lv-LV"/>
          </w:rPr>
          <w:t>Lapa</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PAGE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8</w:t>
        </w:r>
        <w:r>
          <w:rPr>
            <w:rFonts w:cs="Times New Roman" w:ascii="Times New Roman" w:hAnsi="Times New Roman"/>
            <w:b/>
            <w:bCs/>
            <w:sz w:val="16"/>
            <w:szCs w:val="16"/>
          </w:rPr>
          <w:fldChar w:fldCharType="end"/>
        </w:r>
        <w:r>
          <w:rPr>
            <w:rFonts w:cs="Times New Roman" w:ascii="Times New Roman" w:hAnsi="Times New Roman"/>
            <w:sz w:val="16"/>
            <w:szCs w:val="16"/>
          </w:rPr>
          <w:t xml:space="preserve"> </w:t>
        </w:r>
        <w:r>
          <w:rPr>
            <w:rFonts w:cs="Times New Roman" w:ascii="Times New Roman" w:hAnsi="Times New Roman"/>
            <w:sz w:val="16"/>
            <w:szCs w:val="16"/>
            <w:lang w:val="lv-LV"/>
          </w:rPr>
          <w:t>no</w:t>
        </w:r>
        <w:r>
          <w:rPr>
            <w:rFonts w:cs="Times New Roman" w:ascii="Times New Roman" w:hAnsi="Times New Roman"/>
            <w:sz w:val="16"/>
            <w:szCs w:val="16"/>
          </w:rPr>
          <w:t xml:space="preserve"> </w:t>
        </w:r>
        <w:r>
          <w:rPr>
            <w:rFonts w:cs="Times New Roman" w:ascii="Times New Roman" w:hAnsi="Times New Roman"/>
            <w:b/>
            <w:bCs/>
            <w:sz w:val="16"/>
            <w:szCs w:val="16"/>
          </w:rPr>
          <w:fldChar w:fldCharType="begin"/>
        </w:r>
        <w:r>
          <w:rPr>
            <w:rFonts w:cs="Times New Roman" w:ascii="Times New Roman" w:hAnsi="Times New Roman"/>
            <w:b/>
            <w:bCs/>
            <w:sz w:val="16"/>
            <w:szCs w:val="16"/>
          </w:rPr>
          <w:instrText xml:space="preserve"> NUMPAGES </w:instrText>
        </w:r>
        <w:r>
          <w:rPr>
            <w:rFonts w:cs="Times New Roman" w:ascii="Times New Roman" w:hAnsi="Times New Roman"/>
            <w:b/>
            <w:bCs/>
            <w:sz w:val="16"/>
            <w:szCs w:val="16"/>
          </w:rPr>
          <w:fldChar w:fldCharType="separate"/>
        </w:r>
        <w:r>
          <w:rPr>
            <w:rFonts w:cs="Times New Roman" w:ascii="Times New Roman" w:hAnsi="Times New Roman"/>
            <w:b/>
            <w:bCs/>
            <w:sz w:val="16"/>
            <w:szCs w:val="16"/>
          </w:rPr>
          <w:t>8</w:t>
        </w:r>
        <w:r>
          <w:rPr>
            <w:rFonts w:cs="Times New Roman" w:ascii="Times New Roman" w:hAnsi="Times New Roman"/>
            <w:b/>
            <w:bCs/>
            <w:sz w:val="16"/>
            <w:szCs w:val="16"/>
          </w:rPr>
          <w:fldChar w:fldCharType="end"/>
        </w:r>
      </w:p>
    </w:sdtContent>
  </w:sdt>
  <w:p>
    <w:pPr>
      <w:pStyle w:val="Header"/>
      <w:tabs>
        <w:tab w:val="clear" w:pos="4677"/>
        <w:tab w:val="clear" w:pos="9355"/>
        <w:tab w:val="left" w:pos="8064" w:leader="none"/>
      </w:tabs>
      <w:rPr>
        <w:rFonts w:ascii="Times New Roman" w:hAnsi="Times New Roman" w:cs="Times New Roman"/>
        <w:sz w:val="16"/>
        <w:szCs w:val="16"/>
        <w:lang w:val="en-US"/>
      </w:rPr>
    </w:pPr>
    <w:r>
      <w:rPr>
        <w:rFonts w:cs="Times New Roman" w:ascii="Times New Roman" w:hAnsi="Times New Roman"/>
        <w:sz w:val="16"/>
        <w:szCs w:val="16"/>
        <w:lang w:val="en-US"/>
      </w:rPr>
    </w:r>
  </w:p>
</w:hdr>
</file>

<file path=word/settings.xml><?xml version="1.0" encoding="utf-8"?>
<w:settings xmlns:w="http://schemas.openxmlformats.org/wordprocessingml/2006/main">
  <w:zoom w:percent="200"/>
  <w:defaultTabStop w:val="709"/>
  <w:autoHyphenation w:val="true"/>
  <w:hyphenationZone w:val="36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Calibri"/>
        <w:kern w:val="2"/>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259" w:before="0" w:after="160"/>
      <w:jc w:val="start"/>
      <w:textAlignment w:val="baseline"/>
    </w:pPr>
    <w:rPr>
      <w:rFonts w:ascii="Calibri" w:hAnsi="Calibri" w:eastAsia="SimSun" w:cs="Calibri"/>
      <w:color w:val="auto"/>
      <w:kern w:val="2"/>
      <w:sz w:val="22"/>
      <w:szCs w:val="22"/>
      <w:lang w:val="ru-RU" w:eastAsia="en-US" w:bidi="ar-SA"/>
    </w:rPr>
  </w:style>
  <w:style w:type="paragraph" w:styleId="Heading3">
    <w:name w:val="heading 3"/>
    <w:basedOn w:val="Heading"/>
    <w:next w:val="BodyText"/>
    <w:qFormat/>
    <w:pPr>
      <w:spacing w:before="140" w:after="120"/>
      <w:outlineLvl w:val="2"/>
    </w:pPr>
    <w:rPr>
      <w:rFonts w:ascii="FreeSerif" w:hAnsi="FreeSerif" w:eastAsia="Adwaita Sans" w:cs="FreeSerif"/>
      <w:b/>
      <w:bCs/>
      <w:sz w:val="28"/>
      <w:szCs w:val="28"/>
    </w:rPr>
  </w:style>
  <w:style w:type="character" w:styleId="DefaultParagraphFont" w:default="1">
    <w:name w:val="Default Paragraph Font"/>
    <w:uiPriority w:val="1"/>
    <w:semiHidden/>
    <w:unhideWhenUsed/>
    <w:qFormat/>
    <w:rPr/>
  </w:style>
  <w:style w:type="character" w:styleId="StrongEmphasis" w:customStyle="1">
    <w:name w:val="Strong Emphasis"/>
    <w:qFormat/>
    <w:rPr>
      <w:b/>
      <w:bCs/>
    </w:rPr>
  </w:style>
  <w:style w:type="character" w:styleId="SubtleEmphasis">
    <w:name w:val="Subtle Emphasis"/>
    <w:qFormat/>
    <w:rPr>
      <w:i/>
      <w:iCs/>
      <w:color w:val="404040"/>
    </w:rPr>
  </w:style>
  <w:style w:type="character" w:styleId="jlqj4b" w:customStyle="1">
    <w:name w:val="jlqj4b"/>
    <w:basedOn w:val="DefaultParagraphFont"/>
    <w:qFormat/>
    <w:rPr/>
  </w:style>
  <w:style w:type="character" w:styleId="NumberingSymbols" w:customStyle="1">
    <w:name w:val="Numbering Symbols"/>
    <w:qFormat/>
    <w:rPr/>
  </w:style>
  <w:style w:type="character" w:styleId="HeaderChar" w:customStyle="1">
    <w:name w:val="Header Char"/>
    <w:basedOn w:val="DefaultParagraphFont"/>
    <w:link w:val="Header"/>
    <w:uiPriority w:val="99"/>
    <w:qFormat/>
    <w:rsid w:val="00f12b5f"/>
    <w:rPr/>
  </w:style>
  <w:style w:type="character" w:styleId="FooterChar" w:customStyle="1">
    <w:name w:val="Footer Char"/>
    <w:basedOn w:val="DefaultParagraphFont"/>
    <w:link w:val="Footer"/>
    <w:uiPriority w:val="99"/>
    <w:qFormat/>
    <w:rsid w:val="00f12b5f"/>
    <w:rPr/>
  </w:style>
  <w:style w:type="character" w:styleId="HTMLPreformattedChar" w:customStyle="1">
    <w:name w:val="HTML Preformatted Char"/>
    <w:basedOn w:val="DefaultParagraphFont"/>
    <w:link w:val="HTMLPreformatted"/>
    <w:uiPriority w:val="99"/>
    <w:qFormat/>
    <w:rsid w:val="003a4ede"/>
    <w:rPr>
      <w:rFonts w:ascii="Consolas" w:hAnsi="Consolas"/>
      <w:sz w:val="20"/>
      <w:szCs w:val="20"/>
    </w:rPr>
  </w:style>
  <w:style w:type="character" w:styleId="y2iqfc" w:customStyle="1">
    <w:name w:val="y2iqfc"/>
    <w:basedOn w:val="DefaultParagraphFont"/>
    <w:qFormat/>
    <w:rsid w:val="00926314"/>
    <w:rPr/>
  </w:style>
  <w:style w:type="character" w:styleId="Strong">
    <w:name w:val="Strong"/>
    <w:basedOn w:val="DefaultParagraphFont"/>
    <w:uiPriority w:val="22"/>
    <w:qFormat/>
    <w:rsid w:val="00da6db4"/>
    <w:rPr>
      <w:b/>
      <w:bCs/>
    </w:rPr>
  </w:style>
  <w:style w:type="character" w:styleId="Hyperlink">
    <w:name w:val="Hyperlink"/>
    <w:basedOn w:val="DefaultParagraphFont"/>
    <w:uiPriority w:val="99"/>
    <w:unhideWhenUsed/>
    <w:rsid w:val="00e32936"/>
    <w:rPr>
      <w:color w:themeColor="hyperlink" w:val="0563C1"/>
      <w:u w:val="single"/>
    </w:rPr>
  </w:style>
  <w:style w:type="character" w:styleId="NoSpacingChar" w:customStyle="1">
    <w:name w:val="No Spacing Char"/>
    <w:basedOn w:val="DefaultParagraphFont"/>
    <w:link w:val="NoSpacing"/>
    <w:uiPriority w:val="1"/>
    <w:qFormat/>
    <w:rsid w:val="007a1248"/>
    <w:rPr>
      <w:rFonts w:ascii="Calibri" w:hAnsi="Calibri" w:eastAsia="" w:cs="" w:asciiTheme="minorHAnsi" w:cstheme="minorBidi" w:eastAsiaTheme="minorEastAsia" w:hAnsiTheme="minorHAnsi"/>
      <w:kern w:val="0"/>
      <w:lang w:val="lv-LV" w:eastAsia="zh-CN"/>
    </w:rPr>
  </w:style>
  <w:style w:type="character" w:styleId="FootnoteTextChar" w:customStyle="1">
    <w:name w:val="Footnote Text Char"/>
    <w:basedOn w:val="DefaultParagraphFont"/>
    <w:link w:val="FootnoteText"/>
    <w:uiPriority w:val="99"/>
    <w:semiHidden/>
    <w:qFormat/>
    <w:rsid w:val="003e0cef"/>
    <w:rPr>
      <w:sz w:val="20"/>
      <w:szCs w:val="20"/>
    </w:rPr>
  </w:style>
  <w:style w:type="character" w:styleId="FootnoteCharacters">
    <w:name w:val="Footnote Characters"/>
    <w:uiPriority w:val="99"/>
    <w:semiHidden/>
    <w:unhideWhenUsed/>
    <w:qFormat/>
    <w:rsid w:val="003e0cef"/>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customStyle="1">
    <w:name w:val="Heading"/>
    <w:basedOn w:val="Standard"/>
    <w:next w:val="Textbody"/>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Standard"/>
    <w:qFormat/>
    <w:pPr>
      <w:suppressLineNumbers/>
      <w:spacing w:before="120" w:after="120"/>
    </w:pPr>
    <w:rPr>
      <w:rFonts w:cs="Arial"/>
      <w:i/>
      <w:iCs/>
      <w:sz w:val="24"/>
      <w:szCs w:val="24"/>
    </w:rPr>
  </w:style>
  <w:style w:type="paragraph" w:styleId="Index" w:customStyle="1">
    <w:name w:val="Index"/>
    <w:basedOn w:val="Standard"/>
    <w:qFormat/>
    <w:pPr>
      <w:suppressLineNumbers/>
    </w:pPr>
    <w:rPr>
      <w:rFonts w:cs="Arial"/>
    </w:rPr>
  </w:style>
  <w:style w:type="paragraph" w:styleId="Standard" w:customStyle="1">
    <w:name w:val="Standard"/>
    <w:qFormat/>
    <w:pPr>
      <w:widowControl/>
      <w:suppressAutoHyphens w:val="true"/>
      <w:bidi w:val="0"/>
      <w:spacing w:lineRule="auto" w:line="259" w:before="0" w:after="160"/>
      <w:jc w:val="start"/>
      <w:textAlignment w:val="baseline"/>
    </w:pPr>
    <w:rPr>
      <w:rFonts w:ascii="Calibri" w:hAnsi="Calibri" w:eastAsia="SimSun" w:cs="Calibri"/>
      <w:color w:val="auto"/>
      <w:kern w:val="2"/>
      <w:sz w:val="22"/>
      <w:szCs w:val="22"/>
      <w:lang w:val="ru-RU" w:eastAsia="en-US" w:bidi="ar-SA"/>
    </w:rPr>
  </w:style>
  <w:style w:type="paragraph" w:styleId="Textbody" w:customStyle="1">
    <w:name w:val="Text body"/>
    <w:basedOn w:val="Standard"/>
    <w:qFormat/>
    <w:pPr>
      <w:spacing w:before="0" w:after="120"/>
    </w:pPr>
    <w:rPr/>
  </w:style>
  <w:style w:type="paragraph" w:styleId="ListParagraph">
    <w:name w:val="List Paragraph"/>
    <w:basedOn w:val="Standard"/>
    <w:qFormat/>
    <w:pPr>
      <w:ind w:start="720"/>
    </w:pPr>
    <w:rPr>
      <w:rFonts w:eastAsia="Calibri" w:cs="Times New Roman"/>
    </w:rPr>
  </w:style>
  <w:style w:type="paragraph" w:styleId="PreformattedText" w:customStyle="1">
    <w:name w:val="Preformatted Text"/>
    <w:basedOn w:val="Standard"/>
    <w:qFormat/>
    <w:pPr>
      <w:spacing w:before="0" w:after="0"/>
    </w:pPr>
    <w:rPr>
      <w:rFonts w:ascii="Courier New" w:hAnsi="Courier New" w:eastAsia="Courier New" w:cs="Courier New"/>
      <w:sz w:val="20"/>
      <w:szCs w:val="20"/>
    </w:rPr>
  </w:style>
  <w:style w:type="paragraph" w:styleId="TableContents" w:customStyle="1">
    <w:name w:val="Table Contents"/>
    <w:basedOn w:val="Standard"/>
    <w:qFormat/>
    <w:pPr>
      <w:suppressLineNumbers/>
    </w:pPr>
    <w:rPr/>
  </w:style>
  <w:style w:type="paragraph" w:styleId="NormalWeb">
    <w:name w:val="Normal (Web)"/>
    <w:basedOn w:val="Standard"/>
    <w:uiPriority w:val="99"/>
    <w:qFormat/>
    <w:pPr>
      <w:spacing w:before="100" w:after="100"/>
    </w:pPr>
    <w:rPr>
      <w:rFonts w:ascii="Times New Roman" w:hAnsi="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f12b5f"/>
    <w:pPr>
      <w:tabs>
        <w:tab w:val="clear" w:pos="709"/>
        <w:tab w:val="center" w:pos="4677" w:leader="none"/>
        <w:tab w:val="right" w:pos="9355" w:leader="none"/>
      </w:tabs>
      <w:spacing w:lineRule="auto" w:line="240" w:before="0" w:after="0"/>
    </w:pPr>
    <w:rPr/>
  </w:style>
  <w:style w:type="paragraph" w:styleId="Footer">
    <w:name w:val="footer"/>
    <w:basedOn w:val="Normal"/>
    <w:link w:val="FooterChar"/>
    <w:uiPriority w:val="99"/>
    <w:unhideWhenUsed/>
    <w:rsid w:val="00f12b5f"/>
    <w:pPr>
      <w:tabs>
        <w:tab w:val="clear" w:pos="709"/>
        <w:tab w:val="center" w:pos="4677" w:leader="none"/>
        <w:tab w:val="right" w:pos="9355" w:leader="none"/>
      </w:tabs>
      <w:spacing w:lineRule="auto" w:line="240" w:before="0" w:after="0"/>
    </w:pPr>
    <w:rPr/>
  </w:style>
  <w:style w:type="paragraph" w:styleId="HTMLPreformatted">
    <w:name w:val="HTML Preformatted"/>
    <w:basedOn w:val="Normal"/>
    <w:link w:val="HTMLPreformattedChar"/>
    <w:uiPriority w:val="99"/>
    <w:unhideWhenUsed/>
    <w:qFormat/>
    <w:rsid w:val="003a4ede"/>
    <w:pPr>
      <w:spacing w:lineRule="auto" w:line="240" w:before="0" w:after="0"/>
    </w:pPr>
    <w:rPr>
      <w:rFonts w:ascii="Consolas" w:hAnsi="Consolas"/>
      <w:sz w:val="20"/>
      <w:szCs w:val="20"/>
    </w:rPr>
  </w:style>
  <w:style w:type="paragraph" w:styleId="NoSpacing">
    <w:name w:val="No Spacing"/>
    <w:link w:val="NoSpacingChar"/>
    <w:uiPriority w:val="1"/>
    <w:qFormat/>
    <w:rsid w:val="007a1248"/>
    <w:pPr>
      <w:widowControl/>
      <w:suppressAutoHyphens w:val="false"/>
      <w:bidi w:val="0"/>
      <w:spacing w:lineRule="auto" w:line="240" w:before="0" w:after="0"/>
      <w:jc w:val="start"/>
      <w:textAlignment w:val="auto"/>
    </w:pPr>
    <w:rPr>
      <w:rFonts w:ascii="Calibri" w:hAnsi="Calibri" w:eastAsia="" w:cs="" w:asciiTheme="minorHAnsi" w:cstheme="minorBidi" w:eastAsiaTheme="minorEastAsia" w:hAnsiTheme="minorHAnsi"/>
      <w:color w:val="auto"/>
      <w:kern w:val="0"/>
      <w:sz w:val="22"/>
      <w:szCs w:val="22"/>
      <w:lang w:val="lv-LV" w:eastAsia="zh-CN" w:bidi="ar-SA"/>
    </w:rPr>
  </w:style>
  <w:style w:type="paragraph" w:styleId="FootnoteText">
    <w:name w:val="footnote text"/>
    <w:basedOn w:val="Normal"/>
    <w:link w:val="FootnoteTextChar"/>
    <w:uiPriority w:val="99"/>
    <w:semiHidden/>
    <w:unhideWhenUsed/>
    <w:rsid w:val="003e0cef"/>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01eb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DE3F6-592C-49D2-BF88-545E4AC19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LibreOffice/26.2.3.2$Windows_X86_64 LibreOffice_project/70e089b17412e4cb7773e41413306b17a2328c34</Application>
  <AppVersion>15.0000</AppVersion>
  <Pages>8</Pages>
  <Words>5375</Words>
  <Characters>38604</Characters>
  <CharactersWithSpaces>43861</CharactersWithSpaces>
  <Paragraphs>237</Paragraph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2026-04-23T11:21:00Z</dcterms:created>
  <dc:creator>BalticWorks</dc:creator>
  <dc:description/>
  <dc:language>en-US</dc:language>
  <cp:lastModifiedBy/>
  <cp:lastPrinted>2026-04-23T12:35:00Z</cp:lastPrinted>
  <dcterms:modified xsi:type="dcterms:W3CDTF">2026-05-05T06:04:37Z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