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E4C3C" w14:textId="2FB8EC32" w:rsidR="00927950" w:rsidRPr="00076338" w:rsidRDefault="00927950" w:rsidP="001B0294">
      <w:pPr>
        <w:jc w:val="left"/>
        <w:rPr>
          <w:b/>
          <w:bCs/>
          <w:sz w:val="32"/>
          <w:szCs w:val="32"/>
        </w:rPr>
      </w:pPr>
      <w:r w:rsidRPr="00076338">
        <w:rPr>
          <w:rFonts w:hint="eastAsia"/>
          <w:b/>
          <w:bCs/>
          <w:sz w:val="32"/>
          <w:szCs w:val="32"/>
        </w:rPr>
        <w:t>问题</w:t>
      </w:r>
      <w:r w:rsidR="00ED1FC9">
        <w:rPr>
          <w:rFonts w:hint="eastAsia"/>
          <w:b/>
          <w:bCs/>
          <w:sz w:val="32"/>
          <w:szCs w:val="32"/>
        </w:rPr>
        <w:t>1</w:t>
      </w:r>
      <w:r w:rsidRPr="00076338">
        <w:rPr>
          <w:rFonts w:hint="eastAsia"/>
          <w:b/>
          <w:bCs/>
          <w:sz w:val="32"/>
          <w:szCs w:val="32"/>
        </w:rPr>
        <w:t xml:space="preserve"> 转运问题</w:t>
      </w:r>
    </w:p>
    <w:p w14:paraId="2E1F5A03" w14:textId="77777777" w:rsidR="00927950" w:rsidRDefault="00927950" w:rsidP="00927950">
      <w:pPr>
        <w:spacing w:line="0" w:lineRule="atLeast"/>
        <w:ind w:firstLineChars="200" w:firstLine="480"/>
        <w:rPr>
          <w:rFonts w:ascii="宋体" w:eastAsia="宋体" w:hAnsi="宋体" w:cstheme="minorEastAsia"/>
          <w:sz w:val="24"/>
          <w:szCs w:val="24"/>
        </w:rPr>
      </w:pPr>
      <w:r w:rsidRPr="006A5BDE">
        <w:rPr>
          <w:rFonts w:ascii="宋体" w:eastAsia="宋体" w:hAnsi="宋体" w:cstheme="minorEastAsia" w:hint="eastAsia"/>
          <w:sz w:val="24"/>
          <w:szCs w:val="24"/>
        </w:rPr>
        <w:t>两个工厂A、B的产量都是</w:t>
      </w:r>
      <w:r w:rsidRPr="00EE2917">
        <w:rPr>
          <w:rFonts w:ascii="Times New Roman" w:eastAsia="宋体" w:hAnsi="Times New Roman" w:cstheme="minorEastAsia" w:hint="eastAsia"/>
          <w:sz w:val="24"/>
          <w:szCs w:val="24"/>
        </w:rPr>
        <w:t>10</w:t>
      </w:r>
      <w:r w:rsidRPr="006A5BDE">
        <w:rPr>
          <w:rFonts w:ascii="宋体" w:eastAsia="宋体" w:hAnsi="宋体" w:cstheme="minorEastAsia" w:hint="eastAsia"/>
          <w:sz w:val="24"/>
          <w:szCs w:val="24"/>
        </w:rPr>
        <w:t>万个，三个仓库 x、y、z，产品都先送到仓库。四个顾客甲、乙、丙、丁， 需求量分别为</w:t>
      </w:r>
      <w:r w:rsidRPr="00EE2917">
        <w:rPr>
          <w:rFonts w:ascii="Times New Roman" w:eastAsia="宋体" w:hAnsi="Times New Roman" w:cstheme="minorEastAsia" w:hint="eastAsia"/>
          <w:sz w:val="24"/>
          <w:szCs w:val="24"/>
        </w:rPr>
        <w:t>3</w:t>
      </w:r>
      <w:r w:rsidRPr="006A5BDE">
        <w:rPr>
          <w:rFonts w:ascii="宋体" w:eastAsia="宋体" w:hAnsi="宋体" w:cstheme="minorEastAsia" w:hint="eastAsia"/>
          <w:sz w:val="24"/>
          <w:szCs w:val="24"/>
        </w:rPr>
        <w:t>、</w:t>
      </w:r>
      <w:r w:rsidRPr="00EE2917">
        <w:rPr>
          <w:rFonts w:ascii="Times New Roman" w:eastAsia="宋体" w:hAnsi="Times New Roman" w:cstheme="minorEastAsia" w:hint="eastAsia"/>
          <w:sz w:val="24"/>
          <w:szCs w:val="24"/>
        </w:rPr>
        <w:t>5</w:t>
      </w:r>
      <w:r w:rsidRPr="006A5BDE">
        <w:rPr>
          <w:rFonts w:ascii="宋体" w:eastAsia="宋体" w:hAnsi="宋体" w:cstheme="minorEastAsia" w:hint="eastAsia"/>
          <w:sz w:val="24"/>
          <w:szCs w:val="24"/>
        </w:rPr>
        <w:t>、</w:t>
      </w:r>
      <w:r w:rsidRPr="00EE2917">
        <w:rPr>
          <w:rFonts w:ascii="Times New Roman" w:eastAsia="宋体" w:hAnsi="Times New Roman" w:cstheme="minorEastAsia" w:hint="eastAsia"/>
          <w:sz w:val="24"/>
          <w:szCs w:val="24"/>
        </w:rPr>
        <w:t>4</w:t>
      </w:r>
      <w:r w:rsidRPr="006A5BDE">
        <w:rPr>
          <w:rFonts w:ascii="宋体" w:eastAsia="宋体" w:hAnsi="宋体" w:cstheme="minorEastAsia" w:hint="eastAsia"/>
          <w:sz w:val="24"/>
          <w:szCs w:val="24"/>
        </w:rPr>
        <w:t>、</w:t>
      </w:r>
      <w:r w:rsidRPr="00EE2917">
        <w:rPr>
          <w:rFonts w:ascii="Times New Roman" w:eastAsia="宋体" w:hAnsi="Times New Roman" w:cstheme="minorEastAsia" w:hint="eastAsia"/>
          <w:sz w:val="24"/>
          <w:szCs w:val="24"/>
        </w:rPr>
        <w:t>5</w:t>
      </w:r>
      <w:r w:rsidRPr="006A5BDE">
        <w:rPr>
          <w:rFonts w:ascii="宋体" w:eastAsia="宋体" w:hAnsi="宋体" w:cstheme="minorEastAsia" w:hint="eastAsia"/>
          <w:sz w:val="24"/>
          <w:szCs w:val="24"/>
        </w:rPr>
        <w:t>万个。工厂到仓库、仓库到顾客的运费单价(元/</w:t>
      </w:r>
      <w:proofErr w:type="gramStart"/>
      <w:r w:rsidRPr="006A5BDE">
        <w:rPr>
          <w:rFonts w:ascii="宋体" w:eastAsia="宋体" w:hAnsi="宋体" w:cstheme="minorEastAsia" w:hint="eastAsia"/>
          <w:sz w:val="24"/>
          <w:szCs w:val="24"/>
        </w:rPr>
        <w:t>个</w:t>
      </w:r>
      <w:proofErr w:type="gramEnd"/>
      <w:r w:rsidRPr="006A5BDE">
        <w:rPr>
          <w:rFonts w:ascii="宋体" w:eastAsia="宋体" w:hAnsi="宋体" w:cstheme="minorEastAsia" w:hint="eastAsia"/>
          <w:sz w:val="24"/>
          <w:szCs w:val="24"/>
        </w:rPr>
        <w:t>)如下。</w:t>
      </w:r>
      <w:proofErr w:type="gramStart"/>
      <w:r w:rsidRPr="006A5BDE">
        <w:rPr>
          <w:rFonts w:ascii="宋体" w:eastAsia="宋体" w:hAnsi="宋体" w:cstheme="minorEastAsia" w:hint="eastAsia"/>
          <w:sz w:val="24"/>
          <w:szCs w:val="24"/>
        </w:rPr>
        <w:t>求总运费</w:t>
      </w:r>
      <w:proofErr w:type="gramEnd"/>
      <w:r w:rsidRPr="006A5BDE">
        <w:rPr>
          <w:rFonts w:ascii="宋体" w:eastAsia="宋体" w:hAnsi="宋体" w:cstheme="minorEastAsia" w:hint="eastAsia"/>
          <w:sz w:val="24"/>
          <w:szCs w:val="24"/>
        </w:rPr>
        <w:t>最少的运输方案。</w:t>
      </w:r>
    </w:p>
    <w:p w14:paraId="03CCF21F" w14:textId="77777777" w:rsidR="00927950" w:rsidRPr="00504B05" w:rsidRDefault="00927950" w:rsidP="00927950">
      <w:pPr>
        <w:spacing w:beforeLines="50" w:before="156" w:afterLines="50" w:after="156" w:line="0" w:lineRule="atLeast"/>
        <w:jc w:val="center"/>
        <w:rPr>
          <w:rFonts w:ascii="Times New Roman" w:eastAsia="宋体" w:hAnsi="Times New Roman" w:cs="Times New Roman"/>
          <w:sz w:val="22"/>
          <w:szCs w:val="24"/>
        </w:rPr>
      </w:pPr>
      <w:r w:rsidRPr="00504B05">
        <w:rPr>
          <w:rFonts w:ascii="Times New Roman" w:eastAsia="宋体" w:hAnsi="Times New Roman" w:cs="Times New Roman"/>
          <w:sz w:val="22"/>
          <w:szCs w:val="24"/>
        </w:rPr>
        <w:t>表</w:t>
      </w:r>
      <w:r w:rsidRPr="00504B05">
        <w:rPr>
          <w:rFonts w:ascii="Times New Roman" w:eastAsia="宋体" w:hAnsi="Times New Roman" w:cs="Times New Roman"/>
          <w:sz w:val="22"/>
          <w:szCs w:val="24"/>
        </w:rPr>
        <w:t xml:space="preserve">1 </w:t>
      </w:r>
      <w:r w:rsidRPr="00504B05">
        <w:rPr>
          <w:rFonts w:ascii="Times New Roman" w:eastAsia="宋体" w:hAnsi="Times New Roman" w:cs="Times New Roman" w:hint="eastAsia"/>
          <w:sz w:val="22"/>
          <w:szCs w:val="24"/>
        </w:rPr>
        <w:t>运输方案表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6"/>
        <w:gridCol w:w="737"/>
      </w:tblGrid>
      <w:tr w:rsidR="00927950" w14:paraId="6406D2B7" w14:textId="77777777" w:rsidTr="00927950">
        <w:trPr>
          <w:trHeight w:val="476"/>
          <w:jc w:val="center"/>
        </w:trPr>
        <w:tc>
          <w:tcPr>
            <w:tcW w:w="736" w:type="dxa"/>
            <w:tcBorders>
              <w:top w:val="single" w:sz="12" w:space="0" w:color="7F7F7F" w:themeColor="text1" w:themeTint="80"/>
              <w:bottom w:val="single" w:sz="6" w:space="0" w:color="7F7F7F" w:themeColor="text1" w:themeTint="80"/>
            </w:tcBorders>
          </w:tcPr>
          <w:p w14:paraId="6871383F" w14:textId="77777777" w:rsidR="00927950" w:rsidRPr="001D0080" w:rsidRDefault="00927950" w:rsidP="007B25ED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12" w:space="0" w:color="7F7F7F" w:themeColor="text1" w:themeTint="80"/>
              <w:bottom w:val="single" w:sz="6" w:space="0" w:color="7F7F7F" w:themeColor="text1" w:themeTint="80"/>
            </w:tcBorders>
          </w:tcPr>
          <w:p w14:paraId="5A87B070" w14:textId="77777777" w:rsidR="00927950" w:rsidRPr="001D0080" w:rsidRDefault="00927950" w:rsidP="007B25ED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08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36" w:type="dxa"/>
            <w:tcBorders>
              <w:top w:val="single" w:sz="12" w:space="0" w:color="7F7F7F" w:themeColor="text1" w:themeTint="80"/>
              <w:bottom w:val="single" w:sz="6" w:space="0" w:color="7F7F7F" w:themeColor="text1" w:themeTint="80"/>
              <w:right w:val="single" w:sz="4" w:space="0" w:color="7F7F7F" w:themeColor="text1" w:themeTint="80"/>
            </w:tcBorders>
          </w:tcPr>
          <w:p w14:paraId="22889394" w14:textId="77777777" w:rsidR="00927950" w:rsidRPr="001D0080" w:rsidRDefault="00927950" w:rsidP="007B25ED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08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36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6" w:space="0" w:color="7F7F7F" w:themeColor="text1" w:themeTint="80"/>
            </w:tcBorders>
          </w:tcPr>
          <w:p w14:paraId="6C9254E7" w14:textId="77777777" w:rsidR="00927950" w:rsidRPr="001D0080" w:rsidRDefault="00927950" w:rsidP="007B25ED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080">
              <w:rPr>
                <w:rFonts w:ascii="Times New Roman" w:hAnsi="Times New Roman" w:cs="Times New Roman"/>
                <w:sz w:val="24"/>
                <w:szCs w:val="24"/>
              </w:rPr>
              <w:t>甲</w:t>
            </w:r>
          </w:p>
        </w:tc>
        <w:tc>
          <w:tcPr>
            <w:tcW w:w="736" w:type="dxa"/>
            <w:tcBorders>
              <w:top w:val="single" w:sz="12" w:space="0" w:color="7F7F7F" w:themeColor="text1" w:themeTint="80"/>
              <w:bottom w:val="single" w:sz="6" w:space="0" w:color="7F7F7F" w:themeColor="text1" w:themeTint="80"/>
            </w:tcBorders>
          </w:tcPr>
          <w:p w14:paraId="44D00E57" w14:textId="77777777" w:rsidR="00927950" w:rsidRPr="001D0080" w:rsidRDefault="00927950" w:rsidP="007B25ED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080">
              <w:rPr>
                <w:rFonts w:ascii="Times New Roman" w:hAnsi="Times New Roman" w:cs="Times New Roman"/>
                <w:sz w:val="24"/>
                <w:szCs w:val="24"/>
              </w:rPr>
              <w:t>乙</w:t>
            </w:r>
          </w:p>
        </w:tc>
        <w:tc>
          <w:tcPr>
            <w:tcW w:w="736" w:type="dxa"/>
            <w:tcBorders>
              <w:top w:val="single" w:sz="12" w:space="0" w:color="7F7F7F" w:themeColor="text1" w:themeTint="80"/>
              <w:bottom w:val="single" w:sz="6" w:space="0" w:color="7F7F7F" w:themeColor="text1" w:themeTint="80"/>
            </w:tcBorders>
          </w:tcPr>
          <w:p w14:paraId="7CC2F326" w14:textId="77777777" w:rsidR="00927950" w:rsidRPr="001D0080" w:rsidRDefault="00927950" w:rsidP="007B25ED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080">
              <w:rPr>
                <w:rFonts w:ascii="Times New Roman" w:hAnsi="Times New Roman" w:cs="Times New Roman"/>
                <w:sz w:val="24"/>
                <w:szCs w:val="24"/>
              </w:rPr>
              <w:t>丙</w:t>
            </w:r>
          </w:p>
        </w:tc>
        <w:tc>
          <w:tcPr>
            <w:tcW w:w="737" w:type="dxa"/>
            <w:tcBorders>
              <w:top w:val="single" w:sz="12" w:space="0" w:color="7F7F7F" w:themeColor="text1" w:themeTint="80"/>
              <w:bottom w:val="single" w:sz="6" w:space="0" w:color="7F7F7F" w:themeColor="text1" w:themeTint="80"/>
            </w:tcBorders>
          </w:tcPr>
          <w:p w14:paraId="5DF6E6F3" w14:textId="77777777" w:rsidR="00927950" w:rsidRPr="001D0080" w:rsidRDefault="00927950" w:rsidP="007B25ED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080">
              <w:rPr>
                <w:rFonts w:ascii="Times New Roman" w:hAnsi="Times New Roman" w:cs="Times New Roman"/>
                <w:sz w:val="24"/>
                <w:szCs w:val="24"/>
              </w:rPr>
              <w:t>丁</w:t>
            </w:r>
          </w:p>
        </w:tc>
      </w:tr>
      <w:tr w:rsidR="00927950" w14:paraId="5159AA94" w14:textId="77777777" w:rsidTr="00927950">
        <w:trPr>
          <w:trHeight w:val="476"/>
          <w:jc w:val="center"/>
        </w:trPr>
        <w:tc>
          <w:tcPr>
            <w:tcW w:w="736" w:type="dxa"/>
            <w:tcBorders>
              <w:top w:val="single" w:sz="6" w:space="0" w:color="7F7F7F" w:themeColor="text1" w:themeTint="80"/>
            </w:tcBorders>
          </w:tcPr>
          <w:p w14:paraId="74CE9988" w14:textId="77777777" w:rsidR="00927950" w:rsidRPr="001D0080" w:rsidRDefault="00927950" w:rsidP="007B25ED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08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36" w:type="dxa"/>
            <w:tcBorders>
              <w:top w:val="single" w:sz="6" w:space="0" w:color="7F7F7F" w:themeColor="text1" w:themeTint="80"/>
            </w:tcBorders>
          </w:tcPr>
          <w:p w14:paraId="34E4FB8E" w14:textId="77777777" w:rsidR="00927950" w:rsidRPr="001D0080" w:rsidRDefault="00927950" w:rsidP="007B25ED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08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6" w:type="dxa"/>
            <w:tcBorders>
              <w:top w:val="single" w:sz="6" w:space="0" w:color="7F7F7F" w:themeColor="text1" w:themeTint="80"/>
              <w:right w:val="single" w:sz="4" w:space="0" w:color="7F7F7F" w:themeColor="text1" w:themeTint="80"/>
            </w:tcBorders>
          </w:tcPr>
          <w:p w14:paraId="4F9347E2" w14:textId="77777777" w:rsidR="00927950" w:rsidRPr="001D0080" w:rsidRDefault="00927950" w:rsidP="007B25ED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08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6" w:type="dxa"/>
            <w:tcBorders>
              <w:top w:val="single" w:sz="6" w:space="0" w:color="7F7F7F" w:themeColor="text1" w:themeTint="80"/>
              <w:left w:val="single" w:sz="4" w:space="0" w:color="7F7F7F" w:themeColor="text1" w:themeTint="80"/>
            </w:tcBorders>
          </w:tcPr>
          <w:p w14:paraId="60398603" w14:textId="77777777" w:rsidR="00927950" w:rsidRPr="001D0080" w:rsidRDefault="00927950" w:rsidP="007B25ED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08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6" w:type="dxa"/>
            <w:tcBorders>
              <w:top w:val="single" w:sz="6" w:space="0" w:color="7F7F7F" w:themeColor="text1" w:themeTint="80"/>
            </w:tcBorders>
          </w:tcPr>
          <w:p w14:paraId="19D703EC" w14:textId="77777777" w:rsidR="00927950" w:rsidRPr="001D0080" w:rsidRDefault="00927950" w:rsidP="007B25ED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08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36" w:type="dxa"/>
            <w:tcBorders>
              <w:top w:val="single" w:sz="6" w:space="0" w:color="7F7F7F" w:themeColor="text1" w:themeTint="80"/>
            </w:tcBorders>
          </w:tcPr>
          <w:p w14:paraId="68BE3E9D" w14:textId="77777777" w:rsidR="00927950" w:rsidRPr="001D0080" w:rsidRDefault="00927950" w:rsidP="007B25ED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08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37" w:type="dxa"/>
            <w:tcBorders>
              <w:top w:val="single" w:sz="6" w:space="0" w:color="7F7F7F" w:themeColor="text1" w:themeTint="80"/>
            </w:tcBorders>
          </w:tcPr>
          <w:p w14:paraId="6574EA9E" w14:textId="77777777" w:rsidR="00927950" w:rsidRPr="001D0080" w:rsidRDefault="00927950" w:rsidP="007B25ED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08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927950" w14:paraId="26A285A3" w14:textId="77777777" w:rsidTr="00927950">
        <w:trPr>
          <w:trHeight w:val="476"/>
          <w:jc w:val="center"/>
        </w:trPr>
        <w:tc>
          <w:tcPr>
            <w:tcW w:w="736" w:type="dxa"/>
          </w:tcPr>
          <w:p w14:paraId="77F1E147" w14:textId="77777777" w:rsidR="00927950" w:rsidRPr="001D0080" w:rsidRDefault="00927950" w:rsidP="007B25ED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08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736" w:type="dxa"/>
          </w:tcPr>
          <w:p w14:paraId="155C681E" w14:textId="77777777" w:rsidR="00927950" w:rsidRPr="001D0080" w:rsidRDefault="00927950" w:rsidP="007B25ED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08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6" w:type="dxa"/>
            <w:tcBorders>
              <w:right w:val="single" w:sz="4" w:space="0" w:color="7F7F7F" w:themeColor="text1" w:themeTint="80"/>
            </w:tcBorders>
          </w:tcPr>
          <w:p w14:paraId="1512FC2D" w14:textId="77777777" w:rsidR="00927950" w:rsidRPr="001D0080" w:rsidRDefault="00927950" w:rsidP="007B25ED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0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6" w:type="dxa"/>
            <w:tcBorders>
              <w:left w:val="single" w:sz="4" w:space="0" w:color="7F7F7F" w:themeColor="text1" w:themeTint="80"/>
            </w:tcBorders>
          </w:tcPr>
          <w:p w14:paraId="14610372" w14:textId="77777777" w:rsidR="00927950" w:rsidRPr="001D0080" w:rsidRDefault="00927950" w:rsidP="007B25ED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08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36" w:type="dxa"/>
          </w:tcPr>
          <w:p w14:paraId="68CDEF9F" w14:textId="77777777" w:rsidR="00927950" w:rsidRPr="001D0080" w:rsidRDefault="00927950" w:rsidP="007B25ED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08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36" w:type="dxa"/>
          </w:tcPr>
          <w:p w14:paraId="3F6EA458" w14:textId="77777777" w:rsidR="00927950" w:rsidRPr="001D0080" w:rsidRDefault="00927950" w:rsidP="007B25ED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08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37" w:type="dxa"/>
          </w:tcPr>
          <w:p w14:paraId="12A387EF" w14:textId="77777777" w:rsidR="00927950" w:rsidRPr="001D0080" w:rsidRDefault="00927950" w:rsidP="007B25ED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08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927950" w14:paraId="41250FEE" w14:textId="77777777" w:rsidTr="00927950">
        <w:trPr>
          <w:trHeight w:val="476"/>
          <w:jc w:val="center"/>
        </w:trPr>
        <w:tc>
          <w:tcPr>
            <w:tcW w:w="736" w:type="dxa"/>
            <w:tcBorders>
              <w:bottom w:val="single" w:sz="12" w:space="0" w:color="7F7F7F" w:themeColor="text1" w:themeTint="80"/>
            </w:tcBorders>
          </w:tcPr>
          <w:p w14:paraId="43ED7F54" w14:textId="77777777" w:rsidR="00927950" w:rsidRPr="001D0080" w:rsidRDefault="00927950" w:rsidP="007B25ED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080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736" w:type="dxa"/>
            <w:tcBorders>
              <w:bottom w:val="single" w:sz="12" w:space="0" w:color="7F7F7F" w:themeColor="text1" w:themeTint="80"/>
            </w:tcBorders>
          </w:tcPr>
          <w:p w14:paraId="093A8D70" w14:textId="77777777" w:rsidR="00927950" w:rsidRPr="001D0080" w:rsidRDefault="00927950" w:rsidP="007B25ED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08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6" w:type="dxa"/>
            <w:tcBorders>
              <w:bottom w:val="single" w:sz="12" w:space="0" w:color="7F7F7F" w:themeColor="text1" w:themeTint="80"/>
              <w:right w:val="single" w:sz="4" w:space="0" w:color="7F7F7F" w:themeColor="text1" w:themeTint="80"/>
            </w:tcBorders>
          </w:tcPr>
          <w:p w14:paraId="2650C5F3" w14:textId="77777777" w:rsidR="00927950" w:rsidRPr="001D0080" w:rsidRDefault="00927950" w:rsidP="007B25ED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08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6" w:type="dxa"/>
            <w:tcBorders>
              <w:left w:val="single" w:sz="4" w:space="0" w:color="7F7F7F" w:themeColor="text1" w:themeTint="80"/>
              <w:bottom w:val="single" w:sz="12" w:space="0" w:color="7F7F7F" w:themeColor="text1" w:themeTint="80"/>
            </w:tcBorders>
          </w:tcPr>
          <w:p w14:paraId="03C6C0F7" w14:textId="77777777" w:rsidR="00927950" w:rsidRPr="001D0080" w:rsidRDefault="00927950" w:rsidP="007B25ED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08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36" w:type="dxa"/>
            <w:tcBorders>
              <w:bottom w:val="single" w:sz="12" w:space="0" w:color="7F7F7F" w:themeColor="text1" w:themeTint="80"/>
            </w:tcBorders>
          </w:tcPr>
          <w:p w14:paraId="7AE5745B" w14:textId="77777777" w:rsidR="00927950" w:rsidRPr="001D0080" w:rsidRDefault="00927950" w:rsidP="007B25ED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08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36" w:type="dxa"/>
            <w:tcBorders>
              <w:bottom w:val="single" w:sz="12" w:space="0" w:color="7F7F7F" w:themeColor="text1" w:themeTint="80"/>
            </w:tcBorders>
          </w:tcPr>
          <w:p w14:paraId="4FADC2D7" w14:textId="77777777" w:rsidR="00927950" w:rsidRPr="001D0080" w:rsidRDefault="00927950" w:rsidP="007B25ED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08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37" w:type="dxa"/>
            <w:tcBorders>
              <w:bottom w:val="single" w:sz="12" w:space="0" w:color="7F7F7F" w:themeColor="text1" w:themeTint="80"/>
            </w:tcBorders>
          </w:tcPr>
          <w:p w14:paraId="58188EA4" w14:textId="77777777" w:rsidR="00927950" w:rsidRPr="001D0080" w:rsidRDefault="00927950" w:rsidP="007B25ED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08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3E09998C" w14:textId="77777777" w:rsidR="00927950" w:rsidRDefault="00927950" w:rsidP="00927950">
      <w:pPr>
        <w:jc w:val="center"/>
        <w:rPr>
          <w:b/>
          <w:bCs/>
          <w:sz w:val="32"/>
          <w:szCs w:val="32"/>
        </w:rPr>
      </w:pPr>
    </w:p>
    <w:p w14:paraId="1ADE6A7C" w14:textId="0A3212D8" w:rsidR="00927950" w:rsidRPr="00156590" w:rsidRDefault="00927950" w:rsidP="001B0294">
      <w:pPr>
        <w:jc w:val="left"/>
        <w:rPr>
          <w:b/>
          <w:bCs/>
          <w:sz w:val="28"/>
          <w:szCs w:val="28"/>
        </w:rPr>
      </w:pPr>
      <w:r w:rsidRPr="00156590">
        <w:rPr>
          <w:rFonts w:hint="eastAsia"/>
          <w:b/>
          <w:bCs/>
          <w:sz w:val="28"/>
          <w:szCs w:val="28"/>
        </w:rPr>
        <w:t>1</w:t>
      </w:r>
      <w:r w:rsidRPr="00156590">
        <w:rPr>
          <w:b/>
          <w:bCs/>
          <w:sz w:val="28"/>
          <w:szCs w:val="28"/>
        </w:rPr>
        <w:t>.</w:t>
      </w:r>
      <w:r w:rsidRPr="00156590">
        <w:rPr>
          <w:rFonts w:hint="eastAsia"/>
          <w:b/>
          <w:bCs/>
          <w:sz w:val="28"/>
          <w:szCs w:val="28"/>
        </w:rPr>
        <w:t>符号说明</w:t>
      </w:r>
    </w:p>
    <w:tbl>
      <w:tblPr>
        <w:tblStyle w:val="2"/>
        <w:tblW w:w="0" w:type="auto"/>
        <w:tblBorders>
          <w:top w:val="single" w:sz="12" w:space="0" w:color="7F7F7F" w:themeColor="text1" w:themeTint="80"/>
          <w:bottom w:val="single" w:sz="12" w:space="0" w:color="7F7F7F" w:themeColor="text1" w:themeTint="80"/>
        </w:tblBorders>
        <w:tblLook w:val="04A0" w:firstRow="1" w:lastRow="0" w:firstColumn="1" w:lastColumn="0" w:noHBand="0" w:noVBand="1"/>
        <w:tblCaption w:val="表2符号说明"/>
      </w:tblPr>
      <w:tblGrid>
        <w:gridCol w:w="2765"/>
        <w:gridCol w:w="5531"/>
      </w:tblGrid>
      <w:tr w:rsidR="00927950" w14:paraId="0D44CD37" w14:textId="77777777" w:rsidTr="00927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bottom w:val="none" w:sz="0" w:space="0" w:color="auto"/>
            </w:tcBorders>
          </w:tcPr>
          <w:p w14:paraId="61A7CB1F" w14:textId="77777777" w:rsidR="00927950" w:rsidRDefault="00927950" w:rsidP="007B25ED">
            <w:r>
              <w:rPr>
                <w:rFonts w:hint="eastAsia"/>
              </w:rPr>
              <w:t>符号</w:t>
            </w:r>
          </w:p>
        </w:tc>
        <w:tc>
          <w:tcPr>
            <w:tcW w:w="5531" w:type="dxa"/>
            <w:tcBorders>
              <w:bottom w:val="none" w:sz="0" w:space="0" w:color="auto"/>
            </w:tcBorders>
          </w:tcPr>
          <w:p w14:paraId="7D284750" w14:textId="77777777" w:rsidR="00927950" w:rsidRDefault="00927950" w:rsidP="007B25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27950" w14:paraId="5CF95C33" w14:textId="77777777" w:rsidTr="00927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6" w:space="0" w:color="7F7F7F" w:themeColor="text1" w:themeTint="80"/>
              <w:bottom w:val="none" w:sz="0" w:space="0" w:color="auto"/>
            </w:tcBorders>
          </w:tcPr>
          <w:p w14:paraId="238161EB" w14:textId="3E708E69" w:rsidR="00927950" w:rsidRPr="001D0080" w:rsidRDefault="00000000" w:rsidP="007B25ED">
            <w:pPr>
              <w:rPr>
                <w:rFonts w:ascii="Times New Roman" w:hAnsi="Times New Roman" w:cs="Times New Roman"/>
                <w:b w:val="0"/>
                <w:bCs w:val="0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x1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ik</m:t>
                    </m:r>
                  </m:sub>
                </m:sSub>
              </m:oMath>
            </m:oMathPara>
          </w:p>
        </w:tc>
        <w:tc>
          <w:tcPr>
            <w:tcW w:w="5531" w:type="dxa"/>
            <w:tcBorders>
              <w:top w:val="single" w:sz="6" w:space="0" w:color="7F7F7F" w:themeColor="text1" w:themeTint="80"/>
              <w:bottom w:val="none" w:sz="0" w:space="0" w:color="auto"/>
            </w:tcBorders>
          </w:tcPr>
          <w:p w14:paraId="35962AEB" w14:textId="1F1D8CE2" w:rsidR="00927950" w:rsidRDefault="00927950" w:rsidP="005B2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工厂到第</w:t>
            </w:r>
            <w:r w:rsidR="001E770F">
              <w:rPr>
                <w:rFonts w:hint="eastAsia"/>
              </w:rPr>
              <w:t>k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仓库的数量</w:t>
            </w:r>
          </w:p>
        </w:tc>
      </w:tr>
      <w:tr w:rsidR="00927950" w14:paraId="1955A3FD" w14:textId="77777777" w:rsidTr="00927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55300C5" w14:textId="7BA94C59" w:rsidR="00927950" w:rsidRPr="001D0080" w:rsidRDefault="00000000" w:rsidP="007B25ED">
            <w:pPr>
              <w:rPr>
                <w:rFonts w:ascii="Times New Roman" w:hAnsi="Times New Roman" w:cs="Times New Roman"/>
                <w:b w:val="0"/>
                <w:bCs w:val="0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x2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kj</m:t>
                    </m:r>
                  </m:sub>
                </m:sSub>
              </m:oMath>
            </m:oMathPara>
          </w:p>
        </w:tc>
        <w:tc>
          <w:tcPr>
            <w:tcW w:w="5531" w:type="dxa"/>
          </w:tcPr>
          <w:p w14:paraId="3C516327" w14:textId="030697D4" w:rsidR="00927950" w:rsidRDefault="00927950" w:rsidP="005B2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 w:rsidR="001E770F">
              <w:rPr>
                <w:rFonts w:hint="eastAsia"/>
              </w:rPr>
              <w:t>k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仓库到第</w:t>
            </w:r>
            <w:r w:rsidR="001E770F">
              <w:rPr>
                <w:rFonts w:hint="eastAsia"/>
              </w:rPr>
              <w:t>j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客户的数量</w:t>
            </w:r>
          </w:p>
        </w:tc>
      </w:tr>
      <w:tr w:rsidR="00927950" w14:paraId="48901B0E" w14:textId="77777777" w:rsidTr="00927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one" w:sz="0" w:space="0" w:color="auto"/>
              <w:bottom w:val="none" w:sz="0" w:space="0" w:color="auto"/>
            </w:tcBorders>
          </w:tcPr>
          <w:p w14:paraId="0580EC11" w14:textId="579BBCC8" w:rsidR="00927950" w:rsidRPr="001D0080" w:rsidRDefault="00000000" w:rsidP="007B25ED">
            <w:pPr>
              <w:rPr>
                <w:rFonts w:ascii="Times New Roman" w:eastAsia="等线" w:hAnsi="Times New Roman" w:cs="Times New Roman"/>
                <w:b w:val="0"/>
                <w:bCs w:val="0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24"/>
                        <w:szCs w:val="24"/>
                      </w:rPr>
                      <m:t>ik</m:t>
                    </m:r>
                  </m:sub>
                </m:sSub>
              </m:oMath>
            </m:oMathPara>
          </w:p>
        </w:tc>
        <w:tc>
          <w:tcPr>
            <w:tcW w:w="5531" w:type="dxa"/>
            <w:tcBorders>
              <w:top w:val="none" w:sz="0" w:space="0" w:color="auto"/>
              <w:bottom w:val="none" w:sz="0" w:space="0" w:color="auto"/>
            </w:tcBorders>
          </w:tcPr>
          <w:p w14:paraId="3DED02C5" w14:textId="77777777" w:rsidR="00927950" w:rsidRPr="00DF39AB" w:rsidRDefault="00927950" w:rsidP="005B2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工厂到第j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仓库的运费单价</w:t>
            </w:r>
          </w:p>
        </w:tc>
      </w:tr>
      <w:tr w:rsidR="00927950" w14:paraId="6E1DDF17" w14:textId="77777777" w:rsidTr="00927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B6AB99B" w14:textId="13F084E0" w:rsidR="00927950" w:rsidRPr="001D0080" w:rsidRDefault="00000000" w:rsidP="007B25ED">
            <w:pPr>
              <w:rPr>
                <w:rFonts w:ascii="Times New Roman" w:eastAsia="等线" w:hAnsi="Times New Roman" w:cs="Times New Roman"/>
                <w:b w:val="0"/>
                <w:bCs w:val="0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24"/>
                        <w:szCs w:val="24"/>
                      </w:rPr>
                      <m:t>kj</m:t>
                    </m:r>
                  </m:sub>
                </m:sSub>
              </m:oMath>
            </m:oMathPara>
          </w:p>
        </w:tc>
        <w:tc>
          <w:tcPr>
            <w:tcW w:w="5531" w:type="dxa"/>
          </w:tcPr>
          <w:p w14:paraId="285F6120" w14:textId="77777777" w:rsidR="00927950" w:rsidRPr="00DF39AB" w:rsidRDefault="00927950" w:rsidP="005B2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第j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仓库到第k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客户的运费单价</w:t>
            </w:r>
          </w:p>
        </w:tc>
      </w:tr>
      <w:tr w:rsidR="00927950" w14:paraId="7D5D66AB" w14:textId="77777777" w:rsidTr="00927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one" w:sz="0" w:space="0" w:color="auto"/>
              <w:bottom w:val="none" w:sz="0" w:space="0" w:color="auto"/>
            </w:tcBorders>
          </w:tcPr>
          <w:p w14:paraId="0B0466BA" w14:textId="00755E39" w:rsidR="00927950" w:rsidRPr="001D0080" w:rsidRDefault="00000000" w:rsidP="007B25ED">
            <w:pPr>
              <w:rPr>
                <w:rFonts w:ascii="Times New Roman" w:eastAsia="等线" w:hAnsi="Times New Roman" w:cs="Times New Roman"/>
                <w:b w:val="0"/>
                <w:bCs w:val="0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31" w:type="dxa"/>
            <w:tcBorders>
              <w:top w:val="none" w:sz="0" w:space="0" w:color="auto"/>
              <w:bottom w:val="none" w:sz="0" w:space="0" w:color="auto"/>
            </w:tcBorders>
          </w:tcPr>
          <w:p w14:paraId="42E59A4D" w14:textId="77777777" w:rsidR="00927950" w:rsidRPr="00DF39AB" w:rsidRDefault="00927950" w:rsidP="005B2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工厂生产的最大值</w:t>
            </w:r>
          </w:p>
        </w:tc>
      </w:tr>
      <w:tr w:rsidR="00927950" w14:paraId="0708201E" w14:textId="77777777" w:rsidTr="00927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AB1D86D" w14:textId="5096BDB7" w:rsidR="00927950" w:rsidRPr="001D0080" w:rsidRDefault="00000000" w:rsidP="007B25ED">
            <w:pPr>
              <w:rPr>
                <w:rFonts w:ascii="Times New Roman" w:eastAsia="等线" w:hAnsi="Times New Roman" w:cs="Times New Roman"/>
                <w:b w:val="0"/>
                <w:bCs w:val="0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5531" w:type="dxa"/>
          </w:tcPr>
          <w:p w14:paraId="43C8BD04" w14:textId="77777777" w:rsidR="00927950" w:rsidRDefault="00927950" w:rsidP="005B2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第k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顾客所需的需求量</w:t>
            </w:r>
          </w:p>
        </w:tc>
      </w:tr>
    </w:tbl>
    <w:p w14:paraId="664A32B3" w14:textId="77777777" w:rsidR="00927950" w:rsidRDefault="00927950" w:rsidP="00927950">
      <w:pPr>
        <w:jc w:val="center"/>
        <w:rPr>
          <w:b/>
          <w:bCs/>
          <w:sz w:val="32"/>
          <w:szCs w:val="32"/>
        </w:rPr>
      </w:pPr>
    </w:p>
    <w:p w14:paraId="5DC4D452" w14:textId="0622209F" w:rsidR="00927950" w:rsidRPr="00156590" w:rsidRDefault="00927950" w:rsidP="001B0294">
      <w:pPr>
        <w:jc w:val="left"/>
        <w:rPr>
          <w:b/>
          <w:bCs/>
          <w:sz w:val="28"/>
          <w:szCs w:val="28"/>
        </w:rPr>
      </w:pPr>
      <w:r w:rsidRPr="00156590">
        <w:rPr>
          <w:rFonts w:hint="eastAsia"/>
          <w:b/>
          <w:bCs/>
          <w:sz w:val="28"/>
          <w:szCs w:val="28"/>
        </w:rPr>
        <w:t>2．问题分析</w:t>
      </w:r>
    </w:p>
    <w:p w14:paraId="4FD799C0" w14:textId="77777777" w:rsidR="00E5502E" w:rsidRDefault="00927950" w:rsidP="00927950">
      <w:r>
        <w:rPr>
          <w:rFonts w:hint="eastAsia"/>
        </w:rPr>
        <w:t>运费等于运输量乘单价</w:t>
      </w:r>
      <w:r w:rsidR="00E5502E">
        <w:rPr>
          <w:rFonts w:hint="eastAsia"/>
        </w:rPr>
        <w:t>;</w:t>
      </w:r>
    </w:p>
    <w:p w14:paraId="63123B2F" w14:textId="1D323F15" w:rsidR="00927950" w:rsidRDefault="00927950" w:rsidP="00927950">
      <w:r>
        <w:rPr>
          <w:rFonts w:hint="eastAsia"/>
        </w:rPr>
        <w:t>要求从工厂先运到仓库，仓库再运到顾客有以下限制条件</w:t>
      </w:r>
      <w:r w:rsidR="00E5502E">
        <w:rPr>
          <w:rFonts w:hint="eastAsia"/>
        </w:rPr>
        <w:t>:</w:t>
      </w:r>
    </w:p>
    <w:p w14:paraId="4D755B68" w14:textId="77777777" w:rsidR="00927950" w:rsidRDefault="00927950" w:rsidP="00927950">
      <w:r>
        <w:rPr>
          <w:rFonts w:hint="eastAsia"/>
        </w:rPr>
        <w:t>1）</w:t>
      </w:r>
      <w:r>
        <w:t>A</w:t>
      </w:r>
      <w:r>
        <w:rPr>
          <w:rFonts w:hint="eastAsia"/>
        </w:rPr>
        <w:t>、B最大产量1</w:t>
      </w:r>
      <w:r>
        <w:t>0</w:t>
      </w:r>
      <w:r>
        <w:rPr>
          <w:rFonts w:hint="eastAsia"/>
        </w:rPr>
        <w:t>万个</w:t>
      </w:r>
    </w:p>
    <w:p w14:paraId="2A407CC0" w14:textId="0BD1AA9E" w:rsidR="00927950" w:rsidRDefault="00927950" w:rsidP="00927950">
      <w:r>
        <w:rPr>
          <w:rFonts w:hint="eastAsia"/>
        </w:rPr>
        <w:t>2）甲乙丙丁顾客需求为3、5、</w:t>
      </w:r>
      <w:r>
        <w:t>4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万个</w:t>
      </w:r>
    </w:p>
    <w:p w14:paraId="06FE8EAC" w14:textId="77777777" w:rsidR="00927950" w:rsidRDefault="00927950" w:rsidP="00927950">
      <w:r>
        <w:rPr>
          <w:rFonts w:hint="eastAsia"/>
        </w:rPr>
        <w:t>3）工厂运到仓库的量大于等于仓库运给顾客的量</w:t>
      </w:r>
    </w:p>
    <w:p w14:paraId="7C52FFDE" w14:textId="77777777" w:rsidR="006E4FCF" w:rsidRDefault="006E4FCF" w:rsidP="006E4FCF">
      <w:pPr>
        <w:jc w:val="center"/>
        <w:rPr>
          <w:b/>
          <w:bCs/>
          <w:sz w:val="32"/>
          <w:szCs w:val="32"/>
        </w:rPr>
      </w:pPr>
    </w:p>
    <w:p w14:paraId="110702D8" w14:textId="34675C77" w:rsidR="006E4FCF" w:rsidRPr="00156590" w:rsidRDefault="006E4FCF" w:rsidP="001B0294">
      <w:pPr>
        <w:jc w:val="left"/>
        <w:rPr>
          <w:b/>
          <w:bCs/>
          <w:sz w:val="28"/>
          <w:szCs w:val="28"/>
        </w:rPr>
      </w:pPr>
      <w:r w:rsidRPr="00156590">
        <w:rPr>
          <w:rFonts w:hint="eastAsia"/>
          <w:b/>
          <w:bCs/>
          <w:sz w:val="28"/>
          <w:szCs w:val="28"/>
        </w:rPr>
        <w:t>3．模型建立</w:t>
      </w:r>
    </w:p>
    <w:p w14:paraId="5504C534" w14:textId="1EDA7252" w:rsidR="006E4FCF" w:rsidRPr="00A23B77" w:rsidRDefault="006E4FCF" w:rsidP="006E4FCF">
      <w:pPr>
        <w:jc w:val="center"/>
        <w:rPr>
          <w:rFonts w:ascii="Times New Roman" w:hAnsi="Times New Roman" w:cs="Times New Roman"/>
          <w:b/>
          <w:bCs/>
          <w:sz w:val="2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2"/>
            </w:rPr>
            <m:t>minf=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k=1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1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ik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2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k=1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3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2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j=1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4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x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2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kj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kj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</m:oMath>
      </m:oMathPara>
    </w:p>
    <w:p w14:paraId="6427EB61" w14:textId="58E2777C" w:rsidR="00DA22D2" w:rsidRPr="00A23B77" w:rsidRDefault="00000000" w:rsidP="006E4FCF">
      <w:pPr>
        <w:jc w:val="center"/>
        <w:rPr>
          <w:rFonts w:ascii="Times New Roman" w:hAnsi="Times New Roman" w:cs="Times New Roman"/>
          <w:sz w:val="24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x1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,i=1,2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x2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kj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,j=1,2,3,4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2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x1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&gt;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4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x2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kj</m:t>
                              </m:r>
                            </m:sub>
                          </m:sSub>
                        </m:e>
                      </m:nary>
                    </m:e>
                  </m:nary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x1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ik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8"/>
                    </w:rPr>
                    <m:t>≥0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，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x2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</w:rPr>
                        <m:t>kj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14:paraId="4CD7E07F" w14:textId="77777777" w:rsidR="00695886" w:rsidRDefault="00695886" w:rsidP="00695886">
      <w:pPr>
        <w:jc w:val="center"/>
        <w:rPr>
          <w:b/>
          <w:bCs/>
          <w:sz w:val="32"/>
          <w:szCs w:val="32"/>
        </w:rPr>
      </w:pPr>
    </w:p>
    <w:p w14:paraId="64D7784A" w14:textId="392EA0B4" w:rsidR="00695886" w:rsidRPr="00156590" w:rsidRDefault="00695886" w:rsidP="001B0294">
      <w:pPr>
        <w:jc w:val="left"/>
        <w:rPr>
          <w:b/>
          <w:bCs/>
          <w:sz w:val="28"/>
          <w:szCs w:val="28"/>
        </w:rPr>
      </w:pPr>
      <w:r w:rsidRPr="00156590">
        <w:rPr>
          <w:rFonts w:hint="eastAsia"/>
          <w:b/>
          <w:bCs/>
          <w:sz w:val="28"/>
          <w:szCs w:val="28"/>
        </w:rPr>
        <w:t>4</w:t>
      </w:r>
      <w:r w:rsidRPr="00156590">
        <w:rPr>
          <w:b/>
          <w:bCs/>
          <w:sz w:val="28"/>
          <w:szCs w:val="28"/>
        </w:rPr>
        <w:t>.</w:t>
      </w:r>
      <w:r w:rsidRPr="00156590">
        <w:rPr>
          <w:rFonts w:hint="eastAsia"/>
          <w:b/>
          <w:bCs/>
          <w:sz w:val="28"/>
          <w:szCs w:val="28"/>
        </w:rPr>
        <w:t>结果分析</w:t>
      </w:r>
    </w:p>
    <w:p w14:paraId="030EAB8A" w14:textId="2579E892" w:rsidR="00695886" w:rsidRPr="00C411B6" w:rsidRDefault="00695886" w:rsidP="00C411B6">
      <w:r w:rsidRPr="00C411B6">
        <w:t>Lingo</w:t>
      </w:r>
      <w:r w:rsidRPr="00C411B6">
        <w:rPr>
          <w:rFonts w:hint="eastAsia"/>
        </w:rPr>
        <w:t>代码：</w:t>
      </w:r>
    </w:p>
    <w:p w14:paraId="46301C36" w14:textId="77777777" w:rsidR="00C94ADD" w:rsidRPr="00C94ADD" w:rsidRDefault="00C94ADD" w:rsidP="00C94A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94ADD">
        <w:rPr>
          <w:rFonts w:ascii="Courier New" w:hAnsi="Courier New" w:cs="Courier New"/>
          <w:color w:val="0000FF"/>
          <w:kern w:val="0"/>
          <w:sz w:val="20"/>
          <w:szCs w:val="20"/>
        </w:rPr>
        <w:t>model</w:t>
      </w:r>
      <w:r w:rsidRPr="00C94ADD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3EB722A0" w14:textId="77777777" w:rsidR="00C94ADD" w:rsidRPr="00C94ADD" w:rsidRDefault="00C94ADD" w:rsidP="00C94A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94ADD">
        <w:rPr>
          <w:rFonts w:ascii="Courier New" w:hAnsi="Courier New" w:cs="Courier New"/>
          <w:color w:val="0000FF"/>
          <w:kern w:val="0"/>
          <w:sz w:val="20"/>
          <w:szCs w:val="20"/>
        </w:rPr>
        <w:t>sets</w:t>
      </w:r>
      <w:r w:rsidRPr="00C94ADD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12B83A41" w14:textId="77777777" w:rsidR="00C94ADD" w:rsidRPr="00C94ADD" w:rsidRDefault="00C94ADD" w:rsidP="00C94A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94ADD">
        <w:rPr>
          <w:rFonts w:ascii="Courier New" w:hAnsi="Courier New" w:cs="Courier New"/>
          <w:color w:val="000000"/>
          <w:kern w:val="0"/>
          <w:sz w:val="20"/>
          <w:szCs w:val="20"/>
        </w:rPr>
        <w:t>factory/</w:t>
      </w:r>
      <w:proofErr w:type="gramStart"/>
      <w:r w:rsidRPr="00C94ADD">
        <w:rPr>
          <w:rFonts w:ascii="Courier New" w:hAnsi="Courier New" w:cs="Courier New"/>
          <w:color w:val="000000"/>
          <w:kern w:val="0"/>
          <w:sz w:val="20"/>
          <w:szCs w:val="20"/>
        </w:rPr>
        <w:t>1..</w:t>
      </w:r>
      <w:proofErr w:type="gramEnd"/>
      <w:r w:rsidRPr="00C94ADD">
        <w:rPr>
          <w:rFonts w:ascii="Courier New" w:hAnsi="Courier New" w:cs="Courier New"/>
          <w:color w:val="000000"/>
          <w:kern w:val="0"/>
          <w:sz w:val="20"/>
          <w:szCs w:val="20"/>
        </w:rPr>
        <w:t>2/:a;</w:t>
      </w:r>
    </w:p>
    <w:p w14:paraId="409F9931" w14:textId="77777777" w:rsidR="00C94ADD" w:rsidRPr="00C94ADD" w:rsidRDefault="00C94ADD" w:rsidP="00C94A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94ADD">
        <w:rPr>
          <w:rFonts w:ascii="Courier New" w:hAnsi="Courier New" w:cs="Courier New"/>
          <w:color w:val="000000"/>
          <w:kern w:val="0"/>
          <w:sz w:val="20"/>
          <w:szCs w:val="20"/>
        </w:rPr>
        <w:t>storage/</w:t>
      </w:r>
      <w:proofErr w:type="gramStart"/>
      <w:r w:rsidRPr="00C94ADD">
        <w:rPr>
          <w:rFonts w:ascii="Courier New" w:hAnsi="Courier New" w:cs="Courier New"/>
          <w:color w:val="000000"/>
          <w:kern w:val="0"/>
          <w:sz w:val="20"/>
          <w:szCs w:val="20"/>
        </w:rPr>
        <w:t>1..</w:t>
      </w:r>
      <w:proofErr w:type="gramEnd"/>
      <w:r w:rsidRPr="00C94ADD">
        <w:rPr>
          <w:rFonts w:ascii="Courier New" w:hAnsi="Courier New" w:cs="Courier New"/>
          <w:color w:val="000000"/>
          <w:kern w:val="0"/>
          <w:sz w:val="20"/>
          <w:szCs w:val="20"/>
        </w:rPr>
        <w:t>3/:b;</w:t>
      </w:r>
    </w:p>
    <w:p w14:paraId="45C4D4E0" w14:textId="77777777" w:rsidR="00C94ADD" w:rsidRPr="00C94ADD" w:rsidRDefault="00C94ADD" w:rsidP="00C94A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94ADD">
        <w:rPr>
          <w:rFonts w:ascii="Courier New" w:hAnsi="Courier New" w:cs="Courier New"/>
          <w:color w:val="000000"/>
          <w:kern w:val="0"/>
          <w:sz w:val="20"/>
          <w:szCs w:val="20"/>
        </w:rPr>
        <w:t>customer/</w:t>
      </w:r>
      <w:proofErr w:type="gramStart"/>
      <w:r w:rsidRPr="00C94ADD">
        <w:rPr>
          <w:rFonts w:ascii="Courier New" w:hAnsi="Courier New" w:cs="Courier New"/>
          <w:color w:val="000000"/>
          <w:kern w:val="0"/>
          <w:sz w:val="20"/>
          <w:szCs w:val="20"/>
        </w:rPr>
        <w:t>1..</w:t>
      </w:r>
      <w:proofErr w:type="gramEnd"/>
      <w:r w:rsidRPr="00C94ADD">
        <w:rPr>
          <w:rFonts w:ascii="Courier New" w:hAnsi="Courier New" w:cs="Courier New"/>
          <w:color w:val="000000"/>
          <w:kern w:val="0"/>
          <w:sz w:val="20"/>
          <w:szCs w:val="20"/>
        </w:rPr>
        <w:t>4/:c;</w:t>
      </w:r>
    </w:p>
    <w:p w14:paraId="2B277AAE" w14:textId="77777777" w:rsidR="00C94ADD" w:rsidRPr="00C94ADD" w:rsidRDefault="00C94ADD" w:rsidP="00C94A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94ADD">
        <w:rPr>
          <w:rFonts w:ascii="Courier New" w:hAnsi="Courier New" w:cs="Courier New"/>
          <w:color w:val="000000"/>
          <w:kern w:val="0"/>
          <w:sz w:val="20"/>
          <w:szCs w:val="20"/>
        </w:rPr>
        <w:t>link1(</w:t>
      </w:r>
      <w:proofErr w:type="spellStart"/>
      <w:proofErr w:type="gramStart"/>
      <w:r w:rsidRPr="00C94ADD">
        <w:rPr>
          <w:rFonts w:ascii="Courier New" w:hAnsi="Courier New" w:cs="Courier New"/>
          <w:color w:val="000000"/>
          <w:kern w:val="0"/>
          <w:sz w:val="20"/>
          <w:szCs w:val="20"/>
        </w:rPr>
        <w:t>factory,storage</w:t>
      </w:r>
      <w:proofErr w:type="spellEnd"/>
      <w:proofErr w:type="gramEnd"/>
      <w:r w:rsidRPr="00C94ADD">
        <w:rPr>
          <w:rFonts w:ascii="Courier New" w:hAnsi="Courier New" w:cs="Courier New"/>
          <w:color w:val="000000"/>
          <w:kern w:val="0"/>
          <w:sz w:val="20"/>
          <w:szCs w:val="20"/>
        </w:rPr>
        <w:t>):x1,d;</w:t>
      </w:r>
    </w:p>
    <w:p w14:paraId="249A2EDE" w14:textId="77777777" w:rsidR="00C94ADD" w:rsidRPr="00C94ADD" w:rsidRDefault="00C94ADD" w:rsidP="00C94A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94ADD">
        <w:rPr>
          <w:rFonts w:ascii="Courier New" w:hAnsi="Courier New" w:cs="Courier New"/>
          <w:color w:val="000000"/>
          <w:kern w:val="0"/>
          <w:sz w:val="20"/>
          <w:szCs w:val="20"/>
        </w:rPr>
        <w:t>link2(</w:t>
      </w:r>
      <w:proofErr w:type="spellStart"/>
      <w:proofErr w:type="gramStart"/>
      <w:r w:rsidRPr="00C94ADD">
        <w:rPr>
          <w:rFonts w:ascii="Courier New" w:hAnsi="Courier New" w:cs="Courier New"/>
          <w:color w:val="000000"/>
          <w:kern w:val="0"/>
          <w:sz w:val="20"/>
          <w:szCs w:val="20"/>
        </w:rPr>
        <w:t>storage,customer</w:t>
      </w:r>
      <w:proofErr w:type="spellEnd"/>
      <w:proofErr w:type="gramEnd"/>
      <w:r w:rsidRPr="00C94ADD">
        <w:rPr>
          <w:rFonts w:ascii="Courier New" w:hAnsi="Courier New" w:cs="Courier New"/>
          <w:color w:val="000000"/>
          <w:kern w:val="0"/>
          <w:sz w:val="20"/>
          <w:szCs w:val="20"/>
        </w:rPr>
        <w:t>):x2,e;</w:t>
      </w:r>
    </w:p>
    <w:p w14:paraId="4A04C354" w14:textId="77777777" w:rsidR="00C94ADD" w:rsidRPr="00C94ADD" w:rsidRDefault="00C94ADD" w:rsidP="00C94A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C94ADD">
        <w:rPr>
          <w:rFonts w:ascii="Courier New" w:hAnsi="Courier New" w:cs="Courier New"/>
          <w:color w:val="0000FF"/>
          <w:kern w:val="0"/>
          <w:sz w:val="20"/>
          <w:szCs w:val="20"/>
        </w:rPr>
        <w:t>endsets</w:t>
      </w:r>
      <w:proofErr w:type="spellEnd"/>
    </w:p>
    <w:p w14:paraId="33C64EB3" w14:textId="77777777" w:rsidR="00C94ADD" w:rsidRPr="00C94ADD" w:rsidRDefault="00C94ADD" w:rsidP="00C94A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94ADD">
        <w:rPr>
          <w:rFonts w:ascii="Courier New" w:hAnsi="Courier New" w:cs="Courier New"/>
          <w:color w:val="0000FF"/>
          <w:kern w:val="0"/>
          <w:sz w:val="20"/>
          <w:szCs w:val="20"/>
        </w:rPr>
        <w:t>data</w:t>
      </w:r>
      <w:r w:rsidRPr="00C94ADD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59C5F30E" w14:textId="77777777" w:rsidR="00C94ADD" w:rsidRPr="00C94ADD" w:rsidRDefault="00C94ADD" w:rsidP="00C94A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94ADD">
        <w:rPr>
          <w:rFonts w:ascii="Courier New" w:hAnsi="Courier New" w:cs="Courier New"/>
          <w:color w:val="000000"/>
          <w:kern w:val="0"/>
          <w:sz w:val="20"/>
          <w:szCs w:val="20"/>
        </w:rPr>
        <w:t>a=10 10;</w:t>
      </w:r>
    </w:p>
    <w:p w14:paraId="1A0A4B9C" w14:textId="77777777" w:rsidR="00C94ADD" w:rsidRPr="00C94ADD" w:rsidRDefault="00C94ADD" w:rsidP="00C94A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94ADD">
        <w:rPr>
          <w:rFonts w:ascii="Courier New" w:hAnsi="Courier New" w:cs="Courier New"/>
          <w:color w:val="000000"/>
          <w:kern w:val="0"/>
          <w:sz w:val="20"/>
          <w:szCs w:val="20"/>
        </w:rPr>
        <w:t>c=3 5 4 5;</w:t>
      </w:r>
    </w:p>
    <w:p w14:paraId="18036C40" w14:textId="77777777" w:rsidR="00C94ADD" w:rsidRPr="00C94ADD" w:rsidRDefault="00C94ADD" w:rsidP="00C94A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94ADD">
        <w:rPr>
          <w:rFonts w:ascii="Courier New" w:hAnsi="Courier New" w:cs="Courier New"/>
          <w:color w:val="000000"/>
          <w:kern w:val="0"/>
          <w:sz w:val="20"/>
          <w:szCs w:val="20"/>
        </w:rPr>
        <w:t>d=4 2 5</w:t>
      </w:r>
    </w:p>
    <w:p w14:paraId="565C9F27" w14:textId="77777777" w:rsidR="00C94ADD" w:rsidRPr="00C94ADD" w:rsidRDefault="00C94ADD" w:rsidP="00C94A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</w:pPr>
      <w:r w:rsidRPr="00C94AD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C94ADD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3 1 2;</w:t>
      </w:r>
    </w:p>
    <w:p w14:paraId="3A527515" w14:textId="77777777" w:rsidR="00C94ADD" w:rsidRPr="00C94ADD" w:rsidRDefault="00C94ADD" w:rsidP="00C94A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</w:pPr>
      <w:r w:rsidRPr="00C94ADD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e=5 7 10 20</w:t>
      </w:r>
    </w:p>
    <w:p w14:paraId="08627F46" w14:textId="77777777" w:rsidR="00C94ADD" w:rsidRPr="00C94ADD" w:rsidRDefault="00C94ADD" w:rsidP="00C94A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</w:pPr>
      <w:r w:rsidRPr="00C94ADD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 xml:space="preserve">  9 6 7 15</w:t>
      </w:r>
    </w:p>
    <w:p w14:paraId="45B94F56" w14:textId="77777777" w:rsidR="00C94ADD" w:rsidRPr="00C94ADD" w:rsidRDefault="00C94ADD" w:rsidP="00C94A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</w:pPr>
      <w:r w:rsidRPr="00C94ADD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 xml:space="preserve">  20 6 7 4;</w:t>
      </w:r>
    </w:p>
    <w:p w14:paraId="712564D7" w14:textId="77777777" w:rsidR="00C94ADD" w:rsidRPr="00C94ADD" w:rsidRDefault="00C94ADD" w:rsidP="00C94A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</w:pPr>
      <w:r w:rsidRPr="00C94ADD">
        <w:rPr>
          <w:rFonts w:ascii="Courier New" w:hAnsi="Courier New" w:cs="Courier New"/>
          <w:color w:val="0000FF"/>
          <w:kern w:val="0"/>
          <w:sz w:val="20"/>
          <w:szCs w:val="20"/>
          <w:lang w:val="de-DE"/>
        </w:rPr>
        <w:t>enddata</w:t>
      </w:r>
    </w:p>
    <w:p w14:paraId="429A7AB3" w14:textId="77777777" w:rsidR="00C94ADD" w:rsidRPr="00C94ADD" w:rsidRDefault="00C94ADD" w:rsidP="00C94A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</w:pPr>
      <w:r w:rsidRPr="00C94ADD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[obj]</w:t>
      </w:r>
      <w:r w:rsidRPr="00C94ADD">
        <w:rPr>
          <w:rFonts w:ascii="Courier New" w:hAnsi="Courier New" w:cs="Courier New"/>
          <w:color w:val="0000FF"/>
          <w:kern w:val="0"/>
          <w:sz w:val="20"/>
          <w:szCs w:val="20"/>
          <w:lang w:val="de-DE"/>
        </w:rPr>
        <w:t>min</w:t>
      </w:r>
      <w:r w:rsidRPr="00C94ADD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=</w:t>
      </w:r>
      <w:r w:rsidRPr="00C94ADD">
        <w:rPr>
          <w:rFonts w:ascii="Courier New" w:hAnsi="Courier New" w:cs="Courier New"/>
          <w:color w:val="0000FF"/>
          <w:kern w:val="0"/>
          <w:sz w:val="20"/>
          <w:szCs w:val="20"/>
          <w:lang w:val="de-DE"/>
        </w:rPr>
        <w:t>@sum</w:t>
      </w:r>
      <w:r w:rsidRPr="00C94ADD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(link1:x1*d)+</w:t>
      </w:r>
      <w:r w:rsidRPr="00C94ADD">
        <w:rPr>
          <w:rFonts w:ascii="Courier New" w:hAnsi="Courier New" w:cs="Courier New"/>
          <w:color w:val="0000FF"/>
          <w:kern w:val="0"/>
          <w:sz w:val="20"/>
          <w:szCs w:val="20"/>
          <w:lang w:val="de-DE"/>
        </w:rPr>
        <w:t>@sum</w:t>
      </w:r>
      <w:r w:rsidRPr="00C94ADD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(link2:x2*e);</w:t>
      </w:r>
    </w:p>
    <w:p w14:paraId="3B6202C3" w14:textId="77777777" w:rsidR="00C94ADD" w:rsidRPr="00C94ADD" w:rsidRDefault="00C94ADD" w:rsidP="00C94A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</w:pPr>
      <w:r w:rsidRPr="00C94ADD">
        <w:rPr>
          <w:rFonts w:ascii="Courier New" w:hAnsi="Courier New" w:cs="Courier New"/>
          <w:color w:val="0000FF"/>
          <w:kern w:val="0"/>
          <w:sz w:val="20"/>
          <w:szCs w:val="20"/>
          <w:lang w:val="de-DE"/>
        </w:rPr>
        <w:t>@for</w:t>
      </w:r>
      <w:r w:rsidRPr="00C94ADD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(factory(i):</w:t>
      </w:r>
    </w:p>
    <w:p w14:paraId="3A10D599" w14:textId="77777777" w:rsidR="00C94ADD" w:rsidRPr="00C94ADD" w:rsidRDefault="00C94ADD" w:rsidP="00C94A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</w:pPr>
      <w:r w:rsidRPr="00C94ADD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 xml:space="preserve">     </w:t>
      </w:r>
      <w:r w:rsidRPr="00C94ADD">
        <w:rPr>
          <w:rFonts w:ascii="Courier New" w:hAnsi="Courier New" w:cs="Courier New"/>
          <w:color w:val="0000FF"/>
          <w:kern w:val="0"/>
          <w:sz w:val="20"/>
          <w:szCs w:val="20"/>
          <w:lang w:val="de-DE"/>
        </w:rPr>
        <w:t>@sum</w:t>
      </w:r>
      <w:r w:rsidRPr="00C94ADD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(storage(k):x1(i,k))&lt;a(i));</w:t>
      </w:r>
    </w:p>
    <w:p w14:paraId="32DF117E" w14:textId="77777777" w:rsidR="00C94ADD" w:rsidRPr="00C94ADD" w:rsidRDefault="00C94ADD" w:rsidP="00C94A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</w:pPr>
      <w:r w:rsidRPr="00C94ADD">
        <w:rPr>
          <w:rFonts w:ascii="Courier New" w:hAnsi="Courier New" w:cs="Courier New"/>
          <w:color w:val="0000FF"/>
          <w:kern w:val="0"/>
          <w:sz w:val="20"/>
          <w:szCs w:val="20"/>
          <w:lang w:val="de-DE"/>
        </w:rPr>
        <w:t>@for</w:t>
      </w:r>
      <w:r w:rsidRPr="00C94ADD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(customer(j):</w:t>
      </w:r>
    </w:p>
    <w:p w14:paraId="32AEF07B" w14:textId="77777777" w:rsidR="00C94ADD" w:rsidRPr="00C94ADD" w:rsidRDefault="00C94ADD" w:rsidP="00C94A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</w:pPr>
      <w:r w:rsidRPr="00C94ADD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 xml:space="preserve">     </w:t>
      </w:r>
      <w:r w:rsidRPr="00C94ADD">
        <w:rPr>
          <w:rFonts w:ascii="Courier New" w:hAnsi="Courier New" w:cs="Courier New"/>
          <w:color w:val="0000FF"/>
          <w:kern w:val="0"/>
          <w:sz w:val="20"/>
          <w:szCs w:val="20"/>
          <w:lang w:val="de-DE"/>
        </w:rPr>
        <w:t>@sum</w:t>
      </w:r>
      <w:r w:rsidRPr="00C94ADD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(storage(k):x2(k,j))&gt;c(j));</w:t>
      </w:r>
    </w:p>
    <w:p w14:paraId="7C4C7320" w14:textId="77777777" w:rsidR="00C94ADD" w:rsidRPr="00C94ADD" w:rsidRDefault="00C94ADD" w:rsidP="00C94A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</w:pPr>
      <w:r w:rsidRPr="00C94ADD">
        <w:rPr>
          <w:rFonts w:ascii="Courier New" w:hAnsi="Courier New" w:cs="Courier New"/>
          <w:color w:val="0000FF"/>
          <w:kern w:val="0"/>
          <w:sz w:val="20"/>
          <w:szCs w:val="20"/>
          <w:lang w:val="de-DE"/>
        </w:rPr>
        <w:t>@for</w:t>
      </w:r>
      <w:r w:rsidRPr="00C94ADD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(storage(k):</w:t>
      </w:r>
    </w:p>
    <w:p w14:paraId="1BE987AA" w14:textId="77777777" w:rsidR="00C94ADD" w:rsidRPr="00C94ADD" w:rsidRDefault="00C94ADD" w:rsidP="00C94A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</w:pPr>
      <w:r w:rsidRPr="00C94ADD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 xml:space="preserve">     </w:t>
      </w:r>
      <w:r w:rsidRPr="00C94ADD">
        <w:rPr>
          <w:rFonts w:ascii="Courier New" w:hAnsi="Courier New" w:cs="Courier New"/>
          <w:color w:val="0000FF"/>
          <w:kern w:val="0"/>
          <w:sz w:val="20"/>
          <w:szCs w:val="20"/>
          <w:lang w:val="de-DE"/>
        </w:rPr>
        <w:t>@sum</w:t>
      </w:r>
      <w:r w:rsidRPr="00C94ADD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(factory(i):x1(i,k))&gt;</w:t>
      </w:r>
      <w:r w:rsidRPr="00C94ADD">
        <w:rPr>
          <w:rFonts w:ascii="Courier New" w:hAnsi="Courier New" w:cs="Courier New"/>
          <w:color w:val="0000FF"/>
          <w:kern w:val="0"/>
          <w:sz w:val="20"/>
          <w:szCs w:val="20"/>
          <w:lang w:val="de-DE"/>
        </w:rPr>
        <w:t>@sum</w:t>
      </w:r>
      <w:r w:rsidRPr="00C94ADD">
        <w:rPr>
          <w:rFonts w:ascii="Courier New" w:hAnsi="Courier New" w:cs="Courier New"/>
          <w:color w:val="000000"/>
          <w:kern w:val="0"/>
          <w:sz w:val="20"/>
          <w:szCs w:val="20"/>
          <w:lang w:val="de-DE"/>
        </w:rPr>
        <w:t>(customer(j):x2(k,j)));</w:t>
      </w:r>
    </w:p>
    <w:p w14:paraId="50DBE6A1" w14:textId="6A58192D" w:rsidR="00695886" w:rsidRDefault="00C94ADD" w:rsidP="00C94ADD">
      <w:pPr>
        <w:jc w:val="left"/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  <w:lang w:val="zh-CN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nd</w:t>
      </w:r>
    </w:p>
    <w:p w14:paraId="31D57638" w14:textId="77777777" w:rsidR="00C94ADD" w:rsidRDefault="00C94ADD" w:rsidP="00C94ADD">
      <w:pPr>
        <w:jc w:val="left"/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C94ADD" w14:paraId="0567936B" w14:textId="77777777" w:rsidTr="00C94ADD">
        <w:tc>
          <w:tcPr>
            <w:tcW w:w="1185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</w:tcPr>
          <w:p w14:paraId="52E332BA" w14:textId="77777777" w:rsidR="00C94ADD" w:rsidRPr="00A23B77" w:rsidRDefault="00C94ADD" w:rsidP="007B2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</w:tcPr>
          <w:p w14:paraId="711DEA86" w14:textId="77777777" w:rsidR="00C94ADD" w:rsidRPr="00A23B77" w:rsidRDefault="00C94ADD" w:rsidP="007B2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85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</w:tcPr>
          <w:p w14:paraId="23BB1888" w14:textId="77777777" w:rsidR="00C94ADD" w:rsidRPr="00A23B77" w:rsidRDefault="00C94ADD" w:rsidP="007B2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85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</w:tcPr>
          <w:p w14:paraId="5BA8EB00" w14:textId="77777777" w:rsidR="00C94ADD" w:rsidRPr="00A23B77" w:rsidRDefault="00C94ADD" w:rsidP="007B2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>甲</w:t>
            </w:r>
          </w:p>
        </w:tc>
        <w:tc>
          <w:tcPr>
            <w:tcW w:w="1185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</w:tcPr>
          <w:p w14:paraId="7A4C57C8" w14:textId="77777777" w:rsidR="00C94ADD" w:rsidRPr="00A23B77" w:rsidRDefault="00C94ADD" w:rsidP="007B2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>乙</w:t>
            </w:r>
          </w:p>
        </w:tc>
        <w:tc>
          <w:tcPr>
            <w:tcW w:w="1185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</w:tcPr>
          <w:p w14:paraId="5DD08C5D" w14:textId="77777777" w:rsidR="00C94ADD" w:rsidRPr="00A23B77" w:rsidRDefault="00C94ADD" w:rsidP="007B2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>丙</w:t>
            </w:r>
          </w:p>
        </w:tc>
        <w:tc>
          <w:tcPr>
            <w:tcW w:w="1186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</w:tcPr>
          <w:p w14:paraId="24A5BD9A" w14:textId="77777777" w:rsidR="00C94ADD" w:rsidRPr="00A23B77" w:rsidRDefault="00C94ADD" w:rsidP="007B2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>丁</w:t>
            </w:r>
          </w:p>
        </w:tc>
      </w:tr>
      <w:tr w:rsidR="00C94ADD" w14:paraId="3C8F6C57" w14:textId="77777777" w:rsidTr="00C94ADD">
        <w:tc>
          <w:tcPr>
            <w:tcW w:w="1185" w:type="dxa"/>
            <w:tcBorders>
              <w:top w:val="single" w:sz="4" w:space="0" w:color="7F7F7F" w:themeColor="text1" w:themeTint="80"/>
            </w:tcBorders>
          </w:tcPr>
          <w:p w14:paraId="718F1482" w14:textId="77777777" w:rsidR="00C94ADD" w:rsidRPr="00A23B77" w:rsidRDefault="00C94ADD" w:rsidP="007B2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85" w:type="dxa"/>
            <w:tcBorders>
              <w:top w:val="single" w:sz="4" w:space="0" w:color="7F7F7F" w:themeColor="text1" w:themeTint="80"/>
            </w:tcBorders>
          </w:tcPr>
          <w:p w14:paraId="1912B89D" w14:textId="77777777" w:rsidR="00C94ADD" w:rsidRPr="00A23B77" w:rsidRDefault="00C94ADD" w:rsidP="007B2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  <w:tcBorders>
              <w:top w:val="single" w:sz="4" w:space="0" w:color="7F7F7F" w:themeColor="text1" w:themeTint="80"/>
            </w:tcBorders>
          </w:tcPr>
          <w:p w14:paraId="7E411C66" w14:textId="77777777" w:rsidR="00C94ADD" w:rsidRPr="00A23B77" w:rsidRDefault="00C94ADD" w:rsidP="007B2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  <w:tcBorders>
              <w:top w:val="single" w:sz="4" w:space="0" w:color="7F7F7F" w:themeColor="text1" w:themeTint="80"/>
            </w:tcBorders>
          </w:tcPr>
          <w:p w14:paraId="22EB6C31" w14:textId="77777777" w:rsidR="00C94ADD" w:rsidRPr="00A23B77" w:rsidRDefault="00C94ADD" w:rsidP="007B2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  <w:tcBorders>
              <w:top w:val="single" w:sz="4" w:space="0" w:color="7F7F7F" w:themeColor="text1" w:themeTint="80"/>
            </w:tcBorders>
          </w:tcPr>
          <w:p w14:paraId="3CA26672" w14:textId="77777777" w:rsidR="00C94ADD" w:rsidRPr="00A23B77" w:rsidRDefault="00C94ADD" w:rsidP="007B2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  <w:tcBorders>
              <w:top w:val="single" w:sz="4" w:space="0" w:color="7F7F7F" w:themeColor="text1" w:themeTint="80"/>
            </w:tcBorders>
          </w:tcPr>
          <w:p w14:paraId="3D410AAA" w14:textId="77777777" w:rsidR="00C94ADD" w:rsidRPr="00A23B77" w:rsidRDefault="00C94ADD" w:rsidP="007B2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6" w:type="dxa"/>
            <w:tcBorders>
              <w:top w:val="single" w:sz="4" w:space="0" w:color="7F7F7F" w:themeColor="text1" w:themeTint="80"/>
            </w:tcBorders>
          </w:tcPr>
          <w:p w14:paraId="03430124" w14:textId="77777777" w:rsidR="00C94ADD" w:rsidRPr="00A23B77" w:rsidRDefault="00C94ADD" w:rsidP="007B2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94ADD" w14:paraId="05118905" w14:textId="77777777" w:rsidTr="00C94ADD">
        <w:tc>
          <w:tcPr>
            <w:tcW w:w="1185" w:type="dxa"/>
          </w:tcPr>
          <w:p w14:paraId="653C0A2A" w14:textId="77777777" w:rsidR="00C94ADD" w:rsidRPr="00A23B77" w:rsidRDefault="00C94ADD" w:rsidP="007B2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1185" w:type="dxa"/>
          </w:tcPr>
          <w:p w14:paraId="4B5EE5D1" w14:textId="77777777" w:rsidR="00C94ADD" w:rsidRPr="00A23B77" w:rsidRDefault="00C94ADD" w:rsidP="007B2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12A366BC" w14:textId="77777777" w:rsidR="00C94ADD" w:rsidRPr="00A23B77" w:rsidRDefault="00C94ADD" w:rsidP="007B2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 w14:paraId="21A8EBAD" w14:textId="77777777" w:rsidR="00C94ADD" w:rsidRPr="00A23B77" w:rsidRDefault="00C94ADD" w:rsidP="007B2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14:paraId="68661A38" w14:textId="77777777" w:rsidR="00C94ADD" w:rsidRPr="00A23B77" w:rsidRDefault="00C94ADD" w:rsidP="007B2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 w14:paraId="3008D666" w14:textId="77777777" w:rsidR="00C94ADD" w:rsidRPr="00A23B77" w:rsidRDefault="00C94ADD" w:rsidP="007B2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6" w:type="dxa"/>
          </w:tcPr>
          <w:p w14:paraId="5E15CACA" w14:textId="77777777" w:rsidR="00C94ADD" w:rsidRPr="00A23B77" w:rsidRDefault="00C94ADD" w:rsidP="007B2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94ADD" w14:paraId="1CA37C40" w14:textId="77777777" w:rsidTr="00C94ADD">
        <w:tc>
          <w:tcPr>
            <w:tcW w:w="1185" w:type="dxa"/>
            <w:tcBorders>
              <w:bottom w:val="single" w:sz="12" w:space="0" w:color="7F7F7F" w:themeColor="text1" w:themeTint="80"/>
            </w:tcBorders>
          </w:tcPr>
          <w:p w14:paraId="0CC22BEF" w14:textId="77777777" w:rsidR="00C94ADD" w:rsidRPr="00A23B77" w:rsidRDefault="00C94ADD" w:rsidP="007B2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1185" w:type="dxa"/>
            <w:tcBorders>
              <w:bottom w:val="single" w:sz="12" w:space="0" w:color="7F7F7F" w:themeColor="text1" w:themeTint="80"/>
            </w:tcBorders>
          </w:tcPr>
          <w:p w14:paraId="101C1C43" w14:textId="77777777" w:rsidR="00C94ADD" w:rsidRPr="00A23B77" w:rsidRDefault="00C94ADD" w:rsidP="007B2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  <w:tcBorders>
              <w:bottom w:val="single" w:sz="12" w:space="0" w:color="7F7F7F" w:themeColor="text1" w:themeTint="80"/>
            </w:tcBorders>
          </w:tcPr>
          <w:p w14:paraId="2174DECE" w14:textId="77777777" w:rsidR="00C94ADD" w:rsidRPr="00A23B77" w:rsidRDefault="00C94ADD" w:rsidP="007B2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5" w:type="dxa"/>
            <w:tcBorders>
              <w:bottom w:val="single" w:sz="12" w:space="0" w:color="7F7F7F" w:themeColor="text1" w:themeTint="80"/>
            </w:tcBorders>
          </w:tcPr>
          <w:p w14:paraId="1B943B9C" w14:textId="77777777" w:rsidR="00C94ADD" w:rsidRPr="00A23B77" w:rsidRDefault="00C94ADD" w:rsidP="007B2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  <w:tcBorders>
              <w:bottom w:val="single" w:sz="12" w:space="0" w:color="7F7F7F" w:themeColor="text1" w:themeTint="80"/>
            </w:tcBorders>
          </w:tcPr>
          <w:p w14:paraId="20BFA10C" w14:textId="77777777" w:rsidR="00C94ADD" w:rsidRPr="00A23B77" w:rsidRDefault="00C94ADD" w:rsidP="007B2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  <w:tcBorders>
              <w:bottom w:val="single" w:sz="12" w:space="0" w:color="7F7F7F" w:themeColor="text1" w:themeTint="80"/>
            </w:tcBorders>
          </w:tcPr>
          <w:p w14:paraId="729206DF" w14:textId="77777777" w:rsidR="00C94ADD" w:rsidRPr="00A23B77" w:rsidRDefault="00C94ADD" w:rsidP="007B2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6" w:type="dxa"/>
            <w:tcBorders>
              <w:bottom w:val="single" w:sz="12" w:space="0" w:color="7F7F7F" w:themeColor="text1" w:themeTint="80"/>
            </w:tcBorders>
          </w:tcPr>
          <w:p w14:paraId="671E9E15" w14:textId="77777777" w:rsidR="00C94ADD" w:rsidRPr="00A23B77" w:rsidRDefault="00C94ADD" w:rsidP="007B2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61473BA" w14:textId="3FE87B06" w:rsidR="00C94ADD" w:rsidRPr="00E03347" w:rsidRDefault="00C94ADD" w:rsidP="00E03347">
      <w:r w:rsidRPr="00E03347">
        <w:rPr>
          <w:rFonts w:hint="eastAsia"/>
        </w:rPr>
        <w:t>运费最少</w:t>
      </w:r>
      <w:r w:rsidR="00926AB4" w:rsidRPr="00E03347">
        <w:rPr>
          <w:rFonts w:hint="eastAsia"/>
        </w:rPr>
        <w:t>为</w:t>
      </w:r>
      <w:r w:rsidRPr="00E03347">
        <w:rPr>
          <w:rFonts w:hint="eastAsia"/>
        </w:rPr>
        <w:t>1</w:t>
      </w:r>
      <w:r w:rsidRPr="00E03347">
        <w:t>28</w:t>
      </w:r>
      <w:r w:rsidRPr="00E03347">
        <w:rPr>
          <w:rFonts w:hint="eastAsia"/>
        </w:rPr>
        <w:t>万元</w:t>
      </w:r>
    </w:p>
    <w:p w14:paraId="54C46281" w14:textId="3079D05C" w:rsidR="00D46875" w:rsidRDefault="00D46875" w:rsidP="00C94ADD">
      <w:pPr>
        <w:jc w:val="left"/>
        <w:rPr>
          <w:sz w:val="18"/>
          <w:szCs w:val="18"/>
        </w:rPr>
      </w:pPr>
    </w:p>
    <w:p w14:paraId="4C3B1C1C" w14:textId="6A03735F" w:rsidR="00076338" w:rsidRDefault="00076338" w:rsidP="003D18B0">
      <w:pPr>
        <w:jc w:val="left"/>
        <w:rPr>
          <w:b/>
          <w:bCs/>
          <w:sz w:val="32"/>
          <w:szCs w:val="32"/>
        </w:rPr>
      </w:pPr>
      <w:r w:rsidRPr="00076338">
        <w:rPr>
          <w:rFonts w:hint="eastAsia"/>
          <w:b/>
          <w:bCs/>
          <w:sz w:val="32"/>
          <w:szCs w:val="32"/>
        </w:rPr>
        <w:t>问题</w:t>
      </w:r>
      <w:r w:rsidR="00ED1FC9">
        <w:rPr>
          <w:rFonts w:hint="eastAsia"/>
          <w:b/>
          <w:bCs/>
          <w:sz w:val="32"/>
          <w:szCs w:val="32"/>
        </w:rPr>
        <w:t xml:space="preserve">2 </w:t>
      </w:r>
      <w:r w:rsidRPr="00076338">
        <w:rPr>
          <w:rFonts w:hint="eastAsia"/>
          <w:b/>
          <w:bCs/>
          <w:sz w:val="32"/>
          <w:szCs w:val="32"/>
        </w:rPr>
        <w:t>连续投资</w:t>
      </w:r>
    </w:p>
    <w:p w14:paraId="748DD75C" w14:textId="77777777" w:rsidR="0044634E" w:rsidRPr="0044634E" w:rsidRDefault="0044634E" w:rsidP="0044634E">
      <w:pPr>
        <w:rPr>
          <w:szCs w:val="21"/>
        </w:rPr>
      </w:pPr>
      <w:r w:rsidRPr="0044634E">
        <w:rPr>
          <w:szCs w:val="21"/>
        </w:rPr>
        <w:t xml:space="preserve">连续投资10万元 </w:t>
      </w:r>
    </w:p>
    <w:p w14:paraId="0FF73516" w14:textId="20A8222E" w:rsidR="0044634E" w:rsidRPr="0044634E" w:rsidRDefault="0044634E" w:rsidP="0044634E">
      <w:pPr>
        <w:rPr>
          <w:szCs w:val="21"/>
        </w:rPr>
      </w:pPr>
      <w:r w:rsidRPr="0044634E">
        <w:rPr>
          <w:szCs w:val="21"/>
        </w:rPr>
        <w:t xml:space="preserve">A：从第1年到第4年每年初要投资，次年末回收本利1.15 </w:t>
      </w:r>
    </w:p>
    <w:p w14:paraId="64C8C6DD" w14:textId="77777777" w:rsidR="0044634E" w:rsidRPr="0044634E" w:rsidRDefault="0044634E" w:rsidP="0044634E">
      <w:pPr>
        <w:rPr>
          <w:szCs w:val="21"/>
        </w:rPr>
      </w:pPr>
      <w:r w:rsidRPr="0044634E">
        <w:rPr>
          <w:szCs w:val="21"/>
        </w:rPr>
        <w:t xml:space="preserve">B：第3年初投资，到第5年末回收本利1.25，最大投资4万元 </w:t>
      </w:r>
    </w:p>
    <w:p w14:paraId="63DA9605" w14:textId="77777777" w:rsidR="0044634E" w:rsidRPr="0044634E" w:rsidRDefault="0044634E" w:rsidP="0044634E">
      <w:pPr>
        <w:rPr>
          <w:szCs w:val="21"/>
        </w:rPr>
      </w:pPr>
      <w:r w:rsidRPr="0044634E">
        <w:rPr>
          <w:szCs w:val="21"/>
        </w:rPr>
        <w:t xml:space="preserve">C：第2年初投资，到第5年末回收本利1.40，最大投资3万元 </w:t>
      </w:r>
    </w:p>
    <w:p w14:paraId="284F357E" w14:textId="77777777" w:rsidR="0044634E" w:rsidRPr="0044634E" w:rsidRDefault="0044634E" w:rsidP="0044634E">
      <w:pPr>
        <w:rPr>
          <w:szCs w:val="21"/>
        </w:rPr>
      </w:pPr>
      <w:r w:rsidRPr="0044634E">
        <w:rPr>
          <w:szCs w:val="21"/>
        </w:rPr>
        <w:t xml:space="preserve">D：每年初投资，每年末回收本利1.11。 </w:t>
      </w:r>
    </w:p>
    <w:p w14:paraId="216DF6AE" w14:textId="62EE808E" w:rsidR="0044634E" w:rsidRDefault="0044634E" w:rsidP="0044634E">
      <w:pPr>
        <w:rPr>
          <w:szCs w:val="21"/>
        </w:rPr>
      </w:pPr>
      <w:r w:rsidRPr="0044634E">
        <w:rPr>
          <w:szCs w:val="21"/>
        </w:rPr>
        <w:t>求：5年末总资本的最大值以及投资方案。</w:t>
      </w:r>
    </w:p>
    <w:p w14:paraId="72C6B235" w14:textId="4BAF874D" w:rsidR="00F63145" w:rsidRDefault="00F63145" w:rsidP="0044634E">
      <w:pPr>
        <w:rPr>
          <w:szCs w:val="21"/>
        </w:rPr>
      </w:pPr>
    </w:p>
    <w:p w14:paraId="27E66C1E" w14:textId="199957A0" w:rsidR="00F63145" w:rsidRDefault="00F63145" w:rsidP="003D18B0">
      <w:pPr>
        <w:jc w:val="left"/>
        <w:rPr>
          <w:b/>
          <w:bCs/>
          <w:sz w:val="28"/>
          <w:szCs w:val="28"/>
        </w:rPr>
      </w:pPr>
      <w:r w:rsidRPr="00F63145">
        <w:rPr>
          <w:rFonts w:hint="eastAsia"/>
          <w:b/>
          <w:bCs/>
          <w:sz w:val="28"/>
          <w:szCs w:val="28"/>
        </w:rPr>
        <w:t>1符号说明</w:t>
      </w:r>
    </w:p>
    <w:tbl>
      <w:tblPr>
        <w:tblStyle w:val="2"/>
        <w:tblW w:w="0" w:type="auto"/>
        <w:tblBorders>
          <w:top w:val="single" w:sz="12" w:space="0" w:color="7F7F7F" w:themeColor="text1" w:themeTint="80"/>
          <w:bottom w:val="single" w:sz="12" w:space="0" w:color="7F7F7F" w:themeColor="text1" w:themeTint="80"/>
        </w:tblBorders>
        <w:tblLook w:val="04A0" w:firstRow="1" w:lastRow="0" w:firstColumn="1" w:lastColumn="0" w:noHBand="0" w:noVBand="1"/>
        <w:tblCaption w:val="表2符号说明"/>
      </w:tblPr>
      <w:tblGrid>
        <w:gridCol w:w="2765"/>
        <w:gridCol w:w="5531"/>
      </w:tblGrid>
      <w:tr w:rsidR="00311CB7" w14:paraId="66A6B023" w14:textId="77777777" w:rsidTr="00212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bottom w:val="none" w:sz="0" w:space="0" w:color="auto"/>
            </w:tcBorders>
          </w:tcPr>
          <w:p w14:paraId="214C278B" w14:textId="77777777" w:rsidR="00311CB7" w:rsidRDefault="00311CB7" w:rsidP="002120D0">
            <w:r>
              <w:rPr>
                <w:rFonts w:hint="eastAsia"/>
              </w:rPr>
              <w:t>符号</w:t>
            </w:r>
          </w:p>
        </w:tc>
        <w:tc>
          <w:tcPr>
            <w:tcW w:w="5531" w:type="dxa"/>
            <w:tcBorders>
              <w:bottom w:val="none" w:sz="0" w:space="0" w:color="auto"/>
            </w:tcBorders>
          </w:tcPr>
          <w:p w14:paraId="0195B0A7" w14:textId="77777777" w:rsidR="00311CB7" w:rsidRDefault="00311CB7" w:rsidP="002120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11CB7" w14:paraId="0E6B52C3" w14:textId="77777777" w:rsidTr="00212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6" w:space="0" w:color="7F7F7F" w:themeColor="text1" w:themeTint="80"/>
              <w:bottom w:val="none" w:sz="0" w:space="0" w:color="auto"/>
            </w:tcBorders>
          </w:tcPr>
          <w:p w14:paraId="23C014C5" w14:textId="77A4280C" w:rsidR="00311CB7" w:rsidRPr="00B73210" w:rsidRDefault="00000000" w:rsidP="002120D0">
            <w:pPr>
              <w:rPr>
                <w:b w:val="0"/>
                <w:bCs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5531" w:type="dxa"/>
            <w:tcBorders>
              <w:top w:val="single" w:sz="6" w:space="0" w:color="7F7F7F" w:themeColor="text1" w:themeTint="80"/>
              <w:bottom w:val="none" w:sz="0" w:space="0" w:color="auto"/>
            </w:tcBorders>
          </w:tcPr>
          <w:p w14:paraId="1AE997A5" w14:textId="5CC42371" w:rsidR="00311CB7" w:rsidRDefault="00311CB7" w:rsidP="00B73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 w:rsidR="00903A4F">
              <w:rPr>
                <w:rFonts w:hint="eastAsia"/>
              </w:rPr>
              <w:t>j</w:t>
            </w:r>
            <w:r>
              <w:rPr>
                <w:rFonts w:hint="eastAsia"/>
              </w:rPr>
              <w:t>年投资</w:t>
            </w:r>
            <w:r w:rsidR="00436E19">
              <w:rPr>
                <w:rFonts w:hint="eastAsia"/>
              </w:rPr>
              <w:t>到</w:t>
            </w:r>
            <w:r>
              <w:rPr>
                <w:rFonts w:hint="eastAsia"/>
              </w:rPr>
              <w:t>第</w:t>
            </w:r>
            <w:proofErr w:type="spellStart"/>
            <w:r w:rsidR="00903A4F">
              <w:rPr>
                <w:rFonts w:hint="eastAsia"/>
              </w:rPr>
              <w:t>i</w:t>
            </w:r>
            <w:proofErr w:type="spellEnd"/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项目的金额数</w:t>
            </w:r>
          </w:p>
        </w:tc>
      </w:tr>
      <w:tr w:rsidR="00311CB7" w14:paraId="6A2D79AB" w14:textId="77777777" w:rsidTr="00212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652B0B2" w14:textId="6FB88838" w:rsidR="00311CB7" w:rsidRPr="00B73210" w:rsidRDefault="00000000" w:rsidP="002120D0">
            <w:pPr>
              <w:rPr>
                <w:b w:val="0"/>
                <w:bCs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5531" w:type="dxa"/>
          </w:tcPr>
          <w:p w14:paraId="6D517CCB" w14:textId="14A95A76" w:rsidR="00311CB7" w:rsidRDefault="00311CB7" w:rsidP="00B73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 w:rsidR="00903A4F">
              <w:rPr>
                <w:rFonts w:hint="eastAsia"/>
              </w:rPr>
              <w:t>j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 w:rsidR="00903A4F">
              <w:rPr>
                <w:rFonts w:hint="eastAsia"/>
              </w:rPr>
              <w:t>年总资本的数额</w:t>
            </w:r>
          </w:p>
        </w:tc>
      </w:tr>
    </w:tbl>
    <w:p w14:paraId="774726A9" w14:textId="77777777" w:rsidR="00311CB7" w:rsidRDefault="00311CB7" w:rsidP="0044634E">
      <w:pPr>
        <w:rPr>
          <w:b/>
          <w:bCs/>
          <w:sz w:val="28"/>
          <w:szCs w:val="28"/>
        </w:rPr>
      </w:pPr>
    </w:p>
    <w:p w14:paraId="76411CBE" w14:textId="73E7A40C" w:rsidR="00F63145" w:rsidRDefault="00F63145" w:rsidP="003D18B0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2问题分析</w:t>
      </w:r>
    </w:p>
    <w:p w14:paraId="188D5BC5" w14:textId="569F7094" w:rsidR="005853C8" w:rsidRDefault="008A1C8D" w:rsidP="0044634E">
      <w:pPr>
        <w:rPr>
          <w:szCs w:val="21"/>
        </w:rPr>
      </w:pPr>
      <w:r w:rsidRPr="008A1C8D">
        <w:rPr>
          <w:rFonts w:hint="eastAsia"/>
          <w:szCs w:val="21"/>
        </w:rPr>
        <w:t>第一年的对每个项目投资数</w:t>
      </w:r>
      <w:r>
        <w:rPr>
          <w:rFonts w:hint="eastAsia"/>
          <w:szCs w:val="21"/>
        </w:rPr>
        <w:t>总和</w:t>
      </w:r>
      <w:r w:rsidRPr="008A1C8D">
        <w:rPr>
          <w:rFonts w:hint="eastAsia"/>
          <w:szCs w:val="21"/>
        </w:rPr>
        <w:t>等于10万元</w:t>
      </w:r>
      <w:r>
        <w:rPr>
          <w:rFonts w:hint="eastAsia"/>
          <w:szCs w:val="21"/>
        </w:rPr>
        <w:t>；</w:t>
      </w:r>
    </w:p>
    <w:p w14:paraId="2D0078F3" w14:textId="5C9F6748" w:rsidR="008A1C8D" w:rsidRDefault="008A1C8D" w:rsidP="0044634E">
      <w:pPr>
        <w:rPr>
          <w:szCs w:val="21"/>
        </w:rPr>
      </w:pPr>
      <w:r>
        <w:rPr>
          <w:rFonts w:hint="eastAsia"/>
          <w:szCs w:val="21"/>
        </w:rPr>
        <w:t>往后每一年的总资本是前一年总资本，</w:t>
      </w:r>
      <w:proofErr w:type="gramStart"/>
      <w:r>
        <w:rPr>
          <w:rFonts w:hint="eastAsia"/>
          <w:szCs w:val="21"/>
        </w:rPr>
        <w:t>加投资</w:t>
      </w:r>
      <w:proofErr w:type="gramEnd"/>
      <w:r>
        <w:rPr>
          <w:rFonts w:hint="eastAsia"/>
          <w:szCs w:val="21"/>
        </w:rPr>
        <w:t>本息，</w:t>
      </w:r>
      <w:proofErr w:type="gramStart"/>
      <w:r>
        <w:rPr>
          <w:rFonts w:hint="eastAsia"/>
          <w:szCs w:val="21"/>
        </w:rPr>
        <w:t>减投资</w:t>
      </w:r>
      <w:proofErr w:type="gramEnd"/>
      <w:r>
        <w:rPr>
          <w:rFonts w:hint="eastAsia"/>
          <w:szCs w:val="21"/>
        </w:rPr>
        <w:t>金额</w:t>
      </w:r>
    </w:p>
    <w:p w14:paraId="6A4A1C42" w14:textId="15B7D852" w:rsidR="008A1C8D" w:rsidRDefault="008A1C8D" w:rsidP="0044634E">
      <w:pPr>
        <w:rPr>
          <w:szCs w:val="21"/>
        </w:rPr>
      </w:pPr>
      <w:r>
        <w:rPr>
          <w:rFonts w:hint="eastAsia"/>
          <w:szCs w:val="21"/>
        </w:rPr>
        <w:t>B项目</w:t>
      </w:r>
      <w:r w:rsidRPr="0044634E">
        <w:rPr>
          <w:szCs w:val="21"/>
        </w:rPr>
        <w:t>最大投资4万元</w:t>
      </w:r>
      <w:r>
        <w:rPr>
          <w:rFonts w:hint="eastAsia"/>
          <w:szCs w:val="21"/>
        </w:rPr>
        <w:t>，C项目</w:t>
      </w:r>
      <w:r w:rsidRPr="0044634E">
        <w:rPr>
          <w:szCs w:val="21"/>
        </w:rPr>
        <w:t>最大投资3万元</w:t>
      </w:r>
    </w:p>
    <w:p w14:paraId="48F27E8E" w14:textId="77777777" w:rsidR="002C7566" w:rsidRPr="008A1C8D" w:rsidRDefault="002C7566" w:rsidP="0044634E">
      <w:pPr>
        <w:rPr>
          <w:szCs w:val="21"/>
        </w:rPr>
      </w:pPr>
    </w:p>
    <w:p w14:paraId="1124F33F" w14:textId="7DB0DD5A" w:rsidR="00F63145" w:rsidRDefault="00F63145" w:rsidP="003D18B0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3模型建立</w:t>
      </w:r>
    </w:p>
    <w:p w14:paraId="0528CF0B" w14:textId="017C18B2" w:rsidR="00891BDC" w:rsidRPr="00A23B77" w:rsidRDefault="00CB29F0" w:rsidP="0044634E">
      <w:pPr>
        <w:rPr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maxC=1.15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41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+1.11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45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+1.25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+1.40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32</m:t>
              </m:r>
            </m:sub>
          </m:sSub>
        </m:oMath>
      </m:oMathPara>
    </w:p>
    <w:p w14:paraId="750B8523" w14:textId="72F89D75" w:rsidR="00FE4431" w:rsidRPr="00A23B77" w:rsidRDefault="00000000" w:rsidP="0044634E">
      <w:pPr>
        <w:rPr>
          <w:b/>
          <w:b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41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=10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=1.11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41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42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=1.15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+1.11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Cambria Math" w:hint="eastAsia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=1.15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+1.11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44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=1.15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+1.11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=1.15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+1.11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45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+1.25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+1.40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≤4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≤3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≥0, i=1,2,3,4;j=1,2,3,4,5,6</m:t>
                  </m:r>
                </m:e>
              </m:eqArr>
            </m:e>
          </m:d>
        </m:oMath>
      </m:oMathPara>
    </w:p>
    <w:p w14:paraId="516E8128" w14:textId="77777777" w:rsidR="00FE4431" w:rsidRDefault="00FE4431" w:rsidP="0044634E">
      <w:pPr>
        <w:rPr>
          <w:b/>
          <w:bCs/>
          <w:sz w:val="28"/>
          <w:szCs w:val="28"/>
        </w:rPr>
      </w:pPr>
    </w:p>
    <w:p w14:paraId="7A4C6719" w14:textId="31643D4D" w:rsidR="001C5AEF" w:rsidRDefault="00F63145" w:rsidP="003D18B0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4结果分析</w:t>
      </w:r>
    </w:p>
    <w:p w14:paraId="6D909008" w14:textId="7F0B5F10" w:rsidR="001C5AEF" w:rsidRDefault="001C5AEF" w:rsidP="0044634E">
      <w:pPr>
        <w:rPr>
          <w:szCs w:val="21"/>
        </w:rPr>
      </w:pPr>
      <w:r w:rsidRPr="001C5AEF">
        <w:rPr>
          <w:rFonts w:hint="eastAsia"/>
          <w:szCs w:val="21"/>
        </w:rPr>
        <w:t>L</w:t>
      </w:r>
      <w:r w:rsidRPr="001C5AEF">
        <w:rPr>
          <w:szCs w:val="21"/>
        </w:rPr>
        <w:t>ingo</w:t>
      </w:r>
      <w:r w:rsidRPr="001C5AEF">
        <w:rPr>
          <w:rFonts w:hint="eastAsia"/>
          <w:szCs w:val="21"/>
        </w:rPr>
        <w:t>代码：</w:t>
      </w:r>
    </w:p>
    <w:p w14:paraId="591ED33A" w14:textId="77777777" w:rsidR="00F674C2" w:rsidRPr="00F674C2" w:rsidRDefault="00F674C2" w:rsidP="00F674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674C2">
        <w:rPr>
          <w:rFonts w:ascii="Courier New" w:hAnsi="Courier New" w:cs="Courier New"/>
          <w:color w:val="0000FF"/>
          <w:kern w:val="0"/>
          <w:sz w:val="20"/>
          <w:szCs w:val="20"/>
        </w:rPr>
        <w:t>model</w:t>
      </w:r>
      <w:r w:rsidRPr="00F674C2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0E9A404D" w14:textId="77777777" w:rsidR="00F674C2" w:rsidRPr="00F674C2" w:rsidRDefault="00F674C2" w:rsidP="00F674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674C2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[obj]</w:t>
      </w:r>
      <w:r w:rsidRPr="00F674C2">
        <w:rPr>
          <w:rFonts w:ascii="Courier New" w:hAnsi="Courier New" w:cs="Courier New"/>
          <w:color w:val="0000FF"/>
          <w:kern w:val="0"/>
          <w:sz w:val="20"/>
          <w:szCs w:val="20"/>
        </w:rPr>
        <w:t>max</w:t>
      </w:r>
      <w:r w:rsidRPr="00F674C2">
        <w:rPr>
          <w:rFonts w:ascii="Courier New" w:hAnsi="Courier New" w:cs="Courier New"/>
          <w:color w:val="000000"/>
          <w:kern w:val="0"/>
          <w:sz w:val="20"/>
          <w:szCs w:val="20"/>
        </w:rPr>
        <w:t>=1.15*x14+1.11*x45+1.25*x23+1.40*x32;</w:t>
      </w:r>
    </w:p>
    <w:p w14:paraId="4EA1707C" w14:textId="77777777" w:rsidR="00F674C2" w:rsidRPr="00F674C2" w:rsidRDefault="00F674C2" w:rsidP="00F674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2652CD3" w14:textId="77777777" w:rsidR="00F674C2" w:rsidRPr="00F674C2" w:rsidRDefault="00F674C2" w:rsidP="00F674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674C2">
        <w:rPr>
          <w:rFonts w:ascii="Courier New" w:hAnsi="Courier New" w:cs="Courier New"/>
          <w:color w:val="000000"/>
          <w:kern w:val="0"/>
          <w:sz w:val="20"/>
          <w:szCs w:val="20"/>
        </w:rPr>
        <w:t>x11+x41=10;</w:t>
      </w:r>
    </w:p>
    <w:p w14:paraId="1E756416" w14:textId="77777777" w:rsidR="00F674C2" w:rsidRPr="00F674C2" w:rsidRDefault="00F674C2" w:rsidP="00F674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674C2">
        <w:rPr>
          <w:rFonts w:ascii="Courier New" w:hAnsi="Courier New" w:cs="Courier New"/>
          <w:color w:val="000000"/>
          <w:kern w:val="0"/>
          <w:sz w:val="20"/>
          <w:szCs w:val="20"/>
        </w:rPr>
        <w:t>x12+x32+x42=1.11*x41;</w:t>
      </w:r>
    </w:p>
    <w:p w14:paraId="188D53C5" w14:textId="77777777" w:rsidR="00F674C2" w:rsidRPr="00F674C2" w:rsidRDefault="00F674C2" w:rsidP="00F674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674C2">
        <w:rPr>
          <w:rFonts w:ascii="Courier New" w:hAnsi="Courier New" w:cs="Courier New"/>
          <w:color w:val="000000"/>
          <w:kern w:val="0"/>
          <w:sz w:val="20"/>
          <w:szCs w:val="20"/>
        </w:rPr>
        <w:t>x13+x23+x43=1.15*x11+1.11*X42;</w:t>
      </w:r>
    </w:p>
    <w:p w14:paraId="00D373C1" w14:textId="77777777" w:rsidR="00F674C2" w:rsidRPr="00F674C2" w:rsidRDefault="00F674C2" w:rsidP="00F674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674C2">
        <w:rPr>
          <w:rFonts w:ascii="Courier New" w:hAnsi="Courier New" w:cs="Courier New"/>
          <w:color w:val="000000"/>
          <w:kern w:val="0"/>
          <w:sz w:val="20"/>
          <w:szCs w:val="20"/>
        </w:rPr>
        <w:t>x14+x44=1.15*x12+1.11*x43;</w:t>
      </w:r>
    </w:p>
    <w:p w14:paraId="4B0C55A8" w14:textId="77777777" w:rsidR="00F674C2" w:rsidRPr="00F674C2" w:rsidRDefault="00F674C2" w:rsidP="00F674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674C2">
        <w:rPr>
          <w:rFonts w:ascii="Courier New" w:hAnsi="Courier New" w:cs="Courier New"/>
          <w:color w:val="000000"/>
          <w:kern w:val="0"/>
          <w:sz w:val="20"/>
          <w:szCs w:val="20"/>
        </w:rPr>
        <w:t>x45=1.15*x13+1.11*x44;</w:t>
      </w:r>
    </w:p>
    <w:p w14:paraId="333EDDC2" w14:textId="77777777" w:rsidR="00F674C2" w:rsidRPr="00F674C2" w:rsidRDefault="00F674C2" w:rsidP="00F674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674C2">
        <w:rPr>
          <w:rFonts w:ascii="Courier New" w:hAnsi="Courier New" w:cs="Courier New"/>
          <w:color w:val="000000"/>
          <w:kern w:val="0"/>
          <w:sz w:val="20"/>
          <w:szCs w:val="20"/>
        </w:rPr>
        <w:t>x23&lt;=4;</w:t>
      </w:r>
    </w:p>
    <w:p w14:paraId="0DCE249C" w14:textId="77777777" w:rsidR="00F674C2" w:rsidRPr="00F674C2" w:rsidRDefault="00F674C2" w:rsidP="00F674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674C2">
        <w:rPr>
          <w:rFonts w:ascii="Courier New" w:hAnsi="Courier New" w:cs="Courier New"/>
          <w:color w:val="000000"/>
          <w:kern w:val="0"/>
          <w:sz w:val="20"/>
          <w:szCs w:val="20"/>
        </w:rPr>
        <w:t>x32&lt;=3;</w:t>
      </w:r>
    </w:p>
    <w:p w14:paraId="385F32F0" w14:textId="77777777" w:rsidR="00F674C2" w:rsidRPr="00F674C2" w:rsidRDefault="00F674C2" w:rsidP="00F674C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16A4E05" w14:textId="3731F8DB" w:rsidR="00461350" w:rsidRPr="00F674C2" w:rsidRDefault="00F674C2" w:rsidP="00F674C2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F674C2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119AEEE" w14:textId="0FA1C1AD" w:rsidR="00E20B99" w:rsidRPr="00A23B77" w:rsidRDefault="008F1005" w:rsidP="008F1005">
      <w:pPr>
        <w:jc w:val="center"/>
        <w:rPr>
          <w:rFonts w:ascii="Times New Roman" w:hAnsi="Times New Roman" w:cs="Times New Roman"/>
          <w:kern w:val="0"/>
          <w:sz w:val="20"/>
          <w:szCs w:val="20"/>
        </w:rPr>
      </w:pPr>
      <w:r w:rsidRPr="00A23B77">
        <w:rPr>
          <w:rFonts w:ascii="Times New Roman" w:hAnsi="Times New Roman" w:cs="Times New Roman"/>
          <w:kern w:val="0"/>
          <w:sz w:val="20"/>
          <w:szCs w:val="20"/>
        </w:rPr>
        <w:t>表</w:t>
      </w:r>
      <w:r w:rsidRPr="00A23B77">
        <w:rPr>
          <w:rFonts w:ascii="Times New Roman" w:hAnsi="Times New Roman" w:cs="Times New Roman"/>
          <w:kern w:val="0"/>
          <w:sz w:val="20"/>
          <w:szCs w:val="20"/>
        </w:rPr>
        <w:t xml:space="preserve">2 </w:t>
      </w:r>
      <w:r w:rsidR="00E20B99" w:rsidRPr="00A23B77">
        <w:rPr>
          <w:rFonts w:ascii="Times New Roman" w:hAnsi="Times New Roman" w:cs="Times New Roman"/>
          <w:kern w:val="0"/>
          <w:sz w:val="20"/>
          <w:szCs w:val="20"/>
        </w:rPr>
        <w:t>投资方案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61350" w:rsidRPr="00A23B77" w14:paraId="6AFDDF46" w14:textId="77777777" w:rsidTr="00461350">
        <w:tc>
          <w:tcPr>
            <w:tcW w:w="1382" w:type="dxa"/>
            <w:tcBorders>
              <w:top w:val="single" w:sz="12" w:space="0" w:color="auto"/>
              <w:bottom w:val="single" w:sz="6" w:space="0" w:color="auto"/>
            </w:tcBorders>
          </w:tcPr>
          <w:p w14:paraId="40AE2AD0" w14:textId="77777777" w:rsidR="00461350" w:rsidRPr="00A23B77" w:rsidRDefault="00461350" w:rsidP="00445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single" w:sz="12" w:space="0" w:color="auto"/>
              <w:bottom w:val="single" w:sz="6" w:space="0" w:color="auto"/>
            </w:tcBorders>
          </w:tcPr>
          <w:p w14:paraId="74AD4AFF" w14:textId="0149D9CA" w:rsidR="00461350" w:rsidRPr="00A23B77" w:rsidRDefault="00461350" w:rsidP="0044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top w:val="single" w:sz="12" w:space="0" w:color="auto"/>
              <w:bottom w:val="single" w:sz="6" w:space="0" w:color="auto"/>
            </w:tcBorders>
          </w:tcPr>
          <w:p w14:paraId="372305E2" w14:textId="0934D86D" w:rsidR="00461350" w:rsidRPr="00A23B77" w:rsidRDefault="00461350" w:rsidP="0044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3" w:type="dxa"/>
            <w:tcBorders>
              <w:top w:val="single" w:sz="12" w:space="0" w:color="auto"/>
              <w:bottom w:val="single" w:sz="6" w:space="0" w:color="auto"/>
            </w:tcBorders>
          </w:tcPr>
          <w:p w14:paraId="55A582A5" w14:textId="4B5F905C" w:rsidR="00461350" w:rsidRPr="00A23B77" w:rsidRDefault="00461350" w:rsidP="0044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3" w:type="dxa"/>
            <w:tcBorders>
              <w:top w:val="single" w:sz="12" w:space="0" w:color="auto"/>
              <w:bottom w:val="single" w:sz="6" w:space="0" w:color="auto"/>
            </w:tcBorders>
          </w:tcPr>
          <w:p w14:paraId="4991E216" w14:textId="2C31F8B2" w:rsidR="00461350" w:rsidRPr="00A23B77" w:rsidRDefault="00461350" w:rsidP="0044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3" w:type="dxa"/>
            <w:tcBorders>
              <w:top w:val="single" w:sz="12" w:space="0" w:color="auto"/>
              <w:bottom w:val="single" w:sz="6" w:space="0" w:color="auto"/>
            </w:tcBorders>
          </w:tcPr>
          <w:p w14:paraId="7C9B4047" w14:textId="141E899A" w:rsidR="00461350" w:rsidRPr="00A23B77" w:rsidRDefault="00461350" w:rsidP="0044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61350" w:rsidRPr="00A23B77" w14:paraId="202A4714" w14:textId="77777777" w:rsidTr="00461350">
        <w:tc>
          <w:tcPr>
            <w:tcW w:w="1382" w:type="dxa"/>
            <w:tcBorders>
              <w:top w:val="single" w:sz="6" w:space="0" w:color="auto"/>
            </w:tcBorders>
          </w:tcPr>
          <w:p w14:paraId="286B6775" w14:textId="22E8B1E9" w:rsidR="00461350" w:rsidRPr="00A23B77" w:rsidRDefault="00461350" w:rsidP="0044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82" w:type="dxa"/>
            <w:tcBorders>
              <w:top w:val="single" w:sz="6" w:space="0" w:color="auto"/>
            </w:tcBorders>
          </w:tcPr>
          <w:p w14:paraId="3B6CC40D" w14:textId="3DE42A13" w:rsidR="00461350" w:rsidRPr="00A23B77" w:rsidRDefault="00DC7CB7" w:rsidP="0044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  <w:tcBorders>
              <w:top w:val="single" w:sz="6" w:space="0" w:color="auto"/>
            </w:tcBorders>
          </w:tcPr>
          <w:p w14:paraId="56AA0AAD" w14:textId="752F02D3" w:rsidR="00461350" w:rsidRPr="00A23B77" w:rsidRDefault="00DC7CB7" w:rsidP="0044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  <w:tcBorders>
              <w:top w:val="single" w:sz="6" w:space="0" w:color="auto"/>
            </w:tcBorders>
          </w:tcPr>
          <w:p w14:paraId="54687486" w14:textId="278C5662" w:rsidR="00461350" w:rsidRPr="00A23B77" w:rsidRDefault="00DC7CB7" w:rsidP="0044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  <w:tcBorders>
              <w:top w:val="single" w:sz="6" w:space="0" w:color="auto"/>
            </w:tcBorders>
          </w:tcPr>
          <w:p w14:paraId="464B252D" w14:textId="4DDABFA6" w:rsidR="00461350" w:rsidRPr="00A23B77" w:rsidRDefault="00DC7CB7" w:rsidP="0044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  <w:tcBorders>
              <w:top w:val="single" w:sz="6" w:space="0" w:color="auto"/>
            </w:tcBorders>
          </w:tcPr>
          <w:p w14:paraId="4BDE09C9" w14:textId="77777777" w:rsidR="00461350" w:rsidRPr="00A23B77" w:rsidRDefault="00461350" w:rsidP="00445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350" w:rsidRPr="00A23B77" w14:paraId="410639FF" w14:textId="77777777" w:rsidTr="00461350">
        <w:tc>
          <w:tcPr>
            <w:tcW w:w="1382" w:type="dxa"/>
          </w:tcPr>
          <w:p w14:paraId="10F582B1" w14:textId="53FDEA98" w:rsidR="00461350" w:rsidRPr="00A23B77" w:rsidRDefault="00461350" w:rsidP="0044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82" w:type="dxa"/>
          </w:tcPr>
          <w:p w14:paraId="35A36B29" w14:textId="77777777" w:rsidR="00461350" w:rsidRPr="00A23B77" w:rsidRDefault="00461350" w:rsidP="00445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14:paraId="5952D9D6" w14:textId="77777777" w:rsidR="00461350" w:rsidRPr="00A23B77" w:rsidRDefault="00461350" w:rsidP="00445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14:paraId="5A7BCDB1" w14:textId="5BF7192C" w:rsidR="00461350" w:rsidRPr="00A23B77" w:rsidRDefault="00DC7CB7" w:rsidP="0044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14:paraId="5A8EEF2B" w14:textId="77777777" w:rsidR="00461350" w:rsidRPr="00A23B77" w:rsidRDefault="00461350" w:rsidP="00445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14:paraId="387A25BB" w14:textId="77777777" w:rsidR="00461350" w:rsidRPr="00A23B77" w:rsidRDefault="00461350" w:rsidP="00445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350" w:rsidRPr="00A23B77" w14:paraId="070DD8CA" w14:textId="77777777" w:rsidTr="00461350">
        <w:tc>
          <w:tcPr>
            <w:tcW w:w="1382" w:type="dxa"/>
          </w:tcPr>
          <w:p w14:paraId="26EBB4EB" w14:textId="4F1DB6D7" w:rsidR="00461350" w:rsidRPr="00A23B77" w:rsidRDefault="00461350" w:rsidP="0044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82" w:type="dxa"/>
          </w:tcPr>
          <w:p w14:paraId="3B886793" w14:textId="77777777" w:rsidR="00461350" w:rsidRPr="00A23B77" w:rsidRDefault="00461350" w:rsidP="00445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14:paraId="7AFA41D3" w14:textId="318D8CF8" w:rsidR="00461350" w:rsidRPr="00A23B77" w:rsidRDefault="00DC7CB7" w:rsidP="0044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14:paraId="6DBC2A2B" w14:textId="77777777" w:rsidR="00461350" w:rsidRPr="00A23B77" w:rsidRDefault="00461350" w:rsidP="00445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14:paraId="66AAB0D3" w14:textId="77777777" w:rsidR="00461350" w:rsidRPr="00A23B77" w:rsidRDefault="00461350" w:rsidP="00445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14:paraId="3D4E7C93" w14:textId="77777777" w:rsidR="00461350" w:rsidRPr="00A23B77" w:rsidRDefault="00461350" w:rsidP="00445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350" w:rsidRPr="00A23B77" w14:paraId="3B93747D" w14:textId="77777777" w:rsidTr="00461350">
        <w:tc>
          <w:tcPr>
            <w:tcW w:w="1382" w:type="dxa"/>
            <w:tcBorders>
              <w:bottom w:val="single" w:sz="12" w:space="0" w:color="auto"/>
            </w:tcBorders>
          </w:tcPr>
          <w:p w14:paraId="39427881" w14:textId="41FC25FB" w:rsidR="00461350" w:rsidRPr="00A23B77" w:rsidRDefault="00461350" w:rsidP="0044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382" w:type="dxa"/>
            <w:tcBorders>
              <w:bottom w:val="single" w:sz="12" w:space="0" w:color="auto"/>
            </w:tcBorders>
          </w:tcPr>
          <w:p w14:paraId="4615AC67" w14:textId="581C52F6" w:rsidR="00461350" w:rsidRPr="00A23B77" w:rsidRDefault="00E20B99" w:rsidP="0044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83" w:type="dxa"/>
            <w:tcBorders>
              <w:bottom w:val="single" w:sz="12" w:space="0" w:color="auto"/>
            </w:tcBorders>
          </w:tcPr>
          <w:p w14:paraId="4883C675" w14:textId="10222E0B" w:rsidR="00461350" w:rsidRPr="00A23B77" w:rsidRDefault="00E20B99" w:rsidP="0044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83" w:type="dxa"/>
            <w:tcBorders>
              <w:bottom w:val="single" w:sz="12" w:space="0" w:color="auto"/>
            </w:tcBorders>
          </w:tcPr>
          <w:p w14:paraId="02614495" w14:textId="475B9C4D" w:rsidR="00461350" w:rsidRPr="00A23B77" w:rsidRDefault="00E20B99" w:rsidP="0044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 xml:space="preserve">12.32100            </w:t>
            </w:r>
          </w:p>
        </w:tc>
        <w:tc>
          <w:tcPr>
            <w:tcW w:w="1383" w:type="dxa"/>
            <w:tcBorders>
              <w:bottom w:val="single" w:sz="12" w:space="0" w:color="auto"/>
            </w:tcBorders>
          </w:tcPr>
          <w:p w14:paraId="6890C5F1" w14:textId="2D7082F6" w:rsidR="00461350" w:rsidRPr="00A23B77" w:rsidRDefault="00E20B99" w:rsidP="0044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</w:rPr>
              <w:t xml:space="preserve">13.67631            </w:t>
            </w:r>
          </w:p>
        </w:tc>
        <w:tc>
          <w:tcPr>
            <w:tcW w:w="1383" w:type="dxa"/>
            <w:tcBorders>
              <w:bottom w:val="single" w:sz="12" w:space="0" w:color="auto"/>
            </w:tcBorders>
          </w:tcPr>
          <w:p w14:paraId="1506A924" w14:textId="36B3C9BA" w:rsidR="00461350" w:rsidRPr="00A23B77" w:rsidRDefault="00E20B99" w:rsidP="0044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B77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15.18070</w:t>
            </w:r>
          </w:p>
        </w:tc>
      </w:tr>
    </w:tbl>
    <w:p w14:paraId="2F6C3FAC" w14:textId="72A995F7" w:rsidR="00461350" w:rsidRDefault="00461350" w:rsidP="00445CDE">
      <w:pPr>
        <w:rPr>
          <w:szCs w:val="21"/>
        </w:rPr>
      </w:pPr>
    </w:p>
    <w:p w14:paraId="6EEB0AEF" w14:textId="4FBEA3F1" w:rsidR="00E20B99" w:rsidRPr="006A5E3A" w:rsidRDefault="00E20B99" w:rsidP="00445CDE">
      <w:pPr>
        <w:rPr>
          <w:szCs w:val="21"/>
          <w:lang w:val="zh-CN"/>
        </w:rPr>
      </w:pPr>
      <w:r w:rsidRPr="0044634E">
        <w:rPr>
          <w:szCs w:val="21"/>
        </w:rPr>
        <w:t>5年末总资本的最大值</w:t>
      </w:r>
      <w:r w:rsidR="006A5E3A" w:rsidRPr="006A5E3A">
        <w:rPr>
          <w:szCs w:val="21"/>
          <w:lang w:val="zh-CN"/>
        </w:rPr>
        <w:t>16.85058</w:t>
      </w:r>
      <w:r>
        <w:rPr>
          <w:rFonts w:hint="eastAsia"/>
          <w:szCs w:val="21"/>
        </w:rPr>
        <w:t>万元</w:t>
      </w:r>
    </w:p>
    <w:sectPr w:rsidR="00E20B99" w:rsidRPr="006A5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D1"/>
    <w:rsid w:val="00076338"/>
    <w:rsid w:val="00156590"/>
    <w:rsid w:val="001B0294"/>
    <w:rsid w:val="001C5AEF"/>
    <w:rsid w:val="001D0080"/>
    <w:rsid w:val="001E770F"/>
    <w:rsid w:val="00263AAA"/>
    <w:rsid w:val="002C7566"/>
    <w:rsid w:val="00311CB7"/>
    <w:rsid w:val="003D18B0"/>
    <w:rsid w:val="004060DD"/>
    <w:rsid w:val="00436E19"/>
    <w:rsid w:val="00445CDE"/>
    <w:rsid w:val="0044634E"/>
    <w:rsid w:val="00461350"/>
    <w:rsid w:val="00480D25"/>
    <w:rsid w:val="004A6D34"/>
    <w:rsid w:val="004B0AD3"/>
    <w:rsid w:val="005853C8"/>
    <w:rsid w:val="005B2A77"/>
    <w:rsid w:val="00656083"/>
    <w:rsid w:val="00695886"/>
    <w:rsid w:val="006A5E3A"/>
    <w:rsid w:val="006E4FCF"/>
    <w:rsid w:val="00785859"/>
    <w:rsid w:val="007D79D1"/>
    <w:rsid w:val="008075C1"/>
    <w:rsid w:val="00825229"/>
    <w:rsid w:val="00891BDC"/>
    <w:rsid w:val="008A1C8D"/>
    <w:rsid w:val="008F1005"/>
    <w:rsid w:val="00903A4F"/>
    <w:rsid w:val="00926AB4"/>
    <w:rsid w:val="00927950"/>
    <w:rsid w:val="00990252"/>
    <w:rsid w:val="009B687F"/>
    <w:rsid w:val="00A23B77"/>
    <w:rsid w:val="00B73210"/>
    <w:rsid w:val="00C411B6"/>
    <w:rsid w:val="00C65531"/>
    <w:rsid w:val="00C94ADD"/>
    <w:rsid w:val="00CB29F0"/>
    <w:rsid w:val="00D46875"/>
    <w:rsid w:val="00DA2276"/>
    <w:rsid w:val="00DA22D2"/>
    <w:rsid w:val="00DB1083"/>
    <w:rsid w:val="00DC7CB7"/>
    <w:rsid w:val="00DD3E29"/>
    <w:rsid w:val="00E03347"/>
    <w:rsid w:val="00E20B99"/>
    <w:rsid w:val="00E47BBD"/>
    <w:rsid w:val="00E5502E"/>
    <w:rsid w:val="00EB7616"/>
    <w:rsid w:val="00ED1FC9"/>
    <w:rsid w:val="00F63145"/>
    <w:rsid w:val="00F674C2"/>
    <w:rsid w:val="00FE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A560"/>
  <w15:chartTrackingRefBased/>
  <w15:docId w15:val="{9F49666B-055A-43A4-8CB5-E192AFF6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CB7"/>
    <w:pPr>
      <w:widowControl w:val="0"/>
      <w:spacing w:after="0" w:afterAutospacing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7950"/>
    <w:pPr>
      <w:spacing w:after="0" w:afterAutospacing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927950"/>
    <w:pPr>
      <w:spacing w:after="0" w:afterAutospacing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4">
    <w:name w:val="Placeholder Text"/>
    <w:basedOn w:val="a0"/>
    <w:uiPriority w:val="99"/>
    <w:semiHidden/>
    <w:rsid w:val="00CB29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871BC-A0D3-47E5-B7CA-BC83BF4D9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中骏</dc:creator>
  <cp:keywords/>
  <dc:description/>
  <cp:lastModifiedBy>谢 中骏</cp:lastModifiedBy>
  <cp:revision>55</cp:revision>
  <dcterms:created xsi:type="dcterms:W3CDTF">2023-03-05T02:38:00Z</dcterms:created>
  <dcterms:modified xsi:type="dcterms:W3CDTF">2023-03-07T10:29:00Z</dcterms:modified>
</cp:coreProperties>
</file>