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2"/>
        <w:gridCol w:w="5212"/>
      </w:tblGrid>
      <w:tr w:rsidR="0095342F" w14:paraId="66D9A3D5" w14:textId="77777777" w:rsidTr="003031D9">
        <w:tc>
          <w:tcPr>
            <w:tcW w:w="5212" w:type="dxa"/>
          </w:tcPr>
          <w:p w14:paraId="13B9AA77" w14:textId="41A9468B" w:rsidR="0095342F" w:rsidRDefault="0095342F" w:rsidP="003031D9">
            <w:pPr>
              <w:rPr>
                <w:rFonts w:ascii="Verdana" w:hAnsi="Verdana" w:cs="Calibri"/>
                <w:b/>
                <w:sz w:val="20"/>
                <w:lang w:val="ro-RO"/>
              </w:rPr>
            </w:pPr>
            <w:r w:rsidRPr="002E6E3C">
              <w:rPr>
                <w:rFonts w:ascii="Verdana" w:hAnsi="Verdana" w:cs="Calibri"/>
                <w:b/>
                <w:sz w:val="20"/>
                <w:lang w:val="ro-RO"/>
              </w:rPr>
              <w:t>Lucrarea de laborator nr.</w:t>
            </w:r>
            <w:r>
              <w:rPr>
                <w:rFonts w:ascii="Verdana" w:hAnsi="Verdana" w:cs="Calibri"/>
                <w:b/>
                <w:sz w:val="20"/>
                <w:lang w:val="ro-RO"/>
              </w:rPr>
              <w:t>4</w:t>
            </w:r>
          </w:p>
        </w:tc>
        <w:tc>
          <w:tcPr>
            <w:tcW w:w="5212" w:type="dxa"/>
          </w:tcPr>
          <w:p w14:paraId="54CD6647" w14:textId="77777777" w:rsidR="0095342F" w:rsidRDefault="0095342F" w:rsidP="003031D9">
            <w:pPr>
              <w:jc w:val="right"/>
              <w:rPr>
                <w:rFonts w:ascii="Verdana" w:hAnsi="Verdana" w:cs="Calibri"/>
                <w:b/>
                <w:sz w:val="20"/>
                <w:lang w:val="ro-RO"/>
              </w:rPr>
            </w:pPr>
            <w:r>
              <w:rPr>
                <w:rFonts w:ascii="Verdana" w:hAnsi="Verdana" w:cs="Calibri"/>
                <w:b/>
                <w:sz w:val="20"/>
                <w:lang w:val="ro-RO"/>
              </w:rPr>
              <w:t xml:space="preserve">Pavlovschi </w:t>
            </w:r>
            <w:proofErr w:type="spellStart"/>
            <w:r>
              <w:rPr>
                <w:rFonts w:ascii="Verdana" w:hAnsi="Verdana" w:cs="Calibri"/>
                <w:b/>
                <w:sz w:val="20"/>
                <w:lang w:val="ro-RO"/>
              </w:rPr>
              <w:t>Catalin</w:t>
            </w:r>
            <w:proofErr w:type="spellEnd"/>
            <w:r>
              <w:rPr>
                <w:rFonts w:ascii="Verdana" w:hAnsi="Verdana" w:cs="Calibri"/>
                <w:b/>
                <w:sz w:val="20"/>
                <w:lang w:val="ro-RO"/>
              </w:rPr>
              <w:br/>
              <w:t>Grupa: I2001</w:t>
            </w:r>
          </w:p>
        </w:tc>
      </w:tr>
    </w:tbl>
    <w:p w14:paraId="45CCA8B2" w14:textId="77777777" w:rsidR="00CD691D" w:rsidRPr="00574C19" w:rsidRDefault="00CD691D" w:rsidP="00CD691D">
      <w:pPr>
        <w:rPr>
          <w:rFonts w:asciiTheme="minorHAnsi" w:hAnsiTheme="minorHAnsi" w:cstheme="minorHAnsi"/>
          <w:b/>
          <w:sz w:val="28"/>
          <w:szCs w:val="28"/>
          <w:lang w:val="ro-RO"/>
        </w:rPr>
      </w:pPr>
      <w:r w:rsidRPr="00574C19">
        <w:rPr>
          <w:rFonts w:asciiTheme="minorHAnsi" w:hAnsiTheme="minorHAnsi" w:cstheme="minorHAnsi"/>
          <w:b/>
          <w:sz w:val="28"/>
          <w:szCs w:val="28"/>
          <w:lang w:val="ro-RO"/>
        </w:rPr>
        <w:t>Tema: Evidențierea utilizatorilor SI și ale funcționalităților oferite acestora</w:t>
      </w:r>
    </w:p>
    <w:p w14:paraId="577088F5" w14:textId="4CCA45FE" w:rsidR="00CD691D" w:rsidRPr="00574C19" w:rsidRDefault="00CD691D" w:rsidP="00CD691D">
      <w:pPr>
        <w:rPr>
          <w:rFonts w:asciiTheme="minorHAnsi" w:hAnsiTheme="minorHAnsi" w:cstheme="minorHAnsi"/>
          <w:i/>
          <w:szCs w:val="24"/>
          <w:lang w:val="ro-RO"/>
        </w:rPr>
      </w:pPr>
      <w:r w:rsidRPr="00574C19">
        <w:rPr>
          <w:rFonts w:asciiTheme="minorHAnsi" w:hAnsiTheme="minorHAnsi" w:cstheme="minorHAnsi"/>
          <w:i/>
          <w:szCs w:val="24"/>
          <w:lang w:val="ro-RO"/>
        </w:rPr>
        <w:t>Cerințele lucrării de laborator:</w:t>
      </w:r>
    </w:p>
    <w:p w14:paraId="1343061C" w14:textId="77777777" w:rsidR="00CD691D" w:rsidRPr="00574C19" w:rsidRDefault="00CD691D" w:rsidP="00CD691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i/>
          <w:szCs w:val="24"/>
          <w:lang w:val="ro-RO"/>
        </w:rPr>
      </w:pPr>
      <w:r w:rsidRPr="00574C19">
        <w:rPr>
          <w:rFonts w:asciiTheme="minorHAnsi" w:hAnsiTheme="minorHAnsi" w:cstheme="minorHAnsi"/>
          <w:i/>
          <w:szCs w:val="24"/>
          <w:lang w:val="ro-RO"/>
        </w:rPr>
        <w:t>Enumerarea actorilor și a funcționalităților accesibile lor.</w:t>
      </w:r>
    </w:p>
    <w:p w14:paraId="0D4E1141" w14:textId="0E68139D" w:rsidR="00CD691D" w:rsidRPr="00900AE2" w:rsidRDefault="00CD691D" w:rsidP="00FC66D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i/>
          <w:szCs w:val="24"/>
          <w:lang w:val="ro-RO"/>
        </w:rPr>
      </w:pPr>
      <w:r w:rsidRPr="00900AE2">
        <w:rPr>
          <w:rFonts w:asciiTheme="minorHAnsi" w:hAnsiTheme="minorHAnsi" w:cstheme="minorHAnsi"/>
          <w:i/>
          <w:szCs w:val="24"/>
          <w:lang w:val="ro-RO"/>
        </w:rPr>
        <w:t>Construirea diagramei de context și a diagramei cazurilor de utilizare</w:t>
      </w:r>
      <w:r w:rsidR="0058243C" w:rsidRPr="00900AE2">
        <w:rPr>
          <w:rFonts w:asciiTheme="minorHAnsi" w:hAnsiTheme="minorHAnsi" w:cstheme="minorHAnsi"/>
          <w:i/>
          <w:szCs w:val="24"/>
          <w:lang w:val="ro-RO"/>
        </w:rPr>
        <w:t xml:space="preserve"> (veți utiliza </w:t>
      </w:r>
      <w:r w:rsidR="0058243C" w:rsidRPr="0058243C">
        <w:rPr>
          <w:rFonts w:asciiTheme="minorHAnsi" w:hAnsiTheme="minorHAnsi" w:cstheme="minorHAnsi"/>
          <w:i/>
          <w:szCs w:val="24"/>
        </w:rPr>
        <w:t>MS Visio</w:t>
      </w:r>
      <w:r w:rsidR="00A46476" w:rsidRPr="00900AE2">
        <w:rPr>
          <w:rFonts w:asciiTheme="minorHAnsi" w:hAnsiTheme="minorHAnsi" w:cstheme="minorHAnsi"/>
          <w:i/>
          <w:szCs w:val="24"/>
        </w:rPr>
        <w:t xml:space="preserve"> – </w:t>
      </w:r>
      <w:proofErr w:type="spellStart"/>
      <w:r w:rsidR="00A46476" w:rsidRPr="00900AE2">
        <w:rPr>
          <w:rFonts w:asciiTheme="minorHAnsi" w:hAnsiTheme="minorHAnsi" w:cstheme="minorHAnsi"/>
          <w:i/>
          <w:szCs w:val="24"/>
        </w:rPr>
        <w:t>instalat</w:t>
      </w:r>
      <w:proofErr w:type="spellEnd"/>
      <w:r w:rsidR="00A46476" w:rsidRPr="00900AE2">
        <w:rPr>
          <w:rFonts w:asciiTheme="minorHAnsi" w:hAnsiTheme="minorHAnsi" w:cstheme="minorHAnsi"/>
          <w:i/>
          <w:szCs w:val="24"/>
        </w:rPr>
        <w:t xml:space="preserve"> </w:t>
      </w:r>
      <w:proofErr w:type="spellStart"/>
      <w:r w:rsidR="00900AE2" w:rsidRPr="00900AE2">
        <w:rPr>
          <w:rFonts w:asciiTheme="minorHAnsi" w:hAnsiTheme="minorHAnsi" w:cstheme="minorHAnsi"/>
          <w:i/>
          <w:szCs w:val="24"/>
        </w:rPr>
        <w:t>î</w:t>
      </w:r>
      <w:r w:rsidR="00A46476" w:rsidRPr="00900AE2">
        <w:rPr>
          <w:rFonts w:asciiTheme="minorHAnsi" w:hAnsiTheme="minorHAnsi" w:cstheme="minorHAnsi"/>
          <w:i/>
          <w:szCs w:val="24"/>
        </w:rPr>
        <w:t>n</w:t>
      </w:r>
      <w:proofErr w:type="spellEnd"/>
      <w:r w:rsidR="00A46476" w:rsidRPr="00900AE2">
        <w:rPr>
          <w:rFonts w:asciiTheme="minorHAnsi" w:hAnsiTheme="minorHAnsi" w:cstheme="minorHAnsi"/>
          <w:i/>
          <w:szCs w:val="24"/>
        </w:rPr>
        <w:t xml:space="preserve"> </w:t>
      </w:r>
      <w:proofErr w:type="spellStart"/>
      <w:r w:rsidR="00A46476" w:rsidRPr="00900AE2">
        <w:rPr>
          <w:rFonts w:asciiTheme="minorHAnsi" w:hAnsiTheme="minorHAnsi" w:cstheme="minorHAnsi"/>
          <w:i/>
          <w:szCs w:val="24"/>
        </w:rPr>
        <w:t>laboratoarele</w:t>
      </w:r>
      <w:proofErr w:type="spellEnd"/>
      <w:r w:rsidR="00A46476" w:rsidRPr="00900AE2">
        <w:rPr>
          <w:rFonts w:asciiTheme="minorHAnsi" w:hAnsiTheme="minorHAnsi" w:cstheme="minorHAnsi"/>
          <w:i/>
          <w:szCs w:val="24"/>
        </w:rPr>
        <w:t xml:space="preserve"> USM </w:t>
      </w:r>
      <w:proofErr w:type="spellStart"/>
      <w:r w:rsidR="00A46476" w:rsidRPr="00900AE2">
        <w:rPr>
          <w:rFonts w:asciiTheme="minorHAnsi" w:hAnsiTheme="minorHAnsi" w:cstheme="minorHAnsi"/>
          <w:i/>
          <w:szCs w:val="24"/>
        </w:rPr>
        <w:t>sau</w:t>
      </w:r>
      <w:proofErr w:type="spellEnd"/>
      <w:r w:rsidR="00A46476" w:rsidRPr="00900AE2">
        <w:rPr>
          <w:rFonts w:asciiTheme="minorHAnsi" w:hAnsiTheme="minorHAnsi" w:cstheme="minorHAnsi"/>
          <w:i/>
          <w:szCs w:val="24"/>
        </w:rPr>
        <w:t xml:space="preserve"> </w:t>
      </w:r>
      <w:proofErr w:type="spellStart"/>
      <w:r w:rsidR="00A46476" w:rsidRPr="00900AE2">
        <w:rPr>
          <w:rFonts w:asciiTheme="minorHAnsi" w:hAnsiTheme="minorHAnsi" w:cstheme="minorHAnsi"/>
          <w:i/>
          <w:szCs w:val="24"/>
        </w:rPr>
        <w:t>medii</w:t>
      </w:r>
      <w:proofErr w:type="spellEnd"/>
      <w:r w:rsidR="00A46476" w:rsidRPr="00900AE2">
        <w:rPr>
          <w:rFonts w:asciiTheme="minorHAnsi" w:hAnsiTheme="minorHAnsi" w:cstheme="minorHAnsi"/>
          <w:i/>
          <w:szCs w:val="24"/>
        </w:rPr>
        <w:t xml:space="preserve"> </w:t>
      </w:r>
      <w:r w:rsidR="0058243C" w:rsidRPr="00900AE2">
        <w:rPr>
          <w:rFonts w:asciiTheme="minorHAnsi" w:hAnsiTheme="minorHAnsi" w:cstheme="minorHAnsi"/>
          <w:i/>
          <w:szCs w:val="24"/>
        </w:rPr>
        <w:t>online</w:t>
      </w:r>
      <w:r w:rsidR="00900AE2" w:rsidRPr="00900AE2">
        <w:rPr>
          <w:rFonts w:asciiTheme="minorHAnsi" w:hAnsiTheme="minorHAnsi" w:cstheme="minorHAnsi"/>
          <w:i/>
          <w:szCs w:val="24"/>
        </w:rPr>
        <w:t xml:space="preserve">, ca de </w:t>
      </w:r>
      <w:proofErr w:type="spellStart"/>
      <w:r w:rsidR="00900AE2" w:rsidRPr="00900AE2">
        <w:rPr>
          <w:rFonts w:asciiTheme="minorHAnsi" w:hAnsiTheme="minorHAnsi" w:cstheme="minorHAnsi"/>
          <w:i/>
          <w:szCs w:val="24"/>
        </w:rPr>
        <w:t>exemplu</w:t>
      </w:r>
      <w:proofErr w:type="spellEnd"/>
      <w:r w:rsidR="0058243C" w:rsidRPr="00900AE2">
        <w:rPr>
          <w:rFonts w:asciiTheme="minorHAnsi" w:hAnsiTheme="minorHAnsi" w:cstheme="minorHAnsi"/>
          <w:i/>
          <w:szCs w:val="24"/>
        </w:rPr>
        <w:t xml:space="preserve">: </w:t>
      </w:r>
      <w:hyperlink r:id="rId5" w:history="1">
        <w:r w:rsidR="0058243C" w:rsidRPr="00900AE2">
          <w:rPr>
            <w:rStyle w:val="Hyperlink"/>
            <w:rFonts w:asciiTheme="minorHAnsi" w:hAnsiTheme="minorHAnsi" w:cstheme="minorHAnsi"/>
            <w:i/>
            <w:szCs w:val="24"/>
          </w:rPr>
          <w:t>https://online.visual-paradigm.com/diagrams/</w:t>
        </w:r>
      </w:hyperlink>
      <w:r w:rsidR="0058243C" w:rsidRPr="00900AE2">
        <w:rPr>
          <w:rFonts w:asciiTheme="minorHAnsi" w:hAnsiTheme="minorHAnsi" w:cstheme="minorHAnsi"/>
          <w:i/>
          <w:szCs w:val="24"/>
          <w:lang w:val="ro-RO"/>
        </w:rPr>
        <w:t>)</w:t>
      </w:r>
      <w:r w:rsidRPr="00900AE2">
        <w:rPr>
          <w:rFonts w:asciiTheme="minorHAnsi" w:hAnsiTheme="minorHAnsi" w:cstheme="minorHAnsi"/>
          <w:i/>
          <w:szCs w:val="24"/>
          <w:lang w:val="ro-RO"/>
        </w:rPr>
        <w:t>.</w:t>
      </w:r>
    </w:p>
    <w:p w14:paraId="06F89D1E" w14:textId="77777777" w:rsidR="00CD691D" w:rsidRPr="00574C19" w:rsidRDefault="00CD691D" w:rsidP="00CD691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i/>
          <w:szCs w:val="24"/>
          <w:lang w:val="ro-RO"/>
        </w:rPr>
      </w:pPr>
      <w:r w:rsidRPr="00574C19">
        <w:rPr>
          <w:rFonts w:asciiTheme="minorHAnsi" w:hAnsiTheme="minorHAnsi" w:cstheme="minorHAnsi"/>
          <w:i/>
          <w:szCs w:val="24"/>
          <w:lang w:val="ro-RO"/>
        </w:rPr>
        <w:t>Formularea cerințelor funcționale.</w:t>
      </w:r>
    </w:p>
    <w:p w14:paraId="0AB04BB6" w14:textId="77777777" w:rsidR="00CD691D" w:rsidRPr="00574C19" w:rsidRDefault="00CD691D" w:rsidP="00CD691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i/>
          <w:szCs w:val="24"/>
          <w:lang w:val="ro-RO"/>
        </w:rPr>
      </w:pPr>
      <w:r w:rsidRPr="00574C19">
        <w:rPr>
          <w:rFonts w:asciiTheme="minorHAnsi" w:hAnsiTheme="minorHAnsi" w:cstheme="minorHAnsi"/>
          <w:i/>
          <w:szCs w:val="24"/>
          <w:lang w:val="ro-RO"/>
        </w:rPr>
        <w:t>Formularea cerințelor nefuncționale: față de securitatea, fiabilitatea, utilizabilitatea și interfața grafică a sistemului, cerințe față de portabilitatea sistemului, documentație etc.</w:t>
      </w:r>
    </w:p>
    <w:p w14:paraId="230F1627" w14:textId="77777777" w:rsidR="00A83261" w:rsidRPr="00574C19" w:rsidRDefault="00A83261" w:rsidP="00D520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/>
          <w:sz w:val="23"/>
          <w:szCs w:val="23"/>
          <w:lang w:val="ro-RO"/>
        </w:rPr>
      </w:pPr>
    </w:p>
    <w:p w14:paraId="13AF5E28" w14:textId="70701D54" w:rsidR="00D520DF" w:rsidRDefault="00D520DF" w:rsidP="00574C19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000000"/>
          <w:sz w:val="26"/>
          <w:szCs w:val="26"/>
          <w:lang w:val="ro-RO"/>
        </w:rPr>
      </w:pPr>
      <w:r w:rsidRPr="00B80BA7">
        <w:rPr>
          <w:rFonts w:asciiTheme="minorHAnsi" w:eastAsia="Times New Roman" w:hAnsiTheme="minorHAnsi" w:cstheme="minorHAnsi"/>
          <w:b/>
          <w:color w:val="000000"/>
          <w:sz w:val="26"/>
          <w:szCs w:val="26"/>
          <w:lang w:val="ro-RO"/>
        </w:rPr>
        <w:t>Problem</w:t>
      </w:r>
      <w:r w:rsidR="00B80BA7" w:rsidRPr="00B80BA7">
        <w:rPr>
          <w:rFonts w:asciiTheme="minorHAnsi" w:eastAsia="Times New Roman" w:hAnsiTheme="minorHAnsi" w:cstheme="minorHAnsi"/>
          <w:b/>
          <w:color w:val="000000"/>
          <w:sz w:val="26"/>
          <w:szCs w:val="26"/>
          <w:lang w:val="ro-RO"/>
        </w:rPr>
        <w:t>ă</w:t>
      </w:r>
      <w:r w:rsidRPr="00B80BA7">
        <w:rPr>
          <w:rFonts w:asciiTheme="minorHAnsi" w:eastAsia="Times New Roman" w:hAnsiTheme="minorHAnsi" w:cstheme="minorHAnsi"/>
          <w:b/>
          <w:color w:val="000000"/>
          <w:sz w:val="26"/>
          <w:szCs w:val="26"/>
          <w:lang w:val="ro-RO"/>
        </w:rPr>
        <w:t xml:space="preserve"> existent</w:t>
      </w:r>
      <w:r w:rsidR="00B80BA7" w:rsidRPr="00B80BA7">
        <w:rPr>
          <w:rFonts w:asciiTheme="minorHAnsi" w:eastAsia="Times New Roman" w:hAnsiTheme="minorHAnsi" w:cstheme="minorHAnsi"/>
          <w:b/>
          <w:color w:val="000000"/>
          <w:sz w:val="26"/>
          <w:szCs w:val="26"/>
          <w:lang w:val="ro-RO"/>
        </w:rPr>
        <w:t>ă</w:t>
      </w:r>
      <w:r w:rsidR="0095342F">
        <w:rPr>
          <w:rFonts w:asciiTheme="minorHAnsi" w:eastAsia="Times New Roman" w:hAnsiTheme="minorHAnsi" w:cstheme="minorHAnsi"/>
          <w:b/>
          <w:color w:val="000000"/>
          <w:sz w:val="26"/>
          <w:szCs w:val="26"/>
          <w:lang w:val="ro-RO"/>
        </w:rPr>
        <w:t xml:space="preserve"> la</w:t>
      </w:r>
      <w:r w:rsidRPr="00B80BA7">
        <w:rPr>
          <w:rFonts w:asciiTheme="minorHAnsi" w:eastAsia="Times New Roman" w:hAnsiTheme="minorHAnsi" w:cstheme="minorHAnsi"/>
          <w:b/>
          <w:color w:val="000000"/>
          <w:sz w:val="26"/>
          <w:szCs w:val="26"/>
          <w:lang w:val="ro-RO"/>
        </w:rPr>
        <w:t xml:space="preserve"> depozit</w:t>
      </w:r>
      <w:r w:rsidR="0095342F">
        <w:rPr>
          <w:rFonts w:asciiTheme="minorHAnsi" w:eastAsia="Times New Roman" w:hAnsiTheme="minorHAnsi" w:cstheme="minorHAnsi"/>
          <w:b/>
          <w:color w:val="000000"/>
          <w:sz w:val="26"/>
          <w:szCs w:val="26"/>
          <w:lang w:val="ro-RO"/>
        </w:rPr>
        <w:t>ul de la DARWIN</w:t>
      </w:r>
      <w:r w:rsidRPr="00B80BA7">
        <w:rPr>
          <w:rFonts w:asciiTheme="minorHAnsi" w:eastAsia="Times New Roman" w:hAnsiTheme="minorHAnsi" w:cstheme="minorHAnsi"/>
          <w:b/>
          <w:color w:val="000000"/>
          <w:sz w:val="26"/>
          <w:szCs w:val="26"/>
          <w:lang w:val="ro-RO"/>
        </w:rPr>
        <w:t xml:space="preserve"> , care face </w:t>
      </w:r>
      <w:r w:rsidR="00B80BA7" w:rsidRPr="00B80BA7">
        <w:rPr>
          <w:rFonts w:asciiTheme="minorHAnsi" w:eastAsia="Times New Roman" w:hAnsiTheme="minorHAnsi" w:cstheme="minorHAnsi"/>
          <w:b/>
          <w:color w:val="000000"/>
          <w:sz w:val="26"/>
          <w:szCs w:val="26"/>
          <w:lang w:val="ro-RO"/>
        </w:rPr>
        <w:t>ș</w:t>
      </w:r>
      <w:r w:rsidRPr="00B80BA7">
        <w:rPr>
          <w:rFonts w:asciiTheme="minorHAnsi" w:eastAsia="Times New Roman" w:hAnsiTheme="minorHAnsi" w:cstheme="minorHAnsi"/>
          <w:b/>
          <w:color w:val="000000"/>
          <w:sz w:val="26"/>
          <w:szCs w:val="26"/>
          <w:lang w:val="ro-RO"/>
        </w:rPr>
        <w:t>i v</w:t>
      </w:r>
      <w:r w:rsidR="00B80BA7" w:rsidRPr="00B80BA7">
        <w:rPr>
          <w:rFonts w:asciiTheme="minorHAnsi" w:eastAsia="Times New Roman" w:hAnsiTheme="minorHAnsi" w:cstheme="minorHAnsi"/>
          <w:b/>
          <w:color w:val="000000"/>
          <w:sz w:val="26"/>
          <w:szCs w:val="26"/>
          <w:lang w:val="ro-RO"/>
        </w:rPr>
        <w:t>â</w:t>
      </w:r>
      <w:r w:rsidRPr="00B80BA7">
        <w:rPr>
          <w:rFonts w:asciiTheme="minorHAnsi" w:eastAsia="Times New Roman" w:hAnsiTheme="minorHAnsi" w:cstheme="minorHAnsi"/>
          <w:b/>
          <w:color w:val="000000"/>
          <w:sz w:val="26"/>
          <w:szCs w:val="26"/>
          <w:lang w:val="ro-RO"/>
        </w:rPr>
        <w:t>nzare</w:t>
      </w:r>
      <w:r w:rsidR="00B80BA7" w:rsidRPr="00B80BA7">
        <w:rPr>
          <w:rFonts w:asciiTheme="minorHAnsi" w:eastAsia="Times New Roman" w:hAnsiTheme="minorHAnsi" w:cstheme="minorHAnsi"/>
          <w:b/>
          <w:color w:val="000000"/>
          <w:sz w:val="26"/>
          <w:szCs w:val="26"/>
          <w:lang w:val="ro-RO"/>
        </w:rPr>
        <w:t>...</w:t>
      </w:r>
    </w:p>
    <w:p w14:paraId="269E32DB" w14:textId="77777777" w:rsidR="00B80BA7" w:rsidRPr="00B80BA7" w:rsidRDefault="00B80BA7" w:rsidP="00574C19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000000"/>
          <w:sz w:val="26"/>
          <w:szCs w:val="26"/>
          <w:lang w:val="ro-RO"/>
        </w:rPr>
      </w:pPr>
    </w:p>
    <w:p w14:paraId="49BBEFFC" w14:textId="735684C7" w:rsidR="00D520DF" w:rsidRPr="00574C19" w:rsidRDefault="00D520DF" w:rsidP="00B80BA7">
      <w:pPr>
        <w:shd w:val="clear" w:color="auto" w:fill="FFFFFF"/>
        <w:spacing w:after="0" w:line="240" w:lineRule="auto"/>
        <w:ind w:firstLine="720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</w:pP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Internetul a revolu</w:t>
      </w:r>
      <w:r w:rsidR="00B80BA7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ț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ionat posibilit</w:t>
      </w:r>
      <w:r w:rsidR="00B80BA7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ăț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ile businessului din toata lumea. Pentru a face fa</w:t>
      </w:r>
      <w:r w:rsidR="00B80BA7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ță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</w:t>
      </w:r>
      <w:proofErr w:type="spellStart"/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concuren</w:t>
      </w:r>
      <w:proofErr w:type="spellEnd"/>
      <w:r w:rsidR="0079627A">
        <w:rPr>
          <w:rFonts w:asciiTheme="minorHAnsi" w:eastAsia="Times New Roman" w:hAnsiTheme="minorHAnsi" w:cstheme="minorHAnsi"/>
          <w:color w:val="000000"/>
          <w:sz w:val="26"/>
          <w:szCs w:val="26"/>
          <w:lang w:val="ro-MD"/>
        </w:rPr>
        <w:t>ț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ei</w:t>
      </w:r>
      <w:r w:rsidR="00C6747B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,</w:t>
      </w:r>
      <w:r w:rsidR="00B80BA7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organiza</w:t>
      </w:r>
      <w:r w:rsidR="00B80BA7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ț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iile produc</w:t>
      </w:r>
      <w:r w:rsidR="00B80BA7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toare sau distribuitoare de produse, trebuie s</w:t>
      </w:r>
      <w:r w:rsidR="004A338F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fie prezente </w:t>
      </w:r>
      <w:r w:rsidR="004A338F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ș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i </w:t>
      </w:r>
      <w:r w:rsidR="004A338F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î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n mediul online, elabor</w:t>
      </w:r>
      <w:r w:rsidR="004A338F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â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nd sau comand</w:t>
      </w:r>
      <w:r w:rsidR="004A338F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â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nd produse software utilizate </w:t>
      </w:r>
      <w:r w:rsidR="004A338F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î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n comer</w:t>
      </w:r>
      <w:r w:rsidR="004A338F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ț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ul electronic.</w:t>
      </w:r>
    </w:p>
    <w:p w14:paraId="53AB708E" w14:textId="77777777" w:rsidR="004A338F" w:rsidRDefault="004A338F" w:rsidP="00574C19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</w:pPr>
    </w:p>
    <w:p w14:paraId="49F26D04" w14:textId="0F1C81C7" w:rsidR="00D520DF" w:rsidRPr="004A338F" w:rsidRDefault="00D520DF" w:rsidP="00574C19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000000"/>
          <w:sz w:val="26"/>
          <w:szCs w:val="26"/>
          <w:lang w:val="ro-RO"/>
        </w:rPr>
      </w:pPr>
      <w:r w:rsidRPr="004A338F">
        <w:rPr>
          <w:rFonts w:asciiTheme="minorHAnsi" w:eastAsia="Times New Roman" w:hAnsiTheme="minorHAnsi" w:cstheme="minorHAnsi"/>
          <w:b/>
          <w:color w:val="000000"/>
          <w:sz w:val="26"/>
          <w:szCs w:val="26"/>
          <w:lang w:val="ro-RO"/>
        </w:rPr>
        <w:t>Formularea problemei</w:t>
      </w:r>
    </w:p>
    <w:p w14:paraId="744CFD74" w14:textId="2A6ED03B" w:rsidR="00D520DF" w:rsidRPr="00574C19" w:rsidRDefault="00D520DF" w:rsidP="004A338F">
      <w:pPr>
        <w:shd w:val="clear" w:color="auto" w:fill="FFFFFF"/>
        <w:spacing w:after="0" w:line="240" w:lineRule="auto"/>
        <w:ind w:firstLine="720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</w:pP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Un anumit produc</w:t>
      </w:r>
      <w:r w:rsidR="004A338F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tor / furnizor de calculatoare propune cump</w:t>
      </w:r>
      <w:r w:rsidR="004A338F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rarea calculatoarelor prin intermediul unei aplica</w:t>
      </w:r>
      <w:r w:rsidR="004A338F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ț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ii</w:t>
      </w:r>
      <w:r w:rsidR="004A338F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,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ce </w:t>
      </w:r>
      <w:r w:rsidR="00C6747B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prezintă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produsele </w:t>
      </w:r>
      <w:r w:rsidR="004A338F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sale 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clien</w:t>
      </w:r>
      <w:r w:rsidR="004A338F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ț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ilor </w:t>
      </w:r>
      <w:r w:rsidR="00DD141D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ș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i care poate apoi fi utilizat</w:t>
      </w:r>
      <w:r w:rsidR="00DD141D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pentru gestiunea comenzilor f</w:t>
      </w:r>
      <w:r w:rsidR="00DD141D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cute de clien</w:t>
      </w:r>
      <w:r w:rsidR="00DD141D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ț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i.</w:t>
      </w:r>
    </w:p>
    <w:p w14:paraId="48A44486" w14:textId="5FD54C02" w:rsidR="00D520DF" w:rsidRPr="00574C19" w:rsidRDefault="00D520DF" w:rsidP="00DD141D">
      <w:pPr>
        <w:shd w:val="clear" w:color="auto" w:fill="FFFFFF"/>
        <w:spacing w:after="0" w:line="240" w:lineRule="auto"/>
        <w:ind w:firstLine="720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</w:pP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Un anumit client, care acceseaz</w:t>
      </w:r>
      <w:r w:rsidR="00DD141D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pagina web a produc</w:t>
      </w:r>
      <w:r w:rsidR="00DD141D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torului/</w:t>
      </w:r>
      <w:r w:rsidR="00DD141D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furnizorului, poate s</w:t>
      </w:r>
      <w:r w:rsidR="00DD141D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-</w:t>
      </w:r>
      <w:r w:rsidR="00DD141D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ș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i aleag</w:t>
      </w:r>
      <w:r w:rsidR="00DD141D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calculatorul dorit, din cele propuse. Produc</w:t>
      </w:r>
      <w:r w:rsidR="007E3C16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torul propune </w:t>
      </w:r>
      <w:r w:rsidR="007E3C16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în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paginile aplica</w:t>
      </w:r>
      <w:r w:rsidR="007E3C16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ț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iei: servere, PC (de masa), laptop-uri. Utilizatorul poate vizualiza poze </w:t>
      </w:r>
      <w:r w:rsidR="007E3C16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ș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i detalii referitoare la fiecare produs </w:t>
      </w:r>
      <w:r w:rsidR="007E3C16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ș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i apoi poate comanda produsul de care are nevoie.</w:t>
      </w:r>
    </w:p>
    <w:p w14:paraId="60E5AC68" w14:textId="2F3B4C12" w:rsidR="00D520DF" w:rsidRPr="00574C19" w:rsidRDefault="00D520DF" w:rsidP="007E3C16">
      <w:pPr>
        <w:shd w:val="clear" w:color="auto" w:fill="FFFFFF"/>
        <w:spacing w:after="0" w:line="240" w:lineRule="auto"/>
        <w:ind w:firstLine="720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</w:pP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Astfel, utilizatorul </w:t>
      </w:r>
      <w:r w:rsidR="007E3C16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îș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i poate alege un calculator din cele propuse, cu configura</w:t>
      </w:r>
      <w:r w:rsidR="007E3C16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ț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ie </w:t>
      </w:r>
      <w:r w:rsidR="007001A0"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standard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sau poate s</w:t>
      </w:r>
      <w:r w:rsidR="007E3C16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-</w:t>
      </w:r>
      <w:r w:rsidR="007E3C16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ș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i construiasc</w:t>
      </w:r>
      <w:r w:rsidR="007E3C16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configura</w:t>
      </w:r>
      <w:r w:rsidR="007E3C16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ț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ia necesara pentru calculatorul dorit, </w:t>
      </w:r>
      <w:r w:rsidR="007001A0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î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n regim de dialog, select</w:t>
      </w:r>
      <w:r w:rsidR="007001A0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â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nd piesele necesare lui.</w:t>
      </w:r>
    </w:p>
    <w:p w14:paraId="661408EA" w14:textId="3643F4E7" w:rsidR="00D520DF" w:rsidRPr="00574C19" w:rsidRDefault="00D520DF" w:rsidP="007001A0">
      <w:pPr>
        <w:shd w:val="clear" w:color="auto" w:fill="FFFFFF"/>
        <w:spacing w:after="0" w:line="240" w:lineRule="auto"/>
        <w:ind w:firstLine="720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</w:pP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Componentele configura</w:t>
      </w:r>
      <w:r w:rsidR="007001A0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ț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iei alese (de exemplu: memorie operativa, placa video etc.) sunt prezentate utilizatorului sub form</w:t>
      </w:r>
      <w:r w:rsidR="007001A0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de liste expandabile, din care utilizatorul </w:t>
      </w:r>
      <w:r w:rsidR="007001A0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îș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i alege alternativa dorita. Pentru fiecare configura</w:t>
      </w:r>
      <w:r w:rsidR="007001A0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ț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ie nou aleasa sistemul calculeaz</w:t>
      </w:r>
      <w:r w:rsidR="007001A0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</w:t>
      </w:r>
      <w:r w:rsidR="007001A0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ș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i afi</w:t>
      </w:r>
      <w:r w:rsidR="007001A0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ș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eaz</w:t>
      </w:r>
      <w:r w:rsidR="007001A0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pre</w:t>
      </w:r>
      <w:r w:rsidR="007001A0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ț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ul, pentru a-l informa pe </w:t>
      </w:r>
      <w:r w:rsidRPr="00FC2E65">
        <w:rPr>
          <w:rFonts w:asciiTheme="minorHAnsi" w:eastAsia="Times New Roman" w:hAnsiTheme="minorHAnsi" w:cstheme="minorHAnsi"/>
          <w:i/>
          <w:color w:val="000000"/>
          <w:sz w:val="26"/>
          <w:szCs w:val="26"/>
          <w:lang w:val="ro-RO"/>
        </w:rPr>
        <w:t>user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.</w:t>
      </w:r>
    </w:p>
    <w:p w14:paraId="29A6F1DE" w14:textId="13392B56" w:rsidR="00D520DF" w:rsidRPr="00574C19" w:rsidRDefault="00D520DF" w:rsidP="00FC2E65">
      <w:pPr>
        <w:shd w:val="clear" w:color="auto" w:fill="FFFFFF"/>
        <w:spacing w:after="0" w:line="240" w:lineRule="auto"/>
        <w:ind w:firstLine="720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</w:pP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Pentru a </w:t>
      </w:r>
      <w:r w:rsidR="00FC2E65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î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nregistra comanda </w:t>
      </w:r>
      <w:r w:rsidR="00FC2E65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î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n sistem, </w:t>
      </w:r>
      <w:r w:rsidRPr="00BB4739">
        <w:rPr>
          <w:rFonts w:asciiTheme="minorHAnsi" w:eastAsia="Times New Roman" w:hAnsiTheme="minorHAnsi" w:cstheme="minorHAnsi"/>
          <w:b/>
          <w:color w:val="000000"/>
          <w:sz w:val="26"/>
          <w:szCs w:val="26"/>
          <w:lang w:val="ro-RO"/>
        </w:rPr>
        <w:t>clientul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</w:t>
      </w:r>
      <w:r w:rsidR="0072459E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(</w:t>
      </w:r>
      <w:r w:rsidR="0028351C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utilizatorul </w:t>
      </w:r>
      <w:r w:rsidR="0072459E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trece în categoria de client odată ce se decide să facă o comandă) 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trebuie s</w:t>
      </w:r>
      <w:r w:rsidR="00FC2E65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completeze formularul cu informa</w:t>
      </w:r>
      <w:r w:rsidR="00FC2E65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ț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ii referitoare la metoda de plata, date despre el (precum: nr. telefon, email, adresa pentru livrare). </w:t>
      </w:r>
      <w:r w:rsidR="00FC2E65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Î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n calitate de metode de achitare se admit: cardurile bancare </w:t>
      </w:r>
      <w:r w:rsidR="00FC2E65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și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bani</w:t>
      </w:r>
      <w:r w:rsidR="00FC2E65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i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cash.</w:t>
      </w:r>
    </w:p>
    <w:p w14:paraId="0499AAF8" w14:textId="6CC45159" w:rsidR="00D520DF" w:rsidRPr="00574C19" w:rsidRDefault="00D520DF" w:rsidP="00FC2E65">
      <w:pPr>
        <w:shd w:val="clear" w:color="auto" w:fill="FFFFFF"/>
        <w:spacing w:after="0" w:line="240" w:lineRule="auto"/>
        <w:ind w:firstLine="720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</w:pP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Dup</w:t>
      </w:r>
      <w:r w:rsidR="00FC2E65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</w:t>
      </w:r>
      <w:r w:rsidR="00FC2E65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î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nregistrarea comenzii, sistemul </w:t>
      </w:r>
      <w:r w:rsidR="00A844BE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î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i propune </w:t>
      </w:r>
      <w:r w:rsidR="0072459E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clientului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s</w:t>
      </w:r>
      <w:r w:rsidR="00A844BE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mai verifice odat</w:t>
      </w:r>
      <w:r w:rsidR="00A844BE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detaliile comenzii, iar apoi salveaz</w:t>
      </w:r>
      <w:r w:rsidR="00A844BE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datele </w:t>
      </w:r>
      <w:r w:rsidR="00A844BE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î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ntr-o BD. Apoi sistemul </w:t>
      </w:r>
      <w:r w:rsidR="00A844BE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î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i</w:t>
      </w:r>
      <w:r w:rsidR="00A844BE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va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expedia clientului pe mail un mesaj cu toate detaliile comenzii </w:t>
      </w:r>
      <w:r w:rsidR="00A844BE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ș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i cu confirmarea c</w:t>
      </w:r>
      <w:r w:rsidR="00A844BE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a fost </w:t>
      </w:r>
      <w:r w:rsidR="00A844BE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î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nregistrat</w:t>
      </w:r>
      <w:r w:rsidR="00A844BE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o astfel de comanda </w:t>
      </w:r>
      <w:r w:rsidR="00A844BE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î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n sistem, cu un anumit num</w:t>
      </w:r>
      <w:r w:rsidR="00A844BE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r unic.  </w:t>
      </w:r>
    </w:p>
    <w:p w14:paraId="16408CFD" w14:textId="2136F62D" w:rsidR="00D520DF" w:rsidRPr="00574C19" w:rsidRDefault="00D520DF" w:rsidP="00A844BE">
      <w:pPr>
        <w:shd w:val="clear" w:color="auto" w:fill="FFFFFF"/>
        <w:spacing w:after="0" w:line="240" w:lineRule="auto"/>
        <w:ind w:firstLine="720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</w:pP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C</w:t>
      </w:r>
      <w:r w:rsidR="005D3464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â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t timp clientul a</w:t>
      </w:r>
      <w:r w:rsidR="005D3464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ș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teapt</w:t>
      </w:r>
      <w:r w:rsidR="005D3464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primirea comenzii, el poate verifica starea ei, utiliz</w:t>
      </w:r>
      <w:r w:rsidR="005D3464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â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nd acel num</w:t>
      </w:r>
      <w:r w:rsidR="005D3464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r unic ex</w:t>
      </w:r>
      <w:r w:rsidR="005D3464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p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ediat pe mail (acces</w:t>
      </w:r>
      <w:r w:rsidR="005D3464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â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nd aplica</w:t>
      </w:r>
      <w:r w:rsidR="005D3464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ț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ia, </w:t>
      </w:r>
      <w:r w:rsidR="005D3464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î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n care este un formular ce permite aceast</w:t>
      </w:r>
      <w:r w:rsidR="005D3464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verificare sau telefon</w:t>
      </w:r>
      <w:r w:rsidR="005D3464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â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nd operatorul depozitului</w:t>
      </w:r>
      <w:r w:rsidR="005D3464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, pentru a afla detalii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).</w:t>
      </w:r>
    </w:p>
    <w:p w14:paraId="456D95C9" w14:textId="1552B417" w:rsidR="00D520DF" w:rsidRPr="00574C19" w:rsidRDefault="00D520DF" w:rsidP="005D3464">
      <w:pPr>
        <w:shd w:val="clear" w:color="auto" w:fill="FFFFFF"/>
        <w:spacing w:after="0" w:line="240" w:lineRule="auto"/>
        <w:ind w:firstLine="720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</w:pP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Partea server a sistemului, va fi responsabil</w:t>
      </w:r>
      <w:r w:rsidR="00F71010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de prelucrarea tuturor datelor recep</w:t>
      </w:r>
      <w:r w:rsidR="00F71010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ț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ionate de la utilizatori: verificare, stocare, generare informa</w:t>
      </w:r>
      <w:r w:rsidR="00F71010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ț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ii necesare utilizatorilor, inclusiv s</w:t>
      </w:r>
      <w:r w:rsidR="00F71010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verifice capacitatea 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lastRenderedPageBreak/>
        <w:t>de achitare a comenzii imediat (atunci c</w:t>
      </w:r>
      <w:r w:rsidR="00F23D58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â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nd plata se face cu cardul - sistemul trebuie s</w:t>
      </w:r>
      <w:r w:rsidR="000C37D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interac</w:t>
      </w:r>
      <w:r w:rsidR="000C37D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ț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ioneze cu sistemul de pl</w:t>
      </w:r>
      <w:r w:rsidR="000C37D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ăț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i online); s</w:t>
      </w:r>
      <w:r w:rsidR="000C37D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trimit</w:t>
      </w:r>
      <w:r w:rsidR="000C37D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</w:t>
      </w:r>
      <w:r w:rsidR="000C37D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î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n</w:t>
      </w:r>
      <w:r w:rsidR="000C37D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ș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tiin</w:t>
      </w:r>
      <w:r w:rsidR="000C37D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ță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ri operatorului depozitului la recep</w:t>
      </w:r>
      <w:r w:rsidR="000C37D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ț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ionarea unei noi comenzi, cu toate detaliile configura</w:t>
      </w:r>
      <w:r w:rsidR="000C37D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ț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iei calculatorului, inclusiv cu factura pentru comand</w:t>
      </w:r>
      <w:r w:rsidR="000C37D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. Operatorul depozitului va verifica disponibilitatea calculatorului comandat.</w:t>
      </w:r>
    </w:p>
    <w:p w14:paraId="18180BA0" w14:textId="54174D9D" w:rsidR="00D520DF" w:rsidRPr="00574C19" w:rsidRDefault="00D520DF" w:rsidP="000C37D9">
      <w:pPr>
        <w:shd w:val="clear" w:color="auto" w:fill="FFFFFF"/>
        <w:spacing w:after="0" w:line="240" w:lineRule="auto"/>
        <w:ind w:firstLine="720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</w:pP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Deci, un alt utilizator al acestui sistem este </w:t>
      </w:r>
      <w:r w:rsidRPr="00BB4739">
        <w:rPr>
          <w:rFonts w:asciiTheme="minorHAnsi" w:eastAsia="Times New Roman" w:hAnsiTheme="minorHAnsi" w:cstheme="minorHAnsi"/>
          <w:b/>
          <w:color w:val="000000"/>
          <w:sz w:val="26"/>
          <w:szCs w:val="26"/>
          <w:lang w:val="ro-RO"/>
        </w:rPr>
        <w:t>operatorul depozitului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, care, suplimentar, gestioneaz</w:t>
      </w:r>
      <w:r w:rsidR="004E4483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</w:t>
      </w:r>
      <w:r w:rsidR="004E4483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î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ndeplinirea comenzilor sau neonorarea unor comenzi (specific</w:t>
      </w:r>
      <w:r w:rsidR="004E4483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â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nd motivul </w:t>
      </w:r>
      <w:r w:rsidR="004E4483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ș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i </w:t>
      </w:r>
      <w:r w:rsidR="004E4483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î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nchiz</w:t>
      </w:r>
      <w:r w:rsidR="004E4483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â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nd comanda) </w:t>
      </w:r>
      <w:r w:rsidR="004E4483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ș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i care gestioneaz</w:t>
      </w:r>
      <w:r w:rsidR="004E4483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con</w:t>
      </w:r>
      <w:r w:rsidR="004E4483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ț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inutul paginilor ce propun produsele clien</w:t>
      </w:r>
      <w:r w:rsidR="004E4483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ț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ilor (modific</w:t>
      </w:r>
      <w:r w:rsidR="004E4483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pre</w:t>
      </w:r>
      <w:r w:rsidR="004E4483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ț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uri, editeaz</w:t>
      </w:r>
      <w:r w:rsidR="004E4483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detaliile produselor, inclusiv imagini etc.).</w:t>
      </w:r>
    </w:p>
    <w:p w14:paraId="6D82B72A" w14:textId="585EE5B5" w:rsidR="00D520DF" w:rsidRPr="00574C19" w:rsidRDefault="00D520DF" w:rsidP="004E4483">
      <w:pPr>
        <w:shd w:val="clear" w:color="auto" w:fill="FFFFFF"/>
        <w:spacing w:after="0" w:line="240" w:lineRule="auto"/>
        <w:ind w:firstLine="720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</w:pP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Tot el va gestiona, iar apoi va </w:t>
      </w:r>
      <w:r w:rsidR="004E4483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î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nregistra </w:t>
      </w:r>
      <w:r w:rsidR="004E4483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î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n sistem livrarea comenzii </w:t>
      </w:r>
      <w:r w:rsidR="004E4483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ș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i achitarea acesteia (</w:t>
      </w:r>
      <w:r w:rsidR="004E4483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î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n cazul </w:t>
      </w:r>
      <w:r w:rsidR="004E4483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î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n care plata se face cash), specific</w:t>
      </w:r>
      <w:r w:rsidR="007D0A96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â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nd </w:t>
      </w:r>
      <w:r w:rsidR="007D0A96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ș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i "</w:t>
      </w:r>
      <w:r w:rsidR="007D0A96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î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ncheierea comenzii".</w:t>
      </w:r>
    </w:p>
    <w:p w14:paraId="4AB9AF62" w14:textId="5297829A" w:rsidR="00D520DF" w:rsidRDefault="00D520DF" w:rsidP="007D0A96">
      <w:pPr>
        <w:shd w:val="clear" w:color="auto" w:fill="FFFFFF"/>
        <w:spacing w:after="0" w:line="240" w:lineRule="auto"/>
        <w:ind w:firstLine="720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</w:pP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Cel de-al treilea utilizator este administratorul sistemului, care are acces deplin la toa</w:t>
      </w:r>
      <w:r w:rsidR="007D0A96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t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e resursele sistemului, inclusiv la gestionarea conturilor utilizatorilor, managementul con</w:t>
      </w:r>
      <w:r w:rsidR="007D0A96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ț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inuturilor web propuse utilizatorilor, gestiunea BD, gestiunea fi</w:t>
      </w:r>
      <w:r w:rsidR="007D0A96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ș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ierelor de log-uri etc.</w:t>
      </w:r>
    </w:p>
    <w:p w14:paraId="197A3DF7" w14:textId="06AB8FDD" w:rsidR="00F30920" w:rsidRDefault="00F30920" w:rsidP="007D0A96">
      <w:pPr>
        <w:shd w:val="clear" w:color="auto" w:fill="FFFFFF"/>
        <w:spacing w:after="0" w:line="240" w:lineRule="auto"/>
        <w:ind w:firstLine="720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Diagrama de context prezintă sistemul și principalii actori, care au un anumit rol în utilizarea sistemului. (Fig. 1)</w:t>
      </w:r>
    </w:p>
    <w:p w14:paraId="307BDBB1" w14:textId="2F6F33F4" w:rsidR="00741DC3" w:rsidRDefault="00E4689D" w:rsidP="00DC215A">
      <w:pPr>
        <w:keepNext/>
        <w:shd w:val="clear" w:color="auto" w:fill="FFFFFF"/>
        <w:spacing w:after="0" w:line="240" w:lineRule="auto"/>
        <w:jc w:val="center"/>
      </w:pPr>
      <w:r w:rsidRPr="00E4689D">
        <w:rPr>
          <w:noProof/>
        </w:rPr>
        <w:drawing>
          <wp:inline distT="0" distB="0" distL="0" distR="0" wp14:anchorId="60AECFFA" wp14:editId="0C6FAC84">
            <wp:extent cx="4839009" cy="3238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139" cy="324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AB9BE" w14:textId="11AFA7E8" w:rsidR="00F30920" w:rsidRPr="0095342F" w:rsidRDefault="00741DC3" w:rsidP="00741DC3">
      <w:pPr>
        <w:pStyle w:val="Caption"/>
        <w:jc w:val="center"/>
        <w:rPr>
          <w:rFonts w:ascii="Consolas" w:hAnsi="Consolas"/>
          <w:b/>
          <w:i w:val="0"/>
          <w:sz w:val="20"/>
          <w:szCs w:val="20"/>
        </w:rPr>
      </w:pPr>
      <w:proofErr w:type="spellStart"/>
      <w:r w:rsidRPr="0095342F">
        <w:rPr>
          <w:rFonts w:ascii="Consolas" w:hAnsi="Consolas"/>
          <w:b/>
          <w:i w:val="0"/>
          <w:sz w:val="20"/>
          <w:szCs w:val="20"/>
        </w:rPr>
        <w:t>Figura</w:t>
      </w:r>
      <w:proofErr w:type="spellEnd"/>
      <w:r w:rsidRPr="0095342F">
        <w:rPr>
          <w:rFonts w:ascii="Consolas" w:hAnsi="Consolas"/>
          <w:b/>
          <w:i w:val="0"/>
          <w:sz w:val="20"/>
          <w:szCs w:val="20"/>
        </w:rPr>
        <w:t xml:space="preserve"> 1. </w:t>
      </w:r>
      <w:proofErr w:type="spellStart"/>
      <w:r w:rsidRPr="0095342F">
        <w:rPr>
          <w:rFonts w:ascii="Consolas" w:hAnsi="Consolas"/>
          <w:b/>
          <w:i w:val="0"/>
          <w:sz w:val="20"/>
          <w:szCs w:val="20"/>
        </w:rPr>
        <w:t>Diagrama</w:t>
      </w:r>
      <w:proofErr w:type="spellEnd"/>
      <w:r w:rsidRPr="0095342F">
        <w:rPr>
          <w:rFonts w:ascii="Consolas" w:hAnsi="Consolas"/>
          <w:b/>
          <w:i w:val="0"/>
          <w:sz w:val="20"/>
          <w:szCs w:val="20"/>
        </w:rPr>
        <w:t xml:space="preserve"> de context</w:t>
      </w:r>
    </w:p>
    <w:p w14:paraId="41B8A9C0" w14:textId="6331C04F" w:rsidR="007D0A96" w:rsidRDefault="0023128A" w:rsidP="00574C19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ab/>
        <w:t xml:space="preserve">Toate cazurile de utilizare </w:t>
      </w:r>
      <w:r w:rsidR="007A0BD3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sunt prezentate în diagrama cazurilor de utilizare</w:t>
      </w:r>
      <w:r w:rsidR="004146C0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(Fig. </w:t>
      </w:r>
      <w:r w:rsidR="00F30920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2</w:t>
      </w:r>
      <w:r w:rsidR="004146C0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).</w:t>
      </w:r>
    </w:p>
    <w:p w14:paraId="4A0394C7" w14:textId="5A562B8E" w:rsidR="006B104E" w:rsidRDefault="00FE0A7B" w:rsidP="0079627A">
      <w:pPr>
        <w:keepNext/>
        <w:shd w:val="clear" w:color="auto" w:fill="FFFFFF"/>
        <w:spacing w:after="0" w:line="240" w:lineRule="auto"/>
        <w:jc w:val="center"/>
      </w:pPr>
      <w:r w:rsidRPr="00FE0A7B">
        <w:rPr>
          <w:noProof/>
        </w:rPr>
        <w:drawing>
          <wp:inline distT="0" distB="0" distL="0" distR="0" wp14:anchorId="154203F0" wp14:editId="172C27F1">
            <wp:extent cx="6632241" cy="3511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683" cy="35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35788" w14:textId="29490AC5" w:rsidR="004146C0" w:rsidRPr="0095342F" w:rsidRDefault="006B104E" w:rsidP="006B104E">
      <w:pPr>
        <w:pStyle w:val="Caption"/>
        <w:jc w:val="center"/>
        <w:rPr>
          <w:rFonts w:ascii="Consolas" w:hAnsi="Consolas"/>
          <w:b/>
          <w:i w:val="0"/>
          <w:sz w:val="20"/>
          <w:szCs w:val="20"/>
        </w:rPr>
      </w:pPr>
      <w:proofErr w:type="spellStart"/>
      <w:r w:rsidRPr="0095342F">
        <w:rPr>
          <w:rFonts w:ascii="Consolas" w:hAnsi="Consolas"/>
          <w:b/>
          <w:i w:val="0"/>
          <w:sz w:val="20"/>
          <w:szCs w:val="20"/>
        </w:rPr>
        <w:t>Figura</w:t>
      </w:r>
      <w:proofErr w:type="spellEnd"/>
      <w:r w:rsidRPr="0095342F">
        <w:rPr>
          <w:rFonts w:ascii="Consolas" w:hAnsi="Consolas"/>
          <w:b/>
          <w:i w:val="0"/>
          <w:sz w:val="20"/>
          <w:szCs w:val="20"/>
        </w:rPr>
        <w:t xml:space="preserve"> 2. </w:t>
      </w:r>
      <w:proofErr w:type="spellStart"/>
      <w:r w:rsidRPr="0095342F">
        <w:rPr>
          <w:rFonts w:ascii="Consolas" w:hAnsi="Consolas"/>
          <w:b/>
          <w:i w:val="0"/>
          <w:sz w:val="20"/>
          <w:szCs w:val="20"/>
        </w:rPr>
        <w:t>Diagrama</w:t>
      </w:r>
      <w:proofErr w:type="spellEnd"/>
      <w:r w:rsidRPr="0095342F">
        <w:rPr>
          <w:rFonts w:ascii="Consolas" w:hAnsi="Consolas"/>
          <w:b/>
          <w:i w:val="0"/>
          <w:sz w:val="20"/>
          <w:szCs w:val="20"/>
        </w:rPr>
        <w:t xml:space="preserve"> </w:t>
      </w:r>
      <w:proofErr w:type="spellStart"/>
      <w:r w:rsidRPr="0095342F">
        <w:rPr>
          <w:rFonts w:ascii="Consolas" w:hAnsi="Consolas"/>
          <w:b/>
          <w:i w:val="0"/>
          <w:sz w:val="20"/>
          <w:szCs w:val="20"/>
        </w:rPr>
        <w:t>cazurilor</w:t>
      </w:r>
      <w:proofErr w:type="spellEnd"/>
      <w:r w:rsidRPr="0095342F">
        <w:rPr>
          <w:rFonts w:ascii="Consolas" w:hAnsi="Consolas"/>
          <w:b/>
          <w:i w:val="0"/>
          <w:sz w:val="20"/>
          <w:szCs w:val="20"/>
        </w:rPr>
        <w:t xml:space="preserve"> de </w:t>
      </w:r>
      <w:proofErr w:type="spellStart"/>
      <w:r w:rsidRPr="0095342F">
        <w:rPr>
          <w:rFonts w:ascii="Consolas" w:hAnsi="Consolas"/>
          <w:b/>
          <w:i w:val="0"/>
          <w:sz w:val="20"/>
          <w:szCs w:val="20"/>
        </w:rPr>
        <w:t>utilizare</w:t>
      </w:r>
      <w:proofErr w:type="spellEnd"/>
    </w:p>
    <w:p w14:paraId="5C8BF711" w14:textId="2D2276D7" w:rsidR="00D520DF" w:rsidRDefault="00D520DF" w:rsidP="00660C3D">
      <w:pPr>
        <w:shd w:val="clear" w:color="auto" w:fill="F2F2F2" w:themeFill="background1" w:themeFillShade="F2"/>
        <w:spacing w:after="0" w:line="240" w:lineRule="auto"/>
        <w:ind w:firstLine="720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</w:pPr>
      <w:r w:rsidRPr="0023128A">
        <w:rPr>
          <w:rFonts w:asciiTheme="minorHAnsi" w:eastAsia="Times New Roman" w:hAnsiTheme="minorHAnsi" w:cstheme="minorHAnsi"/>
          <w:color w:val="000000"/>
          <w:sz w:val="26"/>
          <w:szCs w:val="26"/>
          <w:u w:val="single"/>
          <w:lang w:val="ro-RO"/>
        </w:rPr>
        <w:t>Remarca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: proiectul se va realiza iterativ, utiliz</w:t>
      </w:r>
      <w:r w:rsidR="007D0A96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â</w:t>
      </w:r>
      <w:r w:rsidRPr="00574C1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nd metode flexibile de dezvoltarea a componentelor sistemului.</w:t>
      </w:r>
    </w:p>
    <w:p w14:paraId="4D615455" w14:textId="4A959A2D" w:rsidR="00660C3D" w:rsidRDefault="00660C3D" w:rsidP="00660C3D">
      <w:pPr>
        <w:shd w:val="clear" w:color="auto" w:fill="F2F2F2" w:themeFill="background1" w:themeFillShade="F2"/>
        <w:spacing w:after="0" w:line="240" w:lineRule="auto"/>
        <w:ind w:firstLine="720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În cadrul prezent</w:t>
      </w:r>
      <w:r w:rsidR="00464B52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ului proiect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</w:t>
      </w:r>
      <w:r w:rsidR="00370B2C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se va modela comportamentul, dinamica și statica doar pentru cazul de utilizare expus inițial ”</w:t>
      </w:r>
      <w:r w:rsidR="009F6F5F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Crea</w:t>
      </w:r>
      <w:r w:rsidR="00370B2C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rea comenzii”</w:t>
      </w:r>
      <w:r w:rsidR="00901147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(accesibilă clientului).</w:t>
      </w:r>
    </w:p>
    <w:p w14:paraId="78786662" w14:textId="0D63FE36" w:rsidR="00901147" w:rsidRPr="00574C19" w:rsidRDefault="00901147" w:rsidP="00660C3D">
      <w:pPr>
        <w:shd w:val="clear" w:color="auto" w:fill="F2F2F2" w:themeFill="background1" w:themeFillShade="F2"/>
        <w:spacing w:after="0" w:line="240" w:lineRule="auto"/>
        <w:ind w:firstLine="720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Analiza ulterioară a celorlalte cazuri de utilizare va completa modelul elaborat în cadrul acestei iterații.</w:t>
      </w:r>
    </w:p>
    <w:p w14:paraId="3E0F177C" w14:textId="54F7514E" w:rsidR="00BE3732" w:rsidRDefault="00BE3732" w:rsidP="00574C19">
      <w:pPr>
        <w:jc w:val="both"/>
        <w:rPr>
          <w:rFonts w:asciiTheme="minorHAnsi" w:hAnsiTheme="minorHAnsi" w:cstheme="minorHAnsi"/>
          <w:sz w:val="26"/>
          <w:szCs w:val="26"/>
          <w:lang w:val="ro-RO"/>
        </w:rPr>
      </w:pPr>
    </w:p>
    <w:p w14:paraId="184A4D6D" w14:textId="16F51BDF" w:rsidR="002026AF" w:rsidRDefault="002026AF" w:rsidP="002026AF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</w:pPr>
      <w:r w:rsidRPr="007270EE">
        <w:rPr>
          <w:rFonts w:asciiTheme="minorHAnsi" w:eastAsia="Times New Roman" w:hAnsiTheme="minorHAnsi" w:cstheme="minorHAnsi"/>
          <w:b/>
          <w:color w:val="000000"/>
          <w:sz w:val="26"/>
          <w:szCs w:val="26"/>
          <w:lang w:val="ro-RO"/>
        </w:rPr>
        <w:t>Formularea cerințelor funcționale, în ordine prioritară</w:t>
      </w:r>
    </w:p>
    <w:p w14:paraId="570F02B9" w14:textId="13808CE9" w:rsidR="00F9665E" w:rsidRPr="00F9665E" w:rsidRDefault="00F9665E" w:rsidP="002026AF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u w:val="single"/>
          <w:lang w:val="ro-RO"/>
        </w:rPr>
      </w:pPr>
      <w:r w:rsidRPr="00F9665E">
        <w:rPr>
          <w:rFonts w:asciiTheme="minorHAnsi" w:eastAsia="Times New Roman" w:hAnsiTheme="minorHAnsi" w:cstheme="minorHAnsi"/>
          <w:color w:val="000000"/>
          <w:sz w:val="26"/>
          <w:szCs w:val="26"/>
          <w:u w:val="single"/>
          <w:lang w:val="ro-RO"/>
        </w:rPr>
        <w:t>Componenta ”client”</w:t>
      </w:r>
      <w:r w:rsidRPr="00F9665E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:</w:t>
      </w:r>
    </w:p>
    <w:p w14:paraId="25F1FFA1" w14:textId="35901D23" w:rsidR="00106937" w:rsidRPr="004737E0" w:rsidRDefault="00106937" w:rsidP="0010693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Sistemul trebuie să-i permită clientului să </w:t>
      </w:r>
      <w:r w:rsidR="003D0753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vizualizeze </w:t>
      </w:r>
      <w:r w:rsidR="003B60AC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produsele oferite, dar </w:t>
      </w:r>
      <w:r w:rsidR="004737E0">
        <w:rPr>
          <w:rFonts w:asciiTheme="minorHAnsi" w:eastAsia="Times New Roman" w:hAnsiTheme="minorHAnsi" w:cstheme="minorHAnsi"/>
          <w:color w:val="000000"/>
          <w:sz w:val="26"/>
          <w:szCs w:val="26"/>
          <w:lang w:val="ro-MD"/>
        </w:rPr>
        <w:t>specificațiile acestora (poze, preț, descrieri);</w:t>
      </w:r>
    </w:p>
    <w:p w14:paraId="2D2F8360" w14:textId="311B6464" w:rsidR="004737E0" w:rsidRPr="004737E0" w:rsidRDefault="004737E0" w:rsidP="004737E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Sistemul trebuie să-i permită clientului să </w:t>
      </w:r>
      <w:r w:rsidR="002D7635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configureze un nou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produs</w:t>
      </w:r>
      <w:r w:rsidR="00662FF3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din componentele disponibile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, </w:t>
      </w:r>
      <w:r w:rsidR="002D7635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și să-i prezinte utilizatorului 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val="ro-MD"/>
        </w:rPr>
        <w:t xml:space="preserve">specificațiile </w:t>
      </w:r>
      <w:r w:rsidR="002D7635">
        <w:rPr>
          <w:rFonts w:asciiTheme="minorHAnsi" w:eastAsia="Times New Roman" w:hAnsiTheme="minorHAnsi" w:cstheme="minorHAnsi"/>
          <w:color w:val="000000"/>
          <w:sz w:val="26"/>
          <w:szCs w:val="26"/>
          <w:lang w:val="ro-MD"/>
        </w:rPr>
        <w:t xml:space="preserve">componentelor alese, inclusiv </w:t>
      </w:r>
      <w:r w:rsidR="00662FF3">
        <w:rPr>
          <w:rFonts w:asciiTheme="minorHAnsi" w:eastAsia="Times New Roman" w:hAnsiTheme="minorHAnsi" w:cstheme="minorHAnsi"/>
          <w:color w:val="000000"/>
          <w:sz w:val="26"/>
          <w:szCs w:val="26"/>
          <w:lang w:val="ro-MD"/>
        </w:rPr>
        <w:t>să</w:t>
      </w:r>
      <w:r w:rsidR="002D7635">
        <w:rPr>
          <w:rFonts w:asciiTheme="minorHAnsi" w:eastAsia="Times New Roman" w:hAnsiTheme="minorHAnsi" w:cstheme="minorHAnsi"/>
          <w:color w:val="000000"/>
          <w:sz w:val="26"/>
          <w:szCs w:val="26"/>
          <w:lang w:val="ro-MD"/>
        </w:rPr>
        <w:t xml:space="preserve"> calculeze și afișeze prețul</w:t>
      </w:r>
      <w:r w:rsidR="008B5F63">
        <w:rPr>
          <w:rFonts w:asciiTheme="minorHAnsi" w:eastAsia="Times New Roman" w:hAnsiTheme="minorHAnsi" w:cstheme="minorHAnsi"/>
          <w:color w:val="000000"/>
          <w:sz w:val="26"/>
          <w:szCs w:val="26"/>
          <w:lang w:val="ro-MD"/>
        </w:rPr>
        <w:t xml:space="preserve"> calculatorului configurat</w:t>
      </w:r>
      <w:r w:rsidR="002D7635">
        <w:rPr>
          <w:rFonts w:asciiTheme="minorHAnsi" w:eastAsia="Times New Roman" w:hAnsiTheme="minorHAnsi" w:cstheme="minorHAnsi"/>
          <w:color w:val="000000"/>
          <w:sz w:val="26"/>
          <w:szCs w:val="26"/>
          <w:lang w:val="ro-MD"/>
        </w:rPr>
        <w:t>;</w:t>
      </w:r>
    </w:p>
    <w:p w14:paraId="74BA89F3" w14:textId="476F4B0F" w:rsidR="004737E0" w:rsidRDefault="008B5F63" w:rsidP="0010693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Sistemul trebuie să-i permită utilizatorului </w:t>
      </w:r>
      <w:r w:rsidR="00C34801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s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ă înregistreze comanda produsului (cu configurație standard</w:t>
      </w:r>
      <w:r w:rsidR="00C34801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sau configurat de user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)</w:t>
      </w:r>
      <w:r w:rsidR="00B358A6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și să transmită datele referitoare la plăți ”sistemului de plăți” pentru validare</w:t>
      </w:r>
      <w:r w:rsidR="00C34801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;</w:t>
      </w:r>
    </w:p>
    <w:p w14:paraId="1BD9A3A3" w14:textId="4746D28C" w:rsidR="00C34801" w:rsidRDefault="00C34801" w:rsidP="0010693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Sistemul trebuie să-i permită clientului să verifice starea comenzii lui în baza unui cod de identificare </w:t>
      </w:r>
      <w:r w:rsidR="00C22081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a comenzii</w:t>
      </w:r>
      <w:r w:rsidR="00F9665E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;</w:t>
      </w:r>
    </w:p>
    <w:p w14:paraId="03083050" w14:textId="6E8E6B0F" w:rsidR="00F9665E" w:rsidRDefault="00F9665E" w:rsidP="00F9665E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</w:pPr>
      <w:r w:rsidRPr="00456DA2">
        <w:rPr>
          <w:rFonts w:asciiTheme="minorHAnsi" w:eastAsia="Times New Roman" w:hAnsiTheme="minorHAnsi" w:cstheme="minorHAnsi"/>
          <w:color w:val="000000"/>
          <w:sz w:val="26"/>
          <w:szCs w:val="26"/>
          <w:u w:val="single"/>
          <w:lang w:val="ro-RO"/>
        </w:rPr>
        <w:t>Componenta ”operator depozit”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:</w:t>
      </w:r>
    </w:p>
    <w:p w14:paraId="68AE106A" w14:textId="1866D62C" w:rsidR="00F9665E" w:rsidRDefault="00B358A6" w:rsidP="00F9665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Sistemul trebuie </w:t>
      </w:r>
      <w:r w:rsidR="00D92351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să-i permită operatorului vizualizarea datelor despre comenzile realizate de clienți;</w:t>
      </w:r>
    </w:p>
    <w:p w14:paraId="3C331958" w14:textId="62514B14" w:rsidR="00D92351" w:rsidRDefault="00D92351" w:rsidP="00F9665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Sistemul trebuie să-i permită operatorului</w:t>
      </w:r>
      <w:r w:rsidR="005D789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să gestioneze (editeze: adăugare, modificare) datele produselor (preț, descriere, disponibilitate etc.)</w:t>
      </w:r>
      <w:r w:rsidR="00375D69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;</w:t>
      </w:r>
    </w:p>
    <w:p w14:paraId="63BA2896" w14:textId="642A4EBD" w:rsidR="00375D69" w:rsidRDefault="00375D69" w:rsidP="00F9665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Sistemul trebuie să-i ofere operatorului posibilitatea editării stării co</w:t>
      </w:r>
      <w:r w:rsidR="0045797E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menzii (la intrare comanda automat trece în starea ”înregistrată”. Pe parcurs starea e</w:t>
      </w:r>
      <w:r w:rsidR="00456DA2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i</w:t>
      </w:r>
      <w:r w:rsidR="0045797E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 poate fi ”în proces de prelucrare”, ”</w:t>
      </w:r>
      <w:r w:rsidR="00456DA2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spre livrare</w:t>
      </w:r>
      <w:r w:rsidR="0045797E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”</w:t>
      </w:r>
      <w:r w:rsidR="00456DA2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, ”finisată” etc.</w:t>
      </w:r>
      <w:r w:rsidR="0045797E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)</w:t>
      </w:r>
      <w:r w:rsidR="00456DA2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.</w:t>
      </w:r>
    </w:p>
    <w:p w14:paraId="461BA198" w14:textId="54FBFE0A" w:rsidR="00456DA2" w:rsidRDefault="00456DA2" w:rsidP="00456DA2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</w:pPr>
      <w:r w:rsidRPr="00AF6274">
        <w:rPr>
          <w:rFonts w:asciiTheme="minorHAnsi" w:eastAsia="Times New Roman" w:hAnsiTheme="minorHAnsi" w:cstheme="minorHAnsi"/>
          <w:color w:val="000000"/>
          <w:sz w:val="26"/>
          <w:szCs w:val="26"/>
          <w:u w:val="single"/>
          <w:lang w:val="ro-RO"/>
        </w:rPr>
        <w:t>Componenta ”administrator”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:</w:t>
      </w:r>
    </w:p>
    <w:p w14:paraId="624DAC0F" w14:textId="2267077F" w:rsidR="00456DA2" w:rsidRPr="00186500" w:rsidRDefault="00186500" w:rsidP="00AF627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Sistemul 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val="ro-MD"/>
        </w:rPr>
        <w:t>trebuie să-i permită administratorului să gestioneze</w:t>
      </w:r>
      <w:r w:rsidR="00BF7C4F">
        <w:rPr>
          <w:rFonts w:asciiTheme="minorHAnsi" w:eastAsia="Times New Roman" w:hAnsiTheme="minorHAnsi" w:cstheme="minorHAnsi"/>
          <w:color w:val="000000"/>
          <w:sz w:val="26"/>
          <w:szCs w:val="26"/>
          <w:lang w:val="ro-MD"/>
        </w:rPr>
        <w:t xml:space="preserve"> (adăugare, modificare, lichidare)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val="ro-MD"/>
        </w:rPr>
        <w:t xml:space="preserve"> datele despre utilizatori și conturile lor;</w:t>
      </w:r>
    </w:p>
    <w:p w14:paraId="397AE601" w14:textId="4DCA7630" w:rsidR="00186500" w:rsidRDefault="00BF7C4F" w:rsidP="00AF627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Sistemul 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val="ro-MD"/>
        </w:rPr>
        <w:t>trebuie să-i permită administratorului să gestioneze (adăugare, modificare, lichidare) toate datele referitoare la produse</w:t>
      </w:r>
      <w:r w:rsidR="00571986">
        <w:rPr>
          <w:rFonts w:asciiTheme="minorHAnsi" w:eastAsia="Times New Roman" w:hAnsiTheme="minorHAnsi" w:cstheme="minorHAnsi"/>
          <w:color w:val="000000"/>
          <w:sz w:val="26"/>
          <w:szCs w:val="26"/>
          <w:lang w:val="ro-MD"/>
        </w:rPr>
        <w:t xml:space="preserve"> </w:t>
      </w:r>
      <w:r w:rsidR="00571986"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>(preț, descriere, disponibilitate etc.);</w:t>
      </w:r>
    </w:p>
    <w:p w14:paraId="6B24F8A2" w14:textId="3D02293F" w:rsidR="00571986" w:rsidRPr="00AF6274" w:rsidRDefault="00571986" w:rsidP="00AF627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  <w:t xml:space="preserve">Sistemul 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val="ro-MD"/>
        </w:rPr>
        <w:t xml:space="preserve">trebuie să-i permită administratorului să gestioneze (adăugare, modificare, lichidare) </w:t>
      </w:r>
      <w:r w:rsidR="007270EE">
        <w:rPr>
          <w:rFonts w:asciiTheme="minorHAnsi" w:eastAsia="Times New Roman" w:hAnsiTheme="minorHAnsi" w:cstheme="minorHAnsi"/>
          <w:color w:val="000000"/>
          <w:sz w:val="26"/>
          <w:szCs w:val="26"/>
          <w:lang w:val="ro-MD"/>
        </w:rPr>
        <w:t>componentele aplicațiilor sistemului.</w:t>
      </w:r>
    </w:p>
    <w:p w14:paraId="75891421" w14:textId="2B5DF4EA" w:rsidR="002026AF" w:rsidRDefault="002026AF" w:rsidP="002026AF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</w:pPr>
    </w:p>
    <w:p w14:paraId="0937E630" w14:textId="543B0683" w:rsidR="00106937" w:rsidRDefault="00106937" w:rsidP="00106937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lang w:val="ro-RO"/>
        </w:rPr>
      </w:pPr>
      <w:r w:rsidRPr="007270EE">
        <w:rPr>
          <w:rFonts w:asciiTheme="minorHAnsi" w:eastAsia="Times New Roman" w:hAnsiTheme="minorHAnsi" w:cstheme="minorHAnsi"/>
          <w:b/>
          <w:color w:val="000000"/>
          <w:sz w:val="26"/>
          <w:szCs w:val="26"/>
          <w:lang w:val="ro-RO"/>
        </w:rPr>
        <w:t>Formularea cerințelor nefuncționale</w:t>
      </w:r>
    </w:p>
    <w:p w14:paraId="4E896D6E" w14:textId="286DAB24" w:rsidR="00106937" w:rsidRPr="00233E6E" w:rsidRDefault="0079608E" w:rsidP="00DE539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u w:val="single"/>
          <w:lang w:val="ro-RO"/>
        </w:rPr>
      </w:pPr>
      <w:r w:rsidRPr="00233E6E">
        <w:rPr>
          <w:rFonts w:asciiTheme="minorHAnsi" w:eastAsia="Times New Roman" w:hAnsiTheme="minorHAnsi" w:cstheme="minorHAnsi"/>
          <w:color w:val="000000"/>
          <w:sz w:val="26"/>
          <w:szCs w:val="26"/>
          <w:u w:val="single"/>
          <w:lang w:val="ro-RO"/>
        </w:rPr>
        <w:t xml:space="preserve">Cerințe față de securitatea </w:t>
      </w:r>
      <w:r w:rsidR="00494B04" w:rsidRPr="00233E6E">
        <w:rPr>
          <w:rFonts w:asciiTheme="minorHAnsi" w:eastAsia="Times New Roman" w:hAnsiTheme="minorHAnsi" w:cstheme="minorHAnsi"/>
          <w:color w:val="000000"/>
          <w:sz w:val="26"/>
          <w:szCs w:val="26"/>
          <w:u w:val="single"/>
          <w:lang w:val="ro-RO"/>
        </w:rPr>
        <w:t>aplicațiilor sistemului</w:t>
      </w:r>
    </w:p>
    <w:p w14:paraId="26D62569" w14:textId="7775BAE2" w:rsidR="002026AF" w:rsidRDefault="002026AF" w:rsidP="002026AF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lang w:val="ro-MD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val="ro-MD"/>
        </w:rPr>
        <w:t>Pentru a realiza sistemul funcțional</w:t>
      </w:r>
      <w:r w:rsidR="007270EE">
        <w:rPr>
          <w:rFonts w:asciiTheme="minorHAnsi" w:eastAsia="Times New Roman" w:hAnsiTheme="minorHAnsi" w:cstheme="minorHAnsi"/>
          <w:color w:val="000000"/>
          <w:sz w:val="26"/>
          <w:szCs w:val="26"/>
          <w:lang w:val="ro-MD"/>
        </w:rPr>
        <w:t>,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val="ro-MD"/>
        </w:rPr>
        <w:t xml:space="preserve"> dar și cât de cât securizat</w:t>
      </w:r>
      <w:r w:rsidR="009567EE">
        <w:rPr>
          <w:rFonts w:asciiTheme="minorHAnsi" w:eastAsia="Times New Roman" w:hAnsiTheme="minorHAnsi" w:cstheme="minorHAnsi"/>
          <w:color w:val="000000"/>
          <w:sz w:val="26"/>
          <w:szCs w:val="26"/>
          <w:lang w:val="ro-MD"/>
        </w:rPr>
        <w:t xml:space="preserve">, se vor mai </w:t>
      </w:r>
      <w:proofErr w:type="spellStart"/>
      <w:r w:rsidR="009567EE">
        <w:rPr>
          <w:rFonts w:asciiTheme="minorHAnsi" w:eastAsia="Times New Roman" w:hAnsiTheme="minorHAnsi" w:cstheme="minorHAnsi"/>
          <w:color w:val="000000"/>
          <w:sz w:val="26"/>
          <w:szCs w:val="26"/>
          <w:lang w:val="ro-MD"/>
        </w:rPr>
        <w:t>precăuta</w:t>
      </w:r>
      <w:proofErr w:type="spellEnd"/>
      <w:r w:rsidR="009567EE">
        <w:rPr>
          <w:rFonts w:asciiTheme="minorHAnsi" w:eastAsia="Times New Roman" w:hAnsiTheme="minorHAnsi" w:cstheme="minorHAnsi"/>
          <w:color w:val="000000"/>
          <w:sz w:val="26"/>
          <w:szCs w:val="26"/>
          <w:lang w:val="ro-MD"/>
        </w:rPr>
        <w:t xml:space="preserve"> câteva funcții, ce vor trebui adăugate în aplicațiile sistemului, și care </w:t>
      </w:r>
      <w:r w:rsidR="008615B0">
        <w:rPr>
          <w:rFonts w:asciiTheme="minorHAnsi" w:eastAsia="Times New Roman" w:hAnsiTheme="minorHAnsi" w:cstheme="minorHAnsi"/>
          <w:color w:val="000000"/>
          <w:sz w:val="26"/>
          <w:szCs w:val="26"/>
          <w:lang w:val="ro-MD"/>
        </w:rPr>
        <w:t>vor proteja sistemul.</w:t>
      </w:r>
    </w:p>
    <w:p w14:paraId="64F8BE84" w14:textId="688503DE" w:rsidR="008615B0" w:rsidRDefault="008615B0" w:rsidP="002026AF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6"/>
          <w:szCs w:val="26"/>
          <w:lang w:val="ro-MD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val="ro-MD"/>
        </w:rPr>
        <w:t>Prezentarea grafică a lor poate fi analizată în imaginea 3.</w:t>
      </w:r>
    </w:p>
    <w:p w14:paraId="26809CCA" w14:textId="59F54962" w:rsidR="00454A16" w:rsidRPr="00CE6922" w:rsidRDefault="00CE6922" w:rsidP="00454A16">
      <w:pPr>
        <w:keepNext/>
        <w:shd w:val="clear" w:color="auto" w:fill="FFFFFF"/>
        <w:spacing w:after="0" w:line="240" w:lineRule="auto"/>
        <w:jc w:val="center"/>
        <w:rPr>
          <w:lang w:val="ro-MD"/>
        </w:rPr>
      </w:pPr>
      <w:r w:rsidRPr="00CE6922">
        <w:rPr>
          <w:noProof/>
          <w:lang w:val="ro-MD"/>
        </w:rPr>
        <w:drawing>
          <wp:inline distT="0" distB="0" distL="0" distR="0" wp14:anchorId="4F6077CE" wp14:editId="1404F5CF">
            <wp:extent cx="6682740" cy="4873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740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24380" w14:textId="39B6CE72" w:rsidR="008615B0" w:rsidRPr="0095342F" w:rsidRDefault="00454A16" w:rsidP="00454A16">
      <w:pPr>
        <w:pStyle w:val="Caption"/>
        <w:jc w:val="center"/>
        <w:rPr>
          <w:rFonts w:ascii="Consolas" w:hAnsi="Consolas"/>
          <w:b/>
          <w:i w:val="0"/>
          <w:sz w:val="20"/>
          <w:szCs w:val="20"/>
        </w:rPr>
      </w:pPr>
      <w:proofErr w:type="spellStart"/>
      <w:r w:rsidRPr="0095342F">
        <w:rPr>
          <w:rFonts w:ascii="Consolas" w:hAnsi="Consolas"/>
          <w:b/>
          <w:i w:val="0"/>
          <w:sz w:val="20"/>
          <w:szCs w:val="20"/>
        </w:rPr>
        <w:t>Figura</w:t>
      </w:r>
      <w:proofErr w:type="spellEnd"/>
      <w:r w:rsidRPr="0095342F">
        <w:rPr>
          <w:rFonts w:ascii="Consolas" w:hAnsi="Consolas"/>
          <w:b/>
          <w:i w:val="0"/>
          <w:sz w:val="20"/>
          <w:szCs w:val="20"/>
        </w:rPr>
        <w:t xml:space="preserve"> 3. </w:t>
      </w:r>
      <w:proofErr w:type="spellStart"/>
      <w:r w:rsidRPr="0095342F">
        <w:rPr>
          <w:rFonts w:ascii="Consolas" w:hAnsi="Consolas"/>
          <w:b/>
          <w:i w:val="0"/>
          <w:sz w:val="20"/>
          <w:szCs w:val="20"/>
        </w:rPr>
        <w:t>Ad</w:t>
      </w:r>
      <w:r w:rsidRPr="0095342F">
        <w:rPr>
          <w:rFonts w:ascii="Consolas" w:hAnsi="Consolas" w:cs="Cambria"/>
          <w:b/>
          <w:i w:val="0"/>
          <w:sz w:val="20"/>
          <w:szCs w:val="20"/>
        </w:rPr>
        <w:t>ă</w:t>
      </w:r>
      <w:r w:rsidRPr="0095342F">
        <w:rPr>
          <w:rFonts w:ascii="Consolas" w:hAnsi="Consolas"/>
          <w:b/>
          <w:i w:val="0"/>
          <w:sz w:val="20"/>
          <w:szCs w:val="20"/>
        </w:rPr>
        <w:t>ugarea</w:t>
      </w:r>
      <w:proofErr w:type="spellEnd"/>
      <w:r w:rsidRPr="0095342F">
        <w:rPr>
          <w:rFonts w:ascii="Consolas" w:hAnsi="Consolas"/>
          <w:b/>
          <w:i w:val="0"/>
          <w:sz w:val="20"/>
          <w:szCs w:val="20"/>
        </w:rPr>
        <w:t xml:space="preserve"> </w:t>
      </w:r>
      <w:proofErr w:type="spellStart"/>
      <w:r w:rsidRPr="0095342F">
        <w:rPr>
          <w:rFonts w:ascii="Consolas" w:hAnsi="Consolas"/>
          <w:b/>
          <w:i w:val="0"/>
          <w:sz w:val="20"/>
          <w:szCs w:val="20"/>
        </w:rPr>
        <w:t>func</w:t>
      </w:r>
      <w:r w:rsidRPr="0095342F">
        <w:rPr>
          <w:rFonts w:ascii="Consolas" w:hAnsi="Consolas" w:cs="Cambria"/>
          <w:b/>
          <w:i w:val="0"/>
          <w:sz w:val="20"/>
          <w:szCs w:val="20"/>
        </w:rPr>
        <w:t>ț</w:t>
      </w:r>
      <w:r w:rsidRPr="0095342F">
        <w:rPr>
          <w:rFonts w:ascii="Consolas" w:hAnsi="Consolas"/>
          <w:b/>
          <w:i w:val="0"/>
          <w:sz w:val="20"/>
          <w:szCs w:val="20"/>
        </w:rPr>
        <w:t>iilor</w:t>
      </w:r>
      <w:proofErr w:type="spellEnd"/>
      <w:r w:rsidRPr="0095342F">
        <w:rPr>
          <w:rFonts w:ascii="Consolas" w:hAnsi="Consolas"/>
          <w:b/>
          <w:i w:val="0"/>
          <w:sz w:val="20"/>
          <w:szCs w:val="20"/>
        </w:rPr>
        <w:t xml:space="preserve"> </w:t>
      </w:r>
      <w:proofErr w:type="spellStart"/>
      <w:r w:rsidRPr="0095342F">
        <w:rPr>
          <w:rFonts w:ascii="Consolas" w:hAnsi="Consolas"/>
          <w:b/>
          <w:i w:val="0"/>
          <w:sz w:val="20"/>
          <w:szCs w:val="20"/>
        </w:rPr>
        <w:t>ce</w:t>
      </w:r>
      <w:proofErr w:type="spellEnd"/>
      <w:r w:rsidRPr="0095342F">
        <w:rPr>
          <w:rFonts w:ascii="Consolas" w:hAnsi="Consolas"/>
          <w:b/>
          <w:i w:val="0"/>
          <w:sz w:val="20"/>
          <w:szCs w:val="20"/>
        </w:rPr>
        <w:t xml:space="preserve"> </w:t>
      </w:r>
      <w:proofErr w:type="spellStart"/>
      <w:r w:rsidRPr="0095342F">
        <w:rPr>
          <w:rFonts w:ascii="Consolas" w:hAnsi="Consolas"/>
          <w:b/>
          <w:i w:val="0"/>
          <w:sz w:val="20"/>
          <w:szCs w:val="20"/>
        </w:rPr>
        <w:t>reies</w:t>
      </w:r>
      <w:proofErr w:type="spellEnd"/>
      <w:r w:rsidRPr="0095342F">
        <w:rPr>
          <w:rFonts w:ascii="Consolas" w:hAnsi="Consolas"/>
          <w:b/>
          <w:i w:val="0"/>
          <w:sz w:val="20"/>
          <w:szCs w:val="20"/>
        </w:rPr>
        <w:t xml:space="preserve"> din </w:t>
      </w:r>
      <w:proofErr w:type="spellStart"/>
      <w:r w:rsidRPr="0095342F">
        <w:rPr>
          <w:rFonts w:ascii="Consolas" w:hAnsi="Consolas"/>
          <w:b/>
          <w:i w:val="0"/>
          <w:sz w:val="20"/>
          <w:szCs w:val="20"/>
        </w:rPr>
        <w:t>cerin</w:t>
      </w:r>
      <w:r w:rsidRPr="0095342F">
        <w:rPr>
          <w:rFonts w:ascii="Consolas" w:hAnsi="Consolas" w:cs="Cambria"/>
          <w:b/>
          <w:i w:val="0"/>
          <w:sz w:val="20"/>
          <w:szCs w:val="20"/>
        </w:rPr>
        <w:t>ț</w:t>
      </w:r>
      <w:r w:rsidRPr="0095342F">
        <w:rPr>
          <w:rFonts w:ascii="Consolas" w:hAnsi="Consolas"/>
          <w:b/>
          <w:i w:val="0"/>
          <w:sz w:val="20"/>
          <w:szCs w:val="20"/>
        </w:rPr>
        <w:t>ele</w:t>
      </w:r>
      <w:proofErr w:type="spellEnd"/>
      <w:r w:rsidRPr="0095342F">
        <w:rPr>
          <w:rFonts w:ascii="Consolas" w:hAnsi="Consolas"/>
          <w:b/>
          <w:i w:val="0"/>
          <w:sz w:val="20"/>
          <w:szCs w:val="20"/>
        </w:rPr>
        <w:t xml:space="preserve"> de </w:t>
      </w:r>
      <w:r w:rsidR="008F3BB8">
        <w:rPr>
          <w:rFonts w:ascii="Consolas" w:hAnsi="Consolas"/>
          <w:b/>
          <w:i w:val="0"/>
          <w:sz w:val="20"/>
          <w:szCs w:val="20"/>
        </w:rPr>
        <w:t>Securitate</w:t>
      </w:r>
      <w:r w:rsidR="008F3BB8">
        <w:rPr>
          <w:rFonts w:ascii="Consolas" w:hAnsi="Consolas"/>
          <w:b/>
          <w:i w:val="0"/>
          <w:sz w:val="20"/>
          <w:szCs w:val="20"/>
        </w:rPr>
        <w:br/>
      </w:r>
      <w:r w:rsidR="008F3BB8">
        <w:rPr>
          <w:rFonts w:ascii="Consolas" w:hAnsi="Consolas"/>
          <w:b/>
          <w:i w:val="0"/>
          <w:sz w:val="20"/>
          <w:szCs w:val="20"/>
        </w:rPr>
        <w:br/>
      </w:r>
      <w:r w:rsidR="008F3BB8">
        <w:rPr>
          <w:rFonts w:ascii="Consolas" w:hAnsi="Consolas"/>
          <w:b/>
          <w:i w:val="0"/>
          <w:sz w:val="20"/>
          <w:szCs w:val="20"/>
        </w:rPr>
        <w:br/>
      </w:r>
    </w:p>
    <w:p w14:paraId="2EF7118D" w14:textId="13818407" w:rsidR="00FD0557" w:rsidRDefault="00F829FB" w:rsidP="00574C19">
      <w:pPr>
        <w:jc w:val="both"/>
        <w:rPr>
          <w:rFonts w:asciiTheme="minorHAnsi" w:hAnsiTheme="minorHAnsi" w:cstheme="minorHAnsi"/>
          <w:sz w:val="26"/>
          <w:szCs w:val="26"/>
          <w:lang w:val="ro-RO"/>
        </w:rPr>
      </w:pPr>
      <w:r>
        <w:rPr>
          <w:rFonts w:asciiTheme="minorHAnsi" w:hAnsiTheme="minorHAnsi" w:cstheme="minorHAnsi"/>
          <w:sz w:val="26"/>
          <w:szCs w:val="26"/>
          <w:lang w:val="ro-RO"/>
        </w:rPr>
        <w:t xml:space="preserve">Astfel, pentru utilizatorul ”client” vor mai fi adăugate câteva funcții care reies </w:t>
      </w:r>
      <w:r w:rsidR="00D76BB0">
        <w:rPr>
          <w:rFonts w:asciiTheme="minorHAnsi" w:hAnsiTheme="minorHAnsi" w:cstheme="minorHAnsi"/>
          <w:sz w:val="26"/>
          <w:szCs w:val="26"/>
          <w:lang w:val="ro-RO"/>
        </w:rPr>
        <w:t>din necesitățile de securizare a sistemului:</w:t>
      </w:r>
    </w:p>
    <w:p w14:paraId="6AB2BAD6" w14:textId="7B0EF1B1" w:rsidR="00D76BB0" w:rsidRDefault="00D76BB0" w:rsidP="00D76BB0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6"/>
          <w:szCs w:val="26"/>
          <w:lang w:val="ro-RO"/>
        </w:rPr>
      </w:pPr>
      <w:r w:rsidRPr="00D76BB0">
        <w:rPr>
          <w:rFonts w:asciiTheme="minorHAnsi" w:hAnsiTheme="minorHAnsi" w:cstheme="minorHAnsi"/>
          <w:sz w:val="26"/>
          <w:szCs w:val="26"/>
          <w:lang w:val="ro-RO"/>
        </w:rPr>
        <w:t>Sistemul</w:t>
      </w:r>
      <w:r>
        <w:rPr>
          <w:rFonts w:asciiTheme="minorHAnsi" w:hAnsiTheme="minorHAnsi" w:cstheme="minorHAnsi"/>
          <w:sz w:val="26"/>
          <w:szCs w:val="26"/>
          <w:lang w:val="ro-RO"/>
        </w:rPr>
        <w:t xml:space="preserve"> va genera un cod unic, corespunzător comenzii, </w:t>
      </w:r>
      <w:r w:rsidR="004C484C">
        <w:rPr>
          <w:rFonts w:asciiTheme="minorHAnsi" w:hAnsiTheme="minorHAnsi" w:cstheme="minorHAnsi"/>
          <w:sz w:val="26"/>
          <w:szCs w:val="26"/>
          <w:lang w:val="ro-RO"/>
        </w:rPr>
        <w:t>și i-l va returna clientului, pentru ca acesta să poată verifica, în baza lui, starea comenzii;</w:t>
      </w:r>
    </w:p>
    <w:p w14:paraId="075B008D" w14:textId="4B878B74" w:rsidR="004C484C" w:rsidRPr="00D76BB0" w:rsidRDefault="004C484C" w:rsidP="00D76BB0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6"/>
          <w:szCs w:val="26"/>
          <w:lang w:val="ro-RO"/>
        </w:rPr>
      </w:pPr>
      <w:r>
        <w:rPr>
          <w:rFonts w:asciiTheme="minorHAnsi" w:hAnsiTheme="minorHAnsi" w:cstheme="minorHAnsi"/>
          <w:sz w:val="26"/>
          <w:szCs w:val="26"/>
          <w:lang w:val="ro-RO"/>
        </w:rPr>
        <w:t>Sistemul va valida toate datele introduse de client și nu va permite introducerea simbolurilor nepermise de aplicațiile sistemului – cu scopul asigurării integrității aplicațiilor sistemului, dar și a BD cu care interacționează aplicația.</w:t>
      </w:r>
    </w:p>
    <w:p w14:paraId="612467BE" w14:textId="58D47F8C" w:rsidR="00901147" w:rsidRDefault="00615F84" w:rsidP="00574C19">
      <w:pPr>
        <w:jc w:val="both"/>
        <w:rPr>
          <w:rFonts w:asciiTheme="minorHAnsi" w:hAnsiTheme="minorHAnsi" w:cstheme="minorHAnsi"/>
          <w:sz w:val="26"/>
          <w:szCs w:val="26"/>
          <w:lang w:val="ro-RO"/>
        </w:rPr>
      </w:pPr>
      <w:r>
        <w:rPr>
          <w:rFonts w:asciiTheme="minorHAnsi" w:hAnsiTheme="minorHAnsi" w:cstheme="minorHAnsi"/>
          <w:sz w:val="26"/>
          <w:szCs w:val="26"/>
          <w:lang w:val="ro-RO"/>
        </w:rPr>
        <w:t xml:space="preserve">În mod analogic se va proceda și pentru utilizatorii: operator și administrator – aceștia vor avea acces la </w:t>
      </w:r>
      <w:r w:rsidR="00B52486">
        <w:rPr>
          <w:rFonts w:asciiTheme="minorHAnsi" w:hAnsiTheme="minorHAnsi" w:cstheme="minorHAnsi"/>
          <w:sz w:val="26"/>
          <w:szCs w:val="26"/>
          <w:lang w:val="ro-RO"/>
        </w:rPr>
        <w:t>toate funcționalitățile lor doar după autentificare și autorizare, verificând dreptul lor de acces la date. De aseme</w:t>
      </w:r>
      <w:r w:rsidR="00E54A05">
        <w:rPr>
          <w:rFonts w:asciiTheme="minorHAnsi" w:hAnsiTheme="minorHAnsi" w:cstheme="minorHAnsi"/>
          <w:sz w:val="26"/>
          <w:szCs w:val="26"/>
          <w:lang w:val="ro-RO"/>
        </w:rPr>
        <w:t>nea, toate datele pe care le vor introduce acești utilizatori (cu scopul creării de noi înregistrări sau modificării celor deja existente) vor fi supuse validărilor.</w:t>
      </w:r>
    </w:p>
    <w:p w14:paraId="528A396C" w14:textId="77777777" w:rsidR="008A4E41" w:rsidRDefault="008A4E41" w:rsidP="008A4E41">
      <w:pPr>
        <w:spacing w:after="0" w:line="240" w:lineRule="auto"/>
        <w:rPr>
          <w:rFonts w:asciiTheme="minorHAnsi" w:hAnsiTheme="minorHAnsi" w:cstheme="minorHAnsi"/>
          <w:sz w:val="26"/>
          <w:szCs w:val="26"/>
          <w:lang w:val="ro-RO"/>
        </w:rPr>
      </w:pPr>
      <w:r>
        <w:rPr>
          <w:rFonts w:asciiTheme="minorHAnsi" w:hAnsiTheme="minorHAnsi" w:cstheme="minorHAnsi"/>
          <w:sz w:val="26"/>
          <w:szCs w:val="26"/>
          <w:lang w:val="ro-RO"/>
        </w:rPr>
        <w:t>Suplimentar:</w:t>
      </w:r>
    </w:p>
    <w:p w14:paraId="5185F507" w14:textId="191B621C" w:rsidR="008A4E41" w:rsidRPr="00B05A75" w:rsidRDefault="008A4E41" w:rsidP="00F21DF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sz w:val="26"/>
          <w:szCs w:val="26"/>
          <w:lang w:val="ro-RO"/>
        </w:rPr>
      </w:pPr>
      <w:proofErr w:type="spellStart"/>
      <w:r w:rsidRPr="00B05A75">
        <w:rPr>
          <w:rFonts w:asciiTheme="minorHAnsi" w:hAnsiTheme="minorHAnsi" w:cstheme="minorHAnsi"/>
          <w:sz w:val="26"/>
          <w:szCs w:val="26"/>
          <w:lang w:val="ro-RO"/>
        </w:rPr>
        <w:t>Aplicaţiile</w:t>
      </w:r>
      <w:proofErr w:type="spellEnd"/>
      <w:r w:rsidRPr="00B05A75">
        <w:rPr>
          <w:rFonts w:asciiTheme="minorHAnsi" w:hAnsiTheme="minorHAnsi" w:cstheme="minorHAnsi"/>
          <w:sz w:val="26"/>
          <w:szCs w:val="26"/>
          <w:lang w:val="ro-RO"/>
        </w:rPr>
        <w:t xml:space="preserve"> sistemului </w:t>
      </w:r>
      <w:r w:rsidRPr="00B05A75">
        <w:rPr>
          <w:rFonts w:asciiTheme="minorHAnsi" w:hAnsiTheme="minorHAnsi" w:cstheme="minorHAnsi"/>
          <w:b/>
          <w:sz w:val="26"/>
          <w:szCs w:val="26"/>
          <w:lang w:val="ro-RO"/>
        </w:rPr>
        <w:t>nu trebuie</w:t>
      </w:r>
      <w:r w:rsidRPr="00B05A75">
        <w:rPr>
          <w:rFonts w:asciiTheme="minorHAnsi" w:hAnsiTheme="minorHAnsi" w:cstheme="minorHAnsi"/>
          <w:sz w:val="26"/>
          <w:szCs w:val="26"/>
          <w:lang w:val="ro-RO"/>
        </w:rPr>
        <w:t xml:space="preserve"> să permită distrugerea </w:t>
      </w:r>
      <w:proofErr w:type="spellStart"/>
      <w:r w:rsidRPr="00B05A75">
        <w:rPr>
          <w:rFonts w:asciiTheme="minorHAnsi" w:hAnsiTheme="minorHAnsi" w:cstheme="minorHAnsi"/>
          <w:sz w:val="26"/>
          <w:szCs w:val="26"/>
          <w:lang w:val="ro-RO"/>
        </w:rPr>
        <w:t>nesancţionată</w:t>
      </w:r>
      <w:proofErr w:type="spellEnd"/>
      <w:r w:rsidRPr="00B05A75">
        <w:rPr>
          <w:rFonts w:asciiTheme="minorHAnsi" w:hAnsiTheme="minorHAnsi" w:cstheme="minorHAnsi"/>
          <w:sz w:val="26"/>
          <w:szCs w:val="26"/>
          <w:lang w:val="ro-RO"/>
        </w:rPr>
        <w:t xml:space="preserve"> a datelor, care sunt expediate </w:t>
      </w:r>
      <w:proofErr w:type="spellStart"/>
      <w:r w:rsidRPr="00B05A75">
        <w:rPr>
          <w:rFonts w:asciiTheme="minorHAnsi" w:hAnsiTheme="minorHAnsi" w:cstheme="minorHAnsi"/>
          <w:sz w:val="26"/>
          <w:szCs w:val="26"/>
          <w:lang w:val="ro-RO"/>
        </w:rPr>
        <w:t>clienţilor</w:t>
      </w:r>
      <w:proofErr w:type="spellEnd"/>
      <w:r w:rsidRPr="00B05A75">
        <w:rPr>
          <w:rFonts w:asciiTheme="minorHAnsi" w:hAnsiTheme="minorHAnsi" w:cstheme="minorHAnsi"/>
          <w:sz w:val="26"/>
          <w:szCs w:val="26"/>
          <w:lang w:val="ro-RO"/>
        </w:rPr>
        <w:t xml:space="preserve"> sau altor utilizatori din exterior;</w:t>
      </w:r>
    </w:p>
    <w:p w14:paraId="6C6285D6" w14:textId="41FF635C" w:rsidR="008A4E41" w:rsidRPr="00B05A75" w:rsidRDefault="008A4E41" w:rsidP="00F21DF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sz w:val="26"/>
          <w:szCs w:val="26"/>
          <w:lang w:val="ro-RO"/>
        </w:rPr>
      </w:pPr>
      <w:proofErr w:type="spellStart"/>
      <w:r w:rsidRPr="00B05A75">
        <w:rPr>
          <w:rFonts w:asciiTheme="minorHAnsi" w:hAnsiTheme="minorHAnsi" w:cstheme="minorHAnsi"/>
          <w:sz w:val="26"/>
          <w:szCs w:val="26"/>
          <w:lang w:val="ro-RO"/>
        </w:rPr>
        <w:t>Aplicaţiile</w:t>
      </w:r>
      <w:proofErr w:type="spellEnd"/>
      <w:r w:rsidRPr="00B05A75">
        <w:rPr>
          <w:rFonts w:asciiTheme="minorHAnsi" w:hAnsiTheme="minorHAnsi" w:cstheme="minorHAnsi"/>
          <w:sz w:val="26"/>
          <w:szCs w:val="26"/>
          <w:lang w:val="ro-RO"/>
        </w:rPr>
        <w:t xml:space="preserve"> sistemului nu trebuie să permită distrugerea datelor colectate de la </w:t>
      </w:r>
      <w:proofErr w:type="spellStart"/>
      <w:r w:rsidRPr="00B05A75">
        <w:rPr>
          <w:rFonts w:asciiTheme="minorHAnsi" w:hAnsiTheme="minorHAnsi" w:cstheme="minorHAnsi"/>
          <w:sz w:val="26"/>
          <w:szCs w:val="26"/>
          <w:lang w:val="ro-RO"/>
        </w:rPr>
        <w:t>clienţi</w:t>
      </w:r>
      <w:proofErr w:type="spellEnd"/>
      <w:r w:rsidRPr="00B05A75">
        <w:rPr>
          <w:rFonts w:asciiTheme="minorHAnsi" w:hAnsiTheme="minorHAnsi" w:cstheme="minorHAnsi"/>
          <w:sz w:val="26"/>
          <w:szCs w:val="26"/>
          <w:lang w:val="ro-RO"/>
        </w:rPr>
        <w:t xml:space="preserve"> sau de la </w:t>
      </w:r>
      <w:proofErr w:type="spellStart"/>
      <w:r w:rsidRPr="00B05A75">
        <w:rPr>
          <w:rFonts w:asciiTheme="minorHAnsi" w:hAnsiTheme="minorHAnsi" w:cstheme="minorHAnsi"/>
          <w:sz w:val="26"/>
          <w:szCs w:val="26"/>
          <w:lang w:val="ro-RO"/>
        </w:rPr>
        <w:t>alţi</w:t>
      </w:r>
      <w:proofErr w:type="spellEnd"/>
      <w:r w:rsidRPr="00B05A75">
        <w:rPr>
          <w:rFonts w:asciiTheme="minorHAnsi" w:hAnsiTheme="minorHAnsi" w:cstheme="minorHAnsi"/>
          <w:sz w:val="26"/>
          <w:szCs w:val="26"/>
          <w:lang w:val="ro-RO"/>
        </w:rPr>
        <w:t xml:space="preserve"> utilizatori din exterior.</w:t>
      </w:r>
    </w:p>
    <w:p w14:paraId="230A8895" w14:textId="15ACC280" w:rsidR="008A4E41" w:rsidRPr="00B05A75" w:rsidRDefault="00CC4EFE" w:rsidP="00F21DF3">
      <w:pPr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sz w:val="26"/>
          <w:szCs w:val="26"/>
          <w:lang w:val="ro-RO"/>
        </w:rPr>
      </w:pPr>
      <w:r w:rsidRPr="00B05A75">
        <w:rPr>
          <w:rFonts w:asciiTheme="minorHAnsi" w:hAnsiTheme="minorHAnsi" w:cstheme="minorHAnsi"/>
          <w:sz w:val="26"/>
          <w:szCs w:val="26"/>
          <w:lang w:val="ro-RO"/>
        </w:rPr>
        <w:t>Sistemul</w:t>
      </w:r>
      <w:r w:rsidR="008A4E41" w:rsidRPr="00B05A75">
        <w:rPr>
          <w:rFonts w:asciiTheme="minorHAnsi" w:hAnsiTheme="minorHAnsi" w:cstheme="minorHAnsi"/>
          <w:sz w:val="26"/>
          <w:szCs w:val="26"/>
          <w:lang w:val="ro-RO"/>
        </w:rPr>
        <w:t xml:space="preserve"> trebuie să găsească </w:t>
      </w:r>
      <w:proofErr w:type="spellStart"/>
      <w:r w:rsidR="008A4E41" w:rsidRPr="00B05A75">
        <w:rPr>
          <w:rFonts w:asciiTheme="minorHAnsi" w:hAnsiTheme="minorHAnsi" w:cstheme="minorHAnsi"/>
          <w:sz w:val="26"/>
          <w:szCs w:val="26"/>
          <w:lang w:val="ro-RO"/>
        </w:rPr>
        <w:t>şi</w:t>
      </w:r>
      <w:proofErr w:type="spellEnd"/>
      <w:r w:rsidR="008A4E41" w:rsidRPr="00B05A75">
        <w:rPr>
          <w:rFonts w:asciiTheme="minorHAnsi" w:hAnsiTheme="minorHAnsi" w:cstheme="minorHAnsi"/>
          <w:sz w:val="26"/>
          <w:szCs w:val="26"/>
          <w:lang w:val="ro-RO"/>
        </w:rPr>
        <w:t xml:space="preserve"> să înregistreze</w:t>
      </w:r>
      <w:r w:rsidR="0007618F" w:rsidRPr="00B05A75">
        <w:rPr>
          <w:rFonts w:asciiTheme="minorHAnsi" w:hAnsiTheme="minorHAnsi" w:cstheme="minorHAnsi"/>
          <w:sz w:val="26"/>
          <w:szCs w:val="26"/>
          <w:lang w:val="ro-RO"/>
        </w:rPr>
        <w:t xml:space="preserve"> (</w:t>
      </w:r>
      <w:proofErr w:type="spellStart"/>
      <w:r w:rsidR="0007618F" w:rsidRPr="00B05A75">
        <w:rPr>
          <w:rFonts w:asciiTheme="minorHAnsi" w:hAnsiTheme="minorHAnsi" w:cstheme="minorHAnsi"/>
          <w:sz w:val="26"/>
          <w:szCs w:val="26"/>
          <w:lang w:val="ro-RO"/>
        </w:rPr>
        <w:t>jurnalizeze</w:t>
      </w:r>
      <w:proofErr w:type="spellEnd"/>
      <w:r w:rsidR="0007618F" w:rsidRPr="00B05A75">
        <w:rPr>
          <w:rFonts w:asciiTheme="minorHAnsi" w:hAnsiTheme="minorHAnsi" w:cstheme="minorHAnsi"/>
          <w:sz w:val="26"/>
          <w:szCs w:val="26"/>
          <w:lang w:val="ro-RO"/>
        </w:rPr>
        <w:t>)</w:t>
      </w:r>
      <w:r w:rsidR="008A4E41" w:rsidRPr="00B05A75">
        <w:rPr>
          <w:rFonts w:asciiTheme="minorHAnsi" w:hAnsiTheme="minorHAnsi" w:cstheme="minorHAnsi"/>
          <w:sz w:val="26"/>
          <w:szCs w:val="26"/>
          <w:lang w:val="ro-RO"/>
        </w:rPr>
        <w:t xml:space="preserve"> toate încercările de acces neautorizat.</w:t>
      </w:r>
    </w:p>
    <w:p w14:paraId="662681E3" w14:textId="279F80FA" w:rsidR="008A4E41" w:rsidRPr="00B05A75" w:rsidRDefault="00CC4EFE" w:rsidP="00F21DF3">
      <w:pPr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sz w:val="26"/>
          <w:szCs w:val="26"/>
          <w:lang w:val="ro-RO"/>
        </w:rPr>
      </w:pPr>
      <w:r w:rsidRPr="00B05A75">
        <w:rPr>
          <w:rFonts w:asciiTheme="minorHAnsi" w:hAnsiTheme="minorHAnsi" w:cstheme="minorHAnsi"/>
          <w:sz w:val="26"/>
          <w:szCs w:val="26"/>
          <w:lang w:val="ro-RO"/>
        </w:rPr>
        <w:t>Sistemul</w:t>
      </w:r>
      <w:r w:rsidR="008A4E41" w:rsidRPr="00B05A75">
        <w:rPr>
          <w:rFonts w:asciiTheme="minorHAnsi" w:hAnsiTheme="minorHAnsi" w:cstheme="minorHAnsi"/>
          <w:sz w:val="26"/>
          <w:szCs w:val="26"/>
          <w:lang w:val="ro-RO"/>
        </w:rPr>
        <w:t xml:space="preserve"> înregistrează </w:t>
      </w:r>
      <w:r w:rsidR="0007618F" w:rsidRPr="00B05A75">
        <w:rPr>
          <w:rFonts w:asciiTheme="minorHAnsi" w:hAnsiTheme="minorHAnsi" w:cstheme="minorHAnsi"/>
          <w:sz w:val="26"/>
          <w:szCs w:val="26"/>
          <w:lang w:val="ro-RO"/>
        </w:rPr>
        <w:t>(</w:t>
      </w:r>
      <w:proofErr w:type="spellStart"/>
      <w:r w:rsidR="0007618F" w:rsidRPr="00B05A75">
        <w:rPr>
          <w:rFonts w:asciiTheme="minorHAnsi" w:hAnsiTheme="minorHAnsi" w:cstheme="minorHAnsi"/>
          <w:sz w:val="26"/>
          <w:szCs w:val="26"/>
          <w:lang w:val="ro-RO"/>
        </w:rPr>
        <w:t>jurnalizează</w:t>
      </w:r>
      <w:proofErr w:type="spellEnd"/>
      <w:r w:rsidR="0007618F" w:rsidRPr="00B05A75">
        <w:rPr>
          <w:rFonts w:asciiTheme="minorHAnsi" w:hAnsiTheme="minorHAnsi" w:cstheme="minorHAnsi"/>
          <w:sz w:val="26"/>
          <w:szCs w:val="26"/>
          <w:lang w:val="ro-RO"/>
        </w:rPr>
        <w:t xml:space="preserve">) </w:t>
      </w:r>
      <w:r w:rsidR="008A4E41" w:rsidRPr="00B05A75">
        <w:rPr>
          <w:rFonts w:asciiTheme="minorHAnsi" w:hAnsiTheme="minorHAnsi" w:cstheme="minorHAnsi"/>
          <w:sz w:val="26"/>
          <w:szCs w:val="26"/>
          <w:lang w:val="ro-RO"/>
        </w:rPr>
        <w:t>toate încercările de accesare a acest</w:t>
      </w:r>
      <w:r w:rsidR="00A70361">
        <w:rPr>
          <w:rFonts w:asciiTheme="minorHAnsi" w:hAnsiTheme="minorHAnsi" w:cstheme="minorHAnsi"/>
          <w:sz w:val="26"/>
          <w:szCs w:val="26"/>
          <w:lang w:val="ro-RO"/>
        </w:rPr>
        <w:t>u</w:t>
      </w:r>
      <w:r w:rsidR="008A4E41" w:rsidRPr="00B05A75">
        <w:rPr>
          <w:rFonts w:asciiTheme="minorHAnsi" w:hAnsiTheme="minorHAnsi" w:cstheme="minorHAnsi"/>
          <w:sz w:val="26"/>
          <w:szCs w:val="26"/>
          <w:lang w:val="ro-RO"/>
        </w:rPr>
        <w:t>ia</w:t>
      </w:r>
      <w:r w:rsidR="0007618F" w:rsidRPr="00B05A75">
        <w:rPr>
          <w:rFonts w:asciiTheme="minorHAnsi" w:hAnsiTheme="minorHAnsi" w:cstheme="minorHAnsi"/>
          <w:sz w:val="26"/>
          <w:szCs w:val="26"/>
          <w:lang w:val="ro-RO"/>
        </w:rPr>
        <w:t>, inclusiv cele nesancționate</w:t>
      </w:r>
      <w:r w:rsidR="008A4E41" w:rsidRPr="00B05A75">
        <w:rPr>
          <w:rFonts w:asciiTheme="minorHAnsi" w:hAnsiTheme="minorHAnsi" w:cstheme="minorHAnsi"/>
          <w:sz w:val="26"/>
          <w:szCs w:val="26"/>
          <w:lang w:val="ro-RO"/>
        </w:rPr>
        <w:t>.</w:t>
      </w:r>
    </w:p>
    <w:p w14:paraId="6E51BF6C" w14:textId="3E8D076E" w:rsidR="008A4E41" w:rsidRPr="00B05A75" w:rsidRDefault="00CC4EFE" w:rsidP="00F21DF3">
      <w:pPr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sz w:val="26"/>
          <w:szCs w:val="26"/>
          <w:lang w:val="ro-RO"/>
        </w:rPr>
      </w:pPr>
      <w:r w:rsidRPr="00B05A75">
        <w:rPr>
          <w:rFonts w:asciiTheme="minorHAnsi" w:hAnsiTheme="minorHAnsi" w:cstheme="minorHAnsi"/>
          <w:sz w:val="26"/>
          <w:szCs w:val="26"/>
          <w:lang w:val="ro-RO"/>
        </w:rPr>
        <w:t>Sistemul</w:t>
      </w:r>
      <w:r w:rsidR="008A4E41" w:rsidRPr="00B05A75">
        <w:rPr>
          <w:rFonts w:asciiTheme="minorHAnsi" w:hAnsiTheme="minorHAnsi" w:cstheme="minorHAnsi"/>
          <w:sz w:val="26"/>
          <w:szCs w:val="26"/>
          <w:lang w:val="ro-RO"/>
        </w:rPr>
        <w:t xml:space="preserve"> informează administratorul referitor la o a doua încercare </w:t>
      </w:r>
      <w:r w:rsidR="00B05A75" w:rsidRPr="00B05A75">
        <w:rPr>
          <w:rFonts w:asciiTheme="minorHAnsi" w:hAnsiTheme="minorHAnsi" w:cstheme="minorHAnsi"/>
          <w:sz w:val="26"/>
          <w:szCs w:val="26"/>
          <w:lang w:val="ro-RO"/>
        </w:rPr>
        <w:t>nereușită</w:t>
      </w:r>
      <w:r w:rsidR="008A4E41" w:rsidRPr="00B05A75">
        <w:rPr>
          <w:rFonts w:asciiTheme="minorHAnsi" w:hAnsiTheme="minorHAnsi" w:cstheme="minorHAnsi"/>
          <w:sz w:val="26"/>
          <w:szCs w:val="26"/>
          <w:lang w:val="ro-RO"/>
        </w:rPr>
        <w:t xml:space="preserve"> de accesare a </w:t>
      </w:r>
      <w:r w:rsidR="00B05A75" w:rsidRPr="00B05A75">
        <w:rPr>
          <w:rFonts w:asciiTheme="minorHAnsi" w:hAnsiTheme="minorHAnsi" w:cstheme="minorHAnsi"/>
          <w:sz w:val="26"/>
          <w:szCs w:val="26"/>
          <w:lang w:val="ro-RO"/>
        </w:rPr>
        <w:t>aplicației</w:t>
      </w:r>
      <w:r w:rsidR="008A4E41" w:rsidRPr="00B05A75">
        <w:rPr>
          <w:rFonts w:asciiTheme="minorHAnsi" w:hAnsiTheme="minorHAnsi" w:cstheme="minorHAnsi"/>
          <w:sz w:val="26"/>
          <w:szCs w:val="26"/>
          <w:lang w:val="ro-RO"/>
        </w:rPr>
        <w:t>.</w:t>
      </w:r>
    </w:p>
    <w:p w14:paraId="6CD07D39" w14:textId="2A5EEC00" w:rsidR="00CC4EFE" w:rsidRPr="00B05A75" w:rsidRDefault="00CC4EFE" w:rsidP="00F21DF3">
      <w:pPr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sz w:val="26"/>
          <w:szCs w:val="26"/>
          <w:lang w:val="ro-RO"/>
        </w:rPr>
      </w:pPr>
      <w:proofErr w:type="spellStart"/>
      <w:r w:rsidRPr="00B05A75">
        <w:rPr>
          <w:rFonts w:asciiTheme="minorHAnsi" w:hAnsiTheme="minorHAnsi" w:cstheme="minorHAnsi"/>
          <w:sz w:val="26"/>
          <w:szCs w:val="26"/>
          <w:lang w:val="ro-RO"/>
        </w:rPr>
        <w:t>Aplicaţia</w:t>
      </w:r>
      <w:proofErr w:type="spellEnd"/>
      <w:r w:rsidRPr="00B05A75">
        <w:rPr>
          <w:rFonts w:asciiTheme="minorHAnsi" w:hAnsiTheme="minorHAnsi" w:cstheme="minorHAnsi"/>
          <w:sz w:val="26"/>
          <w:szCs w:val="26"/>
          <w:lang w:val="ro-RO"/>
        </w:rPr>
        <w:t xml:space="preserve"> trebuie să creeze </w:t>
      </w:r>
      <w:proofErr w:type="spellStart"/>
      <w:r w:rsidRPr="00B05A75">
        <w:rPr>
          <w:rFonts w:asciiTheme="minorHAnsi" w:hAnsiTheme="minorHAnsi" w:cstheme="minorHAnsi"/>
          <w:sz w:val="26"/>
          <w:szCs w:val="26"/>
          <w:lang w:val="ro-RO"/>
        </w:rPr>
        <w:t>şi</w:t>
      </w:r>
      <w:proofErr w:type="spellEnd"/>
      <w:r w:rsidRPr="00B05A75">
        <w:rPr>
          <w:rFonts w:asciiTheme="minorHAnsi" w:hAnsiTheme="minorHAnsi" w:cstheme="minorHAnsi"/>
          <w:sz w:val="26"/>
          <w:szCs w:val="26"/>
          <w:lang w:val="ro-RO"/>
        </w:rPr>
        <w:t xml:space="preserve"> să păstreze, pentru a nu fi accesate </w:t>
      </w:r>
      <w:r w:rsidR="00B05A75" w:rsidRPr="00B05A75">
        <w:rPr>
          <w:rFonts w:asciiTheme="minorHAnsi" w:hAnsiTheme="minorHAnsi" w:cstheme="minorHAnsi"/>
          <w:sz w:val="26"/>
          <w:szCs w:val="26"/>
          <w:lang w:val="ro-RO"/>
        </w:rPr>
        <w:t>nesancționat</w:t>
      </w:r>
      <w:r w:rsidRPr="00B05A75">
        <w:rPr>
          <w:rFonts w:asciiTheme="minorHAnsi" w:hAnsiTheme="minorHAnsi" w:cstheme="minorHAnsi"/>
          <w:sz w:val="26"/>
          <w:szCs w:val="26"/>
          <w:lang w:val="ro-RO"/>
        </w:rPr>
        <w:t xml:space="preserve">, înregistrările referitoare la fiecare </w:t>
      </w:r>
      <w:proofErr w:type="spellStart"/>
      <w:r w:rsidRPr="00B05A75">
        <w:rPr>
          <w:rFonts w:asciiTheme="minorHAnsi" w:hAnsiTheme="minorHAnsi" w:cstheme="minorHAnsi"/>
          <w:sz w:val="26"/>
          <w:szCs w:val="26"/>
          <w:lang w:val="ro-RO"/>
        </w:rPr>
        <w:t>tranzacţie</w:t>
      </w:r>
      <w:proofErr w:type="spellEnd"/>
      <w:r w:rsidRPr="00B05A75">
        <w:rPr>
          <w:rFonts w:asciiTheme="minorHAnsi" w:hAnsiTheme="minorHAnsi" w:cstheme="minorHAnsi"/>
          <w:sz w:val="26"/>
          <w:szCs w:val="26"/>
          <w:lang w:val="ro-RO"/>
        </w:rPr>
        <w:t xml:space="preserve"> efectuată de utilizatori:</w:t>
      </w:r>
    </w:p>
    <w:p w14:paraId="1560E081" w14:textId="77777777" w:rsidR="00CC4EFE" w:rsidRPr="00B05A75" w:rsidRDefault="00CC4EFE" w:rsidP="00F21DF3">
      <w:pPr>
        <w:numPr>
          <w:ilvl w:val="1"/>
          <w:numId w:val="21"/>
        </w:numPr>
        <w:spacing w:after="0" w:line="240" w:lineRule="auto"/>
        <w:jc w:val="both"/>
        <w:rPr>
          <w:rFonts w:asciiTheme="minorHAnsi" w:hAnsiTheme="minorHAnsi" w:cstheme="minorHAnsi"/>
          <w:sz w:val="26"/>
          <w:szCs w:val="26"/>
          <w:lang w:val="ro-RO"/>
        </w:rPr>
      </w:pPr>
      <w:proofErr w:type="spellStart"/>
      <w:r w:rsidRPr="00B05A75">
        <w:rPr>
          <w:rFonts w:asciiTheme="minorHAnsi" w:hAnsiTheme="minorHAnsi" w:cstheme="minorHAnsi"/>
          <w:sz w:val="26"/>
          <w:szCs w:val="26"/>
          <w:lang w:val="ro-RO"/>
        </w:rPr>
        <w:t>Conţinutul</w:t>
      </w:r>
      <w:proofErr w:type="spellEnd"/>
      <w:r w:rsidRPr="00B05A75">
        <w:rPr>
          <w:rFonts w:asciiTheme="minorHAnsi" w:hAnsiTheme="minorHAnsi" w:cstheme="minorHAnsi"/>
          <w:sz w:val="26"/>
          <w:szCs w:val="26"/>
          <w:lang w:val="ro-RO"/>
        </w:rPr>
        <w:t xml:space="preserve"> </w:t>
      </w:r>
      <w:proofErr w:type="spellStart"/>
      <w:r w:rsidRPr="00B05A75">
        <w:rPr>
          <w:rFonts w:asciiTheme="minorHAnsi" w:hAnsiTheme="minorHAnsi" w:cstheme="minorHAnsi"/>
          <w:sz w:val="26"/>
          <w:szCs w:val="26"/>
          <w:lang w:val="ro-RO"/>
        </w:rPr>
        <w:t>tranzacţiei</w:t>
      </w:r>
      <w:proofErr w:type="spellEnd"/>
      <w:r w:rsidRPr="00B05A75">
        <w:rPr>
          <w:rFonts w:asciiTheme="minorHAnsi" w:hAnsiTheme="minorHAnsi" w:cstheme="minorHAnsi"/>
          <w:sz w:val="26"/>
          <w:szCs w:val="26"/>
          <w:lang w:val="ro-RO"/>
        </w:rPr>
        <w:t>;</w:t>
      </w:r>
    </w:p>
    <w:p w14:paraId="409184D0" w14:textId="457631B4" w:rsidR="00CC4EFE" w:rsidRPr="00B05A75" w:rsidRDefault="00CC4EFE" w:rsidP="00F21DF3">
      <w:pPr>
        <w:numPr>
          <w:ilvl w:val="1"/>
          <w:numId w:val="21"/>
        </w:numPr>
        <w:spacing w:after="0" w:line="240" w:lineRule="auto"/>
        <w:jc w:val="both"/>
        <w:rPr>
          <w:rFonts w:asciiTheme="minorHAnsi" w:hAnsiTheme="minorHAnsi" w:cstheme="minorHAnsi"/>
          <w:sz w:val="26"/>
          <w:szCs w:val="26"/>
          <w:lang w:val="ro-RO"/>
        </w:rPr>
      </w:pPr>
      <w:r w:rsidRPr="00B05A75">
        <w:rPr>
          <w:rFonts w:asciiTheme="minorHAnsi" w:hAnsiTheme="minorHAnsi" w:cstheme="minorHAnsi"/>
          <w:sz w:val="26"/>
          <w:szCs w:val="26"/>
          <w:lang w:val="ro-RO"/>
        </w:rPr>
        <w:t xml:space="preserve">Data </w:t>
      </w:r>
      <w:proofErr w:type="spellStart"/>
      <w:r w:rsidRPr="00B05A75">
        <w:rPr>
          <w:rFonts w:asciiTheme="minorHAnsi" w:hAnsiTheme="minorHAnsi" w:cstheme="minorHAnsi"/>
          <w:sz w:val="26"/>
          <w:szCs w:val="26"/>
          <w:lang w:val="ro-RO"/>
        </w:rPr>
        <w:t>şi</w:t>
      </w:r>
      <w:proofErr w:type="spellEnd"/>
      <w:r w:rsidRPr="00B05A75">
        <w:rPr>
          <w:rFonts w:asciiTheme="minorHAnsi" w:hAnsiTheme="minorHAnsi" w:cstheme="minorHAnsi"/>
          <w:sz w:val="26"/>
          <w:szCs w:val="26"/>
          <w:lang w:val="ro-RO"/>
        </w:rPr>
        <w:t xml:space="preserve"> ora efectuării </w:t>
      </w:r>
      <w:r w:rsidR="00B05A75" w:rsidRPr="00B05A75">
        <w:rPr>
          <w:rFonts w:asciiTheme="minorHAnsi" w:hAnsiTheme="minorHAnsi" w:cstheme="minorHAnsi"/>
          <w:sz w:val="26"/>
          <w:szCs w:val="26"/>
          <w:lang w:val="ro-RO"/>
        </w:rPr>
        <w:t>tranzacției</w:t>
      </w:r>
      <w:r w:rsidRPr="00B05A75">
        <w:rPr>
          <w:rFonts w:asciiTheme="minorHAnsi" w:hAnsiTheme="minorHAnsi" w:cstheme="minorHAnsi"/>
          <w:sz w:val="26"/>
          <w:szCs w:val="26"/>
          <w:lang w:val="ro-RO"/>
        </w:rPr>
        <w:t>;</w:t>
      </w:r>
    </w:p>
    <w:p w14:paraId="7D939D68" w14:textId="69C2DC72" w:rsidR="008A4E41" w:rsidRPr="00B05A75" w:rsidRDefault="00CC4EFE" w:rsidP="00F21DF3">
      <w:pPr>
        <w:numPr>
          <w:ilvl w:val="1"/>
          <w:numId w:val="21"/>
        </w:numPr>
        <w:spacing w:after="0" w:line="240" w:lineRule="auto"/>
        <w:rPr>
          <w:rFonts w:asciiTheme="minorHAnsi" w:hAnsiTheme="minorHAnsi" w:cstheme="minorHAnsi"/>
          <w:sz w:val="26"/>
          <w:szCs w:val="26"/>
          <w:lang w:val="ro-RO"/>
        </w:rPr>
      </w:pPr>
      <w:r w:rsidRPr="00B05A75">
        <w:rPr>
          <w:rFonts w:asciiTheme="minorHAnsi" w:hAnsiTheme="minorHAnsi" w:cstheme="minorHAnsi"/>
          <w:sz w:val="26"/>
          <w:szCs w:val="26"/>
          <w:lang w:val="ro-RO"/>
        </w:rPr>
        <w:t>Identitatea utilizatorului.</w:t>
      </w:r>
    </w:p>
    <w:p w14:paraId="639D948A" w14:textId="4121C144" w:rsidR="00905EE6" w:rsidRPr="005F28D1" w:rsidRDefault="00233E6E" w:rsidP="00DE5390">
      <w:pPr>
        <w:pStyle w:val="ListParagraph"/>
        <w:numPr>
          <w:ilvl w:val="0"/>
          <w:numId w:val="4"/>
        </w:numPr>
        <w:ind w:left="360"/>
        <w:jc w:val="both"/>
        <w:rPr>
          <w:rFonts w:asciiTheme="minorHAnsi" w:hAnsiTheme="minorHAnsi" w:cstheme="minorHAnsi"/>
          <w:sz w:val="26"/>
          <w:szCs w:val="26"/>
          <w:lang w:val="ro-RO"/>
        </w:rPr>
      </w:pPr>
      <w:proofErr w:type="spellStart"/>
      <w:r w:rsidRPr="005F28D1">
        <w:rPr>
          <w:rFonts w:asciiTheme="minorHAnsi" w:hAnsiTheme="minorHAnsi" w:cstheme="minorHAnsi"/>
          <w:sz w:val="26"/>
          <w:szCs w:val="26"/>
          <w:u w:val="single"/>
          <w:lang w:val="ro-RO"/>
        </w:rPr>
        <w:t>Cerinţe</w:t>
      </w:r>
      <w:proofErr w:type="spellEnd"/>
      <w:r w:rsidRPr="005F28D1">
        <w:rPr>
          <w:rFonts w:asciiTheme="minorHAnsi" w:hAnsiTheme="minorHAnsi" w:cstheme="minorHAnsi"/>
          <w:sz w:val="26"/>
          <w:szCs w:val="26"/>
          <w:u w:val="single"/>
          <w:lang w:val="ro-RO"/>
        </w:rPr>
        <w:t xml:space="preserve">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u w:val="single"/>
          <w:lang w:val="ro-RO"/>
        </w:rPr>
        <w:t>faţă</w:t>
      </w:r>
      <w:proofErr w:type="spellEnd"/>
      <w:r w:rsidRPr="005F28D1">
        <w:rPr>
          <w:rFonts w:asciiTheme="minorHAnsi" w:hAnsiTheme="minorHAnsi" w:cstheme="minorHAnsi"/>
          <w:sz w:val="26"/>
          <w:szCs w:val="26"/>
          <w:u w:val="single"/>
          <w:lang w:val="ro-RO"/>
        </w:rPr>
        <w:t xml:space="preserve"> de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u w:val="single"/>
          <w:lang w:val="ro-RO"/>
        </w:rPr>
        <w:t>interfaţa</w:t>
      </w:r>
      <w:proofErr w:type="spellEnd"/>
      <w:r w:rsidRPr="005F28D1">
        <w:rPr>
          <w:rFonts w:asciiTheme="minorHAnsi" w:hAnsiTheme="minorHAnsi" w:cstheme="minorHAnsi"/>
          <w:sz w:val="26"/>
          <w:szCs w:val="26"/>
          <w:u w:val="single"/>
          <w:lang w:val="ro-RO"/>
        </w:rPr>
        <w:t>-utilizator</w:t>
      </w:r>
    </w:p>
    <w:p w14:paraId="7405541B" w14:textId="77777777" w:rsidR="009F45EE" w:rsidRPr="005F28D1" w:rsidRDefault="00AA73FF" w:rsidP="006C190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sz w:val="26"/>
          <w:szCs w:val="26"/>
          <w:lang w:val="ro-RO"/>
        </w:rPr>
      </w:pPr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Etichetele prezente în formularele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aplicaţiei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, trebuie să fie aliniate pe stânga, pentru o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uşoară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citire a datelor prezentate.</w:t>
      </w:r>
    </w:p>
    <w:p w14:paraId="0DB99B92" w14:textId="77777777" w:rsidR="009F45EE" w:rsidRPr="005F28D1" w:rsidRDefault="00E65BA0" w:rsidP="006C190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sz w:val="26"/>
          <w:szCs w:val="26"/>
          <w:lang w:val="ro-RO"/>
        </w:rPr>
      </w:pP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Interfaţa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-utilizator trebuie să ofere o navigabilitate eficientă prin sistem utilizatorului, informându-l în procesul navigării asupra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acţiunilor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pe care le realizează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şi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ale celor următoare.</w:t>
      </w:r>
    </w:p>
    <w:p w14:paraId="5657AD16" w14:textId="0BFF12DC" w:rsidR="009F45EE" w:rsidRPr="005F28D1" w:rsidRDefault="00DE5390" w:rsidP="006C190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sz w:val="26"/>
          <w:szCs w:val="26"/>
          <w:lang w:val="ro-RO"/>
        </w:rPr>
      </w:pPr>
      <w:r>
        <w:rPr>
          <w:rFonts w:asciiTheme="minorHAnsi" w:hAnsiTheme="minorHAnsi" w:cstheme="minorHAnsi"/>
          <w:sz w:val="26"/>
          <w:szCs w:val="26"/>
          <w:lang w:val="ro-RO"/>
        </w:rPr>
        <w:t>Trebuie s</w:t>
      </w:r>
      <w:r w:rsidR="00E65BA0"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ă fie folosite culori care nu sunt contrastante, iar textul să fie citibil </w:t>
      </w:r>
      <w:proofErr w:type="spellStart"/>
      <w:r w:rsidR="00E65BA0" w:rsidRPr="005F28D1">
        <w:rPr>
          <w:rFonts w:asciiTheme="minorHAnsi" w:hAnsiTheme="minorHAnsi" w:cstheme="minorHAnsi"/>
          <w:sz w:val="26"/>
          <w:szCs w:val="26"/>
          <w:lang w:val="ro-RO"/>
        </w:rPr>
        <w:t>şi</w:t>
      </w:r>
      <w:proofErr w:type="spellEnd"/>
      <w:r w:rsidR="00E65BA0"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să se vadă de la o </w:t>
      </w:r>
      <w:proofErr w:type="spellStart"/>
      <w:r w:rsidR="00E65BA0" w:rsidRPr="005F28D1">
        <w:rPr>
          <w:rFonts w:asciiTheme="minorHAnsi" w:hAnsiTheme="minorHAnsi" w:cstheme="minorHAnsi"/>
          <w:sz w:val="26"/>
          <w:szCs w:val="26"/>
          <w:lang w:val="ro-RO"/>
        </w:rPr>
        <w:t>distanţă</w:t>
      </w:r>
      <w:proofErr w:type="spellEnd"/>
      <w:r w:rsidR="00E65BA0"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de 1-2 m.</w:t>
      </w:r>
    </w:p>
    <w:p w14:paraId="71E4287C" w14:textId="7549E989" w:rsidR="009F45EE" w:rsidRPr="005F28D1" w:rsidRDefault="00DE5390" w:rsidP="006C190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sz w:val="26"/>
          <w:szCs w:val="26"/>
          <w:lang w:val="ro-RO"/>
        </w:rPr>
      </w:pPr>
      <w:r>
        <w:rPr>
          <w:rFonts w:asciiTheme="minorHAnsi" w:hAnsiTheme="minorHAnsi" w:cstheme="minorHAnsi"/>
          <w:sz w:val="26"/>
          <w:szCs w:val="26"/>
          <w:lang w:val="ro-RO"/>
        </w:rPr>
        <w:t>Trebuie s</w:t>
      </w:r>
      <w:r w:rsidR="00E65BA0"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ă fie posibilă accesarea </w:t>
      </w:r>
      <w:proofErr w:type="spellStart"/>
      <w:r w:rsidR="00E65BA0" w:rsidRPr="005F28D1">
        <w:rPr>
          <w:rFonts w:asciiTheme="minorHAnsi" w:hAnsiTheme="minorHAnsi" w:cstheme="minorHAnsi"/>
          <w:sz w:val="26"/>
          <w:szCs w:val="26"/>
          <w:lang w:val="ro-RO"/>
        </w:rPr>
        <w:t>şi</w:t>
      </w:r>
      <w:proofErr w:type="spellEnd"/>
      <w:r w:rsidR="00E65BA0"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navigarea prin pagini/formulare nu doar cu mouse-ul, dar </w:t>
      </w:r>
      <w:proofErr w:type="spellStart"/>
      <w:r w:rsidR="00E65BA0" w:rsidRPr="005F28D1">
        <w:rPr>
          <w:rFonts w:asciiTheme="minorHAnsi" w:hAnsiTheme="minorHAnsi" w:cstheme="minorHAnsi"/>
          <w:sz w:val="26"/>
          <w:szCs w:val="26"/>
          <w:lang w:val="ro-RO"/>
        </w:rPr>
        <w:t>şi</w:t>
      </w:r>
      <w:proofErr w:type="spellEnd"/>
      <w:r w:rsidR="00E65BA0"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cu folosirea doar a tastaturii.</w:t>
      </w:r>
    </w:p>
    <w:p w14:paraId="589ADCF6" w14:textId="77777777" w:rsidR="009F45EE" w:rsidRPr="005F28D1" w:rsidRDefault="00E65BA0" w:rsidP="006C190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sz w:val="26"/>
          <w:szCs w:val="26"/>
          <w:lang w:val="ro-RO"/>
        </w:rPr>
      </w:pPr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Toate paginile/formularele vor fi înzestrate cu un buton de ajutor, care va prezenta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informaţii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referitoare la elementele de control prezente pe ecran.</w:t>
      </w:r>
    </w:p>
    <w:p w14:paraId="73185042" w14:textId="64F4F0A8" w:rsidR="00E65BA0" w:rsidRPr="005F28D1" w:rsidRDefault="009F45EE" w:rsidP="006C190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sz w:val="26"/>
          <w:szCs w:val="26"/>
          <w:lang w:val="ro-RO"/>
        </w:rPr>
      </w:pPr>
      <w:r w:rsidRPr="005F28D1">
        <w:rPr>
          <w:rFonts w:asciiTheme="minorHAnsi" w:hAnsiTheme="minorHAnsi" w:cstheme="minorHAnsi"/>
          <w:sz w:val="26"/>
          <w:szCs w:val="26"/>
          <w:lang w:val="ro-RO"/>
        </w:rPr>
        <w:t>T</w:t>
      </w:r>
      <w:r w:rsidR="00E65BA0"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oate </w:t>
      </w:r>
      <w:proofErr w:type="spellStart"/>
      <w:r w:rsidR="00E65BA0" w:rsidRPr="005F28D1">
        <w:rPr>
          <w:rFonts w:asciiTheme="minorHAnsi" w:hAnsiTheme="minorHAnsi" w:cstheme="minorHAnsi"/>
          <w:sz w:val="26"/>
          <w:szCs w:val="26"/>
          <w:lang w:val="ro-RO"/>
        </w:rPr>
        <w:t>informaţiile</w:t>
      </w:r>
      <w:proofErr w:type="spellEnd"/>
      <w:r w:rsidR="00E65BA0"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prezentate în </w:t>
      </w:r>
      <w:proofErr w:type="spellStart"/>
      <w:r w:rsidR="00E65BA0" w:rsidRPr="005F28D1">
        <w:rPr>
          <w:rFonts w:asciiTheme="minorHAnsi" w:hAnsiTheme="minorHAnsi" w:cstheme="minorHAnsi"/>
          <w:sz w:val="26"/>
          <w:szCs w:val="26"/>
          <w:lang w:val="ro-RO"/>
        </w:rPr>
        <w:t>interfaţa</w:t>
      </w:r>
      <w:proofErr w:type="spellEnd"/>
      <w:r w:rsidR="00E65BA0"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sistem-utilizator să fie accesibile în limba romană. Toate ecranele pentru introducerea datelor, administrarea nomenclatoarelor, administrare parametri </w:t>
      </w:r>
      <w:r w:rsidR="006C190B">
        <w:rPr>
          <w:rFonts w:asciiTheme="minorHAnsi" w:hAnsiTheme="minorHAnsi" w:cstheme="minorHAnsi"/>
          <w:sz w:val="26"/>
          <w:szCs w:val="26"/>
          <w:lang w:val="ro-RO"/>
        </w:rPr>
        <w:t xml:space="preserve">de </w:t>
      </w:r>
      <w:r w:rsidR="00E65BA0" w:rsidRPr="005F28D1">
        <w:rPr>
          <w:rFonts w:asciiTheme="minorHAnsi" w:hAnsiTheme="minorHAnsi" w:cstheme="minorHAnsi"/>
          <w:sz w:val="26"/>
          <w:szCs w:val="26"/>
          <w:lang w:val="ro-RO"/>
        </w:rPr>
        <w:t>sistem vor fi create în limba română.</w:t>
      </w:r>
    </w:p>
    <w:p w14:paraId="373FDB23" w14:textId="4A479DBC" w:rsidR="007C65F0" w:rsidRPr="005F28D1" w:rsidRDefault="007C65F0" w:rsidP="006C190B">
      <w:pPr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sz w:val="26"/>
          <w:szCs w:val="26"/>
          <w:lang w:val="ro-RO"/>
        </w:rPr>
      </w:pPr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Toate mesajele de eroare, avertizările, textele de ajutor, textele prezente în formulare – să fie </w:t>
      </w:r>
      <w:r w:rsidR="006C190B">
        <w:rPr>
          <w:rFonts w:asciiTheme="minorHAnsi" w:hAnsiTheme="minorHAnsi" w:cstheme="minorHAnsi"/>
          <w:sz w:val="26"/>
          <w:szCs w:val="26"/>
          <w:lang w:val="ro-RO"/>
        </w:rPr>
        <w:t xml:space="preserve">în limba română și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uşor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de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înţeles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pentru utilizatori, chiar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şi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de cei începători.</w:t>
      </w:r>
    </w:p>
    <w:p w14:paraId="73A13F51" w14:textId="09A01354" w:rsidR="007C65F0" w:rsidRPr="005F28D1" w:rsidRDefault="007C65F0" w:rsidP="006C190B">
      <w:pPr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sz w:val="26"/>
          <w:szCs w:val="26"/>
          <w:lang w:val="ro-RO"/>
        </w:rPr>
      </w:pPr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Fiecare câmp care trebuie completat de utilizator sau buton, trebuie să fie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însoţit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de un text de ajutor scurt (la subsol, mărunt scris) care să explice cum poate fi completat sau folosit acesta. De exemplu sub câmpul „parola” să fie scris „Parola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conţine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m</w:t>
      </w:r>
      <w:r w:rsidR="00850735">
        <w:rPr>
          <w:rFonts w:asciiTheme="minorHAnsi" w:hAnsiTheme="minorHAnsi" w:cstheme="minorHAnsi"/>
          <w:sz w:val="26"/>
          <w:szCs w:val="26"/>
          <w:lang w:val="ro-RO"/>
        </w:rPr>
        <w:t>inimum</w:t>
      </w:r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6 caractere</w:t>
      </w:r>
      <w:r w:rsidR="00850735">
        <w:rPr>
          <w:rFonts w:asciiTheme="minorHAnsi" w:hAnsiTheme="minorHAnsi" w:cstheme="minorHAnsi"/>
          <w:sz w:val="26"/>
          <w:szCs w:val="26"/>
          <w:lang w:val="ro-RO"/>
        </w:rPr>
        <w:t xml:space="preserve"> și maximum 16</w:t>
      </w:r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, litere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şi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cifre, prima obligatoriu literă”.</w:t>
      </w:r>
    </w:p>
    <w:p w14:paraId="0C0708E1" w14:textId="6DFA9A66" w:rsidR="007C65F0" w:rsidRPr="005F28D1" w:rsidRDefault="007C65F0" w:rsidP="006C190B">
      <w:pPr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sz w:val="26"/>
          <w:szCs w:val="26"/>
          <w:lang w:val="ro-RO"/>
        </w:rPr>
      </w:pPr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Toate paginile/formularele trebuie să dispună de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informaţia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necesară folosirii eficiente</w:t>
      </w:r>
      <w:r w:rsidR="00850735">
        <w:rPr>
          <w:rFonts w:asciiTheme="minorHAnsi" w:hAnsiTheme="minorHAnsi" w:cstheme="minorHAnsi"/>
          <w:sz w:val="26"/>
          <w:szCs w:val="26"/>
          <w:lang w:val="ro-RO"/>
        </w:rPr>
        <w:t xml:space="preserve"> ale lor</w:t>
      </w:r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, astfel încât utilizatorul să nu părăsească pagina pentru a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înţelege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cum poate fi ea utilizată.</w:t>
      </w:r>
    </w:p>
    <w:p w14:paraId="6546BBA9" w14:textId="416B2D09" w:rsidR="00684C80" w:rsidRPr="005F28D1" w:rsidRDefault="00684C80" w:rsidP="00850735">
      <w:pPr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sz w:val="26"/>
          <w:szCs w:val="26"/>
          <w:lang w:val="ro-RO"/>
        </w:rPr>
      </w:pPr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Introducerile de date, în câmpuri, vor fi verificate (dacă aceasta este posibil: vârsta cuprinsă între 0-120 ani etc.) la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ieşirea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din elementul de control. Dacă introducerea de date este necesară să fie verificată în totalitate (există câmpuri dependente) această se va face la părăsirea ecranului sau </w:t>
      </w:r>
      <w:r w:rsidR="00DC4072">
        <w:rPr>
          <w:rFonts w:asciiTheme="minorHAnsi" w:hAnsiTheme="minorHAnsi" w:cstheme="minorHAnsi"/>
          <w:sz w:val="26"/>
          <w:szCs w:val="26"/>
          <w:lang w:val="ro-RO"/>
        </w:rPr>
        <w:t xml:space="preserve">a </w:t>
      </w:r>
      <w:r w:rsidRPr="005F28D1">
        <w:rPr>
          <w:rFonts w:asciiTheme="minorHAnsi" w:hAnsiTheme="minorHAnsi" w:cstheme="minorHAnsi"/>
          <w:sz w:val="26"/>
          <w:szCs w:val="26"/>
          <w:lang w:val="ro-RO"/>
        </w:rPr>
        <w:t>formularului.</w:t>
      </w:r>
    </w:p>
    <w:p w14:paraId="659A39E7" w14:textId="77777777" w:rsidR="00684C80" w:rsidRPr="005F28D1" w:rsidRDefault="00684C80" w:rsidP="00684C80">
      <w:pPr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6"/>
          <w:szCs w:val="26"/>
          <w:lang w:val="ro-RO"/>
        </w:rPr>
      </w:pPr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Scenariile comune trebuie să aibă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acelaşi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flux de trecere prin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interfaţă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, în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aceeaşi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direcţie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>. De exemplu de sus în jos, de la stânga la dreapta.</w:t>
      </w:r>
    </w:p>
    <w:p w14:paraId="38C22D81" w14:textId="454D6442" w:rsidR="00684C80" w:rsidRPr="00DC4072" w:rsidRDefault="00684C80" w:rsidP="00DC407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Theme="minorHAnsi" w:hAnsiTheme="minorHAnsi" w:cstheme="minorHAnsi"/>
          <w:sz w:val="26"/>
          <w:szCs w:val="26"/>
          <w:u w:val="single"/>
          <w:lang w:val="ro-RO"/>
        </w:rPr>
      </w:pPr>
      <w:proofErr w:type="spellStart"/>
      <w:r w:rsidRPr="00DC4072">
        <w:rPr>
          <w:rFonts w:asciiTheme="minorHAnsi" w:hAnsiTheme="minorHAnsi" w:cstheme="minorHAnsi"/>
          <w:sz w:val="26"/>
          <w:szCs w:val="26"/>
          <w:u w:val="single"/>
          <w:lang w:val="ro-RO"/>
        </w:rPr>
        <w:t>Cerinţe</w:t>
      </w:r>
      <w:proofErr w:type="spellEnd"/>
      <w:r w:rsidRPr="00DC4072">
        <w:rPr>
          <w:rFonts w:asciiTheme="minorHAnsi" w:hAnsiTheme="minorHAnsi" w:cstheme="minorHAnsi"/>
          <w:sz w:val="26"/>
          <w:szCs w:val="26"/>
          <w:u w:val="single"/>
          <w:lang w:val="ro-RO"/>
        </w:rPr>
        <w:t xml:space="preserve"> </w:t>
      </w:r>
      <w:proofErr w:type="spellStart"/>
      <w:r w:rsidRPr="00DC4072">
        <w:rPr>
          <w:rFonts w:asciiTheme="minorHAnsi" w:hAnsiTheme="minorHAnsi" w:cstheme="minorHAnsi"/>
          <w:sz w:val="26"/>
          <w:szCs w:val="26"/>
          <w:u w:val="single"/>
          <w:lang w:val="ro-RO"/>
        </w:rPr>
        <w:t>faţă</w:t>
      </w:r>
      <w:proofErr w:type="spellEnd"/>
      <w:r w:rsidRPr="00DC4072">
        <w:rPr>
          <w:rFonts w:asciiTheme="minorHAnsi" w:hAnsiTheme="minorHAnsi" w:cstheme="minorHAnsi"/>
          <w:sz w:val="26"/>
          <w:szCs w:val="26"/>
          <w:u w:val="single"/>
          <w:lang w:val="ro-RO"/>
        </w:rPr>
        <w:t xml:space="preserve"> de </w:t>
      </w:r>
      <w:proofErr w:type="spellStart"/>
      <w:r w:rsidRPr="00DC4072">
        <w:rPr>
          <w:rFonts w:asciiTheme="minorHAnsi" w:hAnsiTheme="minorHAnsi" w:cstheme="minorHAnsi"/>
          <w:sz w:val="26"/>
          <w:szCs w:val="26"/>
          <w:u w:val="single"/>
          <w:lang w:val="ro-RO"/>
        </w:rPr>
        <w:t>documentaţie</w:t>
      </w:r>
      <w:proofErr w:type="spellEnd"/>
    </w:p>
    <w:p w14:paraId="0C588562" w14:textId="77777777" w:rsidR="00684C80" w:rsidRPr="005F28D1" w:rsidRDefault="00684C80" w:rsidP="00C6737B">
      <w:pPr>
        <w:spacing w:after="0" w:line="276" w:lineRule="auto"/>
        <w:rPr>
          <w:rFonts w:asciiTheme="minorHAnsi" w:hAnsiTheme="minorHAnsi" w:cstheme="minorHAnsi"/>
          <w:sz w:val="26"/>
          <w:szCs w:val="26"/>
          <w:lang w:val="ro-RO"/>
        </w:rPr>
      </w:pPr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Se va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enumăra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lista documentelor necesare a fi livrate.</w:t>
      </w:r>
    </w:p>
    <w:p w14:paraId="6D533217" w14:textId="77777777" w:rsidR="00C6737B" w:rsidRDefault="00684C80" w:rsidP="00C6737B">
      <w:pPr>
        <w:pStyle w:val="ListParagraph"/>
        <w:numPr>
          <w:ilvl w:val="0"/>
          <w:numId w:val="22"/>
        </w:numPr>
        <w:spacing w:after="0" w:line="276" w:lineRule="auto"/>
        <w:jc w:val="both"/>
      </w:pPr>
      <w:r w:rsidRPr="00202D6B">
        <w:rPr>
          <w:rFonts w:asciiTheme="minorHAnsi" w:hAnsiTheme="minorHAnsi" w:cstheme="minorHAnsi"/>
          <w:sz w:val="26"/>
          <w:szCs w:val="26"/>
          <w:lang w:val="ro-RO"/>
        </w:rPr>
        <w:t>Lista documentelor utilizate pentru dezvoltarea SI:</w:t>
      </w:r>
      <w:r w:rsidR="00CF30E4" w:rsidRPr="00202D6B">
        <w:rPr>
          <w:rFonts w:asciiTheme="minorHAnsi" w:hAnsiTheme="minorHAnsi" w:cstheme="minorHAnsi"/>
          <w:sz w:val="26"/>
          <w:szCs w:val="26"/>
          <w:lang w:val="ro-RO"/>
        </w:rPr>
        <w:t xml:space="preserve"> Reglementarea tehnica </w:t>
      </w:r>
      <w:r w:rsidR="00CF30E4">
        <w:t>RT 38370656 - 002:2006</w:t>
      </w:r>
      <w:r w:rsidR="00202D6B">
        <w:t>.</w:t>
      </w:r>
    </w:p>
    <w:p w14:paraId="210ACBD5" w14:textId="309C0AB3" w:rsidR="00684C80" w:rsidRPr="00C6737B" w:rsidRDefault="00684C80" w:rsidP="00C6737B">
      <w:pPr>
        <w:pStyle w:val="ListParagraph"/>
        <w:numPr>
          <w:ilvl w:val="0"/>
          <w:numId w:val="22"/>
        </w:numPr>
        <w:spacing w:after="0" w:line="276" w:lineRule="auto"/>
        <w:jc w:val="both"/>
      </w:pPr>
      <w:r w:rsidRPr="00C6737B">
        <w:rPr>
          <w:rFonts w:asciiTheme="minorHAnsi" w:hAnsiTheme="minorHAnsi" w:cstheme="minorHAnsi"/>
          <w:sz w:val="26"/>
          <w:szCs w:val="26"/>
          <w:lang w:val="ro-RO"/>
        </w:rPr>
        <w:t xml:space="preserve">La livrare SI trebuie să fie </w:t>
      </w:r>
      <w:proofErr w:type="spellStart"/>
      <w:r w:rsidRPr="00C6737B">
        <w:rPr>
          <w:rFonts w:asciiTheme="minorHAnsi" w:hAnsiTheme="minorHAnsi" w:cstheme="minorHAnsi"/>
          <w:sz w:val="26"/>
          <w:szCs w:val="26"/>
          <w:lang w:val="ro-RO"/>
        </w:rPr>
        <w:t>însoţit</w:t>
      </w:r>
      <w:proofErr w:type="spellEnd"/>
      <w:r w:rsidRPr="00C6737B">
        <w:rPr>
          <w:rFonts w:asciiTheme="minorHAnsi" w:hAnsiTheme="minorHAnsi" w:cstheme="minorHAnsi"/>
          <w:sz w:val="26"/>
          <w:szCs w:val="26"/>
          <w:lang w:val="ro-RO"/>
        </w:rPr>
        <w:t xml:space="preserve"> de următoarele documente:</w:t>
      </w:r>
    </w:p>
    <w:p w14:paraId="363A7037" w14:textId="77777777" w:rsidR="00684C80" w:rsidRPr="005F28D1" w:rsidRDefault="00684C80" w:rsidP="00C6737B">
      <w:pPr>
        <w:numPr>
          <w:ilvl w:val="1"/>
          <w:numId w:val="11"/>
        </w:numPr>
        <w:spacing w:after="0" w:line="276" w:lineRule="auto"/>
        <w:jc w:val="both"/>
        <w:rPr>
          <w:rFonts w:asciiTheme="minorHAnsi" w:hAnsiTheme="minorHAnsi" w:cstheme="minorHAnsi"/>
          <w:sz w:val="26"/>
          <w:szCs w:val="26"/>
          <w:lang w:val="ro-RO"/>
        </w:rPr>
      </w:pPr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Arhitectura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şi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documentaţia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de proiectare, care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conţine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descrierea mecanismului de asigurare a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securităţii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sistemului.</w:t>
      </w:r>
    </w:p>
    <w:p w14:paraId="7AEFAC8B" w14:textId="77777777" w:rsidR="00684C80" w:rsidRPr="005F28D1" w:rsidRDefault="00684C80" w:rsidP="00C6737B">
      <w:pPr>
        <w:numPr>
          <w:ilvl w:val="1"/>
          <w:numId w:val="11"/>
        </w:numPr>
        <w:spacing w:after="0" w:line="276" w:lineRule="auto"/>
        <w:jc w:val="both"/>
        <w:rPr>
          <w:rFonts w:asciiTheme="minorHAnsi" w:hAnsiTheme="minorHAnsi" w:cstheme="minorHAnsi"/>
          <w:sz w:val="26"/>
          <w:szCs w:val="26"/>
          <w:lang w:val="ro-RO"/>
        </w:rPr>
      </w:pPr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Codul-sursă al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aplicaţiilor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sistemului, inclusiv codul sursă responsabil de mecanismul de securitate a SI.</w:t>
      </w:r>
    </w:p>
    <w:p w14:paraId="57BB4409" w14:textId="77777777" w:rsidR="00684C80" w:rsidRPr="005F28D1" w:rsidRDefault="00684C80" w:rsidP="00C6737B">
      <w:pPr>
        <w:numPr>
          <w:ilvl w:val="1"/>
          <w:numId w:val="11"/>
        </w:numPr>
        <w:spacing w:after="0" w:line="276" w:lineRule="auto"/>
        <w:jc w:val="both"/>
        <w:rPr>
          <w:rFonts w:asciiTheme="minorHAnsi" w:hAnsiTheme="minorHAnsi" w:cstheme="minorHAnsi"/>
          <w:sz w:val="26"/>
          <w:szCs w:val="26"/>
          <w:lang w:val="ro-RO"/>
        </w:rPr>
      </w:pPr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Testarea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securităţii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şi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rapoartele de testare a codului.</w:t>
      </w:r>
    </w:p>
    <w:p w14:paraId="462DEAB4" w14:textId="77777777" w:rsidR="00684C80" w:rsidRPr="005F28D1" w:rsidRDefault="00684C80" w:rsidP="00C6737B">
      <w:pPr>
        <w:numPr>
          <w:ilvl w:val="1"/>
          <w:numId w:val="11"/>
        </w:numPr>
        <w:spacing w:after="0" w:line="276" w:lineRule="auto"/>
        <w:jc w:val="both"/>
        <w:rPr>
          <w:rFonts w:asciiTheme="minorHAnsi" w:hAnsiTheme="minorHAnsi" w:cstheme="minorHAnsi"/>
          <w:sz w:val="26"/>
          <w:szCs w:val="26"/>
          <w:lang w:val="ro-RO"/>
        </w:rPr>
      </w:pPr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Rezultatele testării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unităţilor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funcţionale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, inclusiv testarea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securităţii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unităţilor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funcţionale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>.</w:t>
      </w:r>
    </w:p>
    <w:p w14:paraId="6A91E8A2" w14:textId="77777777" w:rsidR="00684C80" w:rsidRPr="005F28D1" w:rsidRDefault="00684C80" w:rsidP="00C6737B">
      <w:pPr>
        <w:numPr>
          <w:ilvl w:val="1"/>
          <w:numId w:val="11"/>
        </w:numPr>
        <w:spacing w:after="0" w:line="276" w:lineRule="auto"/>
        <w:jc w:val="both"/>
        <w:rPr>
          <w:rFonts w:asciiTheme="minorHAnsi" w:hAnsiTheme="minorHAnsi" w:cstheme="minorHAnsi"/>
          <w:sz w:val="26"/>
          <w:szCs w:val="26"/>
          <w:lang w:val="ro-RO"/>
        </w:rPr>
      </w:pPr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Manuale ce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conţin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instrucţiuni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de utilizare a SI.</w:t>
      </w:r>
    </w:p>
    <w:p w14:paraId="7A96889B" w14:textId="77777777" w:rsidR="00684C80" w:rsidRPr="005F28D1" w:rsidRDefault="00684C80" w:rsidP="00C6737B">
      <w:pPr>
        <w:numPr>
          <w:ilvl w:val="1"/>
          <w:numId w:val="11"/>
        </w:numPr>
        <w:spacing w:after="0" w:line="276" w:lineRule="auto"/>
        <w:jc w:val="both"/>
        <w:rPr>
          <w:rFonts w:asciiTheme="minorHAnsi" w:hAnsiTheme="minorHAnsi" w:cstheme="minorHAnsi"/>
          <w:sz w:val="26"/>
          <w:szCs w:val="26"/>
          <w:lang w:val="ro-RO"/>
        </w:rPr>
      </w:pPr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Documentele de instalare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şi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configurare a SI, care includ descrierea configurării SI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şi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asigurarea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securităţii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>.</w:t>
      </w:r>
    </w:p>
    <w:p w14:paraId="3372A245" w14:textId="1BC7FE82" w:rsidR="00684C80" w:rsidRPr="00C6737B" w:rsidRDefault="00684C80" w:rsidP="00C6737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Theme="minorHAnsi" w:hAnsiTheme="minorHAnsi" w:cstheme="minorHAnsi"/>
          <w:sz w:val="26"/>
          <w:szCs w:val="26"/>
          <w:u w:val="single"/>
          <w:lang w:val="ro-RO"/>
        </w:rPr>
      </w:pPr>
      <w:proofErr w:type="spellStart"/>
      <w:r w:rsidRPr="00C6737B">
        <w:rPr>
          <w:rFonts w:asciiTheme="minorHAnsi" w:hAnsiTheme="minorHAnsi" w:cstheme="minorHAnsi"/>
          <w:sz w:val="26"/>
          <w:szCs w:val="26"/>
          <w:u w:val="single"/>
          <w:lang w:val="ro-RO"/>
        </w:rPr>
        <w:t>Cerinţe</w:t>
      </w:r>
      <w:proofErr w:type="spellEnd"/>
      <w:r w:rsidRPr="00C6737B">
        <w:rPr>
          <w:rFonts w:asciiTheme="minorHAnsi" w:hAnsiTheme="minorHAnsi" w:cstheme="minorHAnsi"/>
          <w:sz w:val="26"/>
          <w:szCs w:val="26"/>
          <w:u w:val="single"/>
          <w:lang w:val="ro-RO"/>
        </w:rPr>
        <w:t xml:space="preserve"> </w:t>
      </w:r>
      <w:proofErr w:type="spellStart"/>
      <w:r w:rsidRPr="00C6737B">
        <w:rPr>
          <w:rFonts w:asciiTheme="minorHAnsi" w:hAnsiTheme="minorHAnsi" w:cstheme="minorHAnsi"/>
          <w:sz w:val="26"/>
          <w:szCs w:val="26"/>
          <w:u w:val="single"/>
          <w:lang w:val="ro-RO"/>
        </w:rPr>
        <w:t>faţă</w:t>
      </w:r>
      <w:proofErr w:type="spellEnd"/>
      <w:r w:rsidRPr="00C6737B">
        <w:rPr>
          <w:rFonts w:asciiTheme="minorHAnsi" w:hAnsiTheme="minorHAnsi" w:cstheme="minorHAnsi"/>
          <w:sz w:val="26"/>
          <w:szCs w:val="26"/>
          <w:u w:val="single"/>
          <w:lang w:val="ro-RO"/>
        </w:rPr>
        <w:t xml:space="preserve"> de fiabilitate</w:t>
      </w:r>
    </w:p>
    <w:p w14:paraId="72CBFB89" w14:textId="083FC131" w:rsidR="00684C80" w:rsidRPr="005F28D1" w:rsidRDefault="00684C80" w:rsidP="00F224F6">
      <w:pPr>
        <w:ind w:firstLine="360"/>
        <w:jc w:val="both"/>
        <w:rPr>
          <w:rFonts w:asciiTheme="minorHAnsi" w:hAnsiTheme="minorHAnsi" w:cstheme="minorHAnsi"/>
          <w:sz w:val="26"/>
          <w:szCs w:val="26"/>
          <w:lang w:val="ro-RO"/>
        </w:rPr>
      </w:pPr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Fiabilitatea reprezintă capacitatea SI de a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menţine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un anumit nivel de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performanţă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, în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condiţiile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în care acesta este utilizat corespunzător.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Cerinţele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faţă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de fiabilitate trebuie să includă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şi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o definire a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eşecului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folosirii SI.</w:t>
      </w:r>
      <w:r w:rsidR="00F224F6">
        <w:rPr>
          <w:rFonts w:asciiTheme="minorHAnsi" w:hAnsiTheme="minorHAnsi" w:cstheme="minorHAnsi"/>
          <w:sz w:val="26"/>
          <w:szCs w:val="26"/>
          <w:lang w:val="ro-RO"/>
        </w:rPr>
        <w:t xml:space="preserve">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Frecvenţa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eşecurilor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presupune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frecvenţa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cu care sistemul cedează în decursul unei ore, zile, lună sau an.</w:t>
      </w:r>
    </w:p>
    <w:p w14:paraId="3AB9C261" w14:textId="77777777" w:rsidR="00F224F6" w:rsidRDefault="00684C80" w:rsidP="00F224F6">
      <w:pPr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sz w:val="26"/>
          <w:szCs w:val="26"/>
          <w:lang w:val="ro-RO"/>
        </w:rPr>
      </w:pPr>
      <w:r w:rsidRPr="005F28D1">
        <w:rPr>
          <w:rFonts w:asciiTheme="minorHAnsi" w:hAnsiTheme="minorHAnsi" w:cstheme="minorHAnsi"/>
          <w:sz w:val="26"/>
          <w:szCs w:val="26"/>
          <w:lang w:val="ro-RO"/>
        </w:rPr>
        <w:t>Pe durata exploatării SI trebuie să cedeze în medie de 5 ori anual.</w:t>
      </w:r>
    </w:p>
    <w:p w14:paraId="3CC3BDC3" w14:textId="77777777" w:rsidR="00F34736" w:rsidRDefault="00684C80" w:rsidP="00F34736">
      <w:pPr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sz w:val="26"/>
          <w:szCs w:val="26"/>
          <w:lang w:val="ro-RO"/>
        </w:rPr>
      </w:pPr>
      <w:r w:rsidRPr="00F224F6">
        <w:rPr>
          <w:rFonts w:asciiTheme="minorHAnsi" w:hAnsiTheme="minorHAnsi" w:cstheme="minorHAnsi"/>
          <w:sz w:val="26"/>
          <w:szCs w:val="26"/>
          <w:lang w:val="ro-RO"/>
        </w:rPr>
        <w:t xml:space="preserve">Durata maximă de </w:t>
      </w:r>
      <w:proofErr w:type="spellStart"/>
      <w:r w:rsidRPr="00F224F6">
        <w:rPr>
          <w:rFonts w:asciiTheme="minorHAnsi" w:hAnsiTheme="minorHAnsi" w:cstheme="minorHAnsi"/>
          <w:sz w:val="26"/>
          <w:szCs w:val="26"/>
          <w:lang w:val="ro-RO"/>
        </w:rPr>
        <w:t>nefuncţionare</w:t>
      </w:r>
      <w:proofErr w:type="spellEnd"/>
      <w:r w:rsidRPr="00F224F6">
        <w:rPr>
          <w:rFonts w:asciiTheme="minorHAnsi" w:hAnsiTheme="minorHAnsi" w:cstheme="minorHAnsi"/>
          <w:sz w:val="26"/>
          <w:szCs w:val="26"/>
          <w:lang w:val="ro-RO"/>
        </w:rPr>
        <w:t xml:space="preserve"> a SI în decursul unui an nu trebuie să </w:t>
      </w:r>
      <w:proofErr w:type="spellStart"/>
      <w:r w:rsidRPr="00F224F6">
        <w:rPr>
          <w:rFonts w:asciiTheme="minorHAnsi" w:hAnsiTheme="minorHAnsi" w:cstheme="minorHAnsi"/>
          <w:sz w:val="26"/>
          <w:szCs w:val="26"/>
          <w:lang w:val="ro-RO"/>
        </w:rPr>
        <w:t>depăşească</w:t>
      </w:r>
      <w:proofErr w:type="spellEnd"/>
      <w:r w:rsidRPr="00F224F6">
        <w:rPr>
          <w:rFonts w:asciiTheme="minorHAnsi" w:hAnsiTheme="minorHAnsi" w:cstheme="minorHAnsi"/>
          <w:sz w:val="26"/>
          <w:szCs w:val="26"/>
          <w:lang w:val="ro-RO"/>
        </w:rPr>
        <w:t xml:space="preserve"> o ora.</w:t>
      </w:r>
    </w:p>
    <w:p w14:paraId="27B28459" w14:textId="77777777" w:rsidR="00F34736" w:rsidRDefault="00684C80" w:rsidP="00F34736">
      <w:pPr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sz w:val="26"/>
          <w:szCs w:val="26"/>
          <w:lang w:val="ro-RO"/>
        </w:rPr>
      </w:pPr>
      <w:r w:rsidRPr="00F34736">
        <w:rPr>
          <w:rFonts w:asciiTheme="minorHAnsi" w:hAnsiTheme="minorHAnsi" w:cstheme="minorHAnsi"/>
          <w:sz w:val="26"/>
          <w:szCs w:val="26"/>
          <w:lang w:val="ro-RO"/>
        </w:rPr>
        <w:t xml:space="preserve">În cazul unei deconectări de la </w:t>
      </w:r>
      <w:proofErr w:type="spellStart"/>
      <w:r w:rsidRPr="00F34736">
        <w:rPr>
          <w:rFonts w:asciiTheme="minorHAnsi" w:hAnsiTheme="minorHAnsi" w:cstheme="minorHAnsi"/>
          <w:sz w:val="26"/>
          <w:szCs w:val="26"/>
          <w:lang w:val="ro-RO"/>
        </w:rPr>
        <w:t>reţea</w:t>
      </w:r>
      <w:proofErr w:type="spellEnd"/>
      <w:r w:rsidRPr="00F34736">
        <w:rPr>
          <w:rFonts w:asciiTheme="minorHAnsi" w:hAnsiTheme="minorHAnsi" w:cstheme="minorHAnsi"/>
          <w:sz w:val="26"/>
          <w:szCs w:val="26"/>
          <w:lang w:val="ro-RO"/>
        </w:rPr>
        <w:t xml:space="preserve"> (de ex</w:t>
      </w:r>
      <w:r w:rsidR="00F34736">
        <w:rPr>
          <w:rFonts w:asciiTheme="minorHAnsi" w:hAnsiTheme="minorHAnsi" w:cstheme="minorHAnsi"/>
          <w:sz w:val="26"/>
          <w:szCs w:val="26"/>
          <w:lang w:val="ro-RO"/>
        </w:rPr>
        <w:t>emplu de la</w:t>
      </w:r>
      <w:r w:rsidRPr="00F34736">
        <w:rPr>
          <w:rFonts w:asciiTheme="minorHAnsi" w:hAnsiTheme="minorHAnsi" w:cstheme="minorHAnsi"/>
          <w:sz w:val="26"/>
          <w:szCs w:val="26"/>
          <w:lang w:val="ro-RO"/>
        </w:rPr>
        <w:t xml:space="preserve"> curent</w:t>
      </w:r>
      <w:r w:rsidR="00F34736">
        <w:rPr>
          <w:rFonts w:asciiTheme="minorHAnsi" w:hAnsiTheme="minorHAnsi" w:cstheme="minorHAnsi"/>
          <w:sz w:val="26"/>
          <w:szCs w:val="26"/>
          <w:lang w:val="ro-RO"/>
        </w:rPr>
        <w:t>ul</w:t>
      </w:r>
      <w:r w:rsidRPr="00F34736">
        <w:rPr>
          <w:rFonts w:asciiTheme="minorHAnsi" w:hAnsiTheme="minorHAnsi" w:cstheme="minorHAnsi"/>
          <w:sz w:val="26"/>
          <w:szCs w:val="26"/>
          <w:lang w:val="ro-RO"/>
        </w:rPr>
        <w:t xml:space="preserve"> electric) în timpul exploatării SI, la restabilirea </w:t>
      </w:r>
      <w:proofErr w:type="spellStart"/>
      <w:r w:rsidRPr="00F34736">
        <w:rPr>
          <w:rFonts w:asciiTheme="minorHAnsi" w:hAnsiTheme="minorHAnsi" w:cstheme="minorHAnsi"/>
          <w:sz w:val="26"/>
          <w:szCs w:val="26"/>
          <w:lang w:val="ro-RO"/>
        </w:rPr>
        <w:t>activităţii</w:t>
      </w:r>
      <w:proofErr w:type="spellEnd"/>
      <w:r w:rsidRPr="00F34736">
        <w:rPr>
          <w:rFonts w:asciiTheme="minorHAnsi" w:hAnsiTheme="minorHAnsi" w:cstheme="minorHAnsi"/>
          <w:sz w:val="26"/>
          <w:szCs w:val="26"/>
          <w:lang w:val="ro-RO"/>
        </w:rPr>
        <w:t xml:space="preserve"> acestuia sistemul va fi în </w:t>
      </w:r>
      <w:proofErr w:type="spellStart"/>
      <w:r w:rsidRPr="00F34736">
        <w:rPr>
          <w:rFonts w:asciiTheme="minorHAnsi" w:hAnsiTheme="minorHAnsi" w:cstheme="minorHAnsi"/>
          <w:sz w:val="26"/>
          <w:szCs w:val="26"/>
          <w:lang w:val="ro-RO"/>
        </w:rPr>
        <w:t>aceeaşi</w:t>
      </w:r>
      <w:proofErr w:type="spellEnd"/>
      <w:r w:rsidRPr="00F34736">
        <w:rPr>
          <w:rFonts w:asciiTheme="minorHAnsi" w:hAnsiTheme="minorHAnsi" w:cstheme="minorHAnsi"/>
          <w:sz w:val="26"/>
          <w:szCs w:val="26"/>
          <w:lang w:val="ro-RO"/>
        </w:rPr>
        <w:t xml:space="preserve"> stare ca </w:t>
      </w:r>
      <w:proofErr w:type="spellStart"/>
      <w:r w:rsidRPr="00F34736">
        <w:rPr>
          <w:rFonts w:asciiTheme="minorHAnsi" w:hAnsiTheme="minorHAnsi" w:cstheme="minorHAnsi"/>
          <w:sz w:val="26"/>
          <w:szCs w:val="26"/>
          <w:lang w:val="ro-RO"/>
        </w:rPr>
        <w:t>şi</w:t>
      </w:r>
      <w:proofErr w:type="spellEnd"/>
      <w:r w:rsidRPr="00F34736">
        <w:rPr>
          <w:rFonts w:asciiTheme="minorHAnsi" w:hAnsiTheme="minorHAnsi" w:cstheme="minorHAnsi"/>
          <w:sz w:val="26"/>
          <w:szCs w:val="26"/>
          <w:lang w:val="ro-RO"/>
        </w:rPr>
        <w:t xml:space="preserve"> la deconectare.</w:t>
      </w:r>
    </w:p>
    <w:p w14:paraId="74FCFBEA" w14:textId="1E61C440" w:rsidR="00684C80" w:rsidRPr="00F34736" w:rsidRDefault="00684C80" w:rsidP="00F34736">
      <w:pPr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sz w:val="26"/>
          <w:szCs w:val="26"/>
          <w:lang w:val="ro-RO"/>
        </w:rPr>
      </w:pPr>
      <w:r w:rsidRPr="00F34736">
        <w:rPr>
          <w:rFonts w:asciiTheme="minorHAnsi" w:hAnsiTheme="minorHAnsi" w:cstheme="minorHAnsi"/>
          <w:sz w:val="26"/>
          <w:szCs w:val="26"/>
          <w:lang w:val="ro-RO"/>
        </w:rPr>
        <w:t xml:space="preserve">Datele </w:t>
      </w:r>
      <w:proofErr w:type="spellStart"/>
      <w:r w:rsidRPr="00F34736">
        <w:rPr>
          <w:rFonts w:asciiTheme="minorHAnsi" w:hAnsiTheme="minorHAnsi" w:cstheme="minorHAnsi"/>
          <w:sz w:val="26"/>
          <w:szCs w:val="26"/>
          <w:lang w:val="ro-RO"/>
        </w:rPr>
        <w:t>şi</w:t>
      </w:r>
      <w:proofErr w:type="spellEnd"/>
      <w:r w:rsidRPr="00F34736">
        <w:rPr>
          <w:rFonts w:asciiTheme="minorHAnsi" w:hAnsiTheme="minorHAnsi" w:cstheme="minorHAnsi"/>
          <w:sz w:val="26"/>
          <w:szCs w:val="26"/>
          <w:lang w:val="ro-RO"/>
        </w:rPr>
        <w:t xml:space="preserve"> </w:t>
      </w:r>
      <w:proofErr w:type="spellStart"/>
      <w:r w:rsidRPr="00F34736">
        <w:rPr>
          <w:rFonts w:asciiTheme="minorHAnsi" w:hAnsiTheme="minorHAnsi" w:cstheme="minorHAnsi"/>
          <w:sz w:val="26"/>
          <w:szCs w:val="26"/>
          <w:lang w:val="ro-RO"/>
        </w:rPr>
        <w:t>informaţiile</w:t>
      </w:r>
      <w:proofErr w:type="spellEnd"/>
      <w:r w:rsidRPr="00F34736">
        <w:rPr>
          <w:rFonts w:asciiTheme="minorHAnsi" w:hAnsiTheme="minorHAnsi" w:cstheme="minorHAnsi"/>
          <w:sz w:val="26"/>
          <w:szCs w:val="26"/>
          <w:lang w:val="ro-RO"/>
        </w:rPr>
        <w:t xml:space="preserve"> cele mai importante trebuie să dispună de copii de rezervă, păstrate în locuri </w:t>
      </w:r>
      <w:proofErr w:type="spellStart"/>
      <w:r w:rsidRPr="00F34736">
        <w:rPr>
          <w:rFonts w:asciiTheme="minorHAnsi" w:hAnsiTheme="minorHAnsi" w:cstheme="minorHAnsi"/>
          <w:sz w:val="26"/>
          <w:szCs w:val="26"/>
          <w:lang w:val="ro-RO"/>
        </w:rPr>
        <w:t>şi</w:t>
      </w:r>
      <w:proofErr w:type="spellEnd"/>
      <w:r w:rsidRPr="00F34736">
        <w:rPr>
          <w:rFonts w:asciiTheme="minorHAnsi" w:hAnsiTheme="minorHAnsi" w:cstheme="minorHAnsi"/>
          <w:sz w:val="26"/>
          <w:szCs w:val="26"/>
          <w:lang w:val="ro-RO"/>
        </w:rPr>
        <w:t xml:space="preserve"> </w:t>
      </w:r>
      <w:proofErr w:type="spellStart"/>
      <w:r w:rsidRPr="00F34736">
        <w:rPr>
          <w:rFonts w:asciiTheme="minorHAnsi" w:hAnsiTheme="minorHAnsi" w:cstheme="minorHAnsi"/>
          <w:sz w:val="26"/>
          <w:szCs w:val="26"/>
          <w:lang w:val="ro-RO"/>
        </w:rPr>
        <w:t>condiţii</w:t>
      </w:r>
      <w:proofErr w:type="spellEnd"/>
      <w:r w:rsidRPr="00F34736">
        <w:rPr>
          <w:rFonts w:asciiTheme="minorHAnsi" w:hAnsiTheme="minorHAnsi" w:cstheme="minorHAnsi"/>
          <w:sz w:val="26"/>
          <w:szCs w:val="26"/>
          <w:lang w:val="ro-RO"/>
        </w:rPr>
        <w:t xml:space="preserve"> sigure (pe loc – pentru restabilire rapidă, în exterior – pentru asigurarea </w:t>
      </w:r>
      <w:proofErr w:type="spellStart"/>
      <w:r w:rsidRPr="00F34736">
        <w:rPr>
          <w:rFonts w:asciiTheme="minorHAnsi" w:hAnsiTheme="minorHAnsi" w:cstheme="minorHAnsi"/>
          <w:sz w:val="26"/>
          <w:szCs w:val="26"/>
          <w:lang w:val="ro-RO"/>
        </w:rPr>
        <w:t>acţiunilor</w:t>
      </w:r>
      <w:proofErr w:type="spellEnd"/>
      <w:r w:rsidRPr="00F34736">
        <w:rPr>
          <w:rFonts w:asciiTheme="minorHAnsi" w:hAnsiTheme="minorHAnsi" w:cstheme="minorHAnsi"/>
          <w:sz w:val="26"/>
          <w:szCs w:val="26"/>
          <w:lang w:val="ro-RO"/>
        </w:rPr>
        <w:t xml:space="preserve"> în </w:t>
      </w:r>
      <w:proofErr w:type="spellStart"/>
      <w:r w:rsidRPr="00F34736">
        <w:rPr>
          <w:rFonts w:asciiTheme="minorHAnsi" w:hAnsiTheme="minorHAnsi" w:cstheme="minorHAnsi"/>
          <w:sz w:val="26"/>
          <w:szCs w:val="26"/>
          <w:lang w:val="ro-RO"/>
        </w:rPr>
        <w:t>condiţii</w:t>
      </w:r>
      <w:proofErr w:type="spellEnd"/>
      <w:r w:rsidRPr="00F34736">
        <w:rPr>
          <w:rFonts w:asciiTheme="minorHAnsi" w:hAnsiTheme="minorHAnsi" w:cstheme="minorHAnsi"/>
          <w:sz w:val="26"/>
          <w:szCs w:val="26"/>
          <w:lang w:val="ro-RO"/>
        </w:rPr>
        <w:t xml:space="preserve"> extreme).</w:t>
      </w:r>
    </w:p>
    <w:p w14:paraId="285932CD" w14:textId="351AB66B" w:rsidR="00684C80" w:rsidRPr="005F28D1" w:rsidRDefault="00684C80" w:rsidP="00684C80">
      <w:pPr>
        <w:tabs>
          <w:tab w:val="left" w:pos="3270"/>
        </w:tabs>
        <w:rPr>
          <w:rFonts w:asciiTheme="minorHAnsi" w:hAnsiTheme="minorHAnsi" w:cstheme="minorHAnsi"/>
          <w:sz w:val="26"/>
          <w:szCs w:val="26"/>
          <w:lang w:val="ro-RO"/>
        </w:rPr>
      </w:pPr>
    </w:p>
    <w:p w14:paraId="00FEA071" w14:textId="5E91B1DE" w:rsidR="00684C80" w:rsidRPr="00C6737B" w:rsidRDefault="00684C80" w:rsidP="00C6737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Theme="minorHAnsi" w:hAnsiTheme="minorHAnsi" w:cstheme="minorHAnsi"/>
          <w:sz w:val="26"/>
          <w:szCs w:val="26"/>
          <w:u w:val="single"/>
          <w:lang w:val="ro-RO"/>
        </w:rPr>
      </w:pPr>
      <w:proofErr w:type="spellStart"/>
      <w:r w:rsidRPr="00C6737B">
        <w:rPr>
          <w:rFonts w:asciiTheme="minorHAnsi" w:hAnsiTheme="minorHAnsi" w:cstheme="minorHAnsi"/>
          <w:sz w:val="26"/>
          <w:szCs w:val="26"/>
          <w:u w:val="single"/>
          <w:lang w:val="ro-RO"/>
        </w:rPr>
        <w:t>Cerinţe</w:t>
      </w:r>
      <w:proofErr w:type="spellEnd"/>
      <w:r w:rsidRPr="00C6737B">
        <w:rPr>
          <w:rFonts w:asciiTheme="minorHAnsi" w:hAnsiTheme="minorHAnsi" w:cstheme="minorHAnsi"/>
          <w:sz w:val="26"/>
          <w:szCs w:val="26"/>
          <w:u w:val="single"/>
          <w:lang w:val="ro-RO"/>
        </w:rPr>
        <w:t xml:space="preserve"> </w:t>
      </w:r>
      <w:proofErr w:type="spellStart"/>
      <w:r w:rsidRPr="00C6737B">
        <w:rPr>
          <w:rFonts w:asciiTheme="minorHAnsi" w:hAnsiTheme="minorHAnsi" w:cstheme="minorHAnsi"/>
          <w:sz w:val="26"/>
          <w:szCs w:val="26"/>
          <w:u w:val="single"/>
          <w:lang w:val="ro-RO"/>
        </w:rPr>
        <w:t>faţă</w:t>
      </w:r>
      <w:proofErr w:type="spellEnd"/>
      <w:r w:rsidRPr="00C6737B">
        <w:rPr>
          <w:rFonts w:asciiTheme="minorHAnsi" w:hAnsiTheme="minorHAnsi" w:cstheme="minorHAnsi"/>
          <w:sz w:val="26"/>
          <w:szCs w:val="26"/>
          <w:u w:val="single"/>
          <w:lang w:val="ro-RO"/>
        </w:rPr>
        <w:t xml:space="preserve"> de </w:t>
      </w:r>
      <w:proofErr w:type="spellStart"/>
      <w:r w:rsidRPr="00C6737B">
        <w:rPr>
          <w:rFonts w:asciiTheme="minorHAnsi" w:hAnsiTheme="minorHAnsi" w:cstheme="minorHAnsi"/>
          <w:sz w:val="26"/>
          <w:szCs w:val="26"/>
          <w:u w:val="single"/>
          <w:lang w:val="ro-RO"/>
        </w:rPr>
        <w:t>performanţă</w:t>
      </w:r>
      <w:proofErr w:type="spellEnd"/>
    </w:p>
    <w:p w14:paraId="0950E934" w14:textId="2808153E" w:rsidR="00684C80" w:rsidRPr="005F28D1" w:rsidRDefault="00684C80" w:rsidP="00FB600A">
      <w:pPr>
        <w:ind w:firstLine="360"/>
        <w:jc w:val="both"/>
        <w:rPr>
          <w:rFonts w:asciiTheme="minorHAnsi" w:hAnsiTheme="minorHAnsi" w:cstheme="minorHAnsi"/>
          <w:sz w:val="26"/>
          <w:szCs w:val="26"/>
          <w:lang w:val="ro-RO"/>
        </w:rPr>
      </w:pPr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Acest tip de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cerinţe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stabilesc limitele de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performanţă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aşteptate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de la SI.</w:t>
      </w:r>
      <w:r w:rsidR="00C463ED">
        <w:rPr>
          <w:rFonts w:asciiTheme="minorHAnsi" w:hAnsiTheme="minorHAnsi" w:cstheme="minorHAnsi"/>
          <w:sz w:val="26"/>
          <w:szCs w:val="26"/>
          <w:lang w:val="ro-RO"/>
        </w:rPr>
        <w:t xml:space="preserve"> </w:t>
      </w:r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Acestea pot fi exprimate în diferite moduri: numărul de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tranzacţii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procesate pe secundă, timpul de răspuns la solicitările utilizatorilor etc.</w:t>
      </w:r>
    </w:p>
    <w:p w14:paraId="0B68F165" w14:textId="77777777" w:rsidR="00DE44B3" w:rsidRDefault="00684C80" w:rsidP="00DE44B3">
      <w:pPr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sz w:val="26"/>
          <w:szCs w:val="26"/>
          <w:lang w:val="ro-RO"/>
        </w:rPr>
      </w:pP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Aplicaţia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de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evidenţă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a comenzilor trebuie să prelucreze cu succes un minim de 10</w:t>
      </w:r>
      <w:r w:rsidR="00DE44B3">
        <w:rPr>
          <w:rFonts w:asciiTheme="minorHAnsi" w:hAnsiTheme="minorHAnsi" w:cstheme="minorHAnsi"/>
          <w:sz w:val="26"/>
          <w:szCs w:val="26"/>
          <w:lang w:val="ro-RO"/>
        </w:rPr>
        <w:t xml:space="preserve"> </w:t>
      </w:r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mii de comenzi ale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clienţilor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pe zi, inclusiv autorizarea cardurilor bancare la înregistrarea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plaţilor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>.</w:t>
      </w:r>
    </w:p>
    <w:p w14:paraId="275C29B2" w14:textId="12922382" w:rsidR="00684C80" w:rsidRPr="00DE44B3" w:rsidRDefault="00684C80" w:rsidP="00FA436B">
      <w:pPr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  <w:sz w:val="26"/>
          <w:szCs w:val="26"/>
          <w:lang w:val="ro-RO"/>
        </w:rPr>
      </w:pPr>
      <w:proofErr w:type="spellStart"/>
      <w:r w:rsidRPr="00DE44B3">
        <w:rPr>
          <w:rFonts w:asciiTheme="minorHAnsi" w:hAnsiTheme="minorHAnsi" w:cstheme="minorHAnsi"/>
          <w:sz w:val="26"/>
          <w:szCs w:val="26"/>
          <w:lang w:val="ro-RO"/>
        </w:rPr>
        <w:t>Aplicaţia</w:t>
      </w:r>
      <w:proofErr w:type="spellEnd"/>
      <w:r w:rsidRPr="00DE44B3">
        <w:rPr>
          <w:rFonts w:asciiTheme="minorHAnsi" w:hAnsiTheme="minorHAnsi" w:cstheme="minorHAnsi"/>
          <w:sz w:val="26"/>
          <w:szCs w:val="26"/>
          <w:lang w:val="ro-RO"/>
        </w:rPr>
        <w:t xml:space="preserve"> oferă utilizatorului un răspuns timp de până la 2 sec. Această </w:t>
      </w:r>
      <w:proofErr w:type="spellStart"/>
      <w:r w:rsidRPr="00DE44B3">
        <w:rPr>
          <w:rFonts w:asciiTheme="minorHAnsi" w:hAnsiTheme="minorHAnsi" w:cstheme="minorHAnsi"/>
          <w:sz w:val="26"/>
          <w:szCs w:val="26"/>
          <w:lang w:val="ro-RO"/>
        </w:rPr>
        <w:t>cerinţă</w:t>
      </w:r>
      <w:proofErr w:type="spellEnd"/>
      <w:r w:rsidRPr="00DE44B3">
        <w:rPr>
          <w:rFonts w:asciiTheme="minorHAnsi" w:hAnsiTheme="minorHAnsi" w:cstheme="minorHAnsi"/>
          <w:sz w:val="26"/>
          <w:szCs w:val="26"/>
          <w:lang w:val="ro-RO"/>
        </w:rPr>
        <w:t xml:space="preserve"> nu include întârzierile survenite din cauza </w:t>
      </w:r>
      <w:proofErr w:type="spellStart"/>
      <w:r w:rsidRPr="00DE44B3">
        <w:rPr>
          <w:rFonts w:asciiTheme="minorHAnsi" w:hAnsiTheme="minorHAnsi" w:cstheme="minorHAnsi"/>
          <w:sz w:val="26"/>
          <w:szCs w:val="26"/>
          <w:lang w:val="ro-RO"/>
        </w:rPr>
        <w:t>reţelei</w:t>
      </w:r>
      <w:proofErr w:type="spellEnd"/>
      <w:r w:rsidRPr="00DE44B3">
        <w:rPr>
          <w:rFonts w:asciiTheme="minorHAnsi" w:hAnsiTheme="minorHAnsi" w:cstheme="minorHAnsi"/>
          <w:sz w:val="26"/>
          <w:szCs w:val="26"/>
          <w:lang w:val="ro-RO"/>
        </w:rPr>
        <w:t>.</w:t>
      </w:r>
    </w:p>
    <w:p w14:paraId="5E128745" w14:textId="1FE68037" w:rsidR="00684C80" w:rsidRPr="00DE44B3" w:rsidRDefault="00684C80" w:rsidP="00C6737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Theme="minorHAnsi" w:hAnsiTheme="minorHAnsi" w:cstheme="minorHAnsi"/>
          <w:sz w:val="26"/>
          <w:szCs w:val="26"/>
          <w:u w:val="single"/>
          <w:lang w:val="ro-RO"/>
        </w:rPr>
      </w:pPr>
      <w:r w:rsidRPr="00DE44B3">
        <w:rPr>
          <w:rFonts w:asciiTheme="minorHAnsi" w:hAnsiTheme="minorHAnsi" w:cstheme="minorHAnsi"/>
          <w:sz w:val="26"/>
          <w:szCs w:val="26"/>
          <w:u w:val="single"/>
          <w:lang w:val="ro-RO"/>
        </w:rPr>
        <w:t>Utilizarea resurselor</w:t>
      </w:r>
    </w:p>
    <w:p w14:paraId="1745C1A5" w14:textId="0DA6DD13" w:rsidR="007C65F0" w:rsidRPr="005F28D1" w:rsidRDefault="00684C80" w:rsidP="008F3BB8">
      <w:pPr>
        <w:ind w:firstLine="360"/>
        <w:rPr>
          <w:rFonts w:asciiTheme="minorHAnsi" w:hAnsiTheme="minorHAnsi" w:cstheme="minorHAnsi"/>
          <w:sz w:val="26"/>
          <w:szCs w:val="26"/>
          <w:lang w:val="ro-RO"/>
        </w:rPr>
      </w:pPr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Reprezintă capacitatea produsului software de a utiliza resursele adecvate atunci când sistemul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îşi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îndeplineşte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 xml:space="preserve"> </w:t>
      </w:r>
      <w:proofErr w:type="spellStart"/>
      <w:r w:rsidRPr="005F28D1">
        <w:rPr>
          <w:rFonts w:asciiTheme="minorHAnsi" w:hAnsiTheme="minorHAnsi" w:cstheme="minorHAnsi"/>
          <w:sz w:val="26"/>
          <w:szCs w:val="26"/>
          <w:lang w:val="ro-RO"/>
        </w:rPr>
        <w:t>funcţionalităţile</w:t>
      </w:r>
      <w:proofErr w:type="spellEnd"/>
      <w:r w:rsidRPr="005F28D1">
        <w:rPr>
          <w:rFonts w:asciiTheme="minorHAnsi" w:hAnsiTheme="minorHAnsi" w:cstheme="minorHAnsi"/>
          <w:sz w:val="26"/>
          <w:szCs w:val="26"/>
          <w:lang w:val="ro-RO"/>
        </w:rPr>
        <w:t>.</w:t>
      </w:r>
    </w:p>
    <w:sectPr w:rsidR="007C65F0" w:rsidRPr="005F28D1" w:rsidSect="00930E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887"/>
    <w:multiLevelType w:val="hybridMultilevel"/>
    <w:tmpl w:val="0D942EC4"/>
    <w:lvl w:ilvl="0" w:tplc="81D69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EC77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5E26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F05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8D1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603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C42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E6E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40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A82CA9"/>
    <w:multiLevelType w:val="hybridMultilevel"/>
    <w:tmpl w:val="F0188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D324F"/>
    <w:multiLevelType w:val="hybridMultilevel"/>
    <w:tmpl w:val="6F86F316"/>
    <w:lvl w:ilvl="0" w:tplc="D1EE2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BD6AFA"/>
    <w:multiLevelType w:val="hybridMultilevel"/>
    <w:tmpl w:val="89D4209A"/>
    <w:lvl w:ilvl="0" w:tplc="D1EE2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C9270B"/>
    <w:multiLevelType w:val="hybridMultilevel"/>
    <w:tmpl w:val="24A083D4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5" w15:restartNumberingAfterBreak="0">
    <w:nsid w:val="2071494D"/>
    <w:multiLevelType w:val="hybridMultilevel"/>
    <w:tmpl w:val="A3FEF9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07BF0"/>
    <w:multiLevelType w:val="multilevel"/>
    <w:tmpl w:val="D7187406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7" w15:restartNumberingAfterBreak="0">
    <w:nsid w:val="2CF6199F"/>
    <w:multiLevelType w:val="multilevel"/>
    <w:tmpl w:val="E77C1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880"/>
        </w:tabs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240"/>
        </w:tabs>
        <w:ind w:left="3240" w:hanging="2880"/>
      </w:pPr>
      <w:rPr>
        <w:rFonts w:hint="default"/>
      </w:rPr>
    </w:lvl>
  </w:abstractNum>
  <w:abstractNum w:abstractNumId="8" w15:restartNumberingAfterBreak="0">
    <w:nsid w:val="2DC04BE7"/>
    <w:multiLevelType w:val="hybridMultilevel"/>
    <w:tmpl w:val="8642030E"/>
    <w:lvl w:ilvl="0" w:tplc="D1EE2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A17FF1"/>
    <w:multiLevelType w:val="hybridMultilevel"/>
    <w:tmpl w:val="C1A8FB30"/>
    <w:lvl w:ilvl="0" w:tplc="D1EE2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C623DF"/>
    <w:multiLevelType w:val="hybridMultilevel"/>
    <w:tmpl w:val="01DA6FAE"/>
    <w:lvl w:ilvl="0" w:tplc="D1EE2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170A93"/>
    <w:multiLevelType w:val="multilevel"/>
    <w:tmpl w:val="40C6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880"/>
        </w:tabs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240"/>
        </w:tabs>
        <w:ind w:left="3240" w:hanging="2880"/>
      </w:pPr>
      <w:rPr>
        <w:rFonts w:hint="default"/>
      </w:rPr>
    </w:lvl>
  </w:abstractNum>
  <w:abstractNum w:abstractNumId="12" w15:restartNumberingAfterBreak="0">
    <w:nsid w:val="4FE728A6"/>
    <w:multiLevelType w:val="hybridMultilevel"/>
    <w:tmpl w:val="2CF89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B5964"/>
    <w:multiLevelType w:val="hybridMultilevel"/>
    <w:tmpl w:val="7520C506"/>
    <w:lvl w:ilvl="0" w:tplc="D1EE2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482979"/>
    <w:multiLevelType w:val="hybridMultilevel"/>
    <w:tmpl w:val="7864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0003A9"/>
    <w:multiLevelType w:val="hybridMultilevel"/>
    <w:tmpl w:val="4FAE5A6E"/>
    <w:lvl w:ilvl="0" w:tplc="D1EE2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D8504FB"/>
    <w:multiLevelType w:val="multilevel"/>
    <w:tmpl w:val="BE566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880"/>
        </w:tabs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240"/>
        </w:tabs>
        <w:ind w:left="3240" w:hanging="2880"/>
      </w:pPr>
      <w:rPr>
        <w:rFonts w:hint="default"/>
      </w:rPr>
    </w:lvl>
  </w:abstractNum>
  <w:abstractNum w:abstractNumId="17" w15:restartNumberingAfterBreak="0">
    <w:nsid w:val="68955F97"/>
    <w:multiLevelType w:val="hybridMultilevel"/>
    <w:tmpl w:val="349A4AAC"/>
    <w:lvl w:ilvl="0" w:tplc="D1EE2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AB2011B"/>
    <w:multiLevelType w:val="hybridMultilevel"/>
    <w:tmpl w:val="F398D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A75E28"/>
    <w:multiLevelType w:val="multilevel"/>
    <w:tmpl w:val="C2B6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760"/>
        </w:tabs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840"/>
        </w:tabs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920"/>
        </w:tabs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9000"/>
        </w:tabs>
        <w:ind w:left="9000" w:hanging="2880"/>
      </w:pPr>
      <w:rPr>
        <w:rFonts w:hint="default"/>
      </w:rPr>
    </w:lvl>
  </w:abstractNum>
  <w:abstractNum w:abstractNumId="20" w15:restartNumberingAfterBreak="0">
    <w:nsid w:val="725B62D7"/>
    <w:multiLevelType w:val="hybridMultilevel"/>
    <w:tmpl w:val="B84AA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8F74A2"/>
    <w:multiLevelType w:val="hybridMultilevel"/>
    <w:tmpl w:val="97AC2AA4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22" w15:restartNumberingAfterBreak="0">
    <w:nsid w:val="741C1775"/>
    <w:multiLevelType w:val="multilevel"/>
    <w:tmpl w:val="394E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880"/>
        </w:tabs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240"/>
        </w:tabs>
        <w:ind w:left="3240" w:hanging="2880"/>
      </w:pPr>
      <w:rPr>
        <w:rFonts w:hint="default"/>
      </w:rPr>
    </w:lvl>
  </w:abstractNum>
  <w:num w:numId="1" w16cid:durableId="1338385025">
    <w:abstractNumId w:val="20"/>
  </w:num>
  <w:num w:numId="2" w16cid:durableId="1720739801">
    <w:abstractNumId w:val="12"/>
  </w:num>
  <w:num w:numId="3" w16cid:durableId="606960594">
    <w:abstractNumId w:val="1"/>
  </w:num>
  <w:num w:numId="4" w16cid:durableId="2131049567">
    <w:abstractNumId w:val="5"/>
  </w:num>
  <w:num w:numId="5" w16cid:durableId="1808082653">
    <w:abstractNumId w:val="19"/>
  </w:num>
  <w:num w:numId="6" w16cid:durableId="797143320">
    <w:abstractNumId w:val="14"/>
  </w:num>
  <w:num w:numId="7" w16cid:durableId="1723018360">
    <w:abstractNumId w:val="15"/>
  </w:num>
  <w:num w:numId="8" w16cid:durableId="394665025">
    <w:abstractNumId w:val="10"/>
  </w:num>
  <w:num w:numId="9" w16cid:durableId="924606104">
    <w:abstractNumId w:val="22"/>
  </w:num>
  <w:num w:numId="10" w16cid:durableId="1383216885">
    <w:abstractNumId w:val="6"/>
  </w:num>
  <w:num w:numId="11" w16cid:durableId="1035234711">
    <w:abstractNumId w:val="8"/>
  </w:num>
  <w:num w:numId="12" w16cid:durableId="2071338942">
    <w:abstractNumId w:val="16"/>
  </w:num>
  <w:num w:numId="13" w16cid:durableId="1858887349">
    <w:abstractNumId w:val="11"/>
  </w:num>
  <w:num w:numId="14" w16cid:durableId="1110129232">
    <w:abstractNumId w:val="7"/>
  </w:num>
  <w:num w:numId="15" w16cid:durableId="11224708">
    <w:abstractNumId w:val="17"/>
  </w:num>
  <w:num w:numId="16" w16cid:durableId="1550336767">
    <w:abstractNumId w:val="9"/>
  </w:num>
  <w:num w:numId="17" w16cid:durableId="717439119">
    <w:abstractNumId w:val="13"/>
  </w:num>
  <w:num w:numId="18" w16cid:durableId="1103039626">
    <w:abstractNumId w:val="4"/>
  </w:num>
  <w:num w:numId="19" w16cid:durableId="220873327">
    <w:abstractNumId w:val="2"/>
  </w:num>
  <w:num w:numId="20" w16cid:durableId="1468662771">
    <w:abstractNumId w:val="3"/>
  </w:num>
  <w:num w:numId="21" w16cid:durableId="809055331">
    <w:abstractNumId w:val="21"/>
  </w:num>
  <w:num w:numId="22" w16cid:durableId="973557139">
    <w:abstractNumId w:val="18"/>
  </w:num>
  <w:num w:numId="23" w16cid:durableId="1438912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51"/>
    <w:rsid w:val="00032351"/>
    <w:rsid w:val="0007618F"/>
    <w:rsid w:val="000C37D9"/>
    <w:rsid w:val="00106937"/>
    <w:rsid w:val="00186500"/>
    <w:rsid w:val="001F5C4D"/>
    <w:rsid w:val="002026AF"/>
    <w:rsid w:val="00202D6B"/>
    <w:rsid w:val="0023128A"/>
    <w:rsid w:val="00233E6E"/>
    <w:rsid w:val="00256685"/>
    <w:rsid w:val="0028351C"/>
    <w:rsid w:val="002D7635"/>
    <w:rsid w:val="00325096"/>
    <w:rsid w:val="00370B2C"/>
    <w:rsid w:val="00375D69"/>
    <w:rsid w:val="003B60AC"/>
    <w:rsid w:val="003D0753"/>
    <w:rsid w:val="004146C0"/>
    <w:rsid w:val="00433DE4"/>
    <w:rsid w:val="00454A16"/>
    <w:rsid w:val="00456DA2"/>
    <w:rsid w:val="0045797E"/>
    <w:rsid w:val="00464B52"/>
    <w:rsid w:val="004737E0"/>
    <w:rsid w:val="00494B04"/>
    <w:rsid w:val="004A338F"/>
    <w:rsid w:val="004C4122"/>
    <w:rsid w:val="004C484C"/>
    <w:rsid w:val="004E4483"/>
    <w:rsid w:val="004E4579"/>
    <w:rsid w:val="00571986"/>
    <w:rsid w:val="00574C19"/>
    <w:rsid w:val="0058243C"/>
    <w:rsid w:val="005B38B5"/>
    <w:rsid w:val="005D3464"/>
    <w:rsid w:val="005D7899"/>
    <w:rsid w:val="005F28D1"/>
    <w:rsid w:val="00615F84"/>
    <w:rsid w:val="00651942"/>
    <w:rsid w:val="00660C3D"/>
    <w:rsid w:val="00662FF3"/>
    <w:rsid w:val="00684C80"/>
    <w:rsid w:val="006B104E"/>
    <w:rsid w:val="006C190B"/>
    <w:rsid w:val="007001A0"/>
    <w:rsid w:val="0072459E"/>
    <w:rsid w:val="007270EE"/>
    <w:rsid w:val="00741DC3"/>
    <w:rsid w:val="0079608E"/>
    <w:rsid w:val="0079627A"/>
    <w:rsid w:val="007A0BD3"/>
    <w:rsid w:val="007B1275"/>
    <w:rsid w:val="007C65F0"/>
    <w:rsid w:val="007D0A96"/>
    <w:rsid w:val="007E3C16"/>
    <w:rsid w:val="007F7AB9"/>
    <w:rsid w:val="00850735"/>
    <w:rsid w:val="008615B0"/>
    <w:rsid w:val="008A4E41"/>
    <w:rsid w:val="008B5F63"/>
    <w:rsid w:val="008F3BB8"/>
    <w:rsid w:val="00900AE2"/>
    <w:rsid w:val="00901147"/>
    <w:rsid w:val="00905EE6"/>
    <w:rsid w:val="00930EF6"/>
    <w:rsid w:val="0095342F"/>
    <w:rsid w:val="009556D1"/>
    <w:rsid w:val="009567EE"/>
    <w:rsid w:val="009F45EE"/>
    <w:rsid w:val="009F6F5F"/>
    <w:rsid w:val="00A46476"/>
    <w:rsid w:val="00A70361"/>
    <w:rsid w:val="00A83261"/>
    <w:rsid w:val="00A844BE"/>
    <w:rsid w:val="00AA73FF"/>
    <w:rsid w:val="00AF6274"/>
    <w:rsid w:val="00B05A75"/>
    <w:rsid w:val="00B358A6"/>
    <w:rsid w:val="00B52486"/>
    <w:rsid w:val="00B80BA7"/>
    <w:rsid w:val="00B8423A"/>
    <w:rsid w:val="00BB4739"/>
    <w:rsid w:val="00BE3732"/>
    <w:rsid w:val="00BF7C4F"/>
    <w:rsid w:val="00C22081"/>
    <w:rsid w:val="00C34801"/>
    <w:rsid w:val="00C463ED"/>
    <w:rsid w:val="00C6737B"/>
    <w:rsid w:val="00C6747B"/>
    <w:rsid w:val="00CC4EFE"/>
    <w:rsid w:val="00CD691D"/>
    <w:rsid w:val="00CE6922"/>
    <w:rsid w:val="00CF10E0"/>
    <w:rsid w:val="00CF1186"/>
    <w:rsid w:val="00CF30E4"/>
    <w:rsid w:val="00D520DF"/>
    <w:rsid w:val="00D76BB0"/>
    <w:rsid w:val="00D92351"/>
    <w:rsid w:val="00DC215A"/>
    <w:rsid w:val="00DC4072"/>
    <w:rsid w:val="00DD141D"/>
    <w:rsid w:val="00DE44B3"/>
    <w:rsid w:val="00DE5390"/>
    <w:rsid w:val="00E4689D"/>
    <w:rsid w:val="00E54A05"/>
    <w:rsid w:val="00E65BA0"/>
    <w:rsid w:val="00F21DF3"/>
    <w:rsid w:val="00F224F6"/>
    <w:rsid w:val="00F23D58"/>
    <w:rsid w:val="00F30920"/>
    <w:rsid w:val="00F34736"/>
    <w:rsid w:val="00F71010"/>
    <w:rsid w:val="00F829FB"/>
    <w:rsid w:val="00F9665E"/>
    <w:rsid w:val="00FA436B"/>
    <w:rsid w:val="00FB600A"/>
    <w:rsid w:val="00FC2E65"/>
    <w:rsid w:val="00FD0557"/>
    <w:rsid w:val="00FE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3D63"/>
  <w15:chartTrackingRefBased/>
  <w15:docId w15:val="{56E44A17-1F3B-4F4D-A027-24DC5605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12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2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D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DC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41D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82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43C"/>
    <w:rPr>
      <w:color w:val="605E5C"/>
      <w:shd w:val="clear" w:color="auto" w:fill="E1DFDD"/>
    </w:rPr>
  </w:style>
  <w:style w:type="table" w:styleId="TableGrid">
    <w:name w:val="Table Grid"/>
    <w:basedOn w:val="TableNormal"/>
    <w:rsid w:val="009534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320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616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online.visual-paradigm.com/diagram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2047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K4T4L1N</cp:lastModifiedBy>
  <cp:revision>18</cp:revision>
  <cp:lastPrinted>2019-10-09T18:22:00Z</cp:lastPrinted>
  <dcterms:created xsi:type="dcterms:W3CDTF">2019-09-12T15:25:00Z</dcterms:created>
  <dcterms:modified xsi:type="dcterms:W3CDTF">2022-10-30T09:21:00Z</dcterms:modified>
</cp:coreProperties>
</file>