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8AB1A" w14:textId="77777777" w:rsidR="007C08E4" w:rsidRPr="007430A8" w:rsidRDefault="007C08E4" w:rsidP="007C08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430A8">
        <w:rPr>
          <w:rFonts w:ascii="Times New Roman" w:hAnsi="Times New Roman" w:cs="Times New Roman"/>
          <w:b/>
          <w:bCs/>
          <w:sz w:val="28"/>
          <w:szCs w:val="28"/>
          <w:lang w:val="ro-RO"/>
        </w:rPr>
        <w:t>UNIVERSITATEA DE STAT DIN MOLDOVA</w:t>
      </w:r>
    </w:p>
    <w:p w14:paraId="1768DF09" w14:textId="77777777" w:rsidR="007C08E4" w:rsidRPr="007430A8" w:rsidRDefault="007C08E4" w:rsidP="007C08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430A8">
        <w:rPr>
          <w:rFonts w:ascii="Times New Roman" w:hAnsi="Times New Roman" w:cs="Times New Roman"/>
          <w:b/>
          <w:bCs/>
          <w:sz w:val="28"/>
          <w:szCs w:val="28"/>
          <w:lang w:val="ro-RO"/>
        </w:rPr>
        <w:t>FACULTATEA DE MATEMATICĂ ȘI INFORMATICĂ</w:t>
      </w:r>
    </w:p>
    <w:p w14:paraId="2D4126E6" w14:textId="77777777" w:rsidR="007C08E4" w:rsidRPr="007430A8" w:rsidRDefault="007C08E4" w:rsidP="007C08E4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430A8">
        <w:rPr>
          <w:rFonts w:ascii="Times New Roman" w:hAnsi="Times New Roman" w:cs="Times New Roman"/>
          <w:b/>
          <w:bCs/>
          <w:sz w:val="28"/>
          <w:szCs w:val="28"/>
          <w:lang w:val="ro-RO"/>
        </w:rPr>
        <w:t>SPECIALITATEA INFORMATICA</w:t>
      </w:r>
    </w:p>
    <w:p w14:paraId="377E1C19" w14:textId="77777777" w:rsidR="007C08E4" w:rsidRPr="007430A8" w:rsidRDefault="007C08E4" w:rsidP="007C08E4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430A8">
        <w:rPr>
          <w:rFonts w:ascii="Times New Roman" w:hAnsi="Times New Roman" w:cs="Times New Roman"/>
          <w:b/>
          <w:bCs/>
          <w:sz w:val="28"/>
          <w:szCs w:val="28"/>
          <w:lang w:val="ro-RO"/>
        </w:rPr>
        <w:t>Pavlovschi Cătălin</w:t>
      </w:r>
    </w:p>
    <w:p w14:paraId="7C08BD0D" w14:textId="613EA806" w:rsidR="007C08E4" w:rsidRPr="007430A8" w:rsidRDefault="00445DBD" w:rsidP="007C08E4">
      <w:pPr>
        <w:spacing w:before="1080"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hyperlink r:id="rId8" w:anchor="section-1" w:history="1">
        <w:r w:rsidR="007C08E4" w:rsidRPr="007430A8">
          <w:rPr>
            <w:rFonts w:ascii="Times New Roman" w:hAnsi="Times New Roman" w:cs="Times New Roman"/>
            <w:b/>
            <w:bCs/>
            <w:sz w:val="28"/>
            <w:szCs w:val="28"/>
            <w:lang w:val="ro-RO"/>
          </w:rPr>
          <w:t>RAPORT</w:t>
        </w:r>
      </w:hyperlink>
      <w:r w:rsidR="007C08E4" w:rsidRPr="007430A8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FINAL</w:t>
      </w:r>
    </w:p>
    <w:p w14:paraId="764990FC" w14:textId="6B947336" w:rsidR="007C08E4" w:rsidRPr="007430A8" w:rsidRDefault="007C08E4" w:rsidP="007C08E4">
      <w:pPr>
        <w:spacing w:before="120"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</w:pPr>
      <w:r w:rsidRPr="007430A8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Lucrare de laborator nr.</w:t>
      </w:r>
      <w:r w:rsidR="00A62A7B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3</w:t>
      </w:r>
      <w:r w:rsidRPr="007430A8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:</w:t>
      </w:r>
    </w:p>
    <w:p w14:paraId="05913181" w14:textId="633F0CB4" w:rsidR="000D1D64" w:rsidRPr="007430A8" w:rsidRDefault="000D1D64" w:rsidP="007C08E4">
      <w:pPr>
        <w:spacing w:before="120"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</w:pPr>
      <w:r w:rsidRPr="000D1D64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“</w:t>
      </w:r>
      <w:proofErr w:type="spellStart"/>
      <w:r w:rsidRPr="000D1D64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Decision</w:t>
      </w:r>
      <w:proofErr w:type="spellEnd"/>
      <w:r w:rsidRPr="000D1D64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Table”</w:t>
      </w:r>
    </w:p>
    <w:p w14:paraId="206B6EDE" w14:textId="29BB98C9" w:rsidR="007C08E4" w:rsidRPr="007430A8" w:rsidRDefault="00345C92" w:rsidP="007C08E4">
      <w:pPr>
        <w:spacing w:before="240" w:after="840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430A8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Principiile </w:t>
      </w:r>
      <w:r w:rsidR="00716156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T</w:t>
      </w:r>
      <w:r w:rsidR="00B603B7" w:rsidRPr="007430A8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estării </w:t>
      </w:r>
      <w:r w:rsidR="00716156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S</w:t>
      </w:r>
      <w:r w:rsidR="00B603B7" w:rsidRPr="007430A8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oftware</w:t>
      </w:r>
    </w:p>
    <w:p w14:paraId="5488FB76" w14:textId="77777777" w:rsidR="007C08E4" w:rsidRPr="007430A8" w:rsidRDefault="007C08E4" w:rsidP="007C08E4">
      <w:pPr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</w:p>
    <w:p w14:paraId="2623BC47" w14:textId="77777777" w:rsidR="007C08E4" w:rsidRPr="007430A8" w:rsidRDefault="007C08E4" w:rsidP="007C08E4">
      <w:pPr>
        <w:jc w:val="center"/>
        <w:rPr>
          <w:rFonts w:ascii="Times New Roman" w:hAnsi="Times New Roman" w:cs="Times New Roman"/>
          <w:lang w:val="ro-RO"/>
        </w:rPr>
        <w:sectPr w:rsidR="007C08E4" w:rsidRPr="007430A8" w:rsidSect="00D2056B">
          <w:foot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61BCE92" w14:textId="0DB87FE9" w:rsidR="000D1D64" w:rsidRDefault="000D1D64" w:rsidP="000D1D64">
      <w:pPr>
        <w:spacing w:before="120"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lastRenderedPageBreak/>
        <w:t>„</w:t>
      </w:r>
      <w:proofErr w:type="spellStart"/>
      <w:r w:rsidR="00A62A7B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Decision</w:t>
      </w:r>
      <w:proofErr w:type="spellEnd"/>
      <w:r w:rsidR="00A62A7B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Table</w:t>
      </w:r>
      <w:r w:rsidRPr="007430A8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”</w:t>
      </w:r>
    </w:p>
    <w:p w14:paraId="3141F462" w14:textId="77777777" w:rsidR="000D1D64" w:rsidRPr="007430A8" w:rsidRDefault="000D1D64" w:rsidP="000D1D64">
      <w:pPr>
        <w:rPr>
          <w:sz w:val="36"/>
          <w:szCs w:val="36"/>
          <w:lang w:val="ro-RO"/>
        </w:rPr>
      </w:pPr>
      <w:r w:rsidRPr="007430A8">
        <w:rPr>
          <w:sz w:val="36"/>
          <w:szCs w:val="36"/>
          <w:lang w:val="ro-RO"/>
        </w:rPr>
        <w:t>Sarcini:</w:t>
      </w:r>
    </w:p>
    <w:p w14:paraId="73756453" w14:textId="44931BC2" w:rsidR="000D1D64" w:rsidRPr="007430A8" w:rsidRDefault="000D1D64" w:rsidP="000D1D64">
      <w:pPr>
        <w:rPr>
          <w:lang w:val="ro-RO"/>
        </w:rPr>
      </w:pPr>
      <w:r>
        <w:rPr>
          <w:lang w:val="ro-RO"/>
        </w:rPr>
        <w:t>1</w:t>
      </w:r>
      <w:r w:rsidRPr="007430A8">
        <w:rPr>
          <w:lang w:val="ro-RO"/>
        </w:rPr>
        <w:t>. Faceți o descriere succintă a SI ales (denumirea, adresa URL, domeniul de aplicație, scopul, utilizatori, funcționalități de bază).</w:t>
      </w:r>
    </w:p>
    <w:p w14:paraId="360600D5" w14:textId="77777777" w:rsidR="00A62A7B" w:rsidRPr="00A62A7B" w:rsidRDefault="000D1D64" w:rsidP="00A62A7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12529"/>
          <w:lang w:val="ro-RO"/>
        </w:rPr>
      </w:pPr>
      <w:r>
        <w:rPr>
          <w:lang w:val="ro-RO"/>
        </w:rPr>
        <w:t>2</w:t>
      </w:r>
      <w:r w:rsidRPr="007430A8">
        <w:rPr>
          <w:lang w:val="ro-RO"/>
        </w:rPr>
        <w:t xml:space="preserve">. </w:t>
      </w:r>
      <w:r w:rsidR="00A62A7B" w:rsidRPr="00A62A7B">
        <w:rPr>
          <w:rFonts w:ascii="CIDFont+F2" w:hAnsi="CIDFont+F2" w:cs="CIDFont+F2"/>
          <w:color w:val="212529"/>
          <w:lang w:val="ro-RO"/>
        </w:rPr>
        <w:t>Elaborați tabelul de decizii (</w:t>
      </w:r>
      <w:proofErr w:type="spellStart"/>
      <w:r w:rsidR="00A62A7B" w:rsidRPr="00A62A7B">
        <w:rPr>
          <w:rFonts w:ascii="CIDFont+F2" w:hAnsi="CIDFont+F2" w:cs="CIDFont+F2"/>
          <w:color w:val="212529"/>
          <w:lang w:val="ro-RO"/>
        </w:rPr>
        <w:t>Decision</w:t>
      </w:r>
      <w:proofErr w:type="spellEnd"/>
      <w:r w:rsidR="00A62A7B" w:rsidRPr="00A62A7B">
        <w:rPr>
          <w:rFonts w:ascii="CIDFont+F2" w:hAnsi="CIDFont+F2" w:cs="CIDFont+F2"/>
          <w:color w:val="212529"/>
          <w:lang w:val="ro-RO"/>
        </w:rPr>
        <w:t xml:space="preserve"> Table - DT), care descrie regulile (business-logica)</w:t>
      </w:r>
    </w:p>
    <w:p w14:paraId="7996BC8F" w14:textId="1F5AC24C" w:rsidR="000D1D64" w:rsidRPr="007430A8" w:rsidRDefault="00A62A7B" w:rsidP="00A62A7B">
      <w:pPr>
        <w:rPr>
          <w:lang w:val="ro-RO"/>
        </w:rPr>
      </w:pPr>
      <w:r w:rsidRPr="00A62A7B">
        <w:rPr>
          <w:rFonts w:ascii="CIDFont+F2" w:hAnsi="CIDFont+F2" w:cs="CIDFont+F2"/>
          <w:color w:val="212529"/>
          <w:lang w:val="ro-RO"/>
        </w:rPr>
        <w:t>sistemului cercetat</w:t>
      </w:r>
      <w:r w:rsidR="000D1D64" w:rsidRPr="007430A8">
        <w:rPr>
          <w:lang w:val="ro-RO"/>
        </w:rPr>
        <w:t>.</w:t>
      </w:r>
    </w:p>
    <w:p w14:paraId="31CFDE0D" w14:textId="3D9F3ACA" w:rsidR="000D1D64" w:rsidRPr="000D1D64" w:rsidRDefault="00A62A7B" w:rsidP="000D1D64">
      <w:pPr>
        <w:rPr>
          <w:rFonts w:ascii="CIDFont+F2" w:hAnsi="CIDFont+F2" w:cs="CIDFont+F2"/>
          <w:color w:val="212529"/>
          <w:lang w:val="it-IT"/>
        </w:rPr>
      </w:pPr>
      <w:r>
        <w:rPr>
          <w:lang w:val="ro-RO"/>
        </w:rPr>
        <w:t>3</w:t>
      </w:r>
      <w:r w:rsidR="000D1D64" w:rsidRPr="007430A8">
        <w:rPr>
          <w:lang w:val="ro-RO"/>
        </w:rPr>
        <w:t xml:space="preserve">. </w:t>
      </w:r>
      <w:proofErr w:type="spellStart"/>
      <w:r w:rsidRPr="00A62A7B">
        <w:rPr>
          <w:rFonts w:ascii="CIDFont+F2" w:hAnsi="CIDFont+F2" w:cs="CIDFont+F2"/>
          <w:color w:val="212529"/>
          <w:lang w:val="it-IT"/>
        </w:rPr>
        <w:t>Întocmiți</w:t>
      </w:r>
      <w:proofErr w:type="spellEnd"/>
      <w:r w:rsidRPr="00A62A7B">
        <w:rPr>
          <w:rFonts w:ascii="CIDFont+F2" w:hAnsi="CIDFont+F2" w:cs="CIDFont+F2"/>
          <w:color w:val="212529"/>
          <w:lang w:val="it-IT"/>
        </w:rPr>
        <w:t xml:space="preserve"> </w:t>
      </w:r>
      <w:proofErr w:type="spellStart"/>
      <w:r w:rsidRPr="00A62A7B">
        <w:rPr>
          <w:rFonts w:ascii="CIDFont+F2" w:hAnsi="CIDFont+F2" w:cs="CIDFont+F2"/>
          <w:color w:val="212529"/>
          <w:lang w:val="it-IT"/>
        </w:rPr>
        <w:t>darea</w:t>
      </w:r>
      <w:proofErr w:type="spellEnd"/>
      <w:r w:rsidRPr="00A62A7B">
        <w:rPr>
          <w:rFonts w:ascii="CIDFont+F2" w:hAnsi="CIDFont+F2" w:cs="CIDFont+F2"/>
          <w:color w:val="212529"/>
          <w:lang w:val="it-IT"/>
        </w:rPr>
        <w:t xml:space="preserve"> de </w:t>
      </w:r>
      <w:proofErr w:type="spellStart"/>
      <w:r w:rsidRPr="00A62A7B">
        <w:rPr>
          <w:rFonts w:ascii="CIDFont+F2" w:hAnsi="CIDFont+F2" w:cs="CIDFont+F2"/>
          <w:color w:val="212529"/>
          <w:lang w:val="it-IT"/>
        </w:rPr>
        <w:t>seamă</w:t>
      </w:r>
      <w:proofErr w:type="spellEnd"/>
      <w:r w:rsidRPr="00A62A7B">
        <w:rPr>
          <w:rFonts w:ascii="CIDFont+F2" w:hAnsi="CIDFont+F2" w:cs="CIDFont+F2"/>
          <w:color w:val="212529"/>
          <w:lang w:val="it-IT"/>
        </w:rPr>
        <w:t xml:space="preserve"> cu sarcina, </w:t>
      </w:r>
      <w:proofErr w:type="spellStart"/>
      <w:r w:rsidRPr="00A62A7B">
        <w:rPr>
          <w:rFonts w:ascii="CIDFont+F2" w:hAnsi="CIDFont+F2" w:cs="CIDFont+F2"/>
          <w:color w:val="212529"/>
          <w:lang w:val="it-IT"/>
        </w:rPr>
        <w:t>artefacte</w:t>
      </w:r>
      <w:proofErr w:type="spellEnd"/>
      <w:r w:rsidRPr="00A62A7B">
        <w:rPr>
          <w:rFonts w:ascii="CIDFont+F2" w:hAnsi="CIDFont+F2" w:cs="CIDFont+F2"/>
          <w:color w:val="212529"/>
          <w:lang w:val="it-IT"/>
        </w:rPr>
        <w:t xml:space="preserve"> elaborate, </w:t>
      </w:r>
      <w:proofErr w:type="spellStart"/>
      <w:r w:rsidRPr="00A62A7B">
        <w:rPr>
          <w:rFonts w:ascii="CIDFont+F2" w:hAnsi="CIDFont+F2" w:cs="CIDFont+F2"/>
          <w:color w:val="212529"/>
          <w:lang w:val="it-IT"/>
        </w:rPr>
        <w:t>concluzii</w:t>
      </w:r>
      <w:proofErr w:type="spellEnd"/>
      <w:r w:rsidR="000D1D64" w:rsidRPr="000D1D64">
        <w:rPr>
          <w:rFonts w:ascii="CIDFont+F2" w:hAnsi="CIDFont+F2" w:cs="CIDFont+F2"/>
          <w:color w:val="212529"/>
          <w:lang w:val="it-IT"/>
        </w:rPr>
        <w:t>.</w:t>
      </w:r>
    </w:p>
    <w:p w14:paraId="0E8675B6" w14:textId="77777777" w:rsidR="000D1D64" w:rsidRPr="007430A8" w:rsidRDefault="000D1D64" w:rsidP="000D1D64">
      <w:pPr>
        <w:rPr>
          <w:sz w:val="36"/>
          <w:szCs w:val="36"/>
          <w:lang w:val="ro-RO"/>
        </w:rPr>
      </w:pPr>
      <w:r w:rsidRPr="007430A8">
        <w:rPr>
          <w:sz w:val="36"/>
          <w:szCs w:val="36"/>
          <w:lang w:val="ro-RO"/>
        </w:rPr>
        <w:t xml:space="preserve">Îndeplinirea </w:t>
      </w:r>
      <w:proofErr w:type="spellStart"/>
      <w:r w:rsidRPr="007430A8">
        <w:rPr>
          <w:sz w:val="36"/>
          <w:szCs w:val="36"/>
          <w:lang w:val="ro-RO"/>
        </w:rPr>
        <w:t>sarcrinilor</w:t>
      </w:r>
      <w:proofErr w:type="spellEnd"/>
      <w:r w:rsidRPr="007430A8">
        <w:rPr>
          <w:sz w:val="36"/>
          <w:szCs w:val="36"/>
          <w:lang w:val="ro-RO"/>
        </w:rPr>
        <w:t>:</w:t>
      </w:r>
    </w:p>
    <w:p w14:paraId="59F7C0CF" w14:textId="21DCC17F" w:rsidR="009A0EC4" w:rsidRPr="007430A8" w:rsidRDefault="009A0EC4" w:rsidP="009A0EC4">
      <w:pPr>
        <w:rPr>
          <w:lang w:val="ro-RO"/>
        </w:rPr>
      </w:pPr>
      <w:r>
        <w:rPr>
          <w:lang w:val="ro-RO"/>
        </w:rPr>
        <w:t>1</w:t>
      </w:r>
      <w:r w:rsidRPr="007430A8">
        <w:rPr>
          <w:lang w:val="ro-RO"/>
        </w:rPr>
        <w:t>. Descriere:</w:t>
      </w:r>
    </w:p>
    <w:p w14:paraId="10ACA170" w14:textId="64483902" w:rsidR="009A0EC4" w:rsidRPr="007430A8" w:rsidRDefault="009A0EC4" w:rsidP="009A0EC4">
      <w:pPr>
        <w:pStyle w:val="ListParagraph"/>
        <w:numPr>
          <w:ilvl w:val="0"/>
          <w:numId w:val="1"/>
        </w:numPr>
        <w:spacing w:after="0"/>
        <w:rPr>
          <w:lang w:val="ro-RO"/>
        </w:rPr>
      </w:pPr>
      <w:r w:rsidRPr="007430A8">
        <w:rPr>
          <w:lang w:val="ro-RO"/>
        </w:rPr>
        <w:t>Denumire :</w:t>
      </w:r>
      <w:r w:rsidR="00951DE7">
        <w:rPr>
          <w:lang w:val="ro-RO"/>
        </w:rPr>
        <w:t xml:space="preserve"> Mobile.de</w:t>
      </w:r>
      <w:r w:rsidRPr="007430A8">
        <w:rPr>
          <w:lang w:val="ro-RO"/>
        </w:rPr>
        <w:t>;</w:t>
      </w:r>
    </w:p>
    <w:p w14:paraId="49BA102A" w14:textId="3BC0D176" w:rsidR="009A0EC4" w:rsidRPr="007430A8" w:rsidRDefault="009A0EC4" w:rsidP="009A0EC4">
      <w:pPr>
        <w:pStyle w:val="ListParagraph"/>
        <w:numPr>
          <w:ilvl w:val="0"/>
          <w:numId w:val="1"/>
        </w:numPr>
        <w:spacing w:after="0"/>
        <w:rPr>
          <w:lang w:val="ro-RO"/>
        </w:rPr>
      </w:pPr>
      <w:r w:rsidRPr="007430A8">
        <w:rPr>
          <w:lang w:val="ro-RO"/>
        </w:rPr>
        <w:t xml:space="preserve">URL : </w:t>
      </w:r>
      <w:hyperlink r:id="rId10" w:history="1">
        <w:r w:rsidR="00951DE7" w:rsidRPr="00951DE7">
          <w:rPr>
            <w:rStyle w:val="Hyperlink"/>
            <w:lang w:val="de-DE"/>
          </w:rPr>
          <w:t>mobile.de – Gebrauchtwagen und Neuwagen – Deutschlands größter Fahrzeugmarkt</w:t>
        </w:r>
      </w:hyperlink>
      <w:r w:rsidRPr="007430A8">
        <w:rPr>
          <w:lang w:val="ro-RO"/>
        </w:rPr>
        <w:t>;</w:t>
      </w:r>
    </w:p>
    <w:p w14:paraId="020B0A3B" w14:textId="7DA264CC" w:rsidR="009A0EC4" w:rsidRPr="007430A8" w:rsidRDefault="009A0EC4" w:rsidP="009A0EC4">
      <w:pPr>
        <w:pStyle w:val="ListParagraph"/>
        <w:numPr>
          <w:ilvl w:val="0"/>
          <w:numId w:val="1"/>
        </w:numPr>
        <w:spacing w:after="0"/>
        <w:rPr>
          <w:lang w:val="ro-RO"/>
        </w:rPr>
      </w:pPr>
      <w:r w:rsidRPr="007430A8">
        <w:rPr>
          <w:lang w:val="ro-RO"/>
        </w:rPr>
        <w:t>Domeniul de aplicare :</w:t>
      </w:r>
      <w:r w:rsidR="00560495">
        <w:rPr>
          <w:lang w:val="ro-RO"/>
        </w:rPr>
        <w:t xml:space="preserve"> </w:t>
      </w:r>
      <w:proofErr w:type="spellStart"/>
      <w:r w:rsidR="00560495">
        <w:rPr>
          <w:lang w:val="ro-RO"/>
        </w:rPr>
        <w:t>Comerce</w:t>
      </w:r>
      <w:proofErr w:type="spellEnd"/>
      <w:r w:rsidR="00560495">
        <w:rPr>
          <w:lang w:val="ro-RO"/>
        </w:rPr>
        <w:t>, Marketing</w:t>
      </w:r>
      <w:r w:rsidRPr="007430A8">
        <w:rPr>
          <w:lang w:val="ro-RO"/>
        </w:rPr>
        <w:t>;</w:t>
      </w:r>
    </w:p>
    <w:p w14:paraId="7C942D48" w14:textId="35A69721" w:rsidR="009A0EC4" w:rsidRPr="007430A8" w:rsidRDefault="009A0EC4" w:rsidP="009A0EC4">
      <w:pPr>
        <w:pStyle w:val="ListParagraph"/>
        <w:numPr>
          <w:ilvl w:val="0"/>
          <w:numId w:val="1"/>
        </w:numPr>
        <w:spacing w:after="0"/>
        <w:rPr>
          <w:lang w:val="ro-RO"/>
        </w:rPr>
      </w:pPr>
      <w:r w:rsidRPr="007430A8">
        <w:rPr>
          <w:lang w:val="ro-RO"/>
        </w:rPr>
        <w:t>Scopul: ușurarea procesului de</w:t>
      </w:r>
      <w:r w:rsidR="00560495">
        <w:rPr>
          <w:lang w:val="ro-RO"/>
        </w:rPr>
        <w:t xml:space="preserve"> </w:t>
      </w:r>
      <w:proofErr w:type="spellStart"/>
      <w:r w:rsidR="00560495">
        <w:rPr>
          <w:lang w:val="ro-RO"/>
        </w:rPr>
        <w:t>vanzare</w:t>
      </w:r>
      <w:proofErr w:type="spellEnd"/>
      <w:r w:rsidR="00560495">
        <w:rPr>
          <w:lang w:val="ro-RO"/>
        </w:rPr>
        <w:t xml:space="preserve"> </w:t>
      </w:r>
      <w:proofErr w:type="spellStart"/>
      <w:r w:rsidR="00560495">
        <w:rPr>
          <w:lang w:val="ro-RO"/>
        </w:rPr>
        <w:t>cumparare</w:t>
      </w:r>
      <w:proofErr w:type="spellEnd"/>
      <w:r w:rsidR="00560495">
        <w:rPr>
          <w:lang w:val="ro-RO"/>
        </w:rPr>
        <w:t xml:space="preserve"> a automobilelor</w:t>
      </w:r>
      <w:r w:rsidRPr="007430A8">
        <w:rPr>
          <w:lang w:val="ro-RO"/>
        </w:rPr>
        <w:t>;</w:t>
      </w:r>
    </w:p>
    <w:p w14:paraId="5B9A17AC" w14:textId="77777777" w:rsidR="009A0EC4" w:rsidRPr="007430A8" w:rsidRDefault="009A0EC4" w:rsidP="009A0EC4">
      <w:pPr>
        <w:pStyle w:val="ListParagraph"/>
        <w:numPr>
          <w:ilvl w:val="0"/>
          <w:numId w:val="1"/>
        </w:numPr>
        <w:spacing w:after="0"/>
        <w:rPr>
          <w:lang w:val="ro-RO"/>
        </w:rPr>
      </w:pPr>
      <w:r w:rsidRPr="007430A8">
        <w:rPr>
          <w:lang w:val="ro-RO"/>
        </w:rPr>
        <w:t>Funcționalități de bază :</w:t>
      </w:r>
    </w:p>
    <w:p w14:paraId="418AFD46" w14:textId="27C33FD2" w:rsidR="009A0EC4" w:rsidRPr="007430A8" w:rsidRDefault="00560495" w:rsidP="009A0EC4">
      <w:pPr>
        <w:pStyle w:val="ListParagraph"/>
        <w:numPr>
          <w:ilvl w:val="0"/>
          <w:numId w:val="2"/>
        </w:numPr>
        <w:spacing w:after="0"/>
        <w:rPr>
          <w:lang w:val="ro-RO"/>
        </w:rPr>
      </w:pPr>
      <w:r>
        <w:rPr>
          <w:lang w:val="ro-RO"/>
        </w:rPr>
        <w:t xml:space="preserve">Crearea </w:t>
      </w:r>
      <w:proofErr w:type="spellStart"/>
      <w:r>
        <w:rPr>
          <w:lang w:val="ro-RO"/>
        </w:rPr>
        <w:t>anunturilor</w:t>
      </w:r>
      <w:proofErr w:type="spellEnd"/>
      <w:r w:rsidR="009A0EC4" w:rsidRPr="007430A8">
        <w:rPr>
          <w:lang w:val="ro-RO"/>
        </w:rPr>
        <w:t>;</w:t>
      </w:r>
    </w:p>
    <w:p w14:paraId="0C232D77" w14:textId="77C51928" w:rsidR="009A0EC4" w:rsidRPr="007430A8" w:rsidRDefault="00560495" w:rsidP="009A0EC4">
      <w:pPr>
        <w:pStyle w:val="ListParagraph"/>
        <w:numPr>
          <w:ilvl w:val="0"/>
          <w:numId w:val="2"/>
        </w:numPr>
        <w:spacing w:after="0"/>
        <w:rPr>
          <w:lang w:val="ro-RO"/>
        </w:rPr>
      </w:pPr>
      <w:proofErr w:type="spellStart"/>
      <w:r>
        <w:rPr>
          <w:lang w:val="ro-RO"/>
        </w:rPr>
        <w:t>Adaugarea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geolocatiei</w:t>
      </w:r>
      <w:proofErr w:type="spellEnd"/>
      <w:r w:rsidR="009A0EC4" w:rsidRPr="007430A8">
        <w:rPr>
          <w:lang w:val="ro-RO"/>
        </w:rPr>
        <w:t>;</w:t>
      </w:r>
    </w:p>
    <w:p w14:paraId="3C93E933" w14:textId="1AB0108F" w:rsidR="009A0EC4" w:rsidRPr="007430A8" w:rsidRDefault="00560495" w:rsidP="009A0EC4">
      <w:pPr>
        <w:pStyle w:val="ListParagraph"/>
        <w:numPr>
          <w:ilvl w:val="0"/>
          <w:numId w:val="2"/>
        </w:numPr>
        <w:spacing w:after="0"/>
        <w:rPr>
          <w:lang w:val="ro-RO"/>
        </w:rPr>
      </w:pPr>
      <w:r>
        <w:rPr>
          <w:lang w:val="ro-RO"/>
        </w:rPr>
        <w:t xml:space="preserve">Promovarea </w:t>
      </w:r>
      <w:proofErr w:type="spellStart"/>
      <w:r>
        <w:rPr>
          <w:lang w:val="ro-RO"/>
        </w:rPr>
        <w:t>anunturilor</w:t>
      </w:r>
      <w:proofErr w:type="spellEnd"/>
      <w:r w:rsidR="009A0EC4" w:rsidRPr="007430A8">
        <w:rPr>
          <w:lang w:val="ro-RO"/>
        </w:rPr>
        <w:t>;</w:t>
      </w:r>
    </w:p>
    <w:p w14:paraId="1166217F" w14:textId="638DF65D" w:rsidR="009A0EC4" w:rsidRDefault="00560495" w:rsidP="009A0EC4">
      <w:pPr>
        <w:pStyle w:val="ListParagraph"/>
        <w:numPr>
          <w:ilvl w:val="0"/>
          <w:numId w:val="2"/>
        </w:numPr>
        <w:spacing w:after="0"/>
        <w:rPr>
          <w:lang w:val="ro-RO"/>
        </w:rPr>
      </w:pPr>
      <w:r>
        <w:rPr>
          <w:lang w:val="ro-RO"/>
        </w:rPr>
        <w:t xml:space="preserve">Analizarea </w:t>
      </w:r>
      <w:proofErr w:type="spellStart"/>
      <w:r>
        <w:rPr>
          <w:lang w:val="ro-RO"/>
        </w:rPr>
        <w:t>anunturilor</w:t>
      </w:r>
      <w:proofErr w:type="spellEnd"/>
      <w:r>
        <w:rPr>
          <w:lang w:val="ro-RO"/>
        </w:rPr>
        <w:t xml:space="preserve"> si sortarea acestuia </w:t>
      </w:r>
      <w:proofErr w:type="spellStart"/>
      <w:r>
        <w:rPr>
          <w:lang w:val="ro-RO"/>
        </w:rPr>
        <w:t>dupa</w:t>
      </w:r>
      <w:proofErr w:type="spellEnd"/>
      <w:r>
        <w:rPr>
          <w:lang w:val="ro-RO"/>
        </w:rPr>
        <w:t xml:space="preserve"> price rating:</w:t>
      </w:r>
    </w:p>
    <w:p w14:paraId="38DA54FE" w14:textId="182077A2" w:rsidR="00560495" w:rsidRPr="00560495" w:rsidRDefault="00B95B64" w:rsidP="009D2013">
      <w:pPr>
        <w:spacing w:after="0"/>
        <w:rPr>
          <w:lang w:val="ro-RO"/>
        </w:rPr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647C0" wp14:editId="222CA005">
                <wp:simplePos x="0" y="0"/>
                <wp:positionH relativeFrom="column">
                  <wp:posOffset>4677217</wp:posOffset>
                </wp:positionH>
                <wp:positionV relativeFrom="paragraph">
                  <wp:posOffset>373518</wp:posOffset>
                </wp:positionV>
                <wp:extent cx="806615" cy="274652"/>
                <wp:effectExtent l="19050" t="19050" r="1270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615" cy="274652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BB2FA" id="Rectangle 3" o:spid="_x0000_s1026" style="position:absolute;margin-left:368.3pt;margin-top:29.4pt;width:63.5pt;height:2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" filled="f" strokecolor="#c00000" strokeweight="2.25pt">
                <v:stroke joinstyle="round"/>
              </v:rect>
            </w:pict>
          </mc:Fallback>
        </mc:AlternateContent>
      </w:r>
      <w:r w:rsidR="00560495" w:rsidRPr="00560495">
        <w:rPr>
          <w:noProof/>
          <w:lang w:val="ro-RO"/>
        </w:rPr>
        <w:drawing>
          <wp:inline distT="0" distB="0" distL="0" distR="0" wp14:anchorId="1D07529F" wp14:editId="7F7F9C5B">
            <wp:extent cx="2864768" cy="656574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2852" cy="66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013" w:rsidRPr="009D2013">
        <w:rPr>
          <w:noProof/>
          <w:lang w:val="ro-RO"/>
        </w:rPr>
        <w:drawing>
          <wp:inline distT="0" distB="0" distL="0" distR="0" wp14:anchorId="56DD7F9E" wp14:editId="5AF4476B">
            <wp:extent cx="2616926" cy="470414"/>
            <wp:effectExtent l="0" t="0" r="0" b="6350"/>
            <wp:docPr id="2" name="Picture 2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2217" cy="48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580">
        <w:rPr>
          <w:lang w:val="ro-RO"/>
        </w:rPr>
        <w:t xml:space="preserve">  </w:t>
      </w:r>
      <w:r w:rsidR="00560495">
        <w:rPr>
          <w:lang w:val="ro-RO"/>
        </w:rPr>
        <w:t>;</w:t>
      </w:r>
    </w:p>
    <w:p w14:paraId="161FC20E" w14:textId="28ED7A53" w:rsidR="009A0EC4" w:rsidRDefault="00560495" w:rsidP="009A0EC4">
      <w:pPr>
        <w:pStyle w:val="ListParagraph"/>
        <w:numPr>
          <w:ilvl w:val="0"/>
          <w:numId w:val="2"/>
        </w:numPr>
        <w:spacing w:after="0"/>
        <w:rPr>
          <w:lang w:val="ro-RO"/>
        </w:rPr>
      </w:pPr>
      <w:r>
        <w:rPr>
          <w:lang w:val="ro-RO"/>
        </w:rPr>
        <w:t>Calcularea unei oferte de leasing</w:t>
      </w:r>
      <w:r w:rsidR="009D2013">
        <w:rPr>
          <w:lang w:val="ro-RO"/>
        </w:rPr>
        <w:t xml:space="preserve"> pentru </w:t>
      </w:r>
      <w:proofErr w:type="spellStart"/>
      <w:r w:rsidR="009D2013">
        <w:rPr>
          <w:lang w:val="ro-RO"/>
        </w:rPr>
        <w:t>cumparator</w:t>
      </w:r>
      <w:proofErr w:type="spellEnd"/>
      <w:r w:rsidR="009D2013">
        <w:rPr>
          <w:lang w:val="ro-RO"/>
        </w:rPr>
        <w:t xml:space="preserve">/utilizator pentru un </w:t>
      </w:r>
      <w:proofErr w:type="spellStart"/>
      <w:r w:rsidR="009D2013">
        <w:rPr>
          <w:lang w:val="ro-RO"/>
        </w:rPr>
        <w:t>anunt</w:t>
      </w:r>
      <w:proofErr w:type="spellEnd"/>
      <w:r w:rsidR="009D2013">
        <w:rPr>
          <w:lang w:val="ro-RO"/>
        </w:rPr>
        <w:t xml:space="preserve"> anume</w:t>
      </w:r>
      <w:r w:rsidR="009A0EC4" w:rsidRPr="007430A8">
        <w:rPr>
          <w:lang w:val="ro-RO"/>
        </w:rPr>
        <w:t>;</w:t>
      </w:r>
    </w:p>
    <w:p w14:paraId="44770DC2" w14:textId="4EB51623" w:rsidR="009D2013" w:rsidRDefault="009D2013" w:rsidP="009D2013">
      <w:pPr>
        <w:pStyle w:val="ListParagraph"/>
        <w:numPr>
          <w:ilvl w:val="0"/>
          <w:numId w:val="2"/>
        </w:numPr>
        <w:spacing w:after="0"/>
        <w:rPr>
          <w:lang w:val="ro-RO"/>
        </w:rPr>
      </w:pPr>
      <w:r>
        <w:rPr>
          <w:lang w:val="ro-RO"/>
        </w:rPr>
        <w:t xml:space="preserve">Motor de sortare a </w:t>
      </w:r>
      <w:proofErr w:type="spellStart"/>
      <w:r>
        <w:rPr>
          <w:lang w:val="ro-RO"/>
        </w:rPr>
        <w:t>anunturilor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amanuntit</w:t>
      </w:r>
      <w:proofErr w:type="spellEnd"/>
      <w:r>
        <w:rPr>
          <w:lang w:val="ro-RO"/>
        </w:rPr>
        <w:t>;</w:t>
      </w:r>
    </w:p>
    <w:p w14:paraId="26EB0F49" w14:textId="77777777" w:rsidR="00596580" w:rsidRDefault="00596580" w:rsidP="00596580">
      <w:pPr>
        <w:spacing w:after="0"/>
        <w:rPr>
          <w:lang w:val="ro-RO"/>
        </w:rPr>
        <w:sectPr w:rsidR="0059658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E59897" w14:textId="0E6C34E1" w:rsidR="000D1D64" w:rsidRDefault="009A0EC4" w:rsidP="000D1D64">
      <w:pPr>
        <w:rPr>
          <w:rFonts w:ascii="CIDFont+F2" w:hAnsi="CIDFont+F2" w:cs="CIDFont+F2"/>
          <w:color w:val="212529"/>
          <w:lang w:val="ro-RO"/>
        </w:rPr>
      </w:pPr>
      <w:r>
        <w:rPr>
          <w:rFonts w:ascii="CIDFont+F2" w:hAnsi="CIDFont+F2" w:cs="CIDFont+F2"/>
          <w:color w:val="212529"/>
          <w:lang w:val="ro-RO"/>
        </w:rPr>
        <w:t xml:space="preserve">3. </w:t>
      </w:r>
      <w:proofErr w:type="spellStart"/>
      <w:r w:rsidR="00951DE7">
        <w:rPr>
          <w:rFonts w:ascii="CIDFont+F2" w:hAnsi="CIDFont+F2" w:cs="CIDFont+F2"/>
          <w:color w:val="212529"/>
          <w:lang w:val="ro-RO"/>
        </w:rPr>
        <w:t>Decision</w:t>
      </w:r>
      <w:proofErr w:type="spellEnd"/>
      <w:r w:rsidR="00951DE7">
        <w:rPr>
          <w:rFonts w:ascii="CIDFont+F2" w:hAnsi="CIDFont+F2" w:cs="CIDFont+F2"/>
          <w:color w:val="212529"/>
          <w:lang w:val="ro-RO"/>
        </w:rPr>
        <w:t xml:space="preserve"> table</w:t>
      </w:r>
      <w:r w:rsidRPr="000D1D64">
        <w:rPr>
          <w:rFonts w:ascii="CIDFont+F2" w:hAnsi="CIDFont+F2" w:cs="CIDFont+F2"/>
          <w:color w:val="212529"/>
          <w:lang w:val="ro-RO"/>
        </w:rPr>
        <w:t xml:space="preserve"> </w:t>
      </w:r>
      <w:r w:rsidR="00951DE7">
        <w:rPr>
          <w:rFonts w:ascii="CIDFont+F2" w:hAnsi="CIDFont+F2" w:cs="CIDFont+F2"/>
          <w:color w:val="212529"/>
          <w:lang w:val="ro-RO"/>
        </w:rPr>
        <w:t>–</w:t>
      </w:r>
      <w:r w:rsidRPr="000D1D64">
        <w:rPr>
          <w:rFonts w:ascii="CIDFont+F2" w:hAnsi="CIDFont+F2" w:cs="CIDFont+F2"/>
          <w:color w:val="212529"/>
          <w:lang w:val="ro-RO"/>
        </w:rPr>
        <w:t xml:space="preserve"> D</w:t>
      </w:r>
      <w:r w:rsidR="00951DE7">
        <w:rPr>
          <w:rFonts w:ascii="CIDFont+F2" w:hAnsi="CIDFont+F2" w:cs="CIDFont+F2"/>
          <w:color w:val="212529"/>
          <w:lang w:val="ro-RO"/>
        </w:rPr>
        <w:t>T</w:t>
      </w:r>
    </w:p>
    <w:p w14:paraId="34148E57" w14:textId="783D5431" w:rsidR="00596580" w:rsidRDefault="00785FF9" w:rsidP="000D1D64">
      <w:pPr>
        <w:rPr>
          <w:rFonts w:ascii="CIDFont+F2" w:hAnsi="CIDFont+F2" w:cs="CIDFont+F2"/>
          <w:color w:val="212529"/>
          <w:lang w:val="ro-RO"/>
        </w:rPr>
      </w:pPr>
      <w:proofErr w:type="spellStart"/>
      <w:r>
        <w:rPr>
          <w:rFonts w:ascii="CIDFont+F2" w:hAnsi="CIDFont+F2" w:cs="CIDFont+F2"/>
          <w:color w:val="212529"/>
          <w:lang w:val="ro-RO"/>
        </w:rPr>
        <w:t>Rules</w:t>
      </w:r>
      <w:proofErr w:type="spellEnd"/>
      <w:r>
        <w:rPr>
          <w:rFonts w:ascii="CIDFont+F2" w:hAnsi="CIDFont+F2" w:cs="CIDFont+F2"/>
          <w:color w:val="212529"/>
          <w:lang w:val="ro-RO"/>
        </w:rPr>
        <w:t>:</w:t>
      </w:r>
    </w:p>
    <w:p w14:paraId="63D3CD77" w14:textId="5B880753" w:rsidR="00785FF9" w:rsidRDefault="00785FF9" w:rsidP="000D1D64">
      <w:pPr>
        <w:rPr>
          <w:rFonts w:ascii="CIDFont+F2" w:hAnsi="CIDFont+F2" w:cs="CIDFont+F2"/>
          <w:color w:val="212529"/>
          <w:lang w:val="ro-RO"/>
        </w:rPr>
      </w:pPr>
      <w:r>
        <w:rPr>
          <w:rFonts w:ascii="CIDFont+F2" w:hAnsi="CIDFont+F2" w:cs="CIDFont+F2"/>
          <w:color w:val="212529"/>
          <w:lang w:val="ro-RO"/>
        </w:rPr>
        <w:t xml:space="preserve">1. </w:t>
      </w:r>
      <w:r w:rsidR="009F000C">
        <w:rPr>
          <w:rFonts w:ascii="CIDFont+F2" w:hAnsi="CIDFont+F2" w:cs="CIDFont+F2"/>
          <w:color w:val="212529"/>
          <w:lang w:val="ro-RO"/>
        </w:rPr>
        <w:t xml:space="preserve">User </w:t>
      </w:r>
      <w:proofErr w:type="spellStart"/>
      <w:r w:rsidR="009F000C">
        <w:rPr>
          <w:rFonts w:ascii="CIDFont+F2" w:hAnsi="CIDFont+F2" w:cs="CIDFont+F2"/>
          <w:color w:val="212529"/>
          <w:lang w:val="ro-RO"/>
        </w:rPr>
        <w:t>has</w:t>
      </w:r>
      <w:proofErr w:type="spellEnd"/>
      <w:r w:rsidR="009F000C"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 w:rsidR="009F000C">
        <w:rPr>
          <w:rFonts w:ascii="CIDFont+F2" w:hAnsi="CIDFont+F2" w:cs="CIDFont+F2"/>
          <w:color w:val="212529"/>
          <w:lang w:val="ro-RO"/>
        </w:rPr>
        <w:t>all</w:t>
      </w:r>
      <w:proofErr w:type="spellEnd"/>
      <w:r w:rsidR="009F000C"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 w:rsidR="009F000C">
        <w:rPr>
          <w:rFonts w:ascii="CIDFont+F2" w:hAnsi="CIDFont+F2" w:cs="CIDFont+F2"/>
          <w:color w:val="212529"/>
          <w:lang w:val="ro-RO"/>
        </w:rPr>
        <w:t>the</w:t>
      </w:r>
      <w:proofErr w:type="spellEnd"/>
      <w:r w:rsidR="009F000C"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 w:rsidR="009F000C">
        <w:rPr>
          <w:rFonts w:ascii="CIDFont+F2" w:hAnsi="CIDFont+F2" w:cs="CIDFont+F2"/>
          <w:color w:val="212529"/>
          <w:lang w:val="ro-RO"/>
        </w:rPr>
        <w:t>benefits</w:t>
      </w:r>
      <w:proofErr w:type="spellEnd"/>
      <w:r w:rsidR="009F000C"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 w:rsidR="009F000C">
        <w:rPr>
          <w:rFonts w:ascii="CIDFont+F2" w:hAnsi="CIDFont+F2" w:cs="CIDFont+F2"/>
          <w:color w:val="212529"/>
          <w:lang w:val="ro-RO"/>
        </w:rPr>
        <w:t>listed</w:t>
      </w:r>
      <w:proofErr w:type="spellEnd"/>
      <w:r w:rsidR="009F000C"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 w:rsidR="009F000C">
        <w:rPr>
          <w:rFonts w:ascii="CIDFont+F2" w:hAnsi="CIDFont+F2" w:cs="CIDFont+F2"/>
          <w:color w:val="212529"/>
          <w:lang w:val="ro-RO"/>
        </w:rPr>
        <w:t>bellow</w:t>
      </w:r>
      <w:proofErr w:type="spellEnd"/>
    </w:p>
    <w:p w14:paraId="207D84AE" w14:textId="06CDCA0A" w:rsidR="00785FF9" w:rsidRDefault="00785FF9" w:rsidP="000D1D64">
      <w:pPr>
        <w:rPr>
          <w:rFonts w:ascii="CIDFont+F2" w:hAnsi="CIDFont+F2" w:cs="CIDFont+F2"/>
          <w:color w:val="212529"/>
          <w:lang w:val="ro-RO"/>
        </w:rPr>
      </w:pPr>
      <w:r>
        <w:rPr>
          <w:rFonts w:ascii="CIDFont+F2" w:hAnsi="CIDFont+F2" w:cs="CIDFont+F2"/>
          <w:color w:val="212529"/>
          <w:lang w:val="ro-RO"/>
        </w:rPr>
        <w:t xml:space="preserve">2. </w:t>
      </w:r>
      <w:r w:rsidR="009F000C">
        <w:rPr>
          <w:rFonts w:ascii="CIDFont+F2" w:hAnsi="CIDFont+F2" w:cs="CIDFont+F2"/>
          <w:color w:val="212529"/>
          <w:lang w:val="ro-RO"/>
        </w:rPr>
        <w:t xml:space="preserve">User </w:t>
      </w:r>
      <w:proofErr w:type="spellStart"/>
      <w:r w:rsidR="009F000C">
        <w:rPr>
          <w:rFonts w:ascii="CIDFont+F2" w:hAnsi="CIDFont+F2" w:cs="CIDFont+F2"/>
          <w:color w:val="212529"/>
          <w:lang w:val="ro-RO"/>
        </w:rPr>
        <w:t>compares</w:t>
      </w:r>
      <w:proofErr w:type="spellEnd"/>
      <w:r w:rsidR="009F000C"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 w:rsidR="009F000C">
        <w:rPr>
          <w:rFonts w:ascii="CIDFont+F2" w:hAnsi="CIDFont+F2" w:cs="CIDFont+F2"/>
          <w:color w:val="212529"/>
          <w:lang w:val="ro-RO"/>
        </w:rPr>
        <w:t>prices</w:t>
      </w:r>
      <w:proofErr w:type="spellEnd"/>
      <w:r w:rsidR="009F000C"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 w:rsidR="009F000C">
        <w:rPr>
          <w:rFonts w:ascii="CIDFont+F2" w:hAnsi="CIDFont+F2" w:cs="CIDFont+F2"/>
          <w:color w:val="212529"/>
          <w:lang w:val="ro-RO"/>
        </w:rPr>
        <w:t>and</w:t>
      </w:r>
      <w:proofErr w:type="spellEnd"/>
      <w:r w:rsidR="009F000C"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 w:rsidR="009F000C">
        <w:rPr>
          <w:rFonts w:ascii="CIDFont+F2" w:hAnsi="CIDFont+F2" w:cs="CIDFont+F2"/>
          <w:color w:val="212529"/>
          <w:lang w:val="ro-RO"/>
        </w:rPr>
        <w:t>contacts</w:t>
      </w:r>
      <w:proofErr w:type="spellEnd"/>
      <w:r w:rsidR="009F000C">
        <w:rPr>
          <w:rFonts w:ascii="CIDFont+F2" w:hAnsi="CIDFont+F2" w:cs="CIDFont+F2"/>
          <w:color w:val="212529"/>
          <w:lang w:val="ro-RO"/>
        </w:rPr>
        <w:t xml:space="preserve"> a dealer in </w:t>
      </w:r>
      <w:proofErr w:type="spellStart"/>
      <w:r w:rsidR="009F000C">
        <w:rPr>
          <w:rFonts w:ascii="CIDFont+F2" w:hAnsi="CIDFont+F2" w:cs="CIDFont+F2"/>
          <w:color w:val="212529"/>
          <w:lang w:val="ro-RO"/>
        </w:rPr>
        <w:t>order</w:t>
      </w:r>
      <w:proofErr w:type="spellEnd"/>
      <w:r w:rsidR="009F000C"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 w:rsidR="009F000C">
        <w:rPr>
          <w:rFonts w:ascii="CIDFont+F2" w:hAnsi="CIDFont+F2" w:cs="CIDFont+F2"/>
          <w:color w:val="212529"/>
          <w:lang w:val="ro-RO"/>
        </w:rPr>
        <w:t>to</w:t>
      </w:r>
      <w:proofErr w:type="spellEnd"/>
      <w:r w:rsidR="009F000C"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 w:rsidR="009F000C">
        <w:rPr>
          <w:rFonts w:ascii="CIDFont+F2" w:hAnsi="CIDFont+F2" w:cs="CIDFont+F2"/>
          <w:color w:val="212529"/>
          <w:lang w:val="ro-RO"/>
        </w:rPr>
        <w:t>sell</w:t>
      </w:r>
      <w:proofErr w:type="spellEnd"/>
      <w:r w:rsidR="009F000C"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 w:rsidR="009F000C">
        <w:rPr>
          <w:rFonts w:ascii="CIDFont+F2" w:hAnsi="CIDFont+F2" w:cs="CIDFont+F2"/>
          <w:color w:val="212529"/>
          <w:lang w:val="ro-RO"/>
        </w:rPr>
        <w:t>his</w:t>
      </w:r>
      <w:proofErr w:type="spellEnd"/>
      <w:r w:rsidR="009F000C">
        <w:rPr>
          <w:rFonts w:ascii="CIDFont+F2" w:hAnsi="CIDFont+F2" w:cs="CIDFont+F2"/>
          <w:color w:val="212529"/>
          <w:lang w:val="ro-RO"/>
        </w:rPr>
        <w:t xml:space="preserve">/ </w:t>
      </w:r>
      <w:proofErr w:type="spellStart"/>
      <w:r w:rsidR="009F000C">
        <w:rPr>
          <w:rFonts w:ascii="CIDFont+F2" w:hAnsi="CIDFont+F2" w:cs="CIDFont+F2"/>
          <w:color w:val="212529"/>
          <w:lang w:val="ro-RO"/>
        </w:rPr>
        <w:t>her</w:t>
      </w:r>
      <w:proofErr w:type="spellEnd"/>
      <w:r w:rsidR="009F000C"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 w:rsidR="009F000C">
        <w:rPr>
          <w:rFonts w:ascii="CIDFont+F2" w:hAnsi="CIDFont+F2" w:cs="CIDFont+F2"/>
          <w:color w:val="212529"/>
          <w:lang w:val="ro-RO"/>
        </w:rPr>
        <w:t>vehicle</w:t>
      </w:r>
      <w:proofErr w:type="spellEnd"/>
    </w:p>
    <w:p w14:paraId="7DB1EC77" w14:textId="78A7DBEC" w:rsidR="00785FF9" w:rsidRDefault="00785FF9" w:rsidP="000D1D64">
      <w:pPr>
        <w:rPr>
          <w:rFonts w:ascii="CIDFont+F2" w:hAnsi="CIDFont+F2" w:cs="CIDFont+F2"/>
          <w:color w:val="212529"/>
          <w:lang w:val="ro-RO"/>
        </w:rPr>
      </w:pPr>
      <w:r>
        <w:rPr>
          <w:rFonts w:ascii="CIDFont+F2" w:hAnsi="CIDFont+F2" w:cs="CIDFont+F2"/>
          <w:color w:val="212529"/>
          <w:lang w:val="ro-RO"/>
        </w:rPr>
        <w:t xml:space="preserve">3. </w:t>
      </w:r>
      <w:r w:rsidR="004676EC">
        <w:rPr>
          <w:rFonts w:ascii="CIDFont+F2" w:hAnsi="CIDFont+F2" w:cs="CIDFont+F2"/>
          <w:color w:val="212529"/>
          <w:lang w:val="ro-RO"/>
        </w:rPr>
        <w:t xml:space="preserve">User </w:t>
      </w:r>
      <w:proofErr w:type="spellStart"/>
      <w:r w:rsidR="009F000C">
        <w:rPr>
          <w:rFonts w:ascii="CIDFont+F2" w:hAnsi="CIDFont+F2" w:cs="CIDFont+F2"/>
          <w:color w:val="212529"/>
          <w:lang w:val="ro-RO"/>
        </w:rPr>
        <w:t>is</w:t>
      </w:r>
      <w:proofErr w:type="spellEnd"/>
      <w:r w:rsidR="004676EC"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compar</w:t>
      </w:r>
      <w:r w:rsidR="009F000C">
        <w:rPr>
          <w:rFonts w:ascii="CIDFont+F2" w:hAnsi="CIDFont+F2" w:cs="CIDFont+F2"/>
          <w:color w:val="212529"/>
          <w:lang w:val="ro-RO"/>
        </w:rPr>
        <w:t>ing</w:t>
      </w:r>
      <w:proofErr w:type="spellEnd"/>
      <w:r w:rsidR="004676EC"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prices</w:t>
      </w:r>
      <w:proofErr w:type="spellEnd"/>
      <w:r w:rsidR="004676EC">
        <w:rPr>
          <w:rFonts w:ascii="CIDFont+F2" w:hAnsi="CIDFont+F2" w:cs="CIDFont+F2"/>
          <w:color w:val="212529"/>
          <w:lang w:val="ro-RO"/>
        </w:rPr>
        <w:t xml:space="preserve">,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contact</w:t>
      </w:r>
      <w:r w:rsidR="009F000C">
        <w:rPr>
          <w:rFonts w:ascii="CIDFont+F2" w:hAnsi="CIDFont+F2" w:cs="CIDFont+F2"/>
          <w:color w:val="212529"/>
          <w:lang w:val="ro-RO"/>
        </w:rPr>
        <w:t>ing</w:t>
      </w:r>
      <w:proofErr w:type="spellEnd"/>
      <w:r w:rsidR="004676EC"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the</w:t>
      </w:r>
      <w:proofErr w:type="spellEnd"/>
      <w:r w:rsidR="004676EC"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seller</w:t>
      </w:r>
      <w:proofErr w:type="spellEnd"/>
      <w:r w:rsidR="004676EC">
        <w:rPr>
          <w:rFonts w:ascii="CIDFont+F2" w:hAnsi="CIDFont+F2" w:cs="CIDFont+F2"/>
          <w:color w:val="212529"/>
          <w:lang w:val="ro-RO"/>
        </w:rPr>
        <w:t xml:space="preserve">/ dealer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and</w:t>
      </w:r>
      <w:proofErr w:type="spellEnd"/>
      <w:r w:rsidR="004676EC"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later</w:t>
      </w:r>
      <w:proofErr w:type="spellEnd"/>
      <w:r w:rsidR="004676EC"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buy</w:t>
      </w:r>
      <w:r w:rsidR="009F000C">
        <w:rPr>
          <w:rFonts w:ascii="CIDFont+F2" w:hAnsi="CIDFont+F2" w:cs="CIDFont+F2"/>
          <w:color w:val="212529"/>
          <w:lang w:val="ro-RO"/>
        </w:rPr>
        <w:t>ing</w:t>
      </w:r>
      <w:proofErr w:type="spellEnd"/>
      <w:r w:rsidR="004676EC"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the</w:t>
      </w:r>
      <w:proofErr w:type="spellEnd"/>
      <w:r w:rsidR="004676EC"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fehicle</w:t>
      </w:r>
      <w:proofErr w:type="spellEnd"/>
    </w:p>
    <w:p w14:paraId="3FC618AF" w14:textId="38F27DB6" w:rsidR="00785FF9" w:rsidRDefault="00785FF9" w:rsidP="000D1D64">
      <w:pPr>
        <w:rPr>
          <w:rFonts w:ascii="CIDFont+F2" w:hAnsi="CIDFont+F2" w:cs="CIDFont+F2"/>
          <w:color w:val="212529"/>
          <w:lang w:val="ro-RO"/>
        </w:rPr>
      </w:pPr>
      <w:r>
        <w:rPr>
          <w:rFonts w:ascii="CIDFont+F2" w:hAnsi="CIDFont+F2" w:cs="CIDFont+F2"/>
          <w:color w:val="212529"/>
          <w:lang w:val="ro-RO"/>
        </w:rPr>
        <w:t xml:space="preserve">4. </w:t>
      </w:r>
      <w:r w:rsidR="004676EC">
        <w:rPr>
          <w:rFonts w:ascii="CIDFont+F2" w:hAnsi="CIDFont+F2" w:cs="CIDFont+F2"/>
          <w:color w:val="212529"/>
          <w:lang w:val="ro-RO"/>
        </w:rPr>
        <w:t xml:space="preserve">User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can</w:t>
      </w:r>
      <w:proofErr w:type="spellEnd"/>
      <w:r w:rsidR="004676EC">
        <w:rPr>
          <w:rFonts w:ascii="CIDFont+F2" w:hAnsi="CIDFont+F2" w:cs="CIDFont+F2"/>
          <w:color w:val="212529"/>
          <w:lang w:val="ro-RO"/>
        </w:rPr>
        <w:t xml:space="preserve"> compare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prices</w:t>
      </w:r>
      <w:proofErr w:type="spellEnd"/>
      <w:r w:rsidR="004676EC">
        <w:rPr>
          <w:rFonts w:ascii="CIDFont+F2" w:hAnsi="CIDFont+F2" w:cs="CIDFont+F2"/>
          <w:color w:val="212529"/>
          <w:lang w:val="ro-RO"/>
        </w:rPr>
        <w:t xml:space="preserve">,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and</w:t>
      </w:r>
      <w:proofErr w:type="spellEnd"/>
      <w:r w:rsidR="004676EC"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to</w:t>
      </w:r>
      <w:proofErr w:type="spellEnd"/>
      <w:r w:rsidR="004676EC"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acknoledge</w:t>
      </w:r>
      <w:proofErr w:type="spellEnd"/>
      <w:r w:rsidR="004676EC">
        <w:rPr>
          <w:rFonts w:ascii="CIDFont+F2" w:hAnsi="CIDFont+F2" w:cs="CIDFont+F2"/>
          <w:color w:val="212529"/>
          <w:lang w:val="ro-RO"/>
        </w:rPr>
        <w:t xml:space="preserve"> more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details</w:t>
      </w:r>
      <w:proofErr w:type="spellEnd"/>
      <w:r w:rsidR="004676EC"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from</w:t>
      </w:r>
      <w:proofErr w:type="spellEnd"/>
      <w:r w:rsidR="004676EC"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the</w:t>
      </w:r>
      <w:proofErr w:type="spellEnd"/>
      <w:r w:rsidR="004676EC"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seller</w:t>
      </w:r>
      <w:proofErr w:type="spellEnd"/>
      <w:r w:rsidR="004676EC">
        <w:rPr>
          <w:rFonts w:ascii="CIDFont+F2" w:hAnsi="CIDFont+F2" w:cs="CIDFont+F2"/>
          <w:color w:val="212529"/>
          <w:lang w:val="ro-RO"/>
        </w:rPr>
        <w:t xml:space="preserve">/ dealer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by</w:t>
      </w:r>
      <w:proofErr w:type="spellEnd"/>
      <w:r w:rsidR="004676EC"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contacting</w:t>
      </w:r>
      <w:proofErr w:type="spellEnd"/>
      <w:r w:rsidR="004676EC"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them</w:t>
      </w:r>
      <w:proofErr w:type="spellEnd"/>
    </w:p>
    <w:p w14:paraId="1FC69AFB" w14:textId="58241809" w:rsidR="00785FF9" w:rsidRDefault="00785FF9" w:rsidP="000D1D64">
      <w:pPr>
        <w:rPr>
          <w:rFonts w:ascii="CIDFont+F2" w:hAnsi="CIDFont+F2" w:cs="CIDFont+F2"/>
          <w:color w:val="212529"/>
          <w:lang w:val="ro-RO"/>
        </w:rPr>
      </w:pPr>
      <w:r>
        <w:rPr>
          <w:rFonts w:ascii="CIDFont+F2" w:hAnsi="CIDFont+F2" w:cs="CIDFont+F2"/>
          <w:color w:val="212529"/>
          <w:lang w:val="ro-RO"/>
        </w:rPr>
        <w:t>5.</w:t>
      </w:r>
      <w:r w:rsidR="004676EC">
        <w:rPr>
          <w:rFonts w:ascii="CIDFont+F2" w:hAnsi="CIDFont+F2" w:cs="CIDFont+F2"/>
          <w:color w:val="212529"/>
          <w:lang w:val="ro-RO"/>
        </w:rPr>
        <w:t xml:space="preserve"> The user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can</w:t>
      </w:r>
      <w:proofErr w:type="spellEnd"/>
      <w:r w:rsidR="004676EC"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attach</w:t>
      </w:r>
      <w:proofErr w:type="spellEnd"/>
      <w:r w:rsidR="004676EC"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his</w:t>
      </w:r>
      <w:proofErr w:type="spellEnd"/>
      <w:r w:rsidR="004676EC"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number</w:t>
      </w:r>
      <w:proofErr w:type="spellEnd"/>
      <w:r w:rsidR="004676EC">
        <w:rPr>
          <w:rFonts w:ascii="CIDFont+F2" w:hAnsi="CIDFont+F2" w:cs="CIDFont+F2"/>
          <w:color w:val="212529"/>
          <w:lang w:val="ro-RO"/>
        </w:rPr>
        <w:t xml:space="preserve">, in case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he</w:t>
      </w:r>
      <w:proofErr w:type="spellEnd"/>
      <w:r w:rsidR="004676EC"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wants</w:t>
      </w:r>
      <w:proofErr w:type="spellEnd"/>
      <w:r w:rsidR="004676EC"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to</w:t>
      </w:r>
      <w:proofErr w:type="spellEnd"/>
      <w:r w:rsidR="004676EC"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sell</w:t>
      </w:r>
      <w:proofErr w:type="spellEnd"/>
      <w:r w:rsidR="004676EC">
        <w:rPr>
          <w:rFonts w:ascii="CIDFont+F2" w:hAnsi="CIDFont+F2" w:cs="CIDFont+F2"/>
          <w:color w:val="212529"/>
          <w:lang w:val="ro-RO"/>
        </w:rPr>
        <w:t xml:space="preserve">,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the</w:t>
      </w:r>
      <w:proofErr w:type="spellEnd"/>
      <w:r w:rsidR="004676EC"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customer</w:t>
      </w:r>
      <w:proofErr w:type="spellEnd"/>
      <w:r w:rsidR="004676EC"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should</w:t>
      </w:r>
      <w:proofErr w:type="spellEnd"/>
      <w:r w:rsidR="004676EC">
        <w:rPr>
          <w:rFonts w:ascii="CIDFont+F2" w:hAnsi="CIDFont+F2" w:cs="CIDFont+F2"/>
          <w:color w:val="212529"/>
          <w:lang w:val="ro-RO"/>
        </w:rPr>
        <w:t xml:space="preserve"> contact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him</w:t>
      </w:r>
      <w:proofErr w:type="spellEnd"/>
      <w:r w:rsidR="004676EC">
        <w:rPr>
          <w:rFonts w:ascii="CIDFont+F2" w:hAnsi="CIDFont+F2" w:cs="CIDFont+F2"/>
          <w:color w:val="212529"/>
          <w:lang w:val="ro-RO"/>
        </w:rPr>
        <w:t xml:space="preserve">/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her</w:t>
      </w:r>
      <w:proofErr w:type="spellEnd"/>
      <w:r w:rsidR="004676EC">
        <w:rPr>
          <w:rFonts w:ascii="CIDFont+F2" w:hAnsi="CIDFont+F2" w:cs="CIDFont+F2"/>
          <w:color w:val="212529"/>
          <w:lang w:val="ro-RO"/>
        </w:rPr>
        <w:t xml:space="preserve">; in case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the</w:t>
      </w:r>
      <w:proofErr w:type="spellEnd"/>
      <w:r w:rsidR="004676EC">
        <w:rPr>
          <w:rFonts w:ascii="CIDFont+F2" w:hAnsi="CIDFont+F2" w:cs="CIDFont+F2"/>
          <w:color w:val="212529"/>
          <w:lang w:val="ro-RO"/>
        </w:rPr>
        <w:t xml:space="preserve"> user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wants</w:t>
      </w:r>
      <w:proofErr w:type="spellEnd"/>
      <w:r w:rsidR="004676EC"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to</w:t>
      </w:r>
      <w:proofErr w:type="spellEnd"/>
      <w:r w:rsidR="004676EC"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buy</w:t>
      </w:r>
      <w:proofErr w:type="spellEnd"/>
      <w:r w:rsidR="004676EC">
        <w:rPr>
          <w:rFonts w:ascii="CIDFont+F2" w:hAnsi="CIDFont+F2" w:cs="CIDFont+F2"/>
          <w:color w:val="212529"/>
          <w:lang w:val="ro-RO"/>
        </w:rPr>
        <w:t xml:space="preserve"> a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vehicle</w:t>
      </w:r>
      <w:proofErr w:type="spellEnd"/>
      <w:r w:rsidR="004676EC">
        <w:rPr>
          <w:rFonts w:ascii="CIDFont+F2" w:hAnsi="CIDFont+F2" w:cs="CIDFont+F2"/>
          <w:color w:val="212529"/>
          <w:lang w:val="ro-RO"/>
        </w:rPr>
        <w:t xml:space="preserve">, it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is</w:t>
      </w:r>
      <w:proofErr w:type="spellEnd"/>
      <w:r w:rsidR="004676EC"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possible</w:t>
      </w:r>
      <w:proofErr w:type="spellEnd"/>
      <w:r w:rsidR="004676EC"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to</w:t>
      </w:r>
      <w:proofErr w:type="spellEnd"/>
      <w:r w:rsidR="004676EC"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leave</w:t>
      </w:r>
      <w:proofErr w:type="spellEnd"/>
      <w:r w:rsidR="004676EC">
        <w:rPr>
          <w:rFonts w:ascii="CIDFont+F2" w:hAnsi="CIDFont+F2" w:cs="CIDFont+F2"/>
          <w:color w:val="212529"/>
          <w:lang w:val="ro-RO"/>
        </w:rPr>
        <w:t xml:space="preserve"> a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notification</w:t>
      </w:r>
      <w:proofErr w:type="spellEnd"/>
      <w:r w:rsidR="004676EC">
        <w:rPr>
          <w:rFonts w:ascii="CIDFont+F2" w:hAnsi="CIDFont+F2" w:cs="CIDFont+F2"/>
          <w:color w:val="212529"/>
          <w:lang w:val="ro-RO"/>
        </w:rPr>
        <w:t xml:space="preserve"> on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the</w:t>
      </w:r>
      <w:proofErr w:type="spellEnd"/>
      <w:r w:rsidR="004676EC">
        <w:rPr>
          <w:rFonts w:ascii="CIDFont+F2" w:hAnsi="CIDFont+F2" w:cs="CIDFont+F2"/>
          <w:color w:val="212529"/>
          <w:lang w:val="ro-RO"/>
        </w:rPr>
        <w:t xml:space="preserve"> product,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to</w:t>
      </w:r>
      <w:proofErr w:type="spellEnd"/>
      <w:r w:rsidR="004676EC"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be</w:t>
      </w:r>
      <w:proofErr w:type="spellEnd"/>
      <w:r w:rsidR="004676EC"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contacted</w:t>
      </w:r>
      <w:proofErr w:type="spellEnd"/>
      <w:r w:rsidR="004676EC"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later</w:t>
      </w:r>
      <w:proofErr w:type="spellEnd"/>
      <w:r w:rsidR="004676EC"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by</w:t>
      </w:r>
      <w:proofErr w:type="spellEnd"/>
      <w:r w:rsidR="004676EC"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 w:rsidR="004676EC">
        <w:rPr>
          <w:rFonts w:ascii="CIDFont+F2" w:hAnsi="CIDFont+F2" w:cs="CIDFont+F2"/>
          <w:color w:val="212529"/>
          <w:lang w:val="ro-RO"/>
        </w:rPr>
        <w:t>the</w:t>
      </w:r>
      <w:proofErr w:type="spellEnd"/>
      <w:r w:rsidR="004676EC">
        <w:rPr>
          <w:rFonts w:ascii="CIDFont+F2" w:hAnsi="CIDFont+F2" w:cs="CIDFont+F2"/>
          <w:color w:val="212529"/>
          <w:lang w:val="ro-RO"/>
        </w:rPr>
        <w:t xml:space="preserve"> dealer</w:t>
      </w:r>
    </w:p>
    <w:p w14:paraId="1DB437DF" w14:textId="31D409B4" w:rsidR="00785FF9" w:rsidRDefault="00785FF9" w:rsidP="000D1D64">
      <w:pPr>
        <w:rPr>
          <w:rFonts w:ascii="CIDFont+F2" w:hAnsi="CIDFont+F2" w:cs="CIDFont+F2"/>
          <w:color w:val="212529"/>
          <w:lang w:val="ro-RO"/>
        </w:rPr>
      </w:pPr>
      <w:r>
        <w:rPr>
          <w:rFonts w:ascii="CIDFont+F2" w:hAnsi="CIDFont+F2" w:cs="CIDFont+F2"/>
          <w:color w:val="212529"/>
          <w:lang w:val="ro-RO"/>
        </w:rPr>
        <w:t xml:space="preserve">6. In case </w:t>
      </w:r>
      <w:proofErr w:type="spellStart"/>
      <w:r>
        <w:rPr>
          <w:rFonts w:ascii="CIDFont+F2" w:hAnsi="CIDFont+F2" w:cs="CIDFont+F2"/>
          <w:color w:val="212529"/>
          <w:lang w:val="ro-RO"/>
        </w:rPr>
        <w:t>the</w:t>
      </w:r>
      <w:proofErr w:type="spellEnd"/>
      <w:r>
        <w:rPr>
          <w:rFonts w:ascii="CIDFont+F2" w:hAnsi="CIDFont+F2" w:cs="CIDFont+F2"/>
          <w:color w:val="212529"/>
          <w:lang w:val="ro-RO"/>
        </w:rPr>
        <w:t xml:space="preserve"> </w:t>
      </w:r>
      <w:r w:rsidR="004676EC">
        <w:rPr>
          <w:rFonts w:ascii="CIDFont+F2" w:hAnsi="CIDFont+F2" w:cs="CIDFont+F2"/>
          <w:color w:val="212529"/>
          <w:lang w:val="ro-RO"/>
        </w:rPr>
        <w:t>user</w:t>
      </w:r>
      <w:r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>
        <w:rPr>
          <w:rFonts w:ascii="CIDFont+F2" w:hAnsi="CIDFont+F2" w:cs="CIDFont+F2"/>
          <w:color w:val="212529"/>
          <w:lang w:val="ro-RO"/>
        </w:rPr>
        <w:t>wants</w:t>
      </w:r>
      <w:proofErr w:type="spellEnd"/>
      <w:r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>
        <w:rPr>
          <w:rFonts w:ascii="CIDFont+F2" w:hAnsi="CIDFont+F2" w:cs="CIDFont+F2"/>
          <w:color w:val="212529"/>
          <w:lang w:val="ro-RO"/>
        </w:rPr>
        <w:t>to</w:t>
      </w:r>
      <w:proofErr w:type="spellEnd"/>
      <w:r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>
        <w:rPr>
          <w:rFonts w:ascii="CIDFont+F2" w:hAnsi="CIDFont+F2" w:cs="CIDFont+F2"/>
          <w:color w:val="212529"/>
          <w:lang w:val="ro-RO"/>
        </w:rPr>
        <w:t>sell</w:t>
      </w:r>
      <w:proofErr w:type="spellEnd"/>
      <w:r>
        <w:rPr>
          <w:rFonts w:ascii="CIDFont+F2" w:hAnsi="CIDFont+F2" w:cs="CIDFont+F2"/>
          <w:color w:val="212529"/>
          <w:lang w:val="ro-RO"/>
        </w:rPr>
        <w:t xml:space="preserve"> a </w:t>
      </w:r>
      <w:proofErr w:type="spellStart"/>
      <w:r>
        <w:rPr>
          <w:rFonts w:ascii="CIDFont+F2" w:hAnsi="CIDFont+F2" w:cs="CIDFont+F2"/>
          <w:color w:val="212529"/>
          <w:lang w:val="ro-RO"/>
        </w:rPr>
        <w:t>vehicle</w:t>
      </w:r>
      <w:proofErr w:type="spellEnd"/>
      <w:r>
        <w:rPr>
          <w:rFonts w:ascii="CIDFont+F2" w:hAnsi="CIDFont+F2" w:cs="CIDFont+F2"/>
          <w:color w:val="212529"/>
          <w:lang w:val="ro-RO"/>
        </w:rPr>
        <w:t>, (s)</w:t>
      </w:r>
      <w:proofErr w:type="spellStart"/>
      <w:r>
        <w:rPr>
          <w:rFonts w:ascii="CIDFont+F2" w:hAnsi="CIDFont+F2" w:cs="CIDFont+F2"/>
          <w:color w:val="212529"/>
          <w:lang w:val="ro-RO"/>
        </w:rPr>
        <w:t>he</w:t>
      </w:r>
      <w:proofErr w:type="spellEnd"/>
      <w:r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>
        <w:rPr>
          <w:rFonts w:ascii="CIDFont+F2" w:hAnsi="CIDFont+F2" w:cs="CIDFont+F2"/>
          <w:color w:val="212529"/>
          <w:lang w:val="ro-RO"/>
        </w:rPr>
        <w:t>can</w:t>
      </w:r>
      <w:proofErr w:type="spellEnd"/>
      <w:r>
        <w:rPr>
          <w:rFonts w:ascii="CIDFont+F2" w:hAnsi="CIDFont+F2" w:cs="CIDFont+F2"/>
          <w:color w:val="212529"/>
          <w:lang w:val="ro-RO"/>
        </w:rPr>
        <w:t xml:space="preserve"> </w:t>
      </w:r>
      <w:r w:rsidR="004676EC">
        <w:rPr>
          <w:rFonts w:ascii="CIDFont+F2" w:hAnsi="CIDFont+F2" w:cs="CIDFont+F2"/>
          <w:color w:val="212529"/>
          <w:lang w:val="ro-RO"/>
        </w:rPr>
        <w:t>contact a dealer</w:t>
      </w:r>
    </w:p>
    <w:p w14:paraId="18019B07" w14:textId="7C785436" w:rsidR="00785FF9" w:rsidRDefault="00785FF9" w:rsidP="000D1D64">
      <w:pPr>
        <w:rPr>
          <w:rFonts w:ascii="CIDFont+F2" w:hAnsi="CIDFont+F2" w:cs="CIDFont+F2"/>
          <w:color w:val="212529"/>
          <w:lang w:val="ro-RO"/>
        </w:rPr>
      </w:pPr>
      <w:r>
        <w:rPr>
          <w:rFonts w:ascii="CIDFont+F2" w:hAnsi="CIDFont+F2" w:cs="CIDFont+F2"/>
          <w:color w:val="212529"/>
          <w:lang w:val="ro-RO"/>
        </w:rPr>
        <w:t xml:space="preserve">7. In case </w:t>
      </w:r>
      <w:proofErr w:type="spellStart"/>
      <w:r>
        <w:rPr>
          <w:rFonts w:ascii="CIDFont+F2" w:hAnsi="CIDFont+F2" w:cs="CIDFont+F2"/>
          <w:color w:val="212529"/>
          <w:lang w:val="ro-RO"/>
        </w:rPr>
        <w:t>the</w:t>
      </w:r>
      <w:proofErr w:type="spellEnd"/>
      <w:r>
        <w:rPr>
          <w:rFonts w:ascii="CIDFont+F2" w:hAnsi="CIDFont+F2" w:cs="CIDFont+F2"/>
          <w:color w:val="212529"/>
          <w:lang w:val="ro-RO"/>
        </w:rPr>
        <w:t xml:space="preserve"> </w:t>
      </w:r>
      <w:r w:rsidR="004676EC">
        <w:rPr>
          <w:rFonts w:ascii="CIDFont+F2" w:hAnsi="CIDFont+F2" w:cs="CIDFont+F2"/>
          <w:color w:val="212529"/>
          <w:lang w:val="ro-RO"/>
        </w:rPr>
        <w:t>user</w:t>
      </w:r>
      <w:r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>
        <w:rPr>
          <w:rFonts w:ascii="CIDFont+F2" w:hAnsi="CIDFont+F2" w:cs="CIDFont+F2"/>
          <w:color w:val="212529"/>
          <w:lang w:val="ro-RO"/>
        </w:rPr>
        <w:t>wants</w:t>
      </w:r>
      <w:proofErr w:type="spellEnd"/>
      <w:r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>
        <w:rPr>
          <w:rFonts w:ascii="CIDFont+F2" w:hAnsi="CIDFont+F2" w:cs="CIDFont+F2"/>
          <w:color w:val="212529"/>
          <w:lang w:val="ro-RO"/>
        </w:rPr>
        <w:t>to</w:t>
      </w:r>
      <w:proofErr w:type="spellEnd"/>
      <w:r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>
        <w:rPr>
          <w:rFonts w:ascii="CIDFont+F2" w:hAnsi="CIDFont+F2" w:cs="CIDFont+F2"/>
          <w:color w:val="212529"/>
          <w:lang w:val="ro-RO"/>
        </w:rPr>
        <w:t>bu</w:t>
      </w:r>
      <w:proofErr w:type="spellEnd"/>
      <w:r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>
        <w:rPr>
          <w:rFonts w:ascii="CIDFont+F2" w:hAnsi="CIDFont+F2" w:cs="CIDFont+F2"/>
          <w:color w:val="212529"/>
          <w:lang w:val="ro-RO"/>
        </w:rPr>
        <w:t>buy</w:t>
      </w:r>
      <w:proofErr w:type="spellEnd"/>
      <w:r>
        <w:rPr>
          <w:rFonts w:ascii="CIDFont+F2" w:hAnsi="CIDFont+F2" w:cs="CIDFont+F2"/>
          <w:color w:val="212529"/>
          <w:lang w:val="ro-RO"/>
        </w:rPr>
        <w:t xml:space="preserve"> a </w:t>
      </w:r>
      <w:proofErr w:type="spellStart"/>
      <w:r>
        <w:rPr>
          <w:rFonts w:ascii="CIDFont+F2" w:hAnsi="CIDFont+F2" w:cs="CIDFont+F2"/>
          <w:color w:val="212529"/>
          <w:lang w:val="ro-RO"/>
        </w:rPr>
        <w:t>vehicle</w:t>
      </w:r>
      <w:proofErr w:type="spellEnd"/>
      <w:r>
        <w:rPr>
          <w:rFonts w:ascii="CIDFont+F2" w:hAnsi="CIDFont+F2" w:cs="CIDFont+F2"/>
          <w:color w:val="212529"/>
          <w:lang w:val="ro-RO"/>
        </w:rPr>
        <w:t>, (s)</w:t>
      </w:r>
      <w:proofErr w:type="spellStart"/>
      <w:r>
        <w:rPr>
          <w:rFonts w:ascii="CIDFont+F2" w:hAnsi="CIDFont+F2" w:cs="CIDFont+F2"/>
          <w:color w:val="212529"/>
          <w:lang w:val="ro-RO"/>
        </w:rPr>
        <w:t>he</w:t>
      </w:r>
      <w:proofErr w:type="spellEnd"/>
      <w:r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>
        <w:rPr>
          <w:rFonts w:ascii="CIDFont+F2" w:hAnsi="CIDFont+F2" w:cs="CIDFont+F2"/>
          <w:color w:val="212529"/>
          <w:lang w:val="ro-RO"/>
        </w:rPr>
        <w:t>can</w:t>
      </w:r>
      <w:proofErr w:type="spellEnd"/>
      <w:r>
        <w:rPr>
          <w:rFonts w:ascii="CIDFont+F2" w:hAnsi="CIDFont+F2" w:cs="CIDFont+F2"/>
          <w:color w:val="212529"/>
          <w:lang w:val="ro-RO"/>
        </w:rPr>
        <w:t xml:space="preserve"> contact </w:t>
      </w:r>
      <w:proofErr w:type="spellStart"/>
      <w:r>
        <w:rPr>
          <w:rFonts w:ascii="CIDFont+F2" w:hAnsi="CIDFont+F2" w:cs="CIDFont+F2"/>
          <w:color w:val="212529"/>
          <w:lang w:val="ro-RO"/>
        </w:rPr>
        <w:t>the</w:t>
      </w:r>
      <w:proofErr w:type="spellEnd"/>
      <w:r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>
        <w:rPr>
          <w:rFonts w:ascii="CIDFont+F2" w:hAnsi="CIDFont+F2" w:cs="CIDFont+F2"/>
          <w:color w:val="212529"/>
          <w:lang w:val="ro-RO"/>
        </w:rPr>
        <w:t>seller</w:t>
      </w:r>
      <w:proofErr w:type="spellEnd"/>
      <w:r>
        <w:rPr>
          <w:rFonts w:ascii="CIDFont+F2" w:hAnsi="CIDFont+F2" w:cs="CIDFont+F2"/>
          <w:color w:val="212529"/>
          <w:lang w:val="ro-RO"/>
        </w:rPr>
        <w:t>/dealer</w:t>
      </w:r>
    </w:p>
    <w:p w14:paraId="061CA35E" w14:textId="0C8DE4BB" w:rsidR="00785FF9" w:rsidRDefault="00785FF9" w:rsidP="000D1D64">
      <w:pPr>
        <w:rPr>
          <w:rFonts w:ascii="CIDFont+F2" w:hAnsi="CIDFont+F2" w:cs="CIDFont+F2"/>
          <w:color w:val="212529"/>
          <w:lang w:val="ro-RO"/>
        </w:rPr>
      </w:pPr>
      <w:r>
        <w:rPr>
          <w:rFonts w:ascii="CIDFont+F2" w:hAnsi="CIDFont+F2" w:cs="CIDFont+F2"/>
          <w:color w:val="212529"/>
          <w:lang w:val="ro-RO"/>
        </w:rPr>
        <w:t xml:space="preserve">8. </w:t>
      </w:r>
      <w:r>
        <w:rPr>
          <w:rFonts w:ascii="CIDFont+F2" w:hAnsi="CIDFont+F2" w:cs="CIDFont+F2"/>
          <w:color w:val="212529"/>
          <w:lang w:val="ro-RO"/>
        </w:rPr>
        <w:t xml:space="preserve">The </w:t>
      </w:r>
      <w:proofErr w:type="spellStart"/>
      <w:r>
        <w:rPr>
          <w:rFonts w:ascii="CIDFont+F2" w:hAnsi="CIDFont+F2" w:cs="CIDFont+F2"/>
          <w:color w:val="212529"/>
          <w:lang w:val="ro-RO"/>
        </w:rPr>
        <w:t>seller</w:t>
      </w:r>
      <w:proofErr w:type="spellEnd"/>
      <w:r>
        <w:rPr>
          <w:rFonts w:ascii="CIDFont+F2" w:hAnsi="CIDFont+F2" w:cs="CIDFont+F2"/>
          <w:color w:val="212529"/>
          <w:lang w:val="ro-RO"/>
        </w:rPr>
        <w:t xml:space="preserve"> </w:t>
      </w:r>
      <w:r>
        <w:rPr>
          <w:rFonts w:ascii="CIDFont+F2" w:hAnsi="CIDFont+F2" w:cs="CIDFont+F2"/>
          <w:color w:val="212529"/>
          <w:lang w:val="ro-RO"/>
        </w:rPr>
        <w:t xml:space="preserve">or dealer </w:t>
      </w:r>
      <w:proofErr w:type="spellStart"/>
      <w:r>
        <w:rPr>
          <w:rFonts w:ascii="CIDFont+F2" w:hAnsi="CIDFont+F2" w:cs="CIDFont+F2"/>
          <w:color w:val="212529"/>
          <w:lang w:val="ro-RO"/>
        </w:rPr>
        <w:t>can</w:t>
      </w:r>
      <w:proofErr w:type="spellEnd"/>
      <w:r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>
        <w:rPr>
          <w:rFonts w:ascii="CIDFont+F2" w:hAnsi="CIDFont+F2" w:cs="CIDFont+F2"/>
          <w:color w:val="212529"/>
          <w:lang w:val="ro-RO"/>
        </w:rPr>
        <w:t>be</w:t>
      </w:r>
      <w:proofErr w:type="spellEnd"/>
      <w:r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>
        <w:rPr>
          <w:rFonts w:ascii="CIDFont+F2" w:hAnsi="CIDFont+F2" w:cs="CIDFont+F2"/>
          <w:color w:val="212529"/>
          <w:lang w:val="ro-RO"/>
        </w:rPr>
        <w:t>contacted</w:t>
      </w:r>
      <w:proofErr w:type="spellEnd"/>
      <w:r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>
        <w:rPr>
          <w:rFonts w:ascii="CIDFont+F2" w:hAnsi="CIDFont+F2" w:cs="CIDFont+F2"/>
          <w:color w:val="212529"/>
          <w:lang w:val="ro-RO"/>
        </w:rPr>
        <w:t>to</w:t>
      </w:r>
      <w:proofErr w:type="spellEnd"/>
      <w:r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>
        <w:rPr>
          <w:rFonts w:ascii="CIDFont+F2" w:hAnsi="CIDFont+F2" w:cs="CIDFont+F2"/>
          <w:color w:val="212529"/>
          <w:lang w:val="ro-RO"/>
        </w:rPr>
        <w:t>be</w:t>
      </w:r>
      <w:proofErr w:type="spellEnd"/>
      <w:r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>
        <w:rPr>
          <w:rFonts w:ascii="CIDFont+F2" w:hAnsi="CIDFont+F2" w:cs="CIDFont+F2"/>
          <w:color w:val="212529"/>
          <w:lang w:val="ro-RO"/>
        </w:rPr>
        <w:t>asked</w:t>
      </w:r>
      <w:proofErr w:type="spellEnd"/>
      <w:r>
        <w:rPr>
          <w:rFonts w:ascii="CIDFont+F2" w:hAnsi="CIDFont+F2" w:cs="CIDFont+F2"/>
          <w:color w:val="212529"/>
          <w:lang w:val="ro-RO"/>
        </w:rPr>
        <w:t xml:space="preserve"> more </w:t>
      </w:r>
      <w:proofErr w:type="spellStart"/>
      <w:r>
        <w:rPr>
          <w:rFonts w:ascii="CIDFont+F2" w:hAnsi="CIDFont+F2" w:cs="CIDFont+F2"/>
          <w:color w:val="212529"/>
          <w:lang w:val="ro-RO"/>
        </w:rPr>
        <w:t>details</w:t>
      </w:r>
      <w:proofErr w:type="spellEnd"/>
      <w:r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>
        <w:rPr>
          <w:rFonts w:ascii="CIDFont+F2" w:hAnsi="CIDFont+F2" w:cs="CIDFont+F2"/>
          <w:color w:val="212529"/>
          <w:lang w:val="ro-RO"/>
        </w:rPr>
        <w:t>about</w:t>
      </w:r>
      <w:proofErr w:type="spellEnd"/>
      <w:r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>
        <w:rPr>
          <w:rFonts w:ascii="CIDFont+F2" w:hAnsi="CIDFont+F2" w:cs="CIDFont+F2"/>
          <w:color w:val="212529"/>
          <w:lang w:val="ro-RO"/>
        </w:rPr>
        <w:t>the</w:t>
      </w:r>
      <w:proofErr w:type="spellEnd"/>
      <w:r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>
        <w:rPr>
          <w:rFonts w:ascii="CIDFont+F2" w:hAnsi="CIDFont+F2" w:cs="CIDFont+F2"/>
          <w:color w:val="212529"/>
          <w:lang w:val="ro-RO"/>
        </w:rPr>
        <w:t>vehicle</w:t>
      </w:r>
      <w:proofErr w:type="spellEnd"/>
      <w:r>
        <w:rPr>
          <w:rFonts w:ascii="CIDFont+F2" w:hAnsi="CIDFont+F2" w:cs="CIDFont+F2"/>
          <w:color w:val="212529"/>
          <w:lang w:val="ro-RO"/>
        </w:rPr>
        <w:t>.</w:t>
      </w:r>
    </w:p>
    <w:p w14:paraId="3A8C8ACA" w14:textId="6E7C94F2" w:rsidR="009F000C" w:rsidRDefault="009F000C" w:rsidP="000D1D64">
      <w:pPr>
        <w:rPr>
          <w:rFonts w:ascii="CIDFont+F2" w:hAnsi="CIDFont+F2" w:cs="CIDFont+F2"/>
          <w:color w:val="212529"/>
          <w:lang w:val="ro-RO"/>
        </w:rPr>
      </w:pPr>
      <w:proofErr w:type="spellStart"/>
      <w:r>
        <w:rPr>
          <w:rFonts w:ascii="CIDFont+F2" w:hAnsi="CIDFont+F2" w:cs="CIDFont+F2"/>
          <w:color w:val="212529"/>
          <w:lang w:val="ro-RO"/>
        </w:rPr>
        <w:t>Conditions</w:t>
      </w:r>
      <w:proofErr w:type="spellEnd"/>
      <w:r>
        <w:rPr>
          <w:rFonts w:ascii="CIDFont+F2" w:hAnsi="CIDFont+F2" w:cs="CIDFont+F2"/>
          <w:color w:val="212529"/>
          <w:lang w:val="ro-RO"/>
        </w:rPr>
        <w:t>:</w:t>
      </w:r>
    </w:p>
    <w:p w14:paraId="3C6B063E" w14:textId="67BAECAE" w:rsidR="009F000C" w:rsidRDefault="002A15FB" w:rsidP="000D1D64">
      <w:pPr>
        <w:rPr>
          <w:rFonts w:ascii="CIDFont+F2" w:hAnsi="CIDFont+F2" w:cs="CIDFont+F2"/>
          <w:color w:val="212529"/>
          <w:lang w:val="ro-RO"/>
        </w:rPr>
      </w:pPr>
      <w:r>
        <w:rPr>
          <w:rFonts w:ascii="CIDFont+F2" w:hAnsi="CIDFont+F2" w:cs="CIDFont+F2"/>
          <w:color w:val="212529"/>
          <w:lang w:val="ro-RO"/>
        </w:rPr>
        <w:t xml:space="preserve">1. </w:t>
      </w:r>
      <w:proofErr w:type="spellStart"/>
      <w:r w:rsidR="009F000C">
        <w:rPr>
          <w:rFonts w:ascii="CIDFont+F2" w:hAnsi="CIDFont+F2" w:cs="CIDFont+F2"/>
          <w:color w:val="212529"/>
          <w:lang w:val="ro-RO"/>
        </w:rPr>
        <w:t>Buying</w:t>
      </w:r>
      <w:proofErr w:type="spellEnd"/>
    </w:p>
    <w:p w14:paraId="767B9E00" w14:textId="15D0F400" w:rsidR="009F000C" w:rsidRDefault="002A15FB" w:rsidP="000D1D64">
      <w:pPr>
        <w:rPr>
          <w:rFonts w:ascii="CIDFont+F2" w:hAnsi="CIDFont+F2" w:cs="CIDFont+F2"/>
          <w:color w:val="212529"/>
          <w:lang w:val="ro-RO"/>
        </w:rPr>
      </w:pPr>
      <w:r>
        <w:rPr>
          <w:rFonts w:ascii="CIDFont+F2" w:hAnsi="CIDFont+F2" w:cs="CIDFont+F2"/>
          <w:color w:val="212529"/>
          <w:lang w:val="ro-RO"/>
        </w:rPr>
        <w:t xml:space="preserve">2. </w:t>
      </w:r>
      <w:proofErr w:type="spellStart"/>
      <w:r w:rsidR="009F000C">
        <w:rPr>
          <w:rFonts w:ascii="CIDFont+F2" w:hAnsi="CIDFont+F2" w:cs="CIDFont+F2"/>
          <w:color w:val="212529"/>
          <w:lang w:val="ro-RO"/>
        </w:rPr>
        <w:t>Selling</w:t>
      </w:r>
      <w:proofErr w:type="spellEnd"/>
    </w:p>
    <w:p w14:paraId="289209CB" w14:textId="30180A23" w:rsidR="009F000C" w:rsidRDefault="002A15FB" w:rsidP="000D1D64">
      <w:pPr>
        <w:rPr>
          <w:rFonts w:ascii="CIDFont+F2" w:hAnsi="CIDFont+F2" w:cs="CIDFont+F2"/>
          <w:color w:val="212529"/>
          <w:lang w:val="ro-RO"/>
        </w:rPr>
      </w:pPr>
      <w:r>
        <w:rPr>
          <w:rFonts w:ascii="CIDFont+F2" w:hAnsi="CIDFont+F2" w:cs="CIDFont+F2"/>
          <w:color w:val="212529"/>
          <w:lang w:val="ro-RO"/>
        </w:rPr>
        <w:t xml:space="preserve">3. </w:t>
      </w:r>
      <w:proofErr w:type="spellStart"/>
      <w:r w:rsidR="009F000C">
        <w:rPr>
          <w:rFonts w:ascii="CIDFont+F2" w:hAnsi="CIDFont+F2" w:cs="CIDFont+F2"/>
          <w:color w:val="212529"/>
          <w:lang w:val="ro-RO"/>
        </w:rPr>
        <w:t>Comparing</w:t>
      </w:r>
      <w:proofErr w:type="spellEnd"/>
      <w:r w:rsidR="009F000C"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 w:rsidR="009F000C">
        <w:rPr>
          <w:rFonts w:ascii="CIDFont+F2" w:hAnsi="CIDFont+F2" w:cs="CIDFont+F2"/>
          <w:color w:val="212529"/>
          <w:lang w:val="ro-RO"/>
        </w:rPr>
        <w:t>prices</w:t>
      </w:r>
      <w:proofErr w:type="spellEnd"/>
    </w:p>
    <w:p w14:paraId="41CE3DB8" w14:textId="0738A5AB" w:rsidR="009F000C" w:rsidRDefault="002A15FB" w:rsidP="000D1D64">
      <w:pPr>
        <w:rPr>
          <w:rFonts w:ascii="CIDFont+F2" w:hAnsi="CIDFont+F2" w:cs="CIDFont+F2"/>
          <w:color w:val="212529"/>
          <w:lang w:val="ro-RO"/>
        </w:rPr>
      </w:pPr>
      <w:r>
        <w:rPr>
          <w:rFonts w:ascii="CIDFont+F2" w:hAnsi="CIDFont+F2" w:cs="CIDFont+F2"/>
          <w:color w:val="212529"/>
          <w:lang w:val="ro-RO"/>
        </w:rPr>
        <w:t xml:space="preserve">4. </w:t>
      </w:r>
      <w:proofErr w:type="spellStart"/>
      <w:r w:rsidR="009F000C">
        <w:rPr>
          <w:rFonts w:ascii="CIDFont+F2" w:hAnsi="CIDFont+F2" w:cs="CIDFont+F2"/>
          <w:color w:val="212529"/>
          <w:lang w:val="ro-RO"/>
        </w:rPr>
        <w:t>Contacting</w:t>
      </w:r>
      <w:proofErr w:type="spellEnd"/>
      <w:r w:rsidR="009F000C"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 w:rsidR="009F000C">
        <w:rPr>
          <w:rFonts w:ascii="CIDFont+F2" w:hAnsi="CIDFont+F2" w:cs="CIDFont+F2"/>
          <w:color w:val="212529"/>
          <w:lang w:val="ro-RO"/>
        </w:rPr>
        <w:t>the</w:t>
      </w:r>
      <w:proofErr w:type="spellEnd"/>
      <w:r w:rsidR="009F000C">
        <w:rPr>
          <w:rFonts w:ascii="CIDFont+F2" w:hAnsi="CIDFont+F2" w:cs="CIDFont+F2"/>
          <w:color w:val="212529"/>
          <w:lang w:val="ro-RO"/>
        </w:rPr>
        <w:t xml:space="preserve"> private </w:t>
      </w:r>
      <w:proofErr w:type="spellStart"/>
      <w:r w:rsidR="009F000C">
        <w:rPr>
          <w:rFonts w:ascii="CIDFont+F2" w:hAnsi="CIDFont+F2" w:cs="CIDFont+F2"/>
          <w:color w:val="212529"/>
          <w:lang w:val="ro-RO"/>
        </w:rPr>
        <w:t>seller</w:t>
      </w:r>
      <w:proofErr w:type="spellEnd"/>
      <w:r w:rsidR="009F000C">
        <w:rPr>
          <w:rFonts w:ascii="CIDFont+F2" w:hAnsi="CIDFont+F2" w:cs="CIDFont+F2"/>
          <w:color w:val="212529"/>
          <w:lang w:val="ro-RO"/>
        </w:rPr>
        <w:t>/ dealer</w:t>
      </w:r>
    </w:p>
    <w:p w14:paraId="1528C188" w14:textId="23384918" w:rsidR="009F000C" w:rsidRDefault="009F000C" w:rsidP="000D1D64">
      <w:pPr>
        <w:rPr>
          <w:rFonts w:ascii="CIDFont+F2" w:hAnsi="CIDFont+F2" w:cs="CIDFont+F2"/>
          <w:color w:val="212529"/>
          <w:lang w:val="ro-RO"/>
        </w:rPr>
      </w:pPr>
      <w:proofErr w:type="spellStart"/>
      <w:r>
        <w:rPr>
          <w:rFonts w:ascii="CIDFont+F2" w:hAnsi="CIDFont+F2" w:cs="CIDFont+F2"/>
          <w:color w:val="212529"/>
          <w:lang w:val="ro-RO"/>
        </w:rPr>
        <w:t>Actions</w:t>
      </w:r>
      <w:proofErr w:type="spellEnd"/>
      <w:r w:rsidR="002A15FB">
        <w:rPr>
          <w:rFonts w:ascii="CIDFont+F2" w:hAnsi="CIDFont+F2" w:cs="CIDFont+F2"/>
          <w:color w:val="212529"/>
          <w:lang w:val="ro-RO"/>
        </w:rPr>
        <w:t>:</w:t>
      </w:r>
    </w:p>
    <w:p w14:paraId="4158EB7F" w14:textId="0F5C370B" w:rsidR="002A15FB" w:rsidRDefault="002A15FB" w:rsidP="000D1D64">
      <w:pPr>
        <w:rPr>
          <w:rFonts w:ascii="CIDFont+F2" w:hAnsi="CIDFont+F2" w:cs="CIDFont+F2"/>
          <w:color w:val="212529"/>
          <w:lang w:val="ro-RO"/>
        </w:rPr>
      </w:pPr>
      <w:r>
        <w:rPr>
          <w:rFonts w:ascii="CIDFont+F2" w:hAnsi="CIDFont+F2" w:cs="CIDFont+F2"/>
          <w:color w:val="212529"/>
          <w:lang w:val="ro-RO"/>
        </w:rPr>
        <w:t xml:space="preserve">&gt; </w:t>
      </w:r>
      <w:proofErr w:type="spellStart"/>
      <w:r>
        <w:rPr>
          <w:rFonts w:ascii="CIDFont+F2" w:hAnsi="CIDFont+F2" w:cs="CIDFont+F2"/>
          <w:color w:val="212529"/>
          <w:lang w:val="ro-RO"/>
        </w:rPr>
        <w:t>Owning</w:t>
      </w:r>
      <w:proofErr w:type="spellEnd"/>
      <w:r>
        <w:rPr>
          <w:rFonts w:ascii="CIDFont+F2" w:hAnsi="CIDFont+F2" w:cs="CIDFont+F2"/>
          <w:color w:val="212529"/>
          <w:lang w:val="ro-RO"/>
        </w:rPr>
        <w:t xml:space="preserve"> a:</w:t>
      </w:r>
    </w:p>
    <w:p w14:paraId="5FB862DB" w14:textId="0BC319D3" w:rsidR="002A15FB" w:rsidRDefault="002A15FB" w:rsidP="002A15FB">
      <w:pPr>
        <w:ind w:left="170"/>
        <w:rPr>
          <w:rFonts w:ascii="CIDFont+F2" w:hAnsi="CIDFont+F2" w:cs="CIDFont+F2"/>
          <w:color w:val="212529"/>
          <w:lang w:val="ro-RO"/>
        </w:rPr>
      </w:pPr>
      <w:r>
        <w:rPr>
          <w:rFonts w:ascii="CIDFont+F2" w:hAnsi="CIDFont+F2" w:cs="CIDFont+F2"/>
          <w:color w:val="212529"/>
          <w:lang w:val="ro-RO"/>
        </w:rPr>
        <w:t xml:space="preserve">- Premium </w:t>
      </w:r>
      <w:proofErr w:type="spellStart"/>
      <w:r>
        <w:rPr>
          <w:rFonts w:ascii="CIDFont+F2" w:hAnsi="CIDFont+F2" w:cs="CIDFont+F2"/>
          <w:color w:val="212529"/>
          <w:lang w:val="ro-RO"/>
        </w:rPr>
        <w:t>membership</w:t>
      </w:r>
      <w:proofErr w:type="spellEnd"/>
    </w:p>
    <w:p w14:paraId="56C27417" w14:textId="2F4154F0" w:rsidR="002A15FB" w:rsidRDefault="002A15FB" w:rsidP="002A15FB">
      <w:pPr>
        <w:ind w:left="170"/>
        <w:rPr>
          <w:rFonts w:ascii="CIDFont+F2" w:hAnsi="CIDFont+F2" w:cs="CIDFont+F2"/>
          <w:color w:val="212529"/>
          <w:lang w:val="ro-RO"/>
        </w:rPr>
      </w:pPr>
      <w:r>
        <w:rPr>
          <w:rFonts w:ascii="CIDFont+F2" w:hAnsi="CIDFont+F2" w:cs="CIDFont+F2"/>
          <w:color w:val="212529"/>
          <w:lang w:val="ro-RO"/>
        </w:rPr>
        <w:t xml:space="preserve">- </w:t>
      </w:r>
      <w:proofErr w:type="spellStart"/>
      <w:r>
        <w:rPr>
          <w:rFonts w:ascii="CIDFont+F2" w:hAnsi="CIDFont+F2" w:cs="CIDFont+F2"/>
          <w:color w:val="212529"/>
          <w:lang w:val="ro-RO"/>
        </w:rPr>
        <w:t>Gold</w:t>
      </w:r>
      <w:proofErr w:type="spellEnd"/>
      <w:r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>
        <w:rPr>
          <w:rFonts w:ascii="CIDFont+F2" w:hAnsi="CIDFont+F2" w:cs="CIDFont+F2"/>
          <w:color w:val="212529"/>
          <w:lang w:val="ro-RO"/>
        </w:rPr>
        <w:t>membership</w:t>
      </w:r>
      <w:proofErr w:type="spellEnd"/>
    </w:p>
    <w:p w14:paraId="7864486F" w14:textId="3CF2D3A8" w:rsidR="002A15FB" w:rsidRDefault="002A15FB" w:rsidP="002A15FB">
      <w:pPr>
        <w:ind w:left="170"/>
        <w:rPr>
          <w:rFonts w:ascii="CIDFont+F2" w:hAnsi="CIDFont+F2" w:cs="CIDFont+F2"/>
          <w:color w:val="212529"/>
          <w:lang w:val="ro-RO"/>
        </w:rPr>
      </w:pPr>
      <w:r>
        <w:rPr>
          <w:rFonts w:ascii="CIDFont+F2" w:hAnsi="CIDFont+F2" w:cs="CIDFont+F2"/>
          <w:color w:val="212529"/>
          <w:lang w:val="ro-RO"/>
        </w:rPr>
        <w:t xml:space="preserve">- </w:t>
      </w:r>
      <w:proofErr w:type="spellStart"/>
      <w:r>
        <w:rPr>
          <w:rFonts w:ascii="CIDFont+F2" w:hAnsi="CIDFont+F2" w:cs="CIDFont+F2"/>
          <w:color w:val="212529"/>
          <w:lang w:val="ro-RO"/>
        </w:rPr>
        <w:t>Silver</w:t>
      </w:r>
      <w:proofErr w:type="spellEnd"/>
      <w:r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>
        <w:rPr>
          <w:rFonts w:ascii="CIDFont+F2" w:hAnsi="CIDFont+F2" w:cs="CIDFont+F2"/>
          <w:color w:val="212529"/>
          <w:lang w:val="ro-RO"/>
        </w:rPr>
        <w:t>membership</w:t>
      </w:r>
      <w:proofErr w:type="spellEnd"/>
    </w:p>
    <w:p w14:paraId="4AAEBA28" w14:textId="18C7C157" w:rsidR="002A15FB" w:rsidRDefault="002A15FB" w:rsidP="002A15FB">
      <w:pPr>
        <w:ind w:left="170"/>
        <w:rPr>
          <w:rFonts w:ascii="CIDFont+F2" w:hAnsi="CIDFont+F2" w:cs="CIDFont+F2"/>
          <w:color w:val="212529"/>
          <w:lang w:val="ro-RO"/>
        </w:rPr>
      </w:pPr>
      <w:r>
        <w:rPr>
          <w:rFonts w:ascii="CIDFont+F2" w:hAnsi="CIDFont+F2" w:cs="CIDFont+F2"/>
          <w:color w:val="212529"/>
          <w:lang w:val="ro-RO"/>
        </w:rPr>
        <w:t xml:space="preserve">- </w:t>
      </w:r>
      <w:proofErr w:type="spellStart"/>
      <w:r>
        <w:rPr>
          <w:rFonts w:ascii="CIDFont+F2" w:hAnsi="CIDFont+F2" w:cs="CIDFont+F2"/>
          <w:color w:val="212529"/>
          <w:lang w:val="ro-RO"/>
        </w:rPr>
        <w:t>Free</w:t>
      </w:r>
      <w:proofErr w:type="spellEnd"/>
      <w:r>
        <w:rPr>
          <w:rFonts w:ascii="CIDFont+F2" w:hAnsi="CIDFont+F2" w:cs="CIDFont+F2"/>
          <w:color w:val="212529"/>
          <w:lang w:val="ro-RO"/>
        </w:rPr>
        <w:t xml:space="preserve"> </w:t>
      </w:r>
      <w:proofErr w:type="spellStart"/>
      <w:r>
        <w:rPr>
          <w:rFonts w:ascii="CIDFont+F2" w:hAnsi="CIDFont+F2" w:cs="CIDFont+F2"/>
          <w:color w:val="212529"/>
          <w:lang w:val="ro-RO"/>
        </w:rPr>
        <w:t>membership</w:t>
      </w:r>
      <w:proofErr w:type="spellEnd"/>
    </w:p>
    <w:p w14:paraId="7B929FA6" w14:textId="77777777" w:rsidR="002A15FB" w:rsidRDefault="002A15FB" w:rsidP="002A15FB">
      <w:pPr>
        <w:rPr>
          <w:rFonts w:ascii="CIDFont+F2" w:hAnsi="CIDFont+F2" w:cs="CIDFont+F2"/>
          <w:color w:val="212529"/>
          <w:lang w:val="ro-RO"/>
        </w:rPr>
        <w:sectPr w:rsidR="002A15F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IDFont+F2" w:hAnsi="CIDFont+F2" w:cs="CIDFont+F2"/>
          <w:color w:val="212529"/>
          <w:lang w:val="ro-RO"/>
        </w:rPr>
        <w:t xml:space="preserve">Being a </w:t>
      </w:r>
      <w:proofErr w:type="spellStart"/>
      <w:r>
        <w:rPr>
          <w:rFonts w:ascii="CIDFont+F2" w:hAnsi="CIDFont+F2" w:cs="CIDFont+F2"/>
          <w:color w:val="212529"/>
          <w:lang w:val="ro-RO"/>
        </w:rPr>
        <w:t>Guest</w:t>
      </w:r>
      <w:proofErr w:type="spellEnd"/>
      <w:r>
        <w:rPr>
          <w:rFonts w:ascii="CIDFont+F2" w:hAnsi="CIDFont+F2" w:cs="CIDFont+F2"/>
          <w:color w:val="212529"/>
          <w:lang w:val="ro-RO"/>
        </w:rPr>
        <w:t xml:space="preserve"> User</w:t>
      </w:r>
    </w:p>
    <w:p w14:paraId="4250D5E3" w14:textId="3843EC55" w:rsidR="002A15FB" w:rsidRDefault="002A15FB" w:rsidP="002A15FB">
      <w:pPr>
        <w:rPr>
          <w:rFonts w:ascii="CIDFont+F2" w:hAnsi="CIDFont+F2" w:cs="CIDFont+F2"/>
          <w:color w:val="212529"/>
          <w:lang w:val="ro-RO"/>
        </w:rPr>
      </w:pPr>
      <w:r>
        <w:rPr>
          <w:rFonts w:ascii="CIDFont+F2" w:hAnsi="CIDFont+F2" w:cs="CIDFont+F2"/>
          <w:color w:val="212529"/>
          <w:lang w:val="ro-RO"/>
        </w:rPr>
        <w:t>Table:</w:t>
      </w:r>
    </w:p>
    <w:p w14:paraId="586F02A5" w14:textId="20CE39EB" w:rsidR="00951DE7" w:rsidRDefault="00785FF9" w:rsidP="000D1D64">
      <w:pPr>
        <w:rPr>
          <w:lang w:val="ro-RO"/>
        </w:rPr>
      </w:pPr>
      <w:r w:rsidRPr="00785FF9">
        <w:rPr>
          <w:lang w:val="ro-RO"/>
        </w:rPr>
        <w:drawing>
          <wp:inline distT="0" distB="0" distL="0" distR="0" wp14:anchorId="71387EA6" wp14:editId="1F5F88D6">
            <wp:extent cx="5207268" cy="3899100"/>
            <wp:effectExtent l="0" t="0" r="0" b="635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38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B953" w14:textId="6DA94848" w:rsidR="002A15FB" w:rsidRPr="002A15FB" w:rsidRDefault="002A15FB" w:rsidP="002A15FB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Concluzii </w:t>
      </w:r>
      <w:proofErr w:type="spellStart"/>
      <w:r>
        <w:rPr>
          <w:sz w:val="36"/>
          <w:szCs w:val="36"/>
          <w:lang w:val="ro-RO"/>
        </w:rPr>
        <w:t>Lab</w:t>
      </w:r>
      <w:proofErr w:type="spellEnd"/>
      <w:r>
        <w:rPr>
          <w:sz w:val="36"/>
          <w:szCs w:val="36"/>
          <w:lang w:val="ro-RO"/>
        </w:rPr>
        <w:t xml:space="preserve"> 1-3:</w:t>
      </w:r>
    </w:p>
    <w:p w14:paraId="65B08BF5" w14:textId="77777777" w:rsidR="002A15FB" w:rsidRPr="002A15FB" w:rsidRDefault="002A15FB" w:rsidP="002A15FB">
      <w:pPr>
        <w:spacing w:after="0"/>
        <w:ind w:firstLine="426"/>
        <w:jc w:val="both"/>
        <w:rPr>
          <w:lang w:val="ro-RO"/>
        </w:rPr>
      </w:pPr>
      <w:r w:rsidRPr="0037179E">
        <w:rPr>
          <w:b/>
          <w:bCs/>
          <w:i/>
          <w:iCs/>
          <w:lang w:val="ro-RO"/>
        </w:rPr>
        <w:t>UML</w:t>
      </w:r>
      <w:r w:rsidRPr="0037179E">
        <w:rPr>
          <w:lang w:val="ro-RO"/>
        </w:rPr>
        <w:t xml:space="preserve"> este un limbaj de modelare bazat pe </w:t>
      </w:r>
      <w:proofErr w:type="spellStart"/>
      <w:r w:rsidRPr="0037179E">
        <w:rPr>
          <w:lang w:val="ro-RO"/>
        </w:rPr>
        <w:t>notaţii</w:t>
      </w:r>
      <w:proofErr w:type="spellEnd"/>
      <w:r w:rsidRPr="0037179E">
        <w:rPr>
          <w:lang w:val="ro-RO"/>
        </w:rPr>
        <w:t xml:space="preserve"> grafice folosit pentru a specifica, vizualiza, construi </w:t>
      </w:r>
      <w:proofErr w:type="spellStart"/>
      <w:r w:rsidRPr="0037179E">
        <w:rPr>
          <w:lang w:val="ro-RO"/>
        </w:rPr>
        <w:t>şi</w:t>
      </w:r>
      <w:proofErr w:type="spellEnd"/>
      <w:r w:rsidRPr="0037179E">
        <w:rPr>
          <w:lang w:val="ro-RO"/>
        </w:rPr>
        <w:t xml:space="preserve"> documenta componentele unui program.</w:t>
      </w:r>
      <w:r w:rsidRPr="0037179E">
        <w:rPr>
          <w:b/>
          <w:bCs/>
          <w:i/>
          <w:iCs/>
          <w:lang w:val="ro-RO"/>
        </w:rPr>
        <w:t xml:space="preserve"> </w:t>
      </w:r>
      <w:r w:rsidRPr="002A15FB">
        <w:rPr>
          <w:b/>
          <w:bCs/>
          <w:i/>
          <w:iCs/>
          <w:lang w:val="ro-RO"/>
        </w:rPr>
        <w:t>UML</w:t>
      </w:r>
      <w:r w:rsidRPr="002A15FB">
        <w:rPr>
          <w:lang w:val="ro-RO"/>
        </w:rPr>
        <w:t xml:space="preserve"> este un limbaj cu ajutorul căruia se pot construi (descrie) modele. Un model surprinde un anumit aspect al unui program </w:t>
      </w:r>
      <w:proofErr w:type="spellStart"/>
      <w:r w:rsidRPr="002A15FB">
        <w:rPr>
          <w:lang w:val="ro-RO"/>
        </w:rPr>
        <w:t>şi</w:t>
      </w:r>
      <w:proofErr w:type="spellEnd"/>
      <w:r w:rsidRPr="002A15FB">
        <w:rPr>
          <w:lang w:val="ro-RO"/>
        </w:rPr>
        <w:t xml:space="preserve"> </w:t>
      </w:r>
      <w:proofErr w:type="spellStart"/>
      <w:r w:rsidRPr="002A15FB">
        <w:rPr>
          <w:lang w:val="ro-RO"/>
        </w:rPr>
        <w:t>acelaşi</w:t>
      </w:r>
      <w:proofErr w:type="spellEnd"/>
      <w:r w:rsidRPr="002A15FB">
        <w:rPr>
          <w:lang w:val="ro-RO"/>
        </w:rPr>
        <w:t xml:space="preserve"> model poate fi descris la diferite nivele de abstractizare. Fiecărui model îi corespunde o diagramă.</w:t>
      </w:r>
    </w:p>
    <w:p w14:paraId="40F62E7D" w14:textId="77777777" w:rsidR="002A15FB" w:rsidRPr="002A15FB" w:rsidRDefault="002A15FB" w:rsidP="002A15FB">
      <w:pPr>
        <w:spacing w:after="0"/>
        <w:ind w:firstLine="426"/>
        <w:jc w:val="both"/>
        <w:rPr>
          <w:lang w:val="ro-RO"/>
        </w:rPr>
      </w:pPr>
      <w:r w:rsidRPr="002A15FB">
        <w:rPr>
          <w:lang w:val="ro-RO"/>
        </w:rPr>
        <w:t xml:space="preserve">O </w:t>
      </w:r>
      <w:r w:rsidRPr="002A15FB">
        <w:rPr>
          <w:b/>
          <w:bCs/>
          <w:i/>
          <w:iCs/>
          <w:lang w:val="ro-RO"/>
        </w:rPr>
        <w:t xml:space="preserve">diagramă </w:t>
      </w:r>
      <w:proofErr w:type="spellStart"/>
      <w:r w:rsidRPr="002A15FB">
        <w:rPr>
          <w:b/>
          <w:bCs/>
          <w:i/>
          <w:iCs/>
          <w:lang w:val="ro-RO"/>
        </w:rPr>
        <w:t>use</w:t>
      </w:r>
      <w:proofErr w:type="spellEnd"/>
      <w:r w:rsidRPr="002A15FB">
        <w:rPr>
          <w:b/>
          <w:bCs/>
          <w:i/>
          <w:iCs/>
          <w:lang w:val="ro-RO"/>
        </w:rPr>
        <w:t xml:space="preserve"> case</w:t>
      </w:r>
      <w:r w:rsidRPr="002A15FB">
        <w:rPr>
          <w:lang w:val="ro-RO"/>
        </w:rPr>
        <w:t xml:space="preserve"> este una din diagramele folosite în </w:t>
      </w:r>
      <w:r w:rsidRPr="002A15FB">
        <w:rPr>
          <w:b/>
          <w:bCs/>
          <w:i/>
          <w:iCs/>
          <w:lang w:val="ro-RO"/>
        </w:rPr>
        <w:t>UML</w:t>
      </w:r>
      <w:r w:rsidRPr="002A15FB">
        <w:rPr>
          <w:lang w:val="ro-RO"/>
        </w:rPr>
        <w:t xml:space="preserve"> pentru a modela aspectele dinamice ale unui program alături de diagrama de </w:t>
      </w:r>
      <w:proofErr w:type="spellStart"/>
      <w:r w:rsidRPr="002A15FB">
        <w:rPr>
          <w:lang w:val="ro-RO"/>
        </w:rPr>
        <w:t>activităţi</w:t>
      </w:r>
      <w:proofErr w:type="spellEnd"/>
      <w:r w:rsidRPr="002A15FB">
        <w:rPr>
          <w:lang w:val="ro-RO"/>
        </w:rPr>
        <w:t xml:space="preserve">, diagrama de stări, diagrama de </w:t>
      </w:r>
      <w:proofErr w:type="spellStart"/>
      <w:r w:rsidRPr="002A15FB">
        <w:rPr>
          <w:lang w:val="ro-RO"/>
        </w:rPr>
        <w:t>secvenţă</w:t>
      </w:r>
      <w:proofErr w:type="spellEnd"/>
      <w:r w:rsidRPr="002A15FB">
        <w:rPr>
          <w:lang w:val="ro-RO"/>
        </w:rPr>
        <w:t xml:space="preserve"> </w:t>
      </w:r>
      <w:proofErr w:type="spellStart"/>
      <w:r w:rsidRPr="002A15FB">
        <w:rPr>
          <w:lang w:val="ro-RO"/>
        </w:rPr>
        <w:t>şi</w:t>
      </w:r>
      <w:proofErr w:type="spellEnd"/>
      <w:r w:rsidRPr="002A15FB">
        <w:rPr>
          <w:lang w:val="ro-RO"/>
        </w:rPr>
        <w:t xml:space="preserve"> diagrama de colaborare. Elementele componente ale unei diagrame </w:t>
      </w:r>
      <w:proofErr w:type="spellStart"/>
      <w:r w:rsidRPr="002A15FB">
        <w:rPr>
          <w:lang w:val="ro-RO"/>
        </w:rPr>
        <w:t>use</w:t>
      </w:r>
      <w:proofErr w:type="spellEnd"/>
      <w:r w:rsidRPr="002A15FB">
        <w:rPr>
          <w:lang w:val="ro-RO"/>
        </w:rPr>
        <w:t xml:space="preserve"> case sunt:</w:t>
      </w:r>
    </w:p>
    <w:p w14:paraId="3F624E3F" w14:textId="77777777" w:rsidR="002A15FB" w:rsidRPr="002A15FB" w:rsidRDefault="002A15FB" w:rsidP="002A15FB">
      <w:pPr>
        <w:spacing w:after="0"/>
        <w:ind w:firstLine="426"/>
        <w:jc w:val="both"/>
        <w:rPr>
          <w:lang w:val="ro-RO"/>
        </w:rPr>
      </w:pPr>
      <w:r w:rsidRPr="002A15FB">
        <w:rPr>
          <w:lang w:val="ro-RO"/>
        </w:rPr>
        <w:t xml:space="preserve">- </w:t>
      </w:r>
      <w:proofErr w:type="spellStart"/>
      <w:r w:rsidRPr="002A15FB">
        <w:rPr>
          <w:lang w:val="ro-RO"/>
        </w:rPr>
        <w:t>use</w:t>
      </w:r>
      <w:proofErr w:type="spellEnd"/>
      <w:r w:rsidRPr="002A15FB">
        <w:rPr>
          <w:lang w:val="ro-RO"/>
        </w:rPr>
        <w:t xml:space="preserve"> case-uri;</w:t>
      </w:r>
    </w:p>
    <w:p w14:paraId="3960A2C0" w14:textId="77777777" w:rsidR="002A15FB" w:rsidRPr="002A15FB" w:rsidRDefault="002A15FB" w:rsidP="002A15FB">
      <w:pPr>
        <w:spacing w:after="0"/>
        <w:ind w:firstLine="426"/>
        <w:jc w:val="both"/>
        <w:rPr>
          <w:lang w:val="ro-RO"/>
        </w:rPr>
      </w:pPr>
      <w:r w:rsidRPr="002A15FB">
        <w:rPr>
          <w:lang w:val="ro-RO"/>
        </w:rPr>
        <w:t>- actori;</w:t>
      </w:r>
    </w:p>
    <w:p w14:paraId="4B506DC0" w14:textId="77777777" w:rsidR="002A15FB" w:rsidRPr="002A15FB" w:rsidRDefault="002A15FB" w:rsidP="002A15FB">
      <w:pPr>
        <w:spacing w:after="0"/>
        <w:ind w:firstLine="426"/>
        <w:jc w:val="both"/>
        <w:rPr>
          <w:sz w:val="32"/>
          <w:szCs w:val="32"/>
          <w:lang w:val="ro-RO"/>
        </w:rPr>
      </w:pPr>
      <w:r w:rsidRPr="002A15FB">
        <w:rPr>
          <w:lang w:val="ro-RO"/>
        </w:rPr>
        <w:t xml:space="preserve">- </w:t>
      </w:r>
      <w:proofErr w:type="spellStart"/>
      <w:r w:rsidRPr="002A15FB">
        <w:rPr>
          <w:lang w:val="ro-RO"/>
        </w:rPr>
        <w:t>relaţiile</w:t>
      </w:r>
      <w:proofErr w:type="spellEnd"/>
      <w:r w:rsidRPr="002A15FB">
        <w:rPr>
          <w:lang w:val="ro-RO"/>
        </w:rPr>
        <w:t xml:space="preserve"> care se stabilesc între </w:t>
      </w:r>
      <w:proofErr w:type="spellStart"/>
      <w:r w:rsidRPr="002A15FB">
        <w:rPr>
          <w:lang w:val="ro-RO"/>
        </w:rPr>
        <w:t>use</w:t>
      </w:r>
      <w:proofErr w:type="spellEnd"/>
      <w:r w:rsidRPr="002A15FB">
        <w:rPr>
          <w:lang w:val="ro-RO"/>
        </w:rPr>
        <w:t xml:space="preserve"> case-uri, între actori </w:t>
      </w:r>
      <w:proofErr w:type="spellStart"/>
      <w:r w:rsidRPr="002A15FB">
        <w:rPr>
          <w:lang w:val="ro-RO"/>
        </w:rPr>
        <w:t>şi</w:t>
      </w:r>
      <w:proofErr w:type="spellEnd"/>
      <w:r w:rsidRPr="002A15FB">
        <w:rPr>
          <w:lang w:val="ro-RO"/>
        </w:rPr>
        <w:t xml:space="preserve"> între </w:t>
      </w:r>
      <w:proofErr w:type="spellStart"/>
      <w:r w:rsidRPr="002A15FB">
        <w:rPr>
          <w:lang w:val="ro-RO"/>
        </w:rPr>
        <w:t>use</w:t>
      </w:r>
      <w:proofErr w:type="spellEnd"/>
      <w:r w:rsidRPr="002A15FB">
        <w:rPr>
          <w:lang w:val="ro-RO"/>
        </w:rPr>
        <w:t xml:space="preserve"> case-uri </w:t>
      </w:r>
      <w:proofErr w:type="spellStart"/>
      <w:r w:rsidRPr="002A15FB">
        <w:rPr>
          <w:lang w:val="ro-RO"/>
        </w:rPr>
        <w:t>şi</w:t>
      </w:r>
      <w:proofErr w:type="spellEnd"/>
      <w:r w:rsidRPr="002A15FB">
        <w:rPr>
          <w:lang w:val="ro-RO"/>
        </w:rPr>
        <w:t xml:space="preserve"> actori.</w:t>
      </w:r>
    </w:p>
    <w:p w14:paraId="678F3BF5" w14:textId="77777777" w:rsidR="002A15FB" w:rsidRDefault="002A15FB" w:rsidP="002A15FB">
      <w:pPr>
        <w:spacing w:after="0"/>
        <w:ind w:firstLine="426"/>
        <w:jc w:val="both"/>
        <w:rPr>
          <w:lang w:val="ro-RO"/>
        </w:rPr>
      </w:pPr>
      <w:r>
        <w:rPr>
          <w:lang w:val="ro-RO"/>
        </w:rPr>
        <w:t>De asemenea, o</w:t>
      </w:r>
      <w:r w:rsidRPr="00717C9D">
        <w:rPr>
          <w:lang w:val="ro-RO"/>
        </w:rPr>
        <w:t xml:space="preserve"> </w:t>
      </w:r>
      <w:r w:rsidRPr="0037179E">
        <w:rPr>
          <w:b/>
          <w:bCs/>
          <w:i/>
          <w:iCs/>
          <w:lang w:val="ro-RO"/>
        </w:rPr>
        <w:t>diagrama a cazurilor de utilizare (</w:t>
      </w:r>
      <w:proofErr w:type="spellStart"/>
      <w:r w:rsidRPr="0037179E">
        <w:rPr>
          <w:b/>
          <w:bCs/>
          <w:i/>
          <w:iCs/>
          <w:lang w:val="ro-RO"/>
        </w:rPr>
        <w:t>use</w:t>
      </w:r>
      <w:proofErr w:type="spellEnd"/>
      <w:r w:rsidRPr="0037179E">
        <w:rPr>
          <w:b/>
          <w:bCs/>
          <w:i/>
          <w:iCs/>
          <w:lang w:val="ro-RO"/>
        </w:rPr>
        <w:t xml:space="preserve"> case </w:t>
      </w:r>
      <w:proofErr w:type="spellStart"/>
      <w:r w:rsidRPr="0037179E">
        <w:rPr>
          <w:b/>
          <w:bCs/>
          <w:i/>
          <w:iCs/>
          <w:lang w:val="ro-RO"/>
        </w:rPr>
        <w:t>diagram</w:t>
      </w:r>
      <w:proofErr w:type="spellEnd"/>
      <w:r w:rsidRPr="0037179E">
        <w:rPr>
          <w:b/>
          <w:bCs/>
          <w:i/>
          <w:iCs/>
          <w:lang w:val="ro-RO"/>
        </w:rPr>
        <w:t>)</w:t>
      </w:r>
      <w:r w:rsidRPr="00717C9D">
        <w:rPr>
          <w:lang w:val="ro-RO"/>
        </w:rPr>
        <w:t xml:space="preserve"> prezinta o </w:t>
      </w:r>
      <w:proofErr w:type="spellStart"/>
      <w:r w:rsidRPr="00717C9D">
        <w:rPr>
          <w:lang w:val="ro-RO"/>
        </w:rPr>
        <w:t>colectie</w:t>
      </w:r>
      <w:proofErr w:type="spellEnd"/>
      <w:r w:rsidRPr="00717C9D">
        <w:rPr>
          <w:lang w:val="ro-RO"/>
        </w:rPr>
        <w:t xml:space="preserve"> de cazuri de utilizare si actori care:</w:t>
      </w:r>
    </w:p>
    <w:p w14:paraId="7CFC24B4" w14:textId="77777777" w:rsidR="002A15FB" w:rsidRDefault="002A15FB" w:rsidP="002A15FB">
      <w:pPr>
        <w:spacing w:after="0"/>
        <w:ind w:left="227"/>
        <w:jc w:val="both"/>
        <w:rPr>
          <w:lang w:val="ro-RO"/>
        </w:rPr>
      </w:pPr>
      <w:r w:rsidRPr="00717C9D">
        <w:rPr>
          <w:lang w:val="ro-RO"/>
        </w:rPr>
        <w:t xml:space="preserve">• </w:t>
      </w:r>
      <w:proofErr w:type="spellStart"/>
      <w:r w:rsidRPr="00717C9D">
        <w:rPr>
          <w:lang w:val="ro-RO"/>
        </w:rPr>
        <w:t>ofera</w:t>
      </w:r>
      <w:proofErr w:type="spellEnd"/>
      <w:r w:rsidRPr="00717C9D">
        <w:rPr>
          <w:lang w:val="ro-RO"/>
        </w:rPr>
        <w:t xml:space="preserve"> o descriere generala a modului in care va fi utilizat sistemul</w:t>
      </w:r>
      <w:r>
        <w:rPr>
          <w:lang w:val="ro-RO"/>
        </w:rPr>
        <w:t>;</w:t>
      </w:r>
    </w:p>
    <w:p w14:paraId="70191382" w14:textId="77777777" w:rsidR="002A15FB" w:rsidRDefault="002A15FB" w:rsidP="002A15FB">
      <w:pPr>
        <w:spacing w:after="0"/>
        <w:ind w:left="227"/>
        <w:jc w:val="both"/>
        <w:rPr>
          <w:lang w:val="ro-RO"/>
        </w:rPr>
      </w:pPr>
      <w:r w:rsidRPr="00717C9D">
        <w:rPr>
          <w:lang w:val="ro-RO"/>
        </w:rPr>
        <w:t xml:space="preserve">• </w:t>
      </w:r>
      <w:proofErr w:type="spellStart"/>
      <w:r w:rsidRPr="00717C9D">
        <w:rPr>
          <w:lang w:val="ro-RO"/>
        </w:rPr>
        <w:t>furnizeaza</w:t>
      </w:r>
      <w:proofErr w:type="spellEnd"/>
      <w:r w:rsidRPr="00717C9D">
        <w:rPr>
          <w:lang w:val="ro-RO"/>
        </w:rPr>
        <w:t xml:space="preserve"> o privire de ansamblu a </w:t>
      </w:r>
      <w:proofErr w:type="spellStart"/>
      <w:r w:rsidRPr="00717C9D">
        <w:rPr>
          <w:lang w:val="ro-RO"/>
        </w:rPr>
        <w:t>functionalitatilor</w:t>
      </w:r>
      <w:proofErr w:type="spellEnd"/>
      <w:r w:rsidRPr="00717C9D">
        <w:rPr>
          <w:lang w:val="ro-RO"/>
        </w:rPr>
        <w:t xml:space="preserve"> ce se doresc a fi oferite de sistem</w:t>
      </w:r>
      <w:r>
        <w:rPr>
          <w:lang w:val="ro-RO"/>
        </w:rPr>
        <w:t>;</w:t>
      </w:r>
    </w:p>
    <w:p w14:paraId="0D0E67D4" w14:textId="77777777" w:rsidR="002A15FB" w:rsidRPr="0037179E" w:rsidRDefault="002A15FB" w:rsidP="002A15FB">
      <w:pPr>
        <w:spacing w:after="0"/>
        <w:ind w:left="227"/>
        <w:jc w:val="both"/>
        <w:rPr>
          <w:lang w:val="ro-RO"/>
        </w:rPr>
      </w:pPr>
      <w:r w:rsidRPr="0037179E">
        <w:rPr>
          <w:lang w:val="ro-RO"/>
        </w:rPr>
        <w:t xml:space="preserve">• arata cum </w:t>
      </w:r>
      <w:proofErr w:type="spellStart"/>
      <w:r w:rsidRPr="0037179E">
        <w:rPr>
          <w:lang w:val="ro-RO"/>
        </w:rPr>
        <w:t>interactioneaza</w:t>
      </w:r>
      <w:proofErr w:type="spellEnd"/>
      <w:r w:rsidRPr="0037179E">
        <w:rPr>
          <w:lang w:val="ro-RO"/>
        </w:rPr>
        <w:t xml:space="preserve"> sistemului cu unul sau mai </w:t>
      </w:r>
      <w:proofErr w:type="spellStart"/>
      <w:r w:rsidRPr="0037179E">
        <w:rPr>
          <w:lang w:val="ro-RO"/>
        </w:rPr>
        <w:t>multi</w:t>
      </w:r>
      <w:proofErr w:type="spellEnd"/>
      <w:r w:rsidRPr="0037179E">
        <w:rPr>
          <w:lang w:val="ro-RO"/>
        </w:rPr>
        <w:t xml:space="preserve"> actori;</w:t>
      </w:r>
    </w:p>
    <w:p w14:paraId="7CB1DE65" w14:textId="69B1D381" w:rsidR="002A15FB" w:rsidRDefault="002A15FB" w:rsidP="002A15FB">
      <w:pPr>
        <w:spacing w:after="0"/>
        <w:ind w:left="227"/>
        <w:jc w:val="both"/>
        <w:rPr>
          <w:lang w:val="ro-RO"/>
        </w:rPr>
      </w:pPr>
      <w:r w:rsidRPr="00717C9D">
        <w:rPr>
          <w:lang w:val="ro-RO"/>
        </w:rPr>
        <w:t>• asigura faptul ca sistemul va produce ceea ce s-a dorit.</w:t>
      </w:r>
    </w:p>
    <w:p w14:paraId="660BDBB2" w14:textId="77777777" w:rsidR="006B176F" w:rsidRDefault="006B176F" w:rsidP="002A15FB">
      <w:pPr>
        <w:spacing w:after="0"/>
        <w:ind w:left="227"/>
        <w:jc w:val="both"/>
        <w:rPr>
          <w:lang w:val="ro-RO"/>
        </w:rPr>
      </w:pPr>
    </w:p>
    <w:p w14:paraId="4EADB33D" w14:textId="23A91ED4" w:rsidR="002A15FB" w:rsidRDefault="006B176F" w:rsidP="002A15FB">
      <w:pPr>
        <w:spacing w:after="0"/>
        <w:jc w:val="both"/>
        <w:rPr>
          <w:lang w:val="ro-RO"/>
        </w:rPr>
      </w:pPr>
      <w:r w:rsidRPr="006B176F">
        <w:rPr>
          <w:b/>
          <w:bCs/>
          <w:i/>
          <w:iCs/>
          <w:lang w:val="ro-RO"/>
        </w:rPr>
        <w:t xml:space="preserve">State </w:t>
      </w:r>
      <w:proofErr w:type="spellStart"/>
      <w:r w:rsidRPr="006B176F">
        <w:rPr>
          <w:b/>
          <w:bCs/>
          <w:i/>
          <w:iCs/>
          <w:lang w:val="ro-RO"/>
        </w:rPr>
        <w:t>Transition</w:t>
      </w:r>
      <w:proofErr w:type="spellEnd"/>
      <w:r w:rsidRPr="006B176F">
        <w:rPr>
          <w:b/>
          <w:bCs/>
          <w:i/>
          <w:iCs/>
          <w:lang w:val="ro-RO"/>
        </w:rPr>
        <w:t xml:space="preserve"> </w:t>
      </w:r>
      <w:proofErr w:type="spellStart"/>
      <w:r w:rsidRPr="006B176F">
        <w:rPr>
          <w:b/>
          <w:bCs/>
          <w:i/>
          <w:iCs/>
          <w:lang w:val="ro-RO"/>
        </w:rPr>
        <w:t>Diagram</w:t>
      </w:r>
      <w:proofErr w:type="spellEnd"/>
      <w:r w:rsidRPr="006B176F">
        <w:rPr>
          <w:lang w:val="ro-RO"/>
        </w:rPr>
        <w:t xml:space="preserve"> este un tip de diagramă utilizat în informatică și domenii conexe pentru a descrie comportamentul sistemelor. </w:t>
      </w:r>
      <w:r w:rsidRPr="006B176F">
        <w:rPr>
          <w:b/>
          <w:bCs/>
          <w:i/>
          <w:iCs/>
          <w:lang w:val="ro-RO"/>
        </w:rPr>
        <w:t xml:space="preserve">State </w:t>
      </w:r>
      <w:proofErr w:type="spellStart"/>
      <w:r w:rsidRPr="006B176F">
        <w:rPr>
          <w:b/>
          <w:bCs/>
          <w:i/>
          <w:iCs/>
          <w:lang w:val="ro-RO"/>
        </w:rPr>
        <w:t>Transition</w:t>
      </w:r>
      <w:proofErr w:type="spellEnd"/>
      <w:r w:rsidRPr="006B176F">
        <w:rPr>
          <w:b/>
          <w:bCs/>
          <w:i/>
          <w:iCs/>
          <w:lang w:val="ro-RO"/>
        </w:rPr>
        <w:t xml:space="preserve"> </w:t>
      </w:r>
      <w:proofErr w:type="spellStart"/>
      <w:r w:rsidRPr="006B176F">
        <w:rPr>
          <w:b/>
          <w:bCs/>
          <w:i/>
          <w:iCs/>
          <w:lang w:val="ro-RO"/>
        </w:rPr>
        <w:t>Diagram</w:t>
      </w:r>
      <w:proofErr w:type="spellEnd"/>
      <w:r w:rsidRPr="006B176F">
        <w:rPr>
          <w:lang w:val="ro-RO"/>
        </w:rPr>
        <w:t xml:space="preserve"> necesită ca sistemul descris să fie compus dintr-un număr finit de stări; uneori, acesta este într-adevăr cazul, în timp ce alteori aceasta este o abstractizare rezonabilă.</w:t>
      </w:r>
    </w:p>
    <w:p w14:paraId="1D325275" w14:textId="77777777" w:rsidR="006B176F" w:rsidRPr="00717C9D" w:rsidRDefault="006B176F" w:rsidP="002A15FB">
      <w:pPr>
        <w:spacing w:after="0"/>
        <w:jc w:val="both"/>
        <w:rPr>
          <w:lang w:val="ro-RO"/>
        </w:rPr>
      </w:pPr>
    </w:p>
    <w:p w14:paraId="2247C362" w14:textId="75478A3F" w:rsidR="002A15FB" w:rsidRPr="002A15FB" w:rsidRDefault="002A15FB" w:rsidP="002A15FB">
      <w:pPr>
        <w:rPr>
          <w:lang w:val="ro-RO"/>
        </w:rPr>
      </w:pPr>
      <w:r w:rsidRPr="002A15FB">
        <w:rPr>
          <w:lang w:val="ro-RO"/>
        </w:rPr>
        <w:t>Alte metode de cercetare, cum ar fi testarea echivalenței sau analiza valorii limită, sunt adesea utilizate numai pentru intrări specifice. Tehnica tabelului de decizie este utilizată atunci când se utilizează o combinație de intrări pentru diferite ieșiri. Scopul principal este de a valida logica de afaceri și de a testa acoperirea folosind metoda Black box. Având nici o idee despre structura internă a sistemului, folosind această metodă, acoperiți complet toate cazurile posibile cu teste:</w:t>
      </w:r>
    </w:p>
    <w:p w14:paraId="361F5C2C" w14:textId="77777777" w:rsidR="002A15FB" w:rsidRPr="002A15FB" w:rsidRDefault="002A15FB" w:rsidP="002A15FB">
      <w:pPr>
        <w:pStyle w:val="ListParagraph"/>
        <w:numPr>
          <w:ilvl w:val="0"/>
          <w:numId w:val="8"/>
        </w:numPr>
        <w:rPr>
          <w:lang w:val="ro-RO"/>
        </w:rPr>
      </w:pPr>
      <w:r w:rsidRPr="002A15FB">
        <w:rPr>
          <w:lang w:val="ro-RO"/>
        </w:rPr>
        <w:t>Chiar și cea mai complexă logică de afaceri poate fi ușor transformată în scenarii și cazuri de testare folosind această metodă.</w:t>
      </w:r>
    </w:p>
    <w:p w14:paraId="6C1FC818" w14:textId="6F8C5430" w:rsidR="002A15FB" w:rsidRPr="002A15FB" w:rsidRDefault="002A15FB" w:rsidP="002A15FB">
      <w:pPr>
        <w:pStyle w:val="ListParagraph"/>
        <w:numPr>
          <w:ilvl w:val="0"/>
          <w:numId w:val="8"/>
        </w:numPr>
        <w:rPr>
          <w:lang w:val="ro-RO"/>
        </w:rPr>
      </w:pPr>
      <w:r w:rsidRPr="002A15FB">
        <w:rPr>
          <w:lang w:val="ro-RO"/>
        </w:rPr>
        <w:t>tehnică simplă și directă. Oricine poate folosi această metodă pentru a dezvolta cazuri și cazuri de testare.</w:t>
      </w:r>
    </w:p>
    <w:p w14:paraId="256A21EF" w14:textId="6A62C7FF" w:rsidR="00182A4D" w:rsidRPr="00717C9D" w:rsidRDefault="002A15FB" w:rsidP="006B176F">
      <w:pPr>
        <w:pStyle w:val="ListParagraph"/>
        <w:numPr>
          <w:ilvl w:val="0"/>
          <w:numId w:val="8"/>
        </w:numPr>
        <w:rPr>
          <w:lang w:val="ro-RO"/>
        </w:rPr>
      </w:pPr>
      <w:r w:rsidRPr="002A15FB">
        <w:rPr>
          <w:lang w:val="ro-RO"/>
        </w:rPr>
        <w:t>Oferă o acoperire completă a cazurilor de testare, ceea ce contribuie semnificativ la reducerea cantității de muncă. Luarea în considerare garantată a tuturor combinațiilor posibile de condiții și valori.</w:t>
      </w:r>
      <w:r w:rsidR="006B176F" w:rsidRPr="00717C9D">
        <w:rPr>
          <w:lang w:val="ro-RO"/>
        </w:rPr>
        <w:t xml:space="preserve"> </w:t>
      </w:r>
    </w:p>
    <w:sectPr w:rsidR="00182A4D" w:rsidRPr="00717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7C93D" w14:textId="77777777" w:rsidR="00445DBD" w:rsidRDefault="00445DBD" w:rsidP="00345C92">
      <w:pPr>
        <w:spacing w:after="0" w:line="240" w:lineRule="auto"/>
      </w:pPr>
      <w:r>
        <w:separator/>
      </w:r>
    </w:p>
  </w:endnote>
  <w:endnote w:type="continuationSeparator" w:id="0">
    <w:p w14:paraId="30884E1F" w14:textId="77777777" w:rsidR="00445DBD" w:rsidRDefault="00445DBD" w:rsidP="00345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8"/>
      <w:gridCol w:w="1276"/>
      <w:gridCol w:w="2126"/>
    </w:tblGrid>
    <w:tr w:rsidR="00D2056B" w:rsidRPr="005B0BD9" w14:paraId="6B8DD26A" w14:textId="77777777" w:rsidTr="00D2056B">
      <w:trPr>
        <w:jc w:val="right"/>
      </w:trPr>
      <w:tc>
        <w:tcPr>
          <w:tcW w:w="1418" w:type="dxa"/>
        </w:tcPr>
        <w:p w14:paraId="2BC35681" w14:textId="77777777" w:rsidR="00D2056B" w:rsidRPr="005B0BD9" w:rsidRDefault="00201795" w:rsidP="00D2056B">
          <w:pPr>
            <w:jc w:val="center"/>
            <w:rPr>
              <w:rFonts w:ascii="Times New Roman" w:hAnsi="Times New Roman" w:cs="Times New Roman"/>
              <w:sz w:val="24"/>
              <w:szCs w:val="24"/>
              <w:lang w:val="nl-NL"/>
            </w:rPr>
          </w:pPr>
          <w:r w:rsidRPr="005B0BD9">
            <w:rPr>
              <w:rFonts w:ascii="Times New Roman" w:hAnsi="Times New Roman" w:cs="Times New Roman"/>
              <w:sz w:val="24"/>
              <w:szCs w:val="24"/>
              <w:lang w:val="nl-NL"/>
            </w:rPr>
            <w:t>Profesor</w:t>
          </w:r>
        </w:p>
      </w:tc>
      <w:tc>
        <w:tcPr>
          <w:tcW w:w="1276" w:type="dxa"/>
          <w:tcBorders>
            <w:bottom w:val="single" w:sz="12" w:space="0" w:color="auto"/>
          </w:tcBorders>
        </w:tcPr>
        <w:p w14:paraId="7FDA6DF9" w14:textId="77777777" w:rsidR="00D2056B" w:rsidRPr="005B0BD9" w:rsidRDefault="00445DBD" w:rsidP="00D2056B">
          <w:pPr>
            <w:jc w:val="center"/>
            <w:rPr>
              <w:rFonts w:ascii="Times New Roman" w:hAnsi="Times New Roman" w:cs="Times New Roman"/>
              <w:lang w:val="nl-NL"/>
            </w:rPr>
          </w:pPr>
        </w:p>
      </w:tc>
      <w:tc>
        <w:tcPr>
          <w:tcW w:w="2126" w:type="dxa"/>
        </w:tcPr>
        <w:p w14:paraId="79B9E4DC" w14:textId="65744655" w:rsidR="00D2056B" w:rsidRPr="005B0BD9" w:rsidRDefault="00345C92" w:rsidP="00D2056B">
          <w:pPr>
            <w:rPr>
              <w:rFonts w:ascii="Times New Roman" w:hAnsi="Times New Roman" w:cs="Times New Roman"/>
              <w:sz w:val="24"/>
              <w:szCs w:val="24"/>
              <w:lang w:val="nl-NL"/>
            </w:rPr>
          </w:pPr>
          <w:r>
            <w:rPr>
              <w:rFonts w:ascii="Times New Roman" w:hAnsi="Times New Roman" w:cs="Times New Roman"/>
              <w:sz w:val="24"/>
              <w:szCs w:val="24"/>
              <w:lang w:val="nl-NL"/>
            </w:rPr>
            <w:t>Isacov Calina</w:t>
          </w:r>
        </w:p>
      </w:tc>
    </w:tr>
    <w:tr w:rsidR="00D2056B" w:rsidRPr="005B0BD9" w14:paraId="2E9239EA" w14:textId="77777777" w:rsidTr="00D2056B">
      <w:trPr>
        <w:jc w:val="right"/>
      </w:trPr>
      <w:tc>
        <w:tcPr>
          <w:tcW w:w="1418" w:type="dxa"/>
        </w:tcPr>
        <w:p w14:paraId="3ACE2E82" w14:textId="77777777" w:rsidR="00D2056B" w:rsidRPr="005B0BD9" w:rsidRDefault="00445DBD" w:rsidP="00D2056B">
          <w:pPr>
            <w:jc w:val="center"/>
            <w:rPr>
              <w:rFonts w:ascii="Times New Roman" w:hAnsi="Times New Roman" w:cs="Times New Roman"/>
              <w:sz w:val="24"/>
              <w:szCs w:val="24"/>
              <w:lang w:val="nl-NL"/>
            </w:rPr>
          </w:pPr>
        </w:p>
      </w:tc>
      <w:tc>
        <w:tcPr>
          <w:tcW w:w="1276" w:type="dxa"/>
          <w:tcBorders>
            <w:top w:val="single" w:sz="12" w:space="0" w:color="auto"/>
          </w:tcBorders>
        </w:tcPr>
        <w:p w14:paraId="12DB10C3" w14:textId="77777777" w:rsidR="00D2056B" w:rsidRPr="005B0BD9" w:rsidRDefault="00201795" w:rsidP="00D2056B">
          <w:pPr>
            <w:jc w:val="center"/>
            <w:rPr>
              <w:rFonts w:ascii="Times New Roman" w:hAnsi="Times New Roman" w:cs="Times New Roman"/>
              <w:b/>
              <w:bCs/>
              <w:lang w:val="nl-NL"/>
            </w:rPr>
          </w:pPr>
          <w:r w:rsidRPr="005B0BD9">
            <w:rPr>
              <w:rFonts w:ascii="Times New Roman" w:hAnsi="Times New Roman" w:cs="Times New Roman"/>
              <w:b/>
              <w:bCs/>
              <w:sz w:val="16"/>
              <w:szCs w:val="16"/>
              <w:lang w:val="nl-NL"/>
            </w:rPr>
            <w:t>(semnătura)</w:t>
          </w:r>
        </w:p>
      </w:tc>
      <w:tc>
        <w:tcPr>
          <w:tcW w:w="2126" w:type="dxa"/>
        </w:tcPr>
        <w:p w14:paraId="791ED304" w14:textId="77777777" w:rsidR="00D2056B" w:rsidRPr="005B0BD9" w:rsidRDefault="00445DBD" w:rsidP="00D2056B">
          <w:pPr>
            <w:rPr>
              <w:rFonts w:ascii="Times New Roman" w:hAnsi="Times New Roman" w:cs="Times New Roman"/>
              <w:sz w:val="24"/>
              <w:szCs w:val="24"/>
              <w:lang w:val="nl-NL"/>
            </w:rPr>
          </w:pPr>
        </w:p>
      </w:tc>
    </w:tr>
    <w:tr w:rsidR="00D2056B" w:rsidRPr="005B0BD9" w14:paraId="557F48D9" w14:textId="77777777" w:rsidTr="00D2056B">
      <w:trPr>
        <w:jc w:val="right"/>
      </w:trPr>
      <w:tc>
        <w:tcPr>
          <w:tcW w:w="1418" w:type="dxa"/>
        </w:tcPr>
        <w:p w14:paraId="3AC48A6B" w14:textId="77777777" w:rsidR="00D2056B" w:rsidRPr="005B0BD9" w:rsidRDefault="00201795" w:rsidP="00D2056B">
          <w:pPr>
            <w:jc w:val="center"/>
            <w:rPr>
              <w:rFonts w:ascii="Times New Roman" w:hAnsi="Times New Roman" w:cs="Times New Roman"/>
              <w:sz w:val="24"/>
              <w:szCs w:val="24"/>
              <w:lang w:val="nl-NL"/>
            </w:rPr>
          </w:pPr>
          <w:r w:rsidRPr="005B0BD9">
            <w:rPr>
              <w:rFonts w:ascii="Times New Roman" w:hAnsi="Times New Roman" w:cs="Times New Roman"/>
              <w:sz w:val="24"/>
              <w:szCs w:val="24"/>
              <w:lang w:val="nl-NL"/>
            </w:rPr>
            <w:t>Student</w:t>
          </w:r>
        </w:p>
      </w:tc>
      <w:tc>
        <w:tcPr>
          <w:tcW w:w="1276" w:type="dxa"/>
          <w:tcBorders>
            <w:bottom w:val="single" w:sz="12" w:space="0" w:color="auto"/>
          </w:tcBorders>
        </w:tcPr>
        <w:p w14:paraId="20FEFE7E" w14:textId="77777777" w:rsidR="00D2056B" w:rsidRPr="005B0BD9" w:rsidRDefault="00445DBD" w:rsidP="00D2056B">
          <w:pPr>
            <w:jc w:val="center"/>
            <w:rPr>
              <w:rFonts w:ascii="Times New Roman" w:hAnsi="Times New Roman" w:cs="Times New Roman"/>
              <w:lang w:val="nl-NL"/>
            </w:rPr>
          </w:pPr>
        </w:p>
      </w:tc>
      <w:tc>
        <w:tcPr>
          <w:tcW w:w="2126" w:type="dxa"/>
        </w:tcPr>
        <w:p w14:paraId="7175F685" w14:textId="77777777" w:rsidR="00D2056B" w:rsidRPr="005B0BD9" w:rsidRDefault="00201795" w:rsidP="00D2056B">
          <w:pPr>
            <w:rPr>
              <w:rFonts w:ascii="Times New Roman" w:hAnsi="Times New Roman" w:cs="Times New Roman"/>
              <w:sz w:val="24"/>
              <w:szCs w:val="24"/>
              <w:lang w:val="nl-NL"/>
            </w:rPr>
          </w:pPr>
          <w:r w:rsidRPr="005B0BD9">
            <w:rPr>
              <w:rFonts w:ascii="Times New Roman" w:hAnsi="Times New Roman" w:cs="Times New Roman"/>
              <w:sz w:val="24"/>
              <w:szCs w:val="24"/>
              <w:lang w:val="nl-NL"/>
            </w:rPr>
            <w:t>Pavlovschi Cătălin</w:t>
          </w:r>
        </w:p>
      </w:tc>
    </w:tr>
    <w:tr w:rsidR="00D2056B" w:rsidRPr="005B0BD9" w14:paraId="31FAB19B" w14:textId="77777777" w:rsidTr="00D2056B">
      <w:trPr>
        <w:jc w:val="right"/>
      </w:trPr>
      <w:tc>
        <w:tcPr>
          <w:tcW w:w="1418" w:type="dxa"/>
        </w:tcPr>
        <w:p w14:paraId="0F1A827A" w14:textId="77777777" w:rsidR="00D2056B" w:rsidRPr="005B0BD9" w:rsidRDefault="00445DBD" w:rsidP="00D2056B">
          <w:pPr>
            <w:jc w:val="center"/>
            <w:rPr>
              <w:rFonts w:ascii="Times New Roman" w:hAnsi="Times New Roman" w:cs="Times New Roman"/>
              <w:lang w:val="nl-NL"/>
            </w:rPr>
          </w:pPr>
        </w:p>
      </w:tc>
      <w:tc>
        <w:tcPr>
          <w:tcW w:w="1276" w:type="dxa"/>
          <w:tcBorders>
            <w:top w:val="single" w:sz="12" w:space="0" w:color="auto"/>
          </w:tcBorders>
        </w:tcPr>
        <w:p w14:paraId="070C4D67" w14:textId="77777777" w:rsidR="00D2056B" w:rsidRPr="005B0BD9" w:rsidRDefault="00201795" w:rsidP="00D2056B">
          <w:pPr>
            <w:jc w:val="center"/>
            <w:rPr>
              <w:rFonts w:ascii="Times New Roman" w:hAnsi="Times New Roman" w:cs="Times New Roman"/>
              <w:b/>
              <w:bCs/>
              <w:sz w:val="16"/>
              <w:szCs w:val="16"/>
              <w:lang w:val="nl-NL"/>
            </w:rPr>
          </w:pPr>
          <w:r w:rsidRPr="005B0BD9">
            <w:rPr>
              <w:rFonts w:ascii="Times New Roman" w:hAnsi="Times New Roman" w:cs="Times New Roman"/>
              <w:b/>
              <w:bCs/>
              <w:sz w:val="16"/>
              <w:szCs w:val="16"/>
              <w:lang w:val="nl-NL"/>
            </w:rPr>
            <w:t>(semnătura)</w:t>
          </w:r>
        </w:p>
      </w:tc>
      <w:tc>
        <w:tcPr>
          <w:tcW w:w="2126" w:type="dxa"/>
        </w:tcPr>
        <w:p w14:paraId="7E021C0A" w14:textId="77777777" w:rsidR="00D2056B" w:rsidRPr="005B0BD9" w:rsidRDefault="00445DBD" w:rsidP="00D2056B">
          <w:pPr>
            <w:jc w:val="center"/>
            <w:rPr>
              <w:rFonts w:ascii="Times New Roman" w:hAnsi="Times New Roman" w:cs="Times New Roman"/>
              <w:lang w:val="nl-NL"/>
            </w:rPr>
          </w:pPr>
        </w:p>
      </w:tc>
    </w:tr>
    <w:tr w:rsidR="00D2056B" w:rsidRPr="005B0BD9" w14:paraId="3D443990" w14:textId="77777777" w:rsidTr="00D2056B">
      <w:trPr>
        <w:jc w:val="right"/>
      </w:trPr>
      <w:tc>
        <w:tcPr>
          <w:tcW w:w="1418" w:type="dxa"/>
        </w:tcPr>
        <w:p w14:paraId="797C5874" w14:textId="77777777" w:rsidR="00D2056B" w:rsidRPr="005B0BD9" w:rsidRDefault="00445DBD" w:rsidP="00D2056B">
          <w:pPr>
            <w:jc w:val="center"/>
            <w:rPr>
              <w:rFonts w:ascii="Times New Roman" w:hAnsi="Times New Roman" w:cs="Times New Roman"/>
              <w:lang w:val="nl-NL"/>
            </w:rPr>
          </w:pPr>
        </w:p>
      </w:tc>
      <w:tc>
        <w:tcPr>
          <w:tcW w:w="1276" w:type="dxa"/>
        </w:tcPr>
        <w:p w14:paraId="325A4F7B" w14:textId="77777777" w:rsidR="00D2056B" w:rsidRPr="005B0BD9" w:rsidRDefault="00445DBD" w:rsidP="00D2056B">
          <w:pPr>
            <w:jc w:val="center"/>
            <w:rPr>
              <w:rFonts w:ascii="Times New Roman" w:hAnsi="Times New Roman" w:cs="Times New Roman"/>
              <w:lang w:val="nl-NL"/>
            </w:rPr>
          </w:pPr>
        </w:p>
      </w:tc>
      <w:tc>
        <w:tcPr>
          <w:tcW w:w="2126" w:type="dxa"/>
        </w:tcPr>
        <w:p w14:paraId="4DA7E68B" w14:textId="77777777" w:rsidR="00D2056B" w:rsidRPr="005B0BD9" w:rsidRDefault="00445DBD" w:rsidP="00D2056B">
          <w:pPr>
            <w:jc w:val="center"/>
            <w:rPr>
              <w:rFonts w:ascii="Times New Roman" w:hAnsi="Times New Roman" w:cs="Times New Roman"/>
              <w:lang w:val="nl-NL"/>
            </w:rPr>
          </w:pPr>
        </w:p>
      </w:tc>
    </w:tr>
    <w:tr w:rsidR="00D2056B" w:rsidRPr="005B0BD9" w14:paraId="69D10A41" w14:textId="77777777" w:rsidTr="00D2056B">
      <w:trPr>
        <w:jc w:val="right"/>
      </w:trPr>
      <w:tc>
        <w:tcPr>
          <w:tcW w:w="1418" w:type="dxa"/>
        </w:tcPr>
        <w:p w14:paraId="7D6125B2" w14:textId="77777777" w:rsidR="00D2056B" w:rsidRPr="005B0BD9" w:rsidRDefault="00445DBD" w:rsidP="00D2056B">
          <w:pPr>
            <w:jc w:val="center"/>
            <w:rPr>
              <w:rFonts w:ascii="Times New Roman" w:hAnsi="Times New Roman" w:cs="Times New Roman"/>
              <w:lang w:val="nl-NL"/>
            </w:rPr>
          </w:pPr>
        </w:p>
      </w:tc>
      <w:tc>
        <w:tcPr>
          <w:tcW w:w="1276" w:type="dxa"/>
        </w:tcPr>
        <w:p w14:paraId="12F01C72" w14:textId="77777777" w:rsidR="00D2056B" w:rsidRPr="005B0BD9" w:rsidRDefault="00445DBD" w:rsidP="00D2056B">
          <w:pPr>
            <w:jc w:val="center"/>
            <w:rPr>
              <w:rFonts w:ascii="Times New Roman" w:hAnsi="Times New Roman" w:cs="Times New Roman"/>
              <w:lang w:val="nl-NL"/>
            </w:rPr>
          </w:pPr>
        </w:p>
      </w:tc>
      <w:tc>
        <w:tcPr>
          <w:tcW w:w="2126" w:type="dxa"/>
        </w:tcPr>
        <w:p w14:paraId="208001C8" w14:textId="77777777" w:rsidR="00D2056B" w:rsidRPr="005B0BD9" w:rsidRDefault="00445DBD" w:rsidP="00D2056B">
          <w:pPr>
            <w:jc w:val="center"/>
            <w:rPr>
              <w:rFonts w:ascii="Times New Roman" w:hAnsi="Times New Roman" w:cs="Times New Roman"/>
              <w:lang w:val="nl-NL"/>
            </w:rPr>
          </w:pPr>
        </w:p>
      </w:tc>
    </w:tr>
  </w:tbl>
  <w:p w14:paraId="13834D16" w14:textId="77777777" w:rsidR="00D2056B" w:rsidRDefault="00445D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1E5A8" w14:textId="77777777" w:rsidR="00445DBD" w:rsidRDefault="00445DBD" w:rsidP="00345C92">
      <w:pPr>
        <w:spacing w:after="0" w:line="240" w:lineRule="auto"/>
      </w:pPr>
      <w:r>
        <w:separator/>
      </w:r>
    </w:p>
  </w:footnote>
  <w:footnote w:type="continuationSeparator" w:id="0">
    <w:p w14:paraId="19122D87" w14:textId="77777777" w:rsidR="00445DBD" w:rsidRDefault="00445DBD" w:rsidP="00345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2AFE"/>
    <w:multiLevelType w:val="hybridMultilevel"/>
    <w:tmpl w:val="6DFA7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16879"/>
    <w:multiLevelType w:val="hybridMultilevel"/>
    <w:tmpl w:val="6DFA7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5618A"/>
    <w:multiLevelType w:val="hybridMultilevel"/>
    <w:tmpl w:val="40C640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F48A6"/>
    <w:multiLevelType w:val="hybridMultilevel"/>
    <w:tmpl w:val="A476A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C58B6"/>
    <w:multiLevelType w:val="hybridMultilevel"/>
    <w:tmpl w:val="1AAA43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84E3F"/>
    <w:multiLevelType w:val="hybridMultilevel"/>
    <w:tmpl w:val="04C2D5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B6D15AB"/>
    <w:multiLevelType w:val="hybridMultilevel"/>
    <w:tmpl w:val="D8F48E6E"/>
    <w:lvl w:ilvl="0" w:tplc="0B70120E">
      <w:start w:val="1"/>
      <w:numFmt w:val="decimal"/>
      <w:lvlText w:val="(%1)"/>
      <w:lvlJc w:val="left"/>
      <w:pPr>
        <w:ind w:left="720" w:hanging="360"/>
      </w:pPr>
      <w:rPr>
        <w:rFonts w:ascii="Cambria" w:hAnsi="Cambria" w:cs="Cambria" w:hint="default"/>
        <w:b w:val="0"/>
        <w:bCs w:val="0"/>
        <w:i w:val="0"/>
        <w:iCs w:val="0"/>
        <w:caps/>
        <w:strike w:val="0"/>
        <w:dstrike w:val="0"/>
        <w:vanish w:val="0"/>
        <w:spacing w:val="-1"/>
        <w:w w:val="68"/>
        <w:sz w:val="17"/>
        <w:szCs w:val="17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E2100"/>
    <w:multiLevelType w:val="hybridMultilevel"/>
    <w:tmpl w:val="8EFE14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E4"/>
    <w:rsid w:val="00001F1D"/>
    <w:rsid w:val="00041635"/>
    <w:rsid w:val="00080864"/>
    <w:rsid w:val="00084789"/>
    <w:rsid w:val="000A21EA"/>
    <w:rsid w:val="000C0477"/>
    <w:rsid w:val="000D1D64"/>
    <w:rsid w:val="00173FFC"/>
    <w:rsid w:val="0018252D"/>
    <w:rsid w:val="00182A4D"/>
    <w:rsid w:val="00193731"/>
    <w:rsid w:val="00201795"/>
    <w:rsid w:val="00230D97"/>
    <w:rsid w:val="002443A6"/>
    <w:rsid w:val="002922CF"/>
    <w:rsid w:val="002A15FB"/>
    <w:rsid w:val="002C16C7"/>
    <w:rsid w:val="002F2064"/>
    <w:rsid w:val="00310835"/>
    <w:rsid w:val="00314971"/>
    <w:rsid w:val="00345C92"/>
    <w:rsid w:val="0037179E"/>
    <w:rsid w:val="00372A67"/>
    <w:rsid w:val="00375252"/>
    <w:rsid w:val="00392233"/>
    <w:rsid w:val="003C7C88"/>
    <w:rsid w:val="0040305B"/>
    <w:rsid w:val="00445DBD"/>
    <w:rsid w:val="004617ED"/>
    <w:rsid w:val="004676EC"/>
    <w:rsid w:val="00484AA8"/>
    <w:rsid w:val="004F6877"/>
    <w:rsid w:val="00523F64"/>
    <w:rsid w:val="0052629F"/>
    <w:rsid w:val="00542CB1"/>
    <w:rsid w:val="00543F81"/>
    <w:rsid w:val="00544447"/>
    <w:rsid w:val="00547187"/>
    <w:rsid w:val="00560495"/>
    <w:rsid w:val="00596580"/>
    <w:rsid w:val="005A7312"/>
    <w:rsid w:val="005C3845"/>
    <w:rsid w:val="005E0A5C"/>
    <w:rsid w:val="005F13C7"/>
    <w:rsid w:val="00616E87"/>
    <w:rsid w:val="006217B7"/>
    <w:rsid w:val="00633B9A"/>
    <w:rsid w:val="00684029"/>
    <w:rsid w:val="00693193"/>
    <w:rsid w:val="00693930"/>
    <w:rsid w:val="006B176F"/>
    <w:rsid w:val="006C38B4"/>
    <w:rsid w:val="006E10EC"/>
    <w:rsid w:val="00716156"/>
    <w:rsid w:val="00717C9D"/>
    <w:rsid w:val="007317FB"/>
    <w:rsid w:val="007430A8"/>
    <w:rsid w:val="00760894"/>
    <w:rsid w:val="00785FF9"/>
    <w:rsid w:val="007860D4"/>
    <w:rsid w:val="007A0B8D"/>
    <w:rsid w:val="007C08E4"/>
    <w:rsid w:val="007F0223"/>
    <w:rsid w:val="008054A0"/>
    <w:rsid w:val="008648F9"/>
    <w:rsid w:val="00864D96"/>
    <w:rsid w:val="0089164E"/>
    <w:rsid w:val="008C471A"/>
    <w:rsid w:val="008C51E7"/>
    <w:rsid w:val="00951DE7"/>
    <w:rsid w:val="0096421E"/>
    <w:rsid w:val="00996EF4"/>
    <w:rsid w:val="009A0EC4"/>
    <w:rsid w:val="009B60D6"/>
    <w:rsid w:val="009D2013"/>
    <w:rsid w:val="009E3F81"/>
    <w:rsid w:val="009F000C"/>
    <w:rsid w:val="009F5499"/>
    <w:rsid w:val="00A136F3"/>
    <w:rsid w:val="00A32731"/>
    <w:rsid w:val="00A401AE"/>
    <w:rsid w:val="00A442C1"/>
    <w:rsid w:val="00A62A7B"/>
    <w:rsid w:val="00A67F53"/>
    <w:rsid w:val="00A7143D"/>
    <w:rsid w:val="00B204B0"/>
    <w:rsid w:val="00B25C1D"/>
    <w:rsid w:val="00B603B7"/>
    <w:rsid w:val="00B95B64"/>
    <w:rsid w:val="00BC6C03"/>
    <w:rsid w:val="00BD097E"/>
    <w:rsid w:val="00C2310A"/>
    <w:rsid w:val="00C51E7C"/>
    <w:rsid w:val="00C916CA"/>
    <w:rsid w:val="00CA2944"/>
    <w:rsid w:val="00CB5B81"/>
    <w:rsid w:val="00CD014C"/>
    <w:rsid w:val="00D368B1"/>
    <w:rsid w:val="00D93004"/>
    <w:rsid w:val="00DB2776"/>
    <w:rsid w:val="00DE2E20"/>
    <w:rsid w:val="00E02546"/>
    <w:rsid w:val="00E62E88"/>
    <w:rsid w:val="00EA0E08"/>
    <w:rsid w:val="00F70C7D"/>
    <w:rsid w:val="00FE030E"/>
    <w:rsid w:val="00FF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A0A23"/>
  <w15:chartTrackingRefBased/>
  <w15:docId w15:val="{953D2D92-EEFB-4EB7-B371-E24C0866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4B0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0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8E4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7C0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8E4"/>
    <w:rPr>
      <w:lang w:val="ru-RU"/>
    </w:rPr>
  </w:style>
  <w:style w:type="paragraph" w:styleId="ListParagraph">
    <w:name w:val="List Paragraph"/>
    <w:basedOn w:val="Normal"/>
    <w:uiPriority w:val="34"/>
    <w:qFormat/>
    <w:rsid w:val="006840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40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029"/>
    <w:rPr>
      <w:color w:val="605E5C"/>
      <w:shd w:val="clear" w:color="auto" w:fill="E1DFDD"/>
    </w:rPr>
  </w:style>
  <w:style w:type="character" w:customStyle="1" w:styleId="badge">
    <w:name w:val="badge"/>
    <w:basedOn w:val="DefaultParagraphFont"/>
    <w:rsid w:val="0089164E"/>
  </w:style>
  <w:style w:type="character" w:styleId="Strong">
    <w:name w:val="Strong"/>
    <w:basedOn w:val="DefaultParagraphFont"/>
    <w:uiPriority w:val="22"/>
    <w:qFormat/>
    <w:rsid w:val="00891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usm.md/course/view.php?id=3359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mobile.de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0CE85-FDDB-425B-B7A1-66948BF88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Pavlovschi Cătălin</dc:creator>
  <cp:keywords/>
  <dc:description/>
  <cp:lastModifiedBy>Pavlovschi Cătălin</cp:lastModifiedBy>
  <cp:revision>7</cp:revision>
  <cp:lastPrinted>2021-12-05T12:41:00Z</cp:lastPrinted>
  <dcterms:created xsi:type="dcterms:W3CDTF">2021-10-28T08:00:00Z</dcterms:created>
  <dcterms:modified xsi:type="dcterms:W3CDTF">2021-12-05T12:45:00Z</dcterms:modified>
</cp:coreProperties>
</file>