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Gobuster v3.8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OJ Reeves (@TheColonial) &amp; Christian Mehlmauer (@firefart)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Url:                     http://10.201.12.82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Method:                  GET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Threads:                 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Wordlist:                /usr/share/wordlists/dirb/big.txt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Negative Status codes:   404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User Agent:              gobuster/3.8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Extensions:              txt,pdf,php,img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Timeout:                 10s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gobuster in directory enumeration mode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/.htaccess.pdf        (Status: 403) [Size: 277]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/.htaccess.txt        (Status: 403) [Size: 277]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            (Status: 403) [Size: 277]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/.htaccess.php        (Status: 403) [Size: 277]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/.htaccess.img        (Status: 403) [Size: 277]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            (Status: 403) [Size: 277]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/.htpasswd.txt        (Status: 403) [Size: 277]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/.htpasswd.pdf        (Status: 403) [Size: 277]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/.htpasswd.php        (Status: 403) [Size: 277]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/.htpasswd.img        (Status: 403) [Size: 277]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/assets               (Status: 301) [Size: 313] [--&gt; http://10.201.12.82/assets/]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/denied.php           (Status: 302) [Size: 0] [--&gt; /login.php]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/login.php            (Status: 200) [Size: 882]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/portal.php           (Status: 302) [Size: 0] [--&gt; /login.php]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/robots.txt           (Status: 200) [Size: 17]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/robots.txt           (Status: 200) [Size: 17]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/server-status        (Status: 403) [Size: 277]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