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SFI</w:t>
      </w:r>
      <w:r>
        <w:rPr>
          <w:b/>
          <w:color w:val="D6A700"/>
          <w:sz w:val="30"/>
        </w:rPr>
        <w:t xml:space="preserve">  |  SISTEMA FERRETERO INTELIGENTE</w:t>
      </w:r>
    </w:p>
    <w:p/>
    <w:p>
      <w:pPr>
        <w:jc w:val="center"/>
      </w:pPr>
      <w:r>
        <w:rPr>
          <w:b/>
          <w:color w:val="17365D"/>
          <w:sz w:val="48"/>
        </w:rPr>
        <w:t>Autoevaluación – Definición del Proyecto APT</w:t>
      </w:r>
    </w:p>
    <w:p>
      <w:pPr>
        <w:jc w:val="center"/>
      </w:pPr>
      <w:r>
        <w:rPr>
          <w:color w:val="2F5597"/>
          <w:sz w:val="30"/>
        </w:rPr>
        <w:t>Evaluación Fase 1</w:t>
      </w:r>
    </w:p>
    <w:p/>
    <w:tbl>
      <w:tblPr>
        <w:tblStyle w:val="TableGrid"/>
        <w:tblW w:type="auto" w:w="0"/>
        <w:jc w:val="center"/>
        <w:tblLook w:firstColumn="1" w:firstRow="1" w:lastColumn="0" w:lastRow="0" w:noHBand="0" w:noVBand="1" w:val="04A0"/>
      </w:tblPr>
      <w:tblGrid>
        <w:gridCol w:w="4968"/>
        <w:gridCol w:w="4968"/>
      </w:tblGrid>
      <w:tr>
        <w:tc>
          <w:tcPr>
            <w:tcW w:type="dxa" w:w="4968"/>
            <w:shd w:fill="17365D"/>
            <w:tcMar>
              <w:top w:w="80" w:type="dxa"/>
              <w:start w:w="100" w:type="dxa"/>
              <w:bottom w:w="80" w:type="dxa"/>
              <w:end w:w="100" w:type="dxa"/>
            </w:tcMar>
            <w:vAlign w:val="center"/>
          </w:tcPr>
          <w:p>
            <w:r>
              <w:rPr>
                <w:rFonts w:ascii="Aptos" w:hAnsi="Aptos"/>
                <w:b/>
                <w:color w:val="FFFFFF"/>
                <w:sz w:val="18"/>
              </w:rPr>
              <w:t>Asignatura</w:t>
            </w:r>
          </w:p>
        </w:tc>
        <w:tc>
          <w:tcPr>
            <w:tcW w:type="dxa" w:w="4968"/>
            <w:tcMar>
              <w:top w:w="80" w:type="dxa"/>
              <w:start w:w="100" w:type="dxa"/>
              <w:bottom w:w="80" w:type="dxa"/>
              <w:end w:w="100" w:type="dxa"/>
            </w:tcMar>
            <w:vAlign w:val="center"/>
          </w:tcPr>
          <w:p>
            <w:r>
              <w:rPr>
                <w:rFonts w:ascii="Aptos" w:hAnsi="Aptos"/>
                <w:sz w:val="18"/>
              </w:rPr>
              <w:t>Capstone – PTY4614</w:t>
            </w:r>
          </w:p>
        </w:tc>
      </w:tr>
      <w:tr>
        <w:tc>
          <w:tcPr>
            <w:tcW w:type="dxa" w:w="4968"/>
            <w:shd w:fill="17365D"/>
            <w:tcMar>
              <w:top w:w="80" w:type="dxa"/>
              <w:start w:w="100" w:type="dxa"/>
              <w:bottom w:w="80" w:type="dxa"/>
              <w:end w:w="100" w:type="dxa"/>
            </w:tcMar>
            <w:vAlign w:val="center"/>
          </w:tcPr>
          <w:p>
            <w:r>
              <w:rPr>
                <w:rFonts w:ascii="Aptos" w:hAnsi="Aptos"/>
                <w:b/>
                <w:color w:val="FFFFFF"/>
                <w:sz w:val="18"/>
              </w:rPr>
              <w:t>Carrera</w:t>
            </w:r>
          </w:p>
        </w:tc>
        <w:tc>
          <w:tcPr>
            <w:tcW w:type="dxa" w:w="4968"/>
            <w:tcMar>
              <w:top w:w="80" w:type="dxa"/>
              <w:start w:w="100" w:type="dxa"/>
              <w:bottom w:w="80" w:type="dxa"/>
              <w:end w:w="100" w:type="dxa"/>
            </w:tcMar>
            <w:vAlign w:val="center"/>
          </w:tcPr>
          <w:p>
            <w:r>
              <w:rPr>
                <w:rFonts w:ascii="Aptos" w:hAnsi="Aptos"/>
                <w:sz w:val="18"/>
              </w:rPr>
              <w:t>Ingeniería Informática</w:t>
            </w:r>
          </w:p>
        </w:tc>
      </w:tr>
      <w:tr>
        <w:tc>
          <w:tcPr>
            <w:tcW w:type="dxa" w:w="4968"/>
            <w:shd w:fill="17365D"/>
            <w:tcMar>
              <w:top w:w="80" w:type="dxa"/>
              <w:start w:w="100" w:type="dxa"/>
              <w:bottom w:w="80" w:type="dxa"/>
              <w:end w:w="100" w:type="dxa"/>
            </w:tcMar>
            <w:vAlign w:val="center"/>
          </w:tcPr>
          <w:p>
            <w:r>
              <w:rPr>
                <w:rFonts w:ascii="Aptos" w:hAnsi="Aptos"/>
                <w:b/>
                <w:color w:val="FFFFFF"/>
                <w:sz w:val="18"/>
              </w:rPr>
              <w:t>Proyecto</w:t>
            </w:r>
          </w:p>
        </w:tc>
        <w:tc>
          <w:tcPr>
            <w:tcW w:type="dxa" w:w="4968"/>
            <w:tcMar>
              <w:top w:w="80" w:type="dxa"/>
              <w:start w:w="100" w:type="dxa"/>
              <w:bottom w:w="80" w:type="dxa"/>
              <w:end w:w="100" w:type="dxa"/>
            </w:tcMar>
            <w:vAlign w:val="center"/>
          </w:tcPr>
          <w:p>
            <w:r>
              <w:rPr>
                <w:rFonts w:ascii="Aptos" w:hAnsi="Aptos"/>
                <w:sz w:val="18"/>
              </w:rPr>
              <w:t>SFI – Sistema Ferretero Inteligente</w:t>
            </w:r>
          </w:p>
        </w:tc>
      </w:tr>
      <w:tr>
        <w:tc>
          <w:tcPr>
            <w:tcW w:type="dxa" w:w="4968"/>
            <w:shd w:fill="17365D"/>
            <w:tcMar>
              <w:top w:w="80" w:type="dxa"/>
              <w:start w:w="100" w:type="dxa"/>
              <w:bottom w:w="80" w:type="dxa"/>
              <w:end w:w="100" w:type="dxa"/>
            </w:tcMar>
            <w:vAlign w:val="center"/>
          </w:tcPr>
          <w:p>
            <w:r>
              <w:rPr>
                <w:rFonts w:ascii="Aptos" w:hAnsi="Aptos"/>
                <w:b/>
                <w:color w:val="FFFFFF"/>
                <w:sz w:val="18"/>
              </w:rPr>
              <w:t>Integrante</w:t>
            </w:r>
          </w:p>
        </w:tc>
        <w:tc>
          <w:tcPr>
            <w:tcW w:type="dxa" w:w="4968"/>
            <w:tcMar>
              <w:top w:w="80" w:type="dxa"/>
              <w:start w:w="100" w:type="dxa"/>
              <w:bottom w:w="80" w:type="dxa"/>
              <w:end w:w="100" w:type="dxa"/>
            </w:tcMar>
            <w:vAlign w:val="center"/>
          </w:tcPr>
          <w:p>
            <w:r>
              <w:t>Felipe Chávez – Jefe de Proyecto</w:t>
            </w:r>
          </w:p>
        </w:tc>
      </w:tr>
      <w:tr>
        <w:tc>
          <w:tcPr>
            <w:tcW w:type="dxa" w:w="4968"/>
            <w:shd w:fill="17365D"/>
            <w:tcMar>
              <w:top w:w="80" w:type="dxa"/>
              <w:start w:w="100" w:type="dxa"/>
              <w:bottom w:w="80" w:type="dxa"/>
              <w:end w:w="100" w:type="dxa"/>
            </w:tcMar>
            <w:vAlign w:val="center"/>
          </w:tcPr>
          <w:p>
            <w:r>
              <w:rPr>
                <w:rFonts w:ascii="Aptos" w:hAnsi="Aptos"/>
                <w:b/>
                <w:color w:val="FFFFFF"/>
                <w:sz w:val="18"/>
              </w:rPr>
              <w:t>Equipo</w:t>
            </w:r>
          </w:p>
        </w:tc>
        <w:tc>
          <w:tcPr>
            <w:tcW w:type="dxa" w:w="4968"/>
            <w:tcMar>
              <w:top w:w="80" w:type="dxa"/>
              <w:start w:w="100" w:type="dxa"/>
              <w:bottom w:w="80" w:type="dxa"/>
              <w:end w:w="100" w:type="dxa"/>
            </w:tcMar>
            <w:vAlign w:val="center"/>
          </w:tcPr>
          <w:p>
            <w:r>
              <w:rPr>
                <w:rFonts w:ascii="Aptos" w:hAnsi="Aptos"/>
                <w:sz w:val="18"/>
              </w:rPr>
              <w:t>Felipe Chávez · Vicente Palma · Alonso Urrutia · Franco Miranda</w:t>
            </w:r>
          </w:p>
        </w:tc>
      </w:tr>
    </w:tbl>
    <w:p/>
    <w:p>
      <w:pPr>
        <w:jc w:val="center"/>
      </w:pPr>
      <w:r>
        <w:rPr>
          <w:i/>
          <w:color w:val="6B7280"/>
          <w:sz w:val="19"/>
        </w:rPr>
        <w:t>Documento elaborado como archivo independiente, con redacción propia y foco individual en gestión y coordinación del proyecto.</w:t>
      </w:r>
    </w:p>
    <w:p>
      <w:r>
        <w:br w:type="page"/>
      </w:r>
    </w:p>
    <w:p>
      <w:pPr>
        <w:pStyle w:val="Heading1"/>
        <w:keepNext/>
        <w:spacing w:before="200" w:after="100"/>
      </w:pPr>
      <w:r>
        <w:t>1. Resumen / Abstract</w:t>
      </w:r>
    </w:p>
    <w:p>
      <w:pPr>
        <w:pStyle w:val="SFIAccent"/>
      </w:pPr>
      <w:r>
        <w:t>Resumen en español</w:t>
      </w:r>
    </w:p>
    <w:p>
      <w:r>
        <w:t>El proyecto SFI – Sistema Ferretero Inteligente propone una plataforma de comercio electrónico orientada al rubro ferretero, capaz de reunir en un mismo entorno la venta de productos, el apoyo de inteligencia artificial para transformar una idea de construcción o reparación en una propuesta de materiales, la consulta de stock y la visibilidad de maestros que ofrecen sus servicios. La solución contempla además funcionalidades de administración, pagos, despacho y control de operaciones asociadas al negocio. El trabajo se desarrolla mediante Scrum, con responsabilidades diferenciadas dentro de un equipo de cuatro integrantes y con actividades planificadas a lo largo del periodo académico. Desde mi rol como Jefe de Proyecto, mi aporte se centra en coordinar al equipo, organizar el trabajo por sprints, controlar el avance, gestionar riesgos y mantener alineados los entregables con el alcance definido. El proyecto es pertinente para Ingeniería Informática porque integra desarrollo de software, bases de datos, gestión, integración de componentes y validación de una solución tecnológica aplicada a una necesidad concreta.</w:t>
      </w:r>
    </w:p>
    <w:p>
      <w:pPr>
        <w:pStyle w:val="SFIAccent"/>
      </w:pPr>
      <w:r>
        <w:t>Abstract in English</w:t>
      </w:r>
    </w:p>
    <w:p>
      <w:r>
        <w:t>SFI – Intelligent Hardware Store System is an e-commerce project designed for the hardware retail sector. Its purpose is to bring together product sales, artificial intelligence support for converting a construction or repair idea into a suggested material list, stock consultation, and a marketplace-style space where tradespeople can promote their services. The platform also considers administration, payment, delivery, and operational control features. The project is organized through Scrum, with clearly differentiated responsibilities across a four-member team and activities distributed throughout the academic period. In my role as Project Manager, my contribution focuses on coordinating the team, organizing work across sprints, monitoring progress, managing risks, and keeping project deliverables aligned with the agreed scope. The project is relevant to the Information Technology field because it combines software development, data management, project coordination, component integration, and quality assurance in a solution created for a real business context.</w:t>
      </w:r>
    </w:p>
    <w:p>
      <w:pPr>
        <w:pStyle w:val="Heading1"/>
        <w:keepNext/>
        <w:spacing w:before="200" w:after="100"/>
      </w:pPr>
      <w:r>
        <w:t>2. Descripción del Proyecto APT</w:t>
      </w:r>
    </w:p>
    <w:p>
      <w:r>
        <w:t>SFI nace como una propuesta para modernizar la experiencia de compra en ferreterías mediante una plataforma web que no se limita a mostrar un catálogo. Su enfoque es acompañar al usuario desde la necesidad inicial hasta la preparación de una compra: el cliente puede revisar productos, conocer disponibilidad, recibir orientación automatizada sobre materiales y visualizar perfiles de maestros que podrían ser contactados de manera externa para realizar trabajos. La negociación y ejecución de esas obras no forman parte de la responsabilidad de la plataforma.</w:t>
      </w:r>
    </w:p>
    <w:p>
      <w:r>
        <w:t>En el plano interno, la solución incorpora funciones de administración de cuentas, productos, stock, movimientos y operaciones de bodega, junto con integración de pago y elementos asociados al despacho. El proyecto se plantea para ser entregado a una empresa del rubro ferretero y se construye con una arquitectura web basada en Django, MySQL y componentes complementarios del ecosistema Python.</w:t>
      </w:r>
    </w:p>
    <w:p>
      <w:r>
        <w:t>Su relevancia profesional se encuentra en que representa un caso de desarrollo integral: existe una necesidad de negocio, usuarios con distintos perfiles, reglas funcionales, almacenamiento de datos, integraciones externas, requisitos de seguridad y una etapa de validación. Esto obliga a aplicar conocimientos propios de Ingeniería Informática en un contexto similar al que se enfrenta en proyectos reales de software.</w:t>
      </w:r>
    </w:p>
    <w:p>
      <w:pPr>
        <w:pStyle w:val="Heading1"/>
        <w:keepNext/>
        <w:spacing w:before="200" w:after="100"/>
      </w:pPr>
      <w:r>
        <w:t>3. Relación con las competencias del Perfil de Egreso</w:t>
      </w:r>
    </w:p>
    <w:p>
      <w:r>
        <w:t>La pauta de la asignatura destaca competencias vinculadas con pruebas, gestión de proyectos, modelos de datos y desarrollo de soluciones de software. En SFI esas áreas se manifiestan de la siguiente manera: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7365D"/>
          </w:tcPr>
          <w:p>
            <w:r>
              <w:rPr>
                <w:rFonts w:ascii="Aptos" w:hAnsi="Aptos"/>
                <w:b/>
                <w:color w:val="FFFFFF"/>
                <w:sz w:val="18"/>
              </w:rPr>
              <w:t>Competencia</w:t>
            </w:r>
          </w:p>
        </w:tc>
        <w:tc>
          <w:tcPr>
            <w:tcW w:type="dxa" w:w="3312"/>
            <w:shd w:fill="17365D"/>
          </w:tcPr>
          <w:p>
            <w:r>
              <w:rPr>
                <w:rFonts w:ascii="Aptos" w:hAnsi="Aptos"/>
                <w:b/>
                <w:color w:val="FFFFFF"/>
                <w:sz w:val="18"/>
              </w:rPr>
              <w:t>Aplicación en SFI</w:t>
            </w:r>
          </w:p>
        </w:tc>
        <w:tc>
          <w:tcPr>
            <w:tcW w:type="dxa" w:w="3312"/>
            <w:shd w:fill="17365D"/>
          </w:tcPr>
          <w:p>
            <w:r>
              <w:rPr>
                <w:rFonts w:ascii="Aptos" w:hAnsi="Aptos"/>
                <w:b/>
                <w:color w:val="FFFFFF"/>
                <w:sz w:val="18"/>
              </w:rPr>
              <w:t>Evidencia asociada</w:t>
            </w:r>
          </w:p>
        </w:tc>
      </w:tr>
      <w:tr>
        <w:tc>
          <w:tcPr>
            <w:tcW w:type="dxa" w:w="3312"/>
            <w:tcMar>
              <w:top w:w="80" w:type="dxa"/>
              <w:start w:w="100" w:type="dxa"/>
              <w:bottom w:w="80" w:type="dxa"/>
              <w:end w:w="100" w:type="dxa"/>
            </w:tcMar>
          </w:tcPr>
          <w:p>
            <w:r>
              <w:rPr>
                <w:rFonts w:ascii="Aptos" w:hAnsi="Aptos"/>
                <w:sz w:val="18"/>
              </w:rPr>
              <w:t>Pruebas y validación</w:t>
            </w:r>
          </w:p>
        </w:tc>
        <w:tc>
          <w:tcPr>
            <w:tcW w:type="dxa" w:w="3312"/>
            <w:tcMar>
              <w:top w:w="80" w:type="dxa"/>
              <w:start w:w="100" w:type="dxa"/>
              <w:bottom w:w="80" w:type="dxa"/>
              <w:end w:w="100" w:type="dxa"/>
            </w:tcMar>
          </w:tcPr>
          <w:p>
            <w:r>
              <w:rPr>
                <w:rFonts w:ascii="Aptos" w:hAnsi="Aptos"/>
                <w:sz w:val="18"/>
              </w:rPr>
              <w:t>Diseño y ejecución de pruebas sobre módulos críticos, verificación de resultados y propuesta de correcciones a partir de hallazgos.</w:t>
            </w:r>
          </w:p>
        </w:tc>
        <w:tc>
          <w:tcPr>
            <w:tcW w:type="dxa" w:w="3312"/>
            <w:tcMar>
              <w:top w:w="80" w:type="dxa"/>
              <w:start w:w="100" w:type="dxa"/>
              <w:bottom w:w="80" w:type="dxa"/>
              <w:end w:w="100" w:type="dxa"/>
            </w:tcMar>
          </w:tcPr>
          <w:p>
            <w:r>
              <w:rPr>
                <w:rFonts w:ascii="Aptos" w:hAnsi="Aptos"/>
                <w:sz w:val="18"/>
              </w:rPr>
              <w:t>Casos manuales, Pytest, JMeter, reportes de cobertura, incidencias y registros de resultados.</w:t>
            </w:r>
          </w:p>
        </w:tc>
      </w:tr>
      <w:tr>
        <w:tc>
          <w:tcPr>
            <w:tcW w:type="dxa" w:w="3312"/>
            <w:tcMar>
              <w:top w:w="80" w:type="dxa"/>
              <w:start w:w="100" w:type="dxa"/>
              <w:bottom w:w="80" w:type="dxa"/>
              <w:end w:w="100" w:type="dxa"/>
            </w:tcMar>
          </w:tcPr>
          <w:p>
            <w:r>
              <w:rPr>
                <w:rFonts w:ascii="Aptos" w:hAnsi="Aptos"/>
                <w:sz w:val="18"/>
              </w:rPr>
              <w:t>Gestión de proyectos informáticos</w:t>
            </w:r>
          </w:p>
        </w:tc>
        <w:tc>
          <w:tcPr>
            <w:tcW w:type="dxa" w:w="3312"/>
            <w:tcMar>
              <w:top w:w="80" w:type="dxa"/>
              <w:start w:w="100" w:type="dxa"/>
              <w:bottom w:w="80" w:type="dxa"/>
              <w:end w:w="100" w:type="dxa"/>
            </w:tcMar>
          </w:tcPr>
          <w:p>
            <w:r>
              <w:rPr>
                <w:rFonts w:ascii="Aptos" w:hAnsi="Aptos"/>
                <w:sz w:val="18"/>
              </w:rPr>
              <w:t>Planificación por sprints, asignación de responsabilidades, seguimiento de actividades, control de riesgos y revisión del avance.</w:t>
            </w:r>
          </w:p>
        </w:tc>
        <w:tc>
          <w:tcPr>
            <w:tcW w:type="dxa" w:w="3312"/>
            <w:tcMar>
              <w:top w:w="80" w:type="dxa"/>
              <w:start w:w="100" w:type="dxa"/>
              <w:bottom w:w="80" w:type="dxa"/>
              <w:end w:w="100" w:type="dxa"/>
            </w:tcMar>
          </w:tcPr>
          <w:p>
            <w:r>
              <w:rPr>
                <w:rFonts w:ascii="Aptos" w:hAnsi="Aptos"/>
                <w:sz w:val="18"/>
              </w:rPr>
              <w:t>Plan maestro Scrum, weeklys, retrospectivas, Gantt, backlog y matriz RACI.</w:t>
            </w:r>
          </w:p>
        </w:tc>
      </w:tr>
      <w:tr>
        <w:tc>
          <w:tcPr>
            <w:tcW w:type="dxa" w:w="3312"/>
            <w:tcMar>
              <w:top w:w="80" w:type="dxa"/>
              <w:start w:w="100" w:type="dxa"/>
              <w:bottom w:w="80" w:type="dxa"/>
              <w:end w:w="100" w:type="dxa"/>
            </w:tcMar>
          </w:tcPr>
          <w:p>
            <w:r>
              <w:rPr>
                <w:rFonts w:ascii="Aptos" w:hAnsi="Aptos"/>
                <w:sz w:val="18"/>
              </w:rPr>
              <w:t>Modelos de datos</w:t>
            </w:r>
          </w:p>
        </w:tc>
        <w:tc>
          <w:tcPr>
            <w:tcW w:type="dxa" w:w="3312"/>
            <w:tcMar>
              <w:top w:w="80" w:type="dxa"/>
              <w:start w:w="100" w:type="dxa"/>
              <w:bottom w:w="80" w:type="dxa"/>
              <w:end w:w="100" w:type="dxa"/>
            </w:tcMar>
          </w:tcPr>
          <w:p>
            <w:r>
              <w:rPr>
                <w:rFonts w:ascii="Aptos" w:hAnsi="Aptos"/>
                <w:sz w:val="18"/>
              </w:rPr>
              <w:t>Uso de una base MySQL que soporta usuarios, productos, movimientos, carrito, maestros y otras entidades del sistema.</w:t>
            </w:r>
          </w:p>
        </w:tc>
        <w:tc>
          <w:tcPr>
            <w:tcW w:type="dxa" w:w="3312"/>
            <w:tcMar>
              <w:top w:w="80" w:type="dxa"/>
              <w:start w:w="100" w:type="dxa"/>
              <w:bottom w:w="80" w:type="dxa"/>
              <w:end w:w="100" w:type="dxa"/>
            </w:tcMar>
          </w:tcPr>
          <w:p>
            <w:r>
              <w:rPr>
                <w:rFonts w:ascii="Aptos" w:hAnsi="Aptos"/>
                <w:sz w:val="18"/>
              </w:rPr>
              <w:t>Modelo de datos, migraciones, estructura de tablas y pruebas sobre persistencia.</w:t>
            </w:r>
          </w:p>
        </w:tc>
      </w:tr>
      <w:tr>
        <w:tc>
          <w:tcPr>
            <w:tcW w:type="dxa" w:w="3312"/>
            <w:tcMar>
              <w:top w:w="80" w:type="dxa"/>
              <w:start w:w="100" w:type="dxa"/>
              <w:bottom w:w="80" w:type="dxa"/>
              <w:end w:w="100" w:type="dxa"/>
            </w:tcMar>
          </w:tcPr>
          <w:p>
            <w:r>
              <w:rPr>
                <w:rFonts w:ascii="Aptos" w:hAnsi="Aptos"/>
                <w:sz w:val="18"/>
              </w:rPr>
              <w:t>Desarrollo e integración de software</w:t>
            </w:r>
          </w:p>
        </w:tc>
        <w:tc>
          <w:tcPr>
            <w:tcW w:type="dxa" w:w="3312"/>
            <w:tcMar>
              <w:top w:w="80" w:type="dxa"/>
              <w:start w:w="100" w:type="dxa"/>
              <w:bottom w:w="80" w:type="dxa"/>
              <w:end w:w="100" w:type="dxa"/>
            </w:tcMar>
          </w:tcPr>
          <w:p>
            <w:r>
              <w:rPr>
                <w:rFonts w:ascii="Aptos" w:hAnsi="Aptos"/>
                <w:sz w:val="18"/>
              </w:rPr>
              <w:t>Construcción de módulos web y conexión entre frontend, backend, base de datos, pagos y servicios internos.</w:t>
            </w:r>
          </w:p>
        </w:tc>
        <w:tc>
          <w:tcPr>
            <w:tcW w:type="dxa" w:w="3312"/>
            <w:tcMar>
              <w:top w:w="80" w:type="dxa"/>
              <w:start w:w="100" w:type="dxa"/>
              <w:bottom w:w="80" w:type="dxa"/>
              <w:end w:w="100" w:type="dxa"/>
            </w:tcMar>
          </w:tcPr>
          <w:p>
            <w:r>
              <w:rPr>
                <w:rFonts w:ascii="Aptos" w:hAnsi="Aptos"/>
                <w:sz w:val="18"/>
              </w:rPr>
              <w:t>Repositorio, entregables funcionales, integraciones y evidencia de ejecución.</w:t>
            </w:r>
          </w:p>
        </w:tc>
      </w:tr>
    </w:tbl>
    <w:p>
      <w:pPr>
        <w:pStyle w:val="Heading1"/>
        <w:keepNext/>
        <w:spacing w:before="200" w:after="100"/>
      </w:pPr>
      <w:r>
        <w:t>4. Relación con mis intereses profesionales</w:t>
      </w:r>
    </w:p>
    <w:p>
      <w:r>
        <w:t>Este proyecto se relaciona especialmente con mi interés por la gestión de proyectos informáticos, porque me permite participar en la organización del trabajo, la coordinación de personas, el seguimiento de actividades y la toma de decisiones frente a cambios o dificultades. También se conecta con mi interés por el desarrollo de software, ya que para dirigir adecuadamente el proyecto necesito comprender el alcance técnico de los módulos, sus dependencias y el impacto que cada decisión puede tener sobre el resultado final.</w:t>
      </w:r>
    </w:p>
    <w:p>
      <w:r>
        <w:t>El rol de Jefe de Proyecto dentro de SFI me permite fortalecer habilidades de planificación, comunicación y control. Debo mantener una visión global del proyecto, distribuir responsabilidades junto al equipo, revisar el avance de los sprints, anticipar riesgos y procurar que la documentación y los entregables se mantengan coherentes. Esta experiencia se relaciona con funciones que me interesa desarrollar profesionalmente: gestión de equipos tecnológicos, planificación de proyectos y coordinación entre áreas técnicas para alcanzar objetivos comunes.</w:t>
      </w:r>
    </w:p>
    <w:p>
      <w:pPr>
        <w:pStyle w:val="Heading1"/>
        <w:keepNext/>
        <w:spacing w:before="200" w:after="100"/>
      </w:pPr>
      <w:r>
        <w:t>5. Factibilidad del proyecto en el marco de la asignatura</w:t>
      </w:r>
    </w:p>
    <w:p>
      <w:r>
        <w:t>El proyecto es factible dentro de Capstone porque se ha dividido en incrementos y responsabilidades concretas. El equipo está compuesto por cuatro integrantes con funciones definidas: jefatura de proyecto, diseño, desarrollo y QA. Esta separación facilita que las actividades puedan avanzar de manera paralela, manteniendo coordinación mediante reuniones, planificación de sprint y revisión de entregables.</w:t>
      </w:r>
    </w:p>
    <w:p>
      <w:r>
        <w:t>La solución utiliza tecnologías disponibles para el equipo y ya conocidas durante la carrera, como Python, Django y MySQL. Además, el alcance se ha acotado para evitar asumir responsabilidades externas que no corresponden al producto, por ejemplo la negociación y ejecución de trabajos entre clientes y maestros. Entre los obstáculos posibles se encuentran fallas de integración, problemas de configuración del entorno, defectos funcionales o tiempos insuficientes para corregir incidencias. Para reducir ese riesgo se contempla probar de forma progresiva, registrar errores, priorizar los defectos que afecten funciones críticas y mantener evidencia por sprint.</w:t>
      </w:r>
    </w:p>
    <w:p>
      <w:pPr>
        <w:pStyle w:val="Heading1"/>
        <w:keepNext/>
        <w:spacing w:before="200" w:after="100"/>
      </w:pPr>
      <w:r>
        <w:t>6. Objetivos</w:t>
      </w:r>
    </w:p>
    <w:p>
      <w:pPr>
        <w:pStyle w:val="SFIAccent"/>
      </w:pPr>
      <w:r>
        <w:t>Objetivo general</w:t>
      </w:r>
    </w:p>
    <w:p>
      <w:r>
        <w:t>Diseñar, construir y validar una plataforma web ferretera que integre comercio electrónico, apoyo inteligente para la selección de materiales, gestión operativa y visibilidad de maestros, aplicando prácticas de desarrollo, gestión y aseguramiento de calidad acordes con un proyecto informático de nivel profesional.</w:t>
      </w:r>
    </w:p>
    <w:p>
      <w:pPr>
        <w:pStyle w:val="SFIAccent"/>
      </w:pPr>
      <w:r>
        <w:t>Objetivos específicos</w:t>
      </w:r>
    </w:p>
    <w:p>
      <w:pPr>
        <w:pStyle w:val="ListBullet"/>
      </w:pPr>
      <w:r>
        <w:t>Implementar los módulos esenciales de comercio electrónico, usuarios, productos, stock, movimientos, pagos y despacho de acuerdo con el alcance definido.</w:t>
      </w:r>
    </w:p>
    <w:p>
      <w:pPr>
        <w:pStyle w:val="ListBullet"/>
      </w:pPr>
      <w:r>
        <w:t>Integrar funcionalidades de inteligencia artificial orientadas a apoyar al cliente en la identificación de materiales requeridos para una idea o proyecto.</w:t>
      </w:r>
    </w:p>
    <w:p>
      <w:pPr>
        <w:pStyle w:val="ListBullet"/>
      </w:pPr>
      <w:r>
        <w:t>Incorporar el módulo de maestros como espacio de promoción y contacto, manteniendo fuera de la plataforma la negociación y ejecución del servicio.</w:t>
      </w:r>
    </w:p>
    <w:p>
      <w:pPr>
        <w:pStyle w:val="ListBullet"/>
      </w:pPr>
      <w:r>
        <w:t>Gestionar el desarrollo mediante Scrum, utilizando backlog, sprints, seguimiento periódico, retrospectivas y documentación de avance.</w:t>
      </w:r>
    </w:p>
    <w:p>
      <w:pPr>
        <w:pStyle w:val="ListBullet"/>
      </w:pPr>
      <w:r>
        <w:t>Aplicar una estrategia de QA que combine pruebas manuales, automatizadas y de carga para detectar defectos y generar evidencia de la calidad del sistema.</w:t>
      </w:r>
    </w:p>
    <w:p>
      <w:pPr>
        <w:pStyle w:val="ListBullet"/>
      </w:pPr>
      <w:r>
        <w:t>Documentar el producto, sus decisiones técnicas y los resultados de validación de manera comprensible y trazable.</w:t>
      </w:r>
    </w:p>
    <w:p>
      <w:pPr>
        <w:pStyle w:val="Heading1"/>
        <w:keepNext/>
        <w:spacing w:before="200" w:after="100"/>
      </w:pPr>
      <w:r>
        <w:t>7. Metodología de trabajo</w:t>
      </w:r>
    </w:p>
    <w:p>
      <w:r>
        <w:t>La metodología principal es Scrum. El proyecto se organiza en un Sprint 0 inicial para preparar bases de trabajo y en tres sprints de desarrollo dentro del horizonte académico. Cada ciclo considera planificación, ejecución de tareas, coordinación semanal, revisión de avances y retrospectiva. El Product Backlog actúa como referencia para priorizar funcionalidades y documentación, mientras que la carta Gantt permite visualizar la distribución temporal de actividades.</w:t>
      </w:r>
    </w:p>
    <w:p>
      <w:r>
        <w:t>Desde mi función como Jefe de Proyecto, la metodología se complementa con seguimiento continuo del avance. Reviso el cumplimiento de las tareas planificadas, coordino reuniones del equipo, observo bloqueos o desviaciones y apoyo la priorización de actividades cuando aparecen cambios. Además, mantengo atención sobre la relación entre backlog, carta Gantt, riesgos y entregables, de manera que las decisiones de cada sprint se mantengan alineadas con los objetivos generales del proyecto.</w:t>
      </w:r>
    </w:p>
    <w:p>
      <w:pPr>
        <w:pStyle w:val="Heading1"/>
        <w:keepNext/>
        <w:spacing w:before="200" w:after="100"/>
      </w:pPr>
      <w:r>
        <w:t>8. Plan de trabajo</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17365D"/>
          </w:tcPr>
          <w:p>
            <w:r>
              <w:rPr>
                <w:rFonts w:ascii="Aptos" w:hAnsi="Aptos"/>
                <w:b/>
                <w:color w:val="FFFFFF"/>
                <w:sz w:val="18"/>
              </w:rPr>
              <w:t>Etapa</w:t>
            </w:r>
          </w:p>
        </w:tc>
        <w:tc>
          <w:tcPr>
            <w:tcW w:type="dxa" w:w="1987"/>
            <w:shd w:fill="17365D"/>
          </w:tcPr>
          <w:p>
            <w:r>
              <w:rPr>
                <w:rFonts w:ascii="Aptos" w:hAnsi="Aptos"/>
                <w:b/>
                <w:color w:val="FFFFFF"/>
                <w:sz w:val="18"/>
              </w:rPr>
              <w:t>Periodo</w:t>
            </w:r>
          </w:p>
        </w:tc>
        <w:tc>
          <w:tcPr>
            <w:tcW w:type="dxa" w:w="1987"/>
            <w:shd w:fill="17365D"/>
          </w:tcPr>
          <w:p>
            <w:r>
              <w:rPr>
                <w:rFonts w:ascii="Aptos" w:hAnsi="Aptos"/>
                <w:b/>
                <w:color w:val="FFFFFF"/>
                <w:sz w:val="18"/>
              </w:rPr>
              <w:t>Actividades principales</w:t>
            </w:r>
          </w:p>
        </w:tc>
        <w:tc>
          <w:tcPr>
            <w:tcW w:type="dxa" w:w="1987"/>
            <w:shd w:fill="17365D"/>
          </w:tcPr>
          <w:p>
            <w:r>
              <w:rPr>
                <w:rFonts w:ascii="Aptos" w:hAnsi="Aptos"/>
                <w:b/>
                <w:color w:val="FFFFFF"/>
                <w:sz w:val="18"/>
              </w:rPr>
              <w:t>Recursos</w:t>
            </w:r>
          </w:p>
        </w:tc>
        <w:tc>
          <w:tcPr>
            <w:tcW w:type="dxa" w:w="1987"/>
            <w:shd w:fill="17365D"/>
          </w:tcPr>
          <w:p>
            <w:r>
              <w:rPr>
                <w:rFonts w:ascii="Aptos" w:hAnsi="Aptos"/>
                <w:b/>
                <w:color w:val="FFFFFF"/>
                <w:sz w:val="18"/>
              </w:rPr>
              <w:t>Facilitadores / Obstáculos</w:t>
            </w:r>
          </w:p>
        </w:tc>
      </w:tr>
      <w:tr>
        <w:tc>
          <w:tcPr>
            <w:tcW w:type="dxa" w:w="1987"/>
            <w:tcMar>
              <w:top w:w="80" w:type="dxa"/>
              <w:start w:w="100" w:type="dxa"/>
              <w:bottom w:w="80" w:type="dxa"/>
              <w:end w:w="100" w:type="dxa"/>
            </w:tcMar>
          </w:tcPr>
          <w:p>
            <w:r>
              <w:rPr>
                <w:rFonts w:ascii="Aptos" w:hAnsi="Aptos"/>
                <w:sz w:val="18"/>
              </w:rPr>
              <w:t>Sprint 0</w:t>
            </w:r>
          </w:p>
        </w:tc>
        <w:tc>
          <w:tcPr>
            <w:tcW w:type="dxa" w:w="1987"/>
            <w:tcMar>
              <w:top w:w="80" w:type="dxa"/>
              <w:start w:w="100" w:type="dxa"/>
              <w:bottom w:w="80" w:type="dxa"/>
              <w:end w:w="100" w:type="dxa"/>
            </w:tcMar>
          </w:tcPr>
          <w:p>
            <w:r>
              <w:rPr>
                <w:rFonts w:ascii="Aptos" w:hAnsi="Aptos"/>
                <w:sz w:val="18"/>
              </w:rPr>
              <w:t>Semana 0</w:t>
            </w:r>
          </w:p>
        </w:tc>
        <w:tc>
          <w:tcPr>
            <w:tcW w:type="dxa" w:w="1987"/>
            <w:tcMar>
              <w:top w:w="80" w:type="dxa"/>
              <w:start w:w="100" w:type="dxa"/>
              <w:bottom w:w="80" w:type="dxa"/>
              <w:end w:w="100" w:type="dxa"/>
            </w:tcMar>
          </w:tcPr>
          <w:p>
            <w:r>
              <w:rPr>
                <w:rFonts w:ascii="Aptos" w:hAnsi="Aptos"/>
                <w:sz w:val="18"/>
              </w:rPr>
              <w:t>Preparación del proyecto, organización del repositorio, definición inicial de alcance, roles y documentación base.</w:t>
            </w:r>
          </w:p>
        </w:tc>
        <w:tc>
          <w:tcPr>
            <w:tcW w:type="dxa" w:w="1987"/>
            <w:tcMar>
              <w:top w:w="80" w:type="dxa"/>
              <w:start w:w="100" w:type="dxa"/>
              <w:bottom w:w="80" w:type="dxa"/>
              <w:end w:w="100" w:type="dxa"/>
            </w:tcMar>
          </w:tcPr>
          <w:p>
            <w:r>
              <w:rPr>
                <w:rFonts w:ascii="Aptos" w:hAnsi="Aptos"/>
                <w:sz w:val="18"/>
              </w:rPr>
              <w:t>Git/GitHub, reuniones, documentos de planificación.</w:t>
            </w:r>
          </w:p>
        </w:tc>
        <w:tc>
          <w:tcPr>
            <w:tcW w:type="dxa" w:w="1987"/>
            <w:tcMar>
              <w:top w:w="80" w:type="dxa"/>
              <w:start w:w="100" w:type="dxa"/>
              <w:bottom w:w="80" w:type="dxa"/>
              <w:end w:w="100" w:type="dxa"/>
            </w:tcMar>
          </w:tcPr>
          <w:p>
            <w:r>
              <w:rPr>
                <w:rFonts w:ascii="Aptos" w:hAnsi="Aptos"/>
                <w:sz w:val="18"/>
              </w:rPr>
              <w:t>Facilita: roles claros. Obstáculo: ajustes tempranos de alcance.</w:t>
            </w:r>
          </w:p>
        </w:tc>
      </w:tr>
      <w:tr>
        <w:tc>
          <w:tcPr>
            <w:tcW w:type="dxa" w:w="1987"/>
            <w:tcMar>
              <w:top w:w="80" w:type="dxa"/>
              <w:start w:w="100" w:type="dxa"/>
              <w:bottom w:w="80" w:type="dxa"/>
              <w:end w:w="100" w:type="dxa"/>
            </w:tcMar>
          </w:tcPr>
          <w:p>
            <w:r>
              <w:rPr>
                <w:rFonts w:ascii="Aptos" w:hAnsi="Aptos"/>
                <w:sz w:val="18"/>
              </w:rPr>
              <w:t>Sprint 1</w:t>
            </w:r>
          </w:p>
        </w:tc>
        <w:tc>
          <w:tcPr>
            <w:tcW w:type="dxa" w:w="1987"/>
            <w:tcMar>
              <w:top w:w="80" w:type="dxa"/>
              <w:start w:w="100" w:type="dxa"/>
              <w:bottom w:w="80" w:type="dxa"/>
              <w:end w:w="100" w:type="dxa"/>
            </w:tcMar>
          </w:tcPr>
          <w:p>
            <w:r>
              <w:rPr>
                <w:rFonts w:ascii="Aptos" w:hAnsi="Aptos"/>
                <w:sz w:val="18"/>
              </w:rPr>
              <w:t>Primer bloque de desarrollo</w:t>
            </w:r>
          </w:p>
        </w:tc>
        <w:tc>
          <w:tcPr>
            <w:tcW w:type="dxa" w:w="1987"/>
            <w:tcMar>
              <w:top w:w="80" w:type="dxa"/>
              <w:start w:w="100" w:type="dxa"/>
              <w:bottom w:w="80" w:type="dxa"/>
              <w:end w:w="100" w:type="dxa"/>
            </w:tcMar>
          </w:tcPr>
          <w:p>
            <w:r>
              <w:rPr>
                <w:rFonts w:ascii="Aptos" w:hAnsi="Aptos"/>
                <w:sz w:val="18"/>
              </w:rPr>
              <w:t>Levantamiento, ecommerce, login, CRUD, administración de cuentas, Transbank, frontend y backend.</w:t>
            </w:r>
          </w:p>
        </w:tc>
        <w:tc>
          <w:tcPr>
            <w:tcW w:type="dxa" w:w="1987"/>
            <w:tcMar>
              <w:top w:w="80" w:type="dxa"/>
              <w:start w:w="100" w:type="dxa"/>
              <w:bottom w:w="80" w:type="dxa"/>
              <w:end w:w="100" w:type="dxa"/>
            </w:tcMar>
          </w:tcPr>
          <w:p>
            <w:r>
              <w:rPr>
                <w:rFonts w:ascii="Aptos" w:hAnsi="Aptos"/>
                <w:sz w:val="18"/>
              </w:rPr>
              <w:t>Django, MySQL, entorno local, repositorio.</w:t>
            </w:r>
          </w:p>
        </w:tc>
        <w:tc>
          <w:tcPr>
            <w:tcW w:type="dxa" w:w="1987"/>
            <w:tcMar>
              <w:top w:w="80" w:type="dxa"/>
              <w:start w:w="100" w:type="dxa"/>
              <w:bottom w:w="80" w:type="dxa"/>
              <w:end w:w="100" w:type="dxa"/>
            </w:tcMar>
          </w:tcPr>
          <w:p>
            <w:r>
              <w:rPr>
                <w:rFonts w:ascii="Aptos" w:hAnsi="Aptos"/>
                <w:sz w:val="18"/>
              </w:rPr>
              <w:t>Facilita: base tecnológica definida. Obstáculo: integración y configuración.</w:t>
            </w:r>
          </w:p>
        </w:tc>
      </w:tr>
      <w:tr>
        <w:tc>
          <w:tcPr>
            <w:tcW w:type="dxa" w:w="1987"/>
            <w:tcMar>
              <w:top w:w="80" w:type="dxa"/>
              <w:start w:w="100" w:type="dxa"/>
              <w:bottom w:w="80" w:type="dxa"/>
              <w:end w:w="100" w:type="dxa"/>
            </w:tcMar>
          </w:tcPr>
          <w:p>
            <w:r>
              <w:rPr>
                <w:rFonts w:ascii="Aptos" w:hAnsi="Aptos"/>
                <w:sz w:val="18"/>
              </w:rPr>
              <w:t>Sprint 2</w:t>
            </w:r>
          </w:p>
        </w:tc>
        <w:tc>
          <w:tcPr>
            <w:tcW w:type="dxa" w:w="1987"/>
            <w:tcMar>
              <w:top w:w="80" w:type="dxa"/>
              <w:start w:w="100" w:type="dxa"/>
              <w:bottom w:w="80" w:type="dxa"/>
              <w:end w:w="100" w:type="dxa"/>
            </w:tcMar>
          </w:tcPr>
          <w:p>
            <w:r>
              <w:rPr>
                <w:rFonts w:ascii="Aptos" w:hAnsi="Aptos"/>
                <w:sz w:val="18"/>
              </w:rPr>
              <w:t>Segundo bloque de desarrollo</w:t>
            </w:r>
          </w:p>
        </w:tc>
        <w:tc>
          <w:tcPr>
            <w:tcW w:type="dxa" w:w="1987"/>
            <w:tcMar>
              <w:top w:w="80" w:type="dxa"/>
              <w:start w:w="100" w:type="dxa"/>
              <w:bottom w:w="80" w:type="dxa"/>
              <w:end w:w="100" w:type="dxa"/>
            </w:tcMar>
          </w:tcPr>
          <w:p>
            <w:r>
              <w:rPr>
                <w:rFonts w:ascii="Aptos" w:hAnsi="Aptos"/>
                <w:sz w:val="18"/>
              </w:rPr>
              <w:t>IA, stock, mejoras, módulo de maestros, sugerencias de compra y despachos.</w:t>
            </w:r>
          </w:p>
        </w:tc>
        <w:tc>
          <w:tcPr>
            <w:tcW w:type="dxa" w:w="1987"/>
            <w:tcMar>
              <w:top w:w="80" w:type="dxa"/>
              <w:start w:w="100" w:type="dxa"/>
              <w:bottom w:w="80" w:type="dxa"/>
              <w:end w:w="100" w:type="dxa"/>
            </w:tcMar>
          </w:tcPr>
          <w:p>
            <w:r>
              <w:rPr>
                <w:rFonts w:ascii="Aptos" w:hAnsi="Aptos"/>
                <w:sz w:val="18"/>
              </w:rPr>
              <w:t>APIs/servicios del proyecto, base de datos, pruebas funcionales.</w:t>
            </w:r>
          </w:p>
        </w:tc>
        <w:tc>
          <w:tcPr>
            <w:tcW w:type="dxa" w:w="1987"/>
            <w:tcMar>
              <w:top w:w="80" w:type="dxa"/>
              <w:start w:w="100" w:type="dxa"/>
              <w:bottom w:w="80" w:type="dxa"/>
              <w:end w:w="100" w:type="dxa"/>
            </w:tcMar>
          </w:tcPr>
          <w:p>
            <w:r>
              <w:rPr>
                <w:rFonts w:ascii="Aptos" w:hAnsi="Aptos"/>
                <w:sz w:val="18"/>
              </w:rPr>
              <w:t>Facilita: módulos previos disponibles. Obstáculo: mayor número de dependencias.</w:t>
            </w:r>
          </w:p>
        </w:tc>
      </w:tr>
      <w:tr>
        <w:tc>
          <w:tcPr>
            <w:tcW w:type="dxa" w:w="1987"/>
            <w:tcMar>
              <w:top w:w="80" w:type="dxa"/>
              <w:start w:w="100" w:type="dxa"/>
              <w:bottom w:w="80" w:type="dxa"/>
              <w:end w:w="100" w:type="dxa"/>
            </w:tcMar>
          </w:tcPr>
          <w:p>
            <w:r>
              <w:rPr>
                <w:rFonts w:ascii="Aptos" w:hAnsi="Aptos"/>
                <w:sz w:val="18"/>
              </w:rPr>
              <w:t>Sprint 3</w:t>
            </w:r>
          </w:p>
        </w:tc>
        <w:tc>
          <w:tcPr>
            <w:tcW w:type="dxa" w:w="1987"/>
            <w:tcMar>
              <w:top w:w="80" w:type="dxa"/>
              <w:start w:w="100" w:type="dxa"/>
              <w:bottom w:w="80" w:type="dxa"/>
              <w:end w:w="100" w:type="dxa"/>
            </w:tcMar>
          </w:tcPr>
          <w:p>
            <w:r>
              <w:rPr>
                <w:rFonts w:ascii="Aptos" w:hAnsi="Aptos"/>
                <w:sz w:val="18"/>
              </w:rPr>
              <w:t>Bloque final</w:t>
            </w:r>
          </w:p>
        </w:tc>
        <w:tc>
          <w:tcPr>
            <w:tcW w:type="dxa" w:w="1987"/>
            <w:tcMar>
              <w:top w:w="80" w:type="dxa"/>
              <w:start w:w="100" w:type="dxa"/>
              <w:bottom w:w="80" w:type="dxa"/>
              <w:end w:w="100" w:type="dxa"/>
            </w:tcMar>
          </w:tcPr>
          <w:p>
            <w:r>
              <w:rPr>
                <w:rFonts w:ascii="Aptos" w:hAnsi="Aptos"/>
                <w:sz w:val="18"/>
              </w:rPr>
              <w:t>QA integral, correcciones, documentación final, consolidación de evidencias y preparación de entrega.</w:t>
            </w:r>
          </w:p>
        </w:tc>
        <w:tc>
          <w:tcPr>
            <w:tcW w:type="dxa" w:w="1987"/>
            <w:tcMar>
              <w:top w:w="80" w:type="dxa"/>
              <w:start w:w="100" w:type="dxa"/>
              <w:bottom w:w="80" w:type="dxa"/>
              <w:end w:w="100" w:type="dxa"/>
            </w:tcMar>
          </w:tcPr>
          <w:p>
            <w:r>
              <w:rPr>
                <w:rFonts w:ascii="Aptos" w:hAnsi="Aptos"/>
                <w:sz w:val="18"/>
              </w:rPr>
              <w:t>Pytest, JMeter, pruebas manuales, documentos, repositorio.</w:t>
            </w:r>
          </w:p>
        </w:tc>
        <w:tc>
          <w:tcPr>
            <w:tcW w:type="dxa" w:w="1987"/>
            <w:tcMar>
              <w:top w:w="80" w:type="dxa"/>
              <w:start w:w="100" w:type="dxa"/>
              <w:bottom w:w="80" w:type="dxa"/>
              <w:end w:w="100" w:type="dxa"/>
            </w:tcMar>
          </w:tcPr>
          <w:p>
            <w:r>
              <w:rPr>
                <w:rFonts w:ascii="Aptos" w:hAnsi="Aptos"/>
                <w:sz w:val="18"/>
              </w:rPr>
              <w:t>Facilita: alcance funcional consolidado. Obstáculo: tiempo limitado para regresión y corrección.</w:t>
            </w:r>
          </w:p>
        </w:tc>
      </w:tr>
    </w:tbl>
    <w:p>
      <w:pPr>
        <w:pStyle w:val="Heading1"/>
        <w:keepNext/>
        <w:spacing w:before="200" w:after="100"/>
      </w:pPr>
      <w:r>
        <w:t>9. Evidencias propuestas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7365D"/>
          </w:tcPr>
          <w:p>
            <w:r>
              <w:rPr>
                <w:rFonts w:ascii="Aptos" w:hAnsi="Aptos"/>
                <w:b/>
                <w:color w:val="FFFFFF"/>
                <w:sz w:val="18"/>
              </w:rPr>
              <w:t>Evidencia</w:t>
            </w:r>
          </w:p>
        </w:tc>
        <w:tc>
          <w:tcPr>
            <w:tcW w:type="dxa" w:w="3312"/>
            <w:shd w:fill="17365D"/>
          </w:tcPr>
          <w:p>
            <w:r>
              <w:rPr>
                <w:rFonts w:ascii="Aptos" w:hAnsi="Aptos"/>
                <w:b/>
                <w:color w:val="FFFFFF"/>
                <w:sz w:val="18"/>
              </w:rPr>
              <w:t>Qué demuestra</w:t>
            </w:r>
          </w:p>
        </w:tc>
        <w:tc>
          <w:tcPr>
            <w:tcW w:type="dxa" w:w="3312"/>
            <w:shd w:fill="17365D"/>
          </w:tcPr>
          <w:p>
            <w:r>
              <w:rPr>
                <w:rFonts w:ascii="Aptos" w:hAnsi="Aptos"/>
                <w:b/>
                <w:color w:val="FFFFFF"/>
                <w:sz w:val="18"/>
              </w:rPr>
              <w:t>Justificación</w:t>
            </w:r>
          </w:p>
        </w:tc>
      </w:tr>
      <w:tr>
        <w:tc>
          <w:tcPr>
            <w:tcW w:type="dxa" w:w="3312"/>
            <w:tcMar>
              <w:top w:w="80" w:type="dxa"/>
              <w:start w:w="100" w:type="dxa"/>
              <w:bottom w:w="80" w:type="dxa"/>
              <w:end w:w="100" w:type="dxa"/>
            </w:tcMar>
          </w:tcPr>
          <w:p>
            <w:r>
              <w:rPr>
                <w:rFonts w:ascii="Aptos" w:hAnsi="Aptos"/>
                <w:sz w:val="18"/>
              </w:rPr>
              <w:t>Repositorio y commits</w:t>
            </w:r>
          </w:p>
        </w:tc>
        <w:tc>
          <w:tcPr>
            <w:tcW w:type="dxa" w:w="3312"/>
            <w:tcMar>
              <w:top w:w="80" w:type="dxa"/>
              <w:start w:w="100" w:type="dxa"/>
              <w:bottom w:w="80" w:type="dxa"/>
              <w:end w:w="100" w:type="dxa"/>
            </w:tcMar>
          </w:tcPr>
          <w:p>
            <w:r>
              <w:rPr>
                <w:rFonts w:ascii="Aptos" w:hAnsi="Aptos"/>
                <w:sz w:val="18"/>
              </w:rPr>
              <w:t>Evolución real del producto y participación técnica del equipo.</w:t>
            </w:r>
          </w:p>
        </w:tc>
        <w:tc>
          <w:tcPr>
            <w:tcW w:type="dxa" w:w="3312"/>
            <w:tcMar>
              <w:top w:w="80" w:type="dxa"/>
              <w:start w:w="100" w:type="dxa"/>
              <w:bottom w:w="80" w:type="dxa"/>
              <w:end w:w="100" w:type="dxa"/>
            </w:tcMar>
          </w:tcPr>
          <w:p>
            <w:r>
              <w:rPr>
                <w:rFonts w:ascii="Aptos" w:hAnsi="Aptos"/>
                <w:sz w:val="18"/>
              </w:rPr>
              <w:t>Permite rastrear cambios, versiones y entregables implementados.</w:t>
            </w:r>
          </w:p>
        </w:tc>
      </w:tr>
      <w:tr>
        <w:tc>
          <w:tcPr>
            <w:tcW w:type="dxa" w:w="3312"/>
            <w:tcMar>
              <w:top w:w="80" w:type="dxa"/>
              <w:start w:w="100" w:type="dxa"/>
              <w:bottom w:w="80" w:type="dxa"/>
              <w:end w:w="100" w:type="dxa"/>
            </w:tcMar>
          </w:tcPr>
          <w:p>
            <w:r>
              <w:rPr>
                <w:rFonts w:ascii="Aptos" w:hAnsi="Aptos"/>
                <w:sz w:val="18"/>
              </w:rPr>
              <w:t>Product Backlog y planificación Scrum</w:t>
            </w:r>
          </w:p>
        </w:tc>
        <w:tc>
          <w:tcPr>
            <w:tcW w:type="dxa" w:w="3312"/>
            <w:tcMar>
              <w:top w:w="80" w:type="dxa"/>
              <w:start w:w="100" w:type="dxa"/>
              <w:bottom w:w="80" w:type="dxa"/>
              <w:end w:w="100" w:type="dxa"/>
            </w:tcMar>
          </w:tcPr>
          <w:p>
            <w:r>
              <w:rPr>
                <w:rFonts w:ascii="Aptos" w:hAnsi="Aptos"/>
                <w:sz w:val="18"/>
              </w:rPr>
              <w:t>Organización del trabajo y priorización del alcance.</w:t>
            </w:r>
          </w:p>
        </w:tc>
        <w:tc>
          <w:tcPr>
            <w:tcW w:type="dxa" w:w="3312"/>
            <w:tcMar>
              <w:top w:w="80" w:type="dxa"/>
              <w:start w:w="100" w:type="dxa"/>
              <w:bottom w:w="80" w:type="dxa"/>
              <w:end w:w="100" w:type="dxa"/>
            </w:tcMar>
          </w:tcPr>
          <w:p>
            <w:r>
              <w:rPr>
                <w:rFonts w:ascii="Aptos" w:hAnsi="Aptos"/>
                <w:sz w:val="18"/>
              </w:rPr>
              <w:t>Relaciona objetivos con tareas concretas y con la secuencia de desarrollo.</w:t>
            </w:r>
          </w:p>
        </w:tc>
      </w:tr>
      <w:tr>
        <w:tc>
          <w:tcPr>
            <w:tcW w:type="dxa" w:w="3312"/>
            <w:tcMar>
              <w:top w:w="80" w:type="dxa"/>
              <w:start w:w="100" w:type="dxa"/>
              <w:bottom w:w="80" w:type="dxa"/>
              <w:end w:w="100" w:type="dxa"/>
            </w:tcMar>
          </w:tcPr>
          <w:p>
            <w:r>
              <w:rPr>
                <w:rFonts w:ascii="Aptos" w:hAnsi="Aptos"/>
                <w:sz w:val="18"/>
              </w:rPr>
              <w:t>Weeklys y retrospectivas</w:t>
            </w:r>
          </w:p>
        </w:tc>
        <w:tc>
          <w:tcPr>
            <w:tcW w:type="dxa" w:w="3312"/>
            <w:tcMar>
              <w:top w:w="80" w:type="dxa"/>
              <w:start w:w="100" w:type="dxa"/>
              <w:bottom w:w="80" w:type="dxa"/>
              <w:end w:w="100" w:type="dxa"/>
            </w:tcMar>
          </w:tcPr>
          <w:p>
            <w:r>
              <w:rPr>
                <w:rFonts w:ascii="Aptos" w:hAnsi="Aptos"/>
                <w:sz w:val="18"/>
              </w:rPr>
              <w:t>Seguimiento, coordinación y mejora del proceso.</w:t>
            </w:r>
          </w:p>
        </w:tc>
        <w:tc>
          <w:tcPr>
            <w:tcW w:type="dxa" w:w="3312"/>
            <w:tcMar>
              <w:top w:w="80" w:type="dxa"/>
              <w:start w:w="100" w:type="dxa"/>
              <w:bottom w:w="80" w:type="dxa"/>
              <w:end w:w="100" w:type="dxa"/>
            </w:tcMar>
          </w:tcPr>
          <w:p>
            <w:r>
              <w:rPr>
                <w:rFonts w:ascii="Aptos" w:hAnsi="Aptos"/>
                <w:sz w:val="18"/>
              </w:rPr>
              <w:t>Muestran decisiones, dificultades y acciones correctivas durante los sprints.</w:t>
            </w:r>
          </w:p>
        </w:tc>
      </w:tr>
      <w:tr>
        <w:tc>
          <w:tcPr>
            <w:tcW w:type="dxa" w:w="3312"/>
            <w:tcMar>
              <w:top w:w="80" w:type="dxa"/>
              <w:start w:w="100" w:type="dxa"/>
              <w:bottom w:w="80" w:type="dxa"/>
              <w:end w:w="100" w:type="dxa"/>
            </w:tcMar>
          </w:tcPr>
          <w:p>
            <w:r>
              <w:rPr>
                <w:rFonts w:ascii="Aptos" w:hAnsi="Aptos"/>
                <w:sz w:val="18"/>
              </w:rPr>
              <w:t>Pruebas manuales por módulo</w:t>
            </w:r>
          </w:p>
        </w:tc>
        <w:tc>
          <w:tcPr>
            <w:tcW w:type="dxa" w:w="3312"/>
            <w:tcMar>
              <w:top w:w="80" w:type="dxa"/>
              <w:start w:w="100" w:type="dxa"/>
              <w:bottom w:w="80" w:type="dxa"/>
              <w:end w:w="100" w:type="dxa"/>
            </w:tcMar>
          </w:tcPr>
          <w:p>
            <w:r>
              <w:rPr>
                <w:rFonts w:ascii="Aptos" w:hAnsi="Aptos"/>
                <w:sz w:val="18"/>
              </w:rPr>
              <w:t>Validación funcional desde la perspectiva del usuario y del requerimiento.</w:t>
            </w:r>
          </w:p>
        </w:tc>
        <w:tc>
          <w:tcPr>
            <w:tcW w:type="dxa" w:w="3312"/>
            <w:tcMar>
              <w:top w:w="80" w:type="dxa"/>
              <w:start w:w="100" w:type="dxa"/>
              <w:bottom w:w="80" w:type="dxa"/>
              <w:end w:w="100" w:type="dxa"/>
            </w:tcMar>
          </w:tcPr>
          <w:p>
            <w:r>
              <w:rPr>
                <w:rFonts w:ascii="Aptos" w:hAnsi="Aptos"/>
                <w:sz w:val="18"/>
              </w:rPr>
              <w:t>Permiten registrar pasos, resultado esperado, resultado obtenido y estado.</w:t>
            </w:r>
          </w:p>
        </w:tc>
      </w:tr>
      <w:tr>
        <w:tc>
          <w:tcPr>
            <w:tcW w:type="dxa" w:w="3312"/>
            <w:tcMar>
              <w:top w:w="80" w:type="dxa"/>
              <w:start w:w="100" w:type="dxa"/>
              <w:bottom w:w="80" w:type="dxa"/>
              <w:end w:w="100" w:type="dxa"/>
            </w:tcMar>
          </w:tcPr>
          <w:p>
            <w:r>
              <w:rPr>
                <w:rFonts w:ascii="Aptos" w:hAnsi="Aptos"/>
                <w:sz w:val="18"/>
              </w:rPr>
              <w:t>Reportes Pytest y cobertura</w:t>
            </w:r>
          </w:p>
        </w:tc>
        <w:tc>
          <w:tcPr>
            <w:tcW w:type="dxa" w:w="3312"/>
            <w:tcMar>
              <w:top w:w="80" w:type="dxa"/>
              <w:start w:w="100" w:type="dxa"/>
              <w:bottom w:w="80" w:type="dxa"/>
              <w:end w:w="100" w:type="dxa"/>
            </w:tcMar>
          </w:tcPr>
          <w:p>
            <w:r>
              <w:rPr>
                <w:rFonts w:ascii="Aptos" w:hAnsi="Aptos"/>
                <w:sz w:val="18"/>
              </w:rPr>
              <w:t>Comprobación automatizada de comportamiento y alcance de las pruebas.</w:t>
            </w:r>
          </w:p>
        </w:tc>
        <w:tc>
          <w:tcPr>
            <w:tcW w:type="dxa" w:w="3312"/>
            <w:tcMar>
              <w:top w:w="80" w:type="dxa"/>
              <w:start w:w="100" w:type="dxa"/>
              <w:bottom w:w="80" w:type="dxa"/>
              <w:end w:w="100" w:type="dxa"/>
            </w:tcMar>
          </w:tcPr>
          <w:p>
            <w:r>
              <w:rPr>
                <w:rFonts w:ascii="Aptos" w:hAnsi="Aptos"/>
                <w:sz w:val="18"/>
              </w:rPr>
              <w:t>Entregan evidencia repetible sobre componentes revisados y resultados.</w:t>
            </w:r>
          </w:p>
        </w:tc>
      </w:tr>
      <w:tr>
        <w:tc>
          <w:tcPr>
            <w:tcW w:type="dxa" w:w="3312"/>
            <w:tcMar>
              <w:top w:w="80" w:type="dxa"/>
              <w:start w:w="100" w:type="dxa"/>
              <w:bottom w:w="80" w:type="dxa"/>
              <w:end w:w="100" w:type="dxa"/>
            </w:tcMar>
          </w:tcPr>
          <w:p>
            <w:r>
              <w:rPr>
                <w:rFonts w:ascii="Aptos" w:hAnsi="Aptos"/>
                <w:sz w:val="18"/>
              </w:rPr>
              <w:t>Pruebas JMeter</w:t>
            </w:r>
          </w:p>
        </w:tc>
        <w:tc>
          <w:tcPr>
            <w:tcW w:type="dxa" w:w="3312"/>
            <w:tcMar>
              <w:top w:w="80" w:type="dxa"/>
              <w:start w:w="100" w:type="dxa"/>
              <w:bottom w:w="80" w:type="dxa"/>
              <w:end w:w="100" w:type="dxa"/>
            </w:tcMar>
          </w:tcPr>
          <w:p>
            <w:r>
              <w:rPr>
                <w:rFonts w:ascii="Aptos" w:hAnsi="Aptos"/>
                <w:sz w:val="18"/>
              </w:rPr>
              <w:t>Comportamiento del sistema bajo distintos niveles de concurrencia.</w:t>
            </w:r>
          </w:p>
        </w:tc>
        <w:tc>
          <w:tcPr>
            <w:tcW w:type="dxa" w:w="3312"/>
            <w:tcMar>
              <w:top w:w="80" w:type="dxa"/>
              <w:start w:w="100" w:type="dxa"/>
              <w:bottom w:w="80" w:type="dxa"/>
              <w:end w:w="100" w:type="dxa"/>
            </w:tcMar>
          </w:tcPr>
          <w:p>
            <w:r>
              <w:rPr>
                <w:rFonts w:ascii="Aptos" w:hAnsi="Aptos"/>
                <w:sz w:val="18"/>
              </w:rPr>
              <w:t>Ayudan a observar tiempos de respuesta, errores y estabilidad ante carga.</w:t>
            </w:r>
          </w:p>
        </w:tc>
      </w:tr>
      <w:tr>
        <w:tc>
          <w:tcPr>
            <w:tcW w:type="dxa" w:w="3312"/>
            <w:tcMar>
              <w:top w:w="80" w:type="dxa"/>
              <w:start w:w="100" w:type="dxa"/>
              <w:bottom w:w="80" w:type="dxa"/>
              <w:end w:w="100" w:type="dxa"/>
            </w:tcMar>
          </w:tcPr>
          <w:p>
            <w:r>
              <w:rPr>
                <w:rFonts w:ascii="Aptos" w:hAnsi="Aptos"/>
                <w:sz w:val="18"/>
              </w:rPr>
              <w:t>Capturas, logs y reportes de incidencias</w:t>
            </w:r>
          </w:p>
        </w:tc>
        <w:tc>
          <w:tcPr>
            <w:tcW w:type="dxa" w:w="3312"/>
            <w:tcMar>
              <w:top w:w="80" w:type="dxa"/>
              <w:start w:w="100" w:type="dxa"/>
              <w:bottom w:w="80" w:type="dxa"/>
              <w:end w:w="100" w:type="dxa"/>
            </w:tcMar>
          </w:tcPr>
          <w:p>
            <w:r>
              <w:rPr>
                <w:rFonts w:ascii="Aptos" w:hAnsi="Aptos"/>
                <w:sz w:val="18"/>
              </w:rPr>
              <w:t>Registro objetivo de defectos y correcciones.</w:t>
            </w:r>
          </w:p>
        </w:tc>
        <w:tc>
          <w:tcPr>
            <w:tcW w:type="dxa" w:w="3312"/>
            <w:tcMar>
              <w:top w:w="80" w:type="dxa"/>
              <w:start w:w="100" w:type="dxa"/>
              <w:bottom w:w="80" w:type="dxa"/>
              <w:end w:w="100" w:type="dxa"/>
            </w:tcMar>
          </w:tcPr>
          <w:p>
            <w:r>
              <w:rPr>
                <w:rFonts w:ascii="Aptos" w:hAnsi="Aptos"/>
                <w:sz w:val="18"/>
              </w:rPr>
              <w:t>Facilitan reproducir problemas y comprobar posteriormente su resolución.</w:t>
            </w:r>
          </w:p>
        </w:tc>
      </w:tr>
      <w:tr>
        <w:tc>
          <w:tcPr>
            <w:tcW w:type="dxa" w:w="3312"/>
            <w:tcMar>
              <w:top w:w="80" w:type="dxa"/>
              <w:start w:w="100" w:type="dxa"/>
              <w:bottom w:w="80" w:type="dxa"/>
              <w:end w:w="100" w:type="dxa"/>
            </w:tcMar>
          </w:tcPr>
          <w:p>
            <w:r>
              <w:rPr>
                <w:rFonts w:ascii="Aptos" w:hAnsi="Aptos"/>
                <w:sz w:val="18"/>
              </w:rPr>
              <w:t>Documentación técnica y final</w:t>
            </w:r>
          </w:p>
        </w:tc>
        <w:tc>
          <w:tcPr>
            <w:tcW w:type="dxa" w:w="3312"/>
            <w:tcMar>
              <w:top w:w="80" w:type="dxa"/>
              <w:start w:w="100" w:type="dxa"/>
              <w:bottom w:w="80" w:type="dxa"/>
              <w:end w:w="100" w:type="dxa"/>
            </w:tcMar>
          </w:tcPr>
          <w:p>
            <w:r>
              <w:rPr>
                <w:rFonts w:ascii="Aptos" w:hAnsi="Aptos"/>
                <w:sz w:val="18"/>
              </w:rPr>
              <w:t>Comprensión del alcance, arquitectura, gestión y stack.</w:t>
            </w:r>
          </w:p>
        </w:tc>
        <w:tc>
          <w:tcPr>
            <w:tcW w:type="dxa" w:w="3312"/>
            <w:tcMar>
              <w:top w:w="80" w:type="dxa"/>
              <w:start w:w="100" w:type="dxa"/>
              <w:bottom w:w="80" w:type="dxa"/>
              <w:end w:w="100" w:type="dxa"/>
            </w:tcMar>
          </w:tcPr>
          <w:p>
            <w:r>
              <w:rPr>
                <w:rFonts w:ascii="Aptos" w:hAnsi="Aptos"/>
                <w:sz w:val="18"/>
              </w:rPr>
              <w:t>Consolida decisiones y facilita la entrega del proyecto a terceros.</w:t>
            </w:r>
          </w:p>
        </w:tc>
      </w:tr>
    </w:tbl>
    <w:p>
      <w:pPr>
        <w:pStyle w:val="Heading1"/>
        <w:keepNext/>
        <w:spacing w:before="200" w:after="100"/>
      </w:pPr>
      <w:r>
        <w:t>10. Indicadores de calidad aplicados al proyecto</w:t>
      </w:r>
    </w:p>
    <w:p>
      <w:r>
        <w:t>De acuerdo con la pauta, el proyecto debe evidenciar prácticas de validación, gestión, datos e integración de software. Para este informe se consideran especialmente pertinentes los indicadores vinculados con diseñar y aplicar pruebas, proponer mejoras a partir de resultados, planificar y controlar el proyecto, implementar modelos de datos y construir e integrar componentes de software. La combinación de documentación de gestión, repositorio y reportes de QA permite demostrar esas competencias desde distintos tipos de evidencia.</w:t>
      </w:r>
    </w:p>
    <w:p>
      <w:pPr>
        <w:pStyle w:val="Heading1"/>
        <w:keepNext/>
        <w:spacing w:before="200" w:after="100"/>
      </w:pPr>
      <w:r>
        <w:t>11. Individual Conclusion</w:t>
      </w:r>
    </w:p>
    <w:p>
      <w:r>
        <w:t>From my perspective, SFI is a suitable Capstone project because it requires the team to connect technical development with planning, documentation and verification. My role as Project Manager gives me a clear responsibility within that process: I must coordinate the team, monitor progress, organize priorities and help resolve obstacles that could affect the planned work. The project also allows me to strengthen skills that are directly useful in professional software teams, especially project planning, communication, risk management and coordination between technical roles. A successful result for me is not only a working platform, but also a project that reaches its objectives through an organized process and produces coherent, traceable deliverables.</w:t>
      </w:r>
    </w:p>
    <w:p>
      <w:pPr>
        <w:pStyle w:val="Heading1"/>
        <w:keepNext/>
        <w:spacing w:before="200" w:after="100"/>
      </w:pPr>
      <w:r>
        <w:t>12. Reflection</w:t>
      </w:r>
    </w:p>
    <w:p>
      <w:r>
        <w:t>Working on this project has helped me understand that project management requires constant coordination rather than only creating an initial plan. Priorities may change, technical problems can appear and some tasks can take longer than expected, so the plan must be reviewed throughout each sprint. I want to continue improving my ability to anticipate risks, communicate decisions clearly and keep the team focused on the most important objectives. My main contribution to the next stages will be to maintain an updated view of progress, coordinate pending activities and ensure that the final documentation reflects the work actually completed by the team.</w:t>
      </w:r>
    </w:p>
    <w:p>
      <w:pPr>
        <w:pStyle w:val="Heading1"/>
        <w:keepNext/>
        <w:spacing w:before="200" w:after="100"/>
      </w:pPr>
      <w:r>
        <w:t>13. Autoevaluación sintética</w:t>
      </w:r>
    </w:p>
    <w:p>
      <w:r>
        <w:t>Considerando la rúbrica entregada, mi definición del Proyecto APT busca ubicarse en el nivel “Completamente logrado” porque incorpora una descripción contextualizada, relación con competencias e intereses, justificación de factibilidad, objetivos, metodología, plan de trabajo, evidencias y los apartados solicitados en inglés. Antes de la entrega sumativa, los principales puntos a seguir revisando son la coherencia entre el alcance final y la documentación, el seguimiento de los compromisos definidos para cada sprint y la consistencia de nombres, fechas y módulos entre todos los documentos del equipo.</w:t>
      </w:r>
    </w:p>
    <w:p>
      <w:pPr>
        <w:pStyle w:val="Heading1"/>
        <w:keepNext/>
        <w:spacing w:before="200" w:after="100"/>
      </w:pPr>
      <w:r>
        <w:t>14. Referencias</w:t>
      </w:r>
    </w:p>
    <w:p>
      <w:pPr>
        <w:pStyle w:val="ListBullet"/>
      </w:pPr>
      <w:r>
        <w:t>Duoc UC. (2026). Evaluación Fase 1: Autoevaluación Definición Proyecto APT, asignatura Capstone PTY4614.</w:t>
      </w:r>
    </w:p>
    <w:p>
      <w:pPr>
        <w:pStyle w:val="ListBullet"/>
      </w:pPr>
      <w:r>
        <w:t>Schwaber, K., &amp; Sutherland, J. (2020). The Scrum Guide: The Definitive Guide to Scrum.</w:t>
      </w:r>
    </w:p>
    <w:p>
      <w:pPr>
        <w:pStyle w:val="ListBullet"/>
      </w:pPr>
      <w:r>
        <w:t>Django Software Foundation. Django documentation.</w:t>
      </w:r>
    </w:p>
    <w:p>
      <w:pPr>
        <w:pStyle w:val="ListBullet"/>
      </w:pPr>
      <w:r>
        <w:t>Apache Software Foundation. Apache JMeter documentation.</w:t>
      </w:r>
    </w:p>
    <w:p>
      <w:pPr>
        <w:pStyle w:val="ListBullet"/>
      </w:pPr>
      <w:r>
        <w:t>pytest development team. pytest documentation.</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Autoevaluación Fase 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SFI – Sistema Ferretero Inteligente | Capstone PTY4614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FIAccent">
    <w:name w:val="SFI Accent"/>
    <w:rPr>
      <w:rFonts w:ascii="Aptos" w:hAnsi="Aptos"/>
      <w:b/>
      <w:color w:val="D6A7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 – SFI – Felipe Chávez</dc:title>
  <dc:subject/>
  <dc:creator>Felipe Chávez</dc:creator>
  <cp:keywords/>
  <dc:description>generated by python-docx</dc:description>
  <cp:lastModifiedBy/>
  <cp:revision>1</cp:revision>
  <dcterms:created xsi:type="dcterms:W3CDTF">2013-12-23T23:15:00Z</dcterms:created>
  <dcterms:modified xsi:type="dcterms:W3CDTF">2013-12-23T23:15:00Z</dcterms:modified>
  <cp:category/>
</cp:coreProperties>
</file>