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6AF73" w14:textId="60C5D1D9" w:rsidR="00A600C7" w:rsidRPr="00DB3C34" w:rsidRDefault="00336266" w:rsidP="00DB3C34">
      <w:pPr>
        <w:jc w:val="center"/>
        <w:rPr>
          <w:color w:val="215E99" w:themeColor="text2" w:themeTint="BF"/>
          <w:sz w:val="72"/>
          <w:szCs w:val="72"/>
        </w:rPr>
      </w:pPr>
      <w:bookmarkStart w:id="0" w:name="_GoBack"/>
      <w:bookmarkEnd w:id="0"/>
      <w:r w:rsidRPr="00844E6C">
        <w:rPr>
          <w:color w:val="215E99" w:themeColor="text2" w:themeTint="BF"/>
          <w:sz w:val="72"/>
          <w:szCs w:val="72"/>
        </w:rPr>
        <w:t xml:space="preserve">Manuel </w:t>
      </w:r>
      <w:proofErr w:type="spellStart"/>
      <w:r w:rsidRPr="00844E6C">
        <w:rPr>
          <w:color w:val="215E99" w:themeColor="text2" w:themeTint="BF"/>
          <w:sz w:val="72"/>
          <w:szCs w:val="72"/>
        </w:rPr>
        <w:t>Robzyl</w:t>
      </w:r>
      <w:proofErr w:type="spellEnd"/>
      <w:r w:rsidRPr="00844E6C">
        <w:rPr>
          <w:color w:val="215E99" w:themeColor="text2" w:themeTint="BF"/>
          <w:sz w:val="72"/>
          <w:szCs w:val="72"/>
        </w:rPr>
        <w:t> </w:t>
      </w:r>
      <w:r w:rsidRPr="00844E6C">
        <w:rPr>
          <w:b/>
          <w:color w:val="215E99" w:themeColor="text2" w:themeTint="BF"/>
          <w:sz w:val="72"/>
          <w:szCs w:val="72"/>
        </w:rPr>
        <w:t>V5.</w:t>
      </w:r>
      <w:r w:rsidR="00E51D77" w:rsidRPr="00844E6C">
        <w:rPr>
          <w:b/>
          <w:color w:val="215E99" w:themeColor="text2" w:themeTint="BF"/>
          <w:sz w:val="72"/>
          <w:szCs w:val="72"/>
        </w:rPr>
        <w:t>1</w:t>
      </w:r>
    </w:p>
    <w:p w14:paraId="5E95C457" w14:textId="71EF931C" w:rsidR="00A600C7" w:rsidRPr="00DB3C34" w:rsidRDefault="00E33940" w:rsidP="00DB3C34">
      <w:pPr>
        <w:jc w:val="center"/>
        <w:rPr>
          <w:color w:val="215E99" w:themeColor="text2" w:themeTint="BF"/>
          <w:sz w:val="72"/>
          <w:szCs w:val="72"/>
        </w:rPr>
      </w:pPr>
      <w:r w:rsidRPr="00DB3C34">
        <w:rPr>
          <w:color w:val="215E99" w:themeColor="text2" w:themeTint="BF"/>
          <w:sz w:val="72"/>
          <w:szCs w:val="72"/>
        </w:rPr>
        <w:t xml:space="preserve">Firmware pour radio </w:t>
      </w:r>
      <w:proofErr w:type="spellStart"/>
      <w:r w:rsidRPr="00DB3C34">
        <w:rPr>
          <w:color w:val="215E99" w:themeColor="text2" w:themeTint="BF"/>
          <w:sz w:val="72"/>
          <w:szCs w:val="72"/>
        </w:rPr>
        <w:t>Quansheng</w:t>
      </w:r>
      <w:proofErr w:type="spellEnd"/>
      <w:r w:rsidRPr="00DB3C34">
        <w:rPr>
          <w:color w:val="215E99" w:themeColor="text2" w:themeTint="BF"/>
          <w:sz w:val="72"/>
          <w:szCs w:val="72"/>
        </w:rPr>
        <w:t xml:space="preserve"> UV-K5</w:t>
      </w:r>
    </w:p>
    <w:p w14:paraId="329A174C" w14:textId="77777777" w:rsidR="00A600C7" w:rsidRDefault="00336266" w:rsidP="00DB3C34">
      <w:pPr>
        <w:pStyle w:val="Titre1"/>
        <w:numPr>
          <w:ilvl w:val="0"/>
          <w:numId w:val="0"/>
        </w:numPr>
        <w:ind w:left="432"/>
      </w:pPr>
      <w:r>
        <w:t>Introduction</w:t>
      </w:r>
    </w:p>
    <w:p w14:paraId="5C7C8258" w14:textId="3E9B14E2" w:rsidR="00A600C7" w:rsidRDefault="00336266">
      <w:pPr>
        <w:ind w:left="360" w:right="254" w:hanging="218"/>
        <w:jc w:val="both"/>
        <w:rPr>
          <w:sz w:val="44"/>
          <w:szCs w:val="24"/>
        </w:rPr>
      </w:pPr>
      <w:r>
        <w:rPr>
          <w:sz w:val="44"/>
          <w:szCs w:val="24"/>
        </w:rPr>
        <w:t xml:space="preserve">Ce firmware, fork de NUNU de NTOIVOLA, est caractérisé par ses multiples fonctions de réception mettant en œuvre l’analyseur de spectre capable de traiter </w:t>
      </w:r>
      <w:r w:rsidR="00E33940">
        <w:rPr>
          <w:sz w:val="44"/>
          <w:szCs w:val="24"/>
        </w:rPr>
        <w:t>jusqu’à 16</w:t>
      </w:r>
      <w:r>
        <w:rPr>
          <w:sz w:val="44"/>
          <w:szCs w:val="24"/>
        </w:rPr>
        <w:t>0 canaux par seconde.</w:t>
      </w:r>
    </w:p>
    <w:p w14:paraId="2FA14B9A" w14:textId="77777777" w:rsidR="00A600C7" w:rsidRDefault="00336266">
      <w:pPr>
        <w:ind w:left="360" w:right="254" w:hanging="218"/>
        <w:jc w:val="both"/>
        <w:rPr>
          <w:sz w:val="44"/>
          <w:szCs w:val="24"/>
        </w:rPr>
      </w:pPr>
      <w:r>
        <w:rPr>
          <w:sz w:val="44"/>
          <w:szCs w:val="24"/>
        </w:rPr>
        <w:t>Les principales fonctions sont listées sommairement sur la page d’accueil du GitHub, cette doc se veut un peu plus détaillée.</w:t>
      </w:r>
    </w:p>
    <w:p w14:paraId="59DE206B" w14:textId="77777777" w:rsidR="00A600C7" w:rsidRDefault="00336266">
      <w:pPr>
        <w:ind w:left="360" w:right="254" w:hanging="218"/>
        <w:jc w:val="both"/>
        <w:rPr>
          <w:sz w:val="44"/>
          <w:szCs w:val="24"/>
        </w:rPr>
      </w:pPr>
      <w:r>
        <w:rPr>
          <w:sz w:val="44"/>
          <w:szCs w:val="24"/>
        </w:rPr>
        <w:t xml:space="preserve">La chaine </w:t>
      </w:r>
      <w:proofErr w:type="spellStart"/>
      <w:r>
        <w:rPr>
          <w:sz w:val="44"/>
          <w:szCs w:val="24"/>
        </w:rPr>
        <w:t>Youtube</w:t>
      </w:r>
      <w:proofErr w:type="spellEnd"/>
      <w:r>
        <w:rPr>
          <w:sz w:val="44"/>
          <w:szCs w:val="24"/>
        </w:rPr>
        <w:t xml:space="preserve"> de Robby69 héberge des vidéos présentant les fonctionnalités du firmware (lien en fin de doc).</w:t>
      </w:r>
    </w:p>
    <w:p w14:paraId="398EA208" w14:textId="77777777" w:rsidR="00A600C7" w:rsidRDefault="00336266" w:rsidP="00DB3C34">
      <w:pPr>
        <w:pStyle w:val="Titre1"/>
        <w:numPr>
          <w:ilvl w:val="0"/>
          <w:numId w:val="0"/>
        </w:numPr>
        <w:ind w:left="432"/>
      </w:pPr>
      <w:r>
        <w:t>Avertissements et responsabilités</w:t>
      </w:r>
    </w:p>
    <w:p w14:paraId="5FFC7211" w14:textId="7BDC9EAA" w:rsidR="00A600C7" w:rsidRDefault="00336266" w:rsidP="002D5CAC">
      <w:pPr>
        <w:ind w:left="360" w:right="254" w:hanging="218"/>
        <w:jc w:val="both"/>
        <w:rPr>
          <w:b/>
          <w:bCs/>
          <w:color w:val="FF0000"/>
          <w:sz w:val="52"/>
          <w:szCs w:val="32"/>
        </w:rPr>
      </w:pPr>
      <w:r>
        <w:rPr>
          <w:b/>
          <w:bCs/>
          <w:color w:val="FF0000"/>
          <w:sz w:val="52"/>
          <w:szCs w:val="32"/>
        </w:rPr>
        <w:t>Le domaine de la radio est réglementé, chacun est responsable de l’utilisation qu’il fait de sa radio.</w:t>
      </w:r>
    </w:p>
    <w:p w14:paraId="6742FFD6" w14:textId="1340F28F" w:rsidR="00844E6C" w:rsidRPr="00844E6C" w:rsidRDefault="00844E6C" w:rsidP="00844E6C">
      <w:pPr>
        <w:numPr>
          <w:ilvl w:val="0"/>
          <w:numId w:val="8"/>
        </w:num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shd w:val="clear" w:color="auto" w:fill="45B0E1" w:themeFill="accent1" w:themeFillTint="99"/>
        <w:ind w:left="360" w:right="254" w:hanging="218"/>
        <w:rPr>
          <w:rFonts w:ascii="Calibri Light" w:eastAsia="Times New Roman" w:hAnsi="Calibri Light" w:cs="Calibri Light"/>
          <w:b/>
          <w:sz w:val="48"/>
          <w:szCs w:val="40"/>
        </w:rPr>
      </w:pPr>
      <w:bookmarkStart w:id="1" w:name="_Hlk202475456"/>
      <w:r w:rsidRPr="00844E6C">
        <w:rPr>
          <w:rFonts w:ascii="Calibri Light" w:eastAsia="Times New Roman" w:hAnsi="Calibri Light" w:cs="Calibri Light"/>
          <w:b/>
          <w:sz w:val="48"/>
          <w:szCs w:val="40"/>
        </w:rPr>
        <w:t>Nouveautés V5.1</w:t>
      </w:r>
    </w:p>
    <w:p w14:paraId="63AF0B31" w14:textId="6A5202D1" w:rsidR="00E51D77" w:rsidRDefault="00E51D77" w:rsidP="00844E6C">
      <w:pPr>
        <w:pStyle w:val="Paragraphedeliste"/>
        <w:numPr>
          <w:ilvl w:val="0"/>
          <w:numId w:val="8"/>
        </w:num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shd w:val="clear" w:color="auto" w:fill="45B0E1" w:themeFill="accent1" w:themeFillTint="99"/>
        <w:ind w:right="254"/>
        <w:jc w:val="both"/>
        <w:rPr>
          <w:sz w:val="44"/>
          <w:szCs w:val="24"/>
        </w:rPr>
      </w:pPr>
      <w:r w:rsidRPr="00B04A8E">
        <w:rPr>
          <w:sz w:val="44"/>
          <w:szCs w:val="24"/>
        </w:rPr>
        <w:t xml:space="preserve">Menu de </w:t>
      </w:r>
      <w:r w:rsidR="00B04A8E" w:rsidRPr="00B04A8E">
        <w:rPr>
          <w:sz w:val="44"/>
          <w:szCs w:val="24"/>
        </w:rPr>
        <w:t>configuration</w:t>
      </w:r>
      <w:r w:rsidRPr="00B04A8E">
        <w:rPr>
          <w:sz w:val="44"/>
          <w:szCs w:val="24"/>
        </w:rPr>
        <w:t xml:space="preserve"> du spectre touche 5 </w:t>
      </w:r>
      <w:r w:rsidR="00B04A8E" w:rsidRPr="00B04A8E">
        <w:rPr>
          <w:sz w:val="44"/>
          <w:szCs w:val="24"/>
        </w:rPr>
        <w:t xml:space="preserve">avec 3 paramètres (RSSI </w:t>
      </w:r>
      <w:r w:rsidR="00C26C87">
        <w:rPr>
          <w:sz w:val="44"/>
          <w:szCs w:val="24"/>
        </w:rPr>
        <w:t>D</w:t>
      </w:r>
      <w:r w:rsidR="00B04A8E" w:rsidRPr="00B04A8E">
        <w:rPr>
          <w:sz w:val="44"/>
          <w:szCs w:val="24"/>
        </w:rPr>
        <w:t>elay, Spectrum Delay et Mode -</w:t>
      </w:r>
      <w:r w:rsidR="00C26C87" w:rsidRPr="00B04A8E">
        <w:rPr>
          <w:sz w:val="44"/>
          <w:szCs w:val="24"/>
        </w:rPr>
        <w:t>expérimental</w:t>
      </w:r>
      <w:r w:rsidR="00B04A8E" w:rsidRPr="00B04A8E">
        <w:rPr>
          <w:sz w:val="44"/>
          <w:szCs w:val="24"/>
        </w:rPr>
        <w:t>- Ninja).</w:t>
      </w:r>
    </w:p>
    <w:p w14:paraId="4BB6B341" w14:textId="6865B58C" w:rsidR="00B04A8E" w:rsidRDefault="00B04A8E" w:rsidP="00844E6C">
      <w:pPr>
        <w:pStyle w:val="Paragraphedeliste"/>
        <w:numPr>
          <w:ilvl w:val="0"/>
          <w:numId w:val="8"/>
        </w:num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shd w:val="clear" w:color="auto" w:fill="45B0E1" w:themeFill="accent1" w:themeFillTint="99"/>
        <w:ind w:right="254"/>
        <w:jc w:val="both"/>
        <w:rPr>
          <w:sz w:val="44"/>
          <w:szCs w:val="24"/>
        </w:rPr>
      </w:pPr>
      <w:r>
        <w:rPr>
          <w:sz w:val="44"/>
          <w:szCs w:val="24"/>
        </w:rPr>
        <w:t xml:space="preserve">Prise de PTT possible depuis l’historique des </w:t>
      </w:r>
      <w:r w:rsidR="00C26C87">
        <w:rPr>
          <w:sz w:val="44"/>
          <w:szCs w:val="24"/>
        </w:rPr>
        <w:t>réceptions</w:t>
      </w:r>
    </w:p>
    <w:bookmarkEnd w:id="1"/>
    <w:p w14:paraId="76D3C5FE" w14:textId="5C16ADA9" w:rsidR="00B04A8E" w:rsidRDefault="0052715A" w:rsidP="00844E6C">
      <w:pPr>
        <w:pStyle w:val="Paragraphedeliste"/>
        <w:numPr>
          <w:ilvl w:val="0"/>
          <w:numId w:val="8"/>
        </w:num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shd w:val="clear" w:color="auto" w:fill="45B0E1" w:themeFill="accent1" w:themeFillTint="99"/>
        <w:ind w:right="254"/>
        <w:jc w:val="both"/>
        <w:rPr>
          <w:sz w:val="44"/>
          <w:szCs w:val="24"/>
        </w:rPr>
      </w:pPr>
      <w:r>
        <w:rPr>
          <w:sz w:val="44"/>
          <w:szCs w:val="24"/>
        </w:rPr>
        <w:t xml:space="preserve">Ecran de sélections des </w:t>
      </w:r>
      <w:proofErr w:type="spellStart"/>
      <w:r>
        <w:rPr>
          <w:sz w:val="44"/>
          <w:szCs w:val="24"/>
        </w:rPr>
        <w:t>Scanlists</w:t>
      </w:r>
      <w:proofErr w:type="spellEnd"/>
      <w:r>
        <w:rPr>
          <w:sz w:val="44"/>
          <w:szCs w:val="24"/>
        </w:rPr>
        <w:t>, touche * pour consulter les mémoires associées à la liste.</w:t>
      </w:r>
    </w:p>
    <w:p w14:paraId="6FE00C6A" w14:textId="77777777" w:rsidR="00BA7ED2" w:rsidRDefault="0052715A" w:rsidP="00844E6C">
      <w:pPr>
        <w:pStyle w:val="Paragraphedeliste"/>
        <w:numPr>
          <w:ilvl w:val="0"/>
          <w:numId w:val="8"/>
        </w:num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shd w:val="clear" w:color="auto" w:fill="45B0E1" w:themeFill="accent1" w:themeFillTint="99"/>
        <w:ind w:right="254"/>
        <w:jc w:val="both"/>
        <w:rPr>
          <w:sz w:val="44"/>
          <w:szCs w:val="24"/>
        </w:rPr>
      </w:pPr>
      <w:r>
        <w:rPr>
          <w:sz w:val="44"/>
          <w:szCs w:val="24"/>
        </w:rPr>
        <w:t xml:space="preserve">Lancement du spectre sur </w:t>
      </w:r>
      <w:proofErr w:type="spellStart"/>
      <w:r>
        <w:rPr>
          <w:sz w:val="44"/>
          <w:szCs w:val="24"/>
        </w:rPr>
        <w:t>Scanlists</w:t>
      </w:r>
      <w:proofErr w:type="spellEnd"/>
      <w:r>
        <w:rPr>
          <w:sz w:val="44"/>
          <w:szCs w:val="24"/>
        </w:rPr>
        <w:t xml:space="preserve"> se fait maintenant avec F+4</w:t>
      </w:r>
    </w:p>
    <w:p w14:paraId="2E5C66DE" w14:textId="1BE6F66A" w:rsidR="00B04A8E" w:rsidRPr="00BA7ED2" w:rsidRDefault="00BA7ED2" w:rsidP="00844E6C">
      <w:pPr>
        <w:pStyle w:val="Paragraphedeliste"/>
        <w:numPr>
          <w:ilvl w:val="0"/>
          <w:numId w:val="8"/>
        </w:num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shd w:val="clear" w:color="auto" w:fill="45B0E1" w:themeFill="accent1" w:themeFillTint="99"/>
        <w:ind w:right="254"/>
        <w:jc w:val="both"/>
        <w:rPr>
          <w:sz w:val="44"/>
          <w:szCs w:val="24"/>
        </w:rPr>
      </w:pPr>
      <w:r w:rsidRPr="00BA7ED2">
        <w:rPr>
          <w:sz w:val="44"/>
          <w:szCs w:val="24"/>
        </w:rPr>
        <w:t xml:space="preserve">Retrait du Scanner historique sur les mémoires mais conservation </w:t>
      </w:r>
      <w:r w:rsidR="008F5A27" w:rsidRPr="00BA7ED2">
        <w:rPr>
          <w:sz w:val="44"/>
          <w:szCs w:val="24"/>
        </w:rPr>
        <w:t>des mode</w:t>
      </w:r>
      <w:r w:rsidR="008F5A27">
        <w:rPr>
          <w:sz w:val="44"/>
          <w:szCs w:val="24"/>
        </w:rPr>
        <w:t>s</w:t>
      </w:r>
      <w:r w:rsidRPr="00BA7ED2">
        <w:rPr>
          <w:sz w:val="44"/>
          <w:szCs w:val="24"/>
        </w:rPr>
        <w:t xml:space="preserve"> de « close call » pour capturer les fréquence</w:t>
      </w:r>
      <w:r>
        <w:rPr>
          <w:sz w:val="44"/>
          <w:szCs w:val="24"/>
        </w:rPr>
        <w:t xml:space="preserve"> et </w:t>
      </w:r>
      <w:proofErr w:type="spellStart"/>
      <w:r w:rsidRPr="00BA7ED2">
        <w:rPr>
          <w:sz w:val="44"/>
          <w:szCs w:val="24"/>
        </w:rPr>
        <w:t>ctcss</w:t>
      </w:r>
      <w:proofErr w:type="spellEnd"/>
      <w:r w:rsidRPr="00BA7ED2">
        <w:rPr>
          <w:sz w:val="44"/>
          <w:szCs w:val="24"/>
        </w:rPr>
        <w:t xml:space="preserve"> d’un</w:t>
      </w:r>
      <w:r>
        <w:rPr>
          <w:sz w:val="44"/>
          <w:szCs w:val="24"/>
        </w:rPr>
        <w:t>e</w:t>
      </w:r>
      <w:r w:rsidRPr="00BA7ED2">
        <w:rPr>
          <w:sz w:val="44"/>
          <w:szCs w:val="24"/>
        </w:rPr>
        <w:t xml:space="preserve"> émission très proche</w:t>
      </w:r>
      <w:r>
        <w:rPr>
          <w:sz w:val="44"/>
          <w:szCs w:val="24"/>
        </w:rPr>
        <w:t xml:space="preserve"> (* ou F+*)</w:t>
      </w:r>
      <w:r w:rsidRPr="00BA7ED2">
        <w:rPr>
          <w:sz w:val="44"/>
          <w:szCs w:val="24"/>
        </w:rPr>
        <w:t>.</w:t>
      </w:r>
    </w:p>
    <w:p w14:paraId="6E09B8D3" w14:textId="77777777" w:rsidR="00312B4B" w:rsidRDefault="00312B4B">
      <w:pPr>
        <w:suppressAutoHyphens w:val="0"/>
        <w:rPr>
          <w:rFonts w:ascii="Calibri Light" w:eastAsia="Times New Roman" w:hAnsi="Calibri Light" w:cs="Calibri Light"/>
          <w:color w:val="2F5496"/>
          <w:sz w:val="48"/>
          <w:szCs w:val="40"/>
        </w:rPr>
      </w:pPr>
      <w:r>
        <w:br w:type="page"/>
      </w:r>
    </w:p>
    <w:p w14:paraId="72B0EDE9" w14:textId="75B9A55C" w:rsidR="00A600C7" w:rsidRDefault="00336266" w:rsidP="00DB3C34">
      <w:pPr>
        <w:pStyle w:val="Titre1"/>
        <w:numPr>
          <w:ilvl w:val="0"/>
          <w:numId w:val="0"/>
        </w:numPr>
        <w:ind w:left="432"/>
      </w:pPr>
      <w:r>
        <w:lastRenderedPageBreak/>
        <w:t>Guide d’utilisation</w:t>
      </w:r>
    </w:p>
    <w:p w14:paraId="08A3E787" w14:textId="77777777" w:rsidR="00A600C7" w:rsidRDefault="00336266">
      <w:pPr>
        <w:numPr>
          <w:ilvl w:val="0"/>
          <w:numId w:val="2"/>
        </w:numPr>
        <w:ind w:left="360" w:right="254" w:hanging="218"/>
        <w:jc w:val="both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t>Installation du firmware :</w:t>
      </w:r>
    </w:p>
    <w:p w14:paraId="12F5DE78" w14:textId="5510FD8D" w:rsidR="00A600C7" w:rsidRDefault="00066ED5">
      <w:pPr>
        <w:pStyle w:val="Paragraphedeliste"/>
        <w:numPr>
          <w:ilvl w:val="0"/>
          <w:numId w:val="3"/>
        </w:numPr>
        <w:ind w:left="360" w:right="254" w:hanging="218"/>
        <w:jc w:val="both"/>
        <w:rPr>
          <w:sz w:val="44"/>
          <w:szCs w:val="24"/>
        </w:rPr>
      </w:pPr>
      <w:r>
        <w:rPr>
          <w:sz w:val="44"/>
          <w:szCs w:val="24"/>
        </w:rPr>
        <w:t>Utiliser le chrome Flasher ou t</w:t>
      </w:r>
      <w:r w:rsidR="00336266">
        <w:rPr>
          <w:sz w:val="44"/>
          <w:szCs w:val="24"/>
        </w:rPr>
        <w:t>élécharger la dernière version sur le GitHub (lien en fin de doc).</w:t>
      </w:r>
      <w:r>
        <w:rPr>
          <w:sz w:val="44"/>
          <w:szCs w:val="24"/>
        </w:rPr>
        <w:t xml:space="preserve"> </w:t>
      </w:r>
    </w:p>
    <w:p w14:paraId="7D644C73" w14:textId="77777777" w:rsidR="00A600C7" w:rsidRDefault="00336266">
      <w:pPr>
        <w:pStyle w:val="Paragraphedeliste"/>
        <w:numPr>
          <w:ilvl w:val="0"/>
          <w:numId w:val="3"/>
        </w:numPr>
        <w:ind w:left="360" w:right="254" w:hanging="218"/>
        <w:jc w:val="both"/>
        <w:rPr>
          <w:sz w:val="44"/>
          <w:szCs w:val="24"/>
        </w:rPr>
      </w:pPr>
      <w:r>
        <w:rPr>
          <w:sz w:val="44"/>
          <w:szCs w:val="24"/>
        </w:rPr>
        <w:t>Munissez-vous du câble de programmation USB compatible avec le poste.</w:t>
      </w:r>
    </w:p>
    <w:p w14:paraId="0BD5D416" w14:textId="77777777" w:rsidR="00A600C7" w:rsidRDefault="00336266">
      <w:pPr>
        <w:pStyle w:val="Paragraphedeliste"/>
        <w:numPr>
          <w:ilvl w:val="0"/>
          <w:numId w:val="3"/>
        </w:numPr>
        <w:ind w:left="360" w:right="254" w:hanging="218"/>
        <w:jc w:val="both"/>
        <w:rPr>
          <w:sz w:val="44"/>
          <w:szCs w:val="24"/>
        </w:rPr>
      </w:pPr>
      <w:r>
        <w:rPr>
          <w:sz w:val="44"/>
          <w:szCs w:val="24"/>
        </w:rPr>
        <w:t>Brancher le poste à l’ordinateur puis démarrer le K5 tout en appuyant sur le bouton PTT</w:t>
      </w:r>
    </w:p>
    <w:p w14:paraId="253610A8" w14:textId="6D2ED3A4" w:rsidR="00A600C7" w:rsidRDefault="00336266">
      <w:pPr>
        <w:pStyle w:val="Paragraphedeliste"/>
        <w:numPr>
          <w:ilvl w:val="0"/>
          <w:numId w:val="3"/>
        </w:numPr>
        <w:ind w:left="360" w:right="254" w:hanging="218"/>
        <w:jc w:val="both"/>
        <w:rPr>
          <w:sz w:val="44"/>
          <w:szCs w:val="24"/>
        </w:rPr>
      </w:pPr>
      <w:r>
        <w:rPr>
          <w:sz w:val="44"/>
          <w:szCs w:val="24"/>
        </w:rPr>
        <w:t xml:space="preserve">Puis, </w:t>
      </w:r>
      <w:proofErr w:type="spellStart"/>
      <w:r>
        <w:rPr>
          <w:sz w:val="44"/>
          <w:szCs w:val="24"/>
        </w:rPr>
        <w:t>led</w:t>
      </w:r>
      <w:proofErr w:type="spellEnd"/>
      <w:r>
        <w:rPr>
          <w:sz w:val="44"/>
          <w:szCs w:val="24"/>
        </w:rPr>
        <w:t xml:space="preserve"> allumée fixe, transférer le firmware vers le K5 via </w:t>
      </w:r>
      <w:r w:rsidR="00E33940">
        <w:rPr>
          <w:sz w:val="44"/>
          <w:szCs w:val="24"/>
        </w:rPr>
        <w:t>le</w:t>
      </w:r>
      <w:r>
        <w:rPr>
          <w:sz w:val="44"/>
          <w:szCs w:val="24"/>
        </w:rPr>
        <w:t xml:space="preserve"> Flasher en ligne ou K5prog-win (lien en fin de doc).</w:t>
      </w:r>
    </w:p>
    <w:p w14:paraId="2629CD82" w14:textId="77777777" w:rsidR="00A600C7" w:rsidRDefault="00336266">
      <w:pPr>
        <w:numPr>
          <w:ilvl w:val="0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b/>
          <w:bCs/>
          <w:sz w:val="52"/>
          <w:szCs w:val="32"/>
        </w:rPr>
        <w:t>Prise en main rapide :</w:t>
      </w:r>
    </w:p>
    <w:p w14:paraId="2CBDAADA" w14:textId="77777777" w:rsidR="00A600C7" w:rsidRDefault="00336266">
      <w:pPr>
        <w:pStyle w:val="Paragraphedeliste"/>
        <w:numPr>
          <w:ilvl w:val="0"/>
          <w:numId w:val="3"/>
        </w:numPr>
        <w:ind w:left="360" w:right="254" w:hanging="218"/>
        <w:jc w:val="both"/>
        <w:rPr>
          <w:sz w:val="44"/>
          <w:szCs w:val="24"/>
        </w:rPr>
      </w:pPr>
      <w:r>
        <w:rPr>
          <w:sz w:val="44"/>
          <w:szCs w:val="24"/>
        </w:rPr>
        <w:t>Les menus cachés : les menus peu utilisés ont été cachés dans une optique de simplification. Pour afficher le menu complet, il suffit de démarrer le poste en pressant PTT + SIDE KEY 1</w:t>
      </w:r>
    </w:p>
    <w:p w14:paraId="0596DB43" w14:textId="50F99BEC" w:rsidR="008F5A27" w:rsidRDefault="00336266" w:rsidP="008F5A27">
      <w:pPr>
        <w:pStyle w:val="Paragraphedeliste"/>
        <w:numPr>
          <w:ilvl w:val="0"/>
          <w:numId w:val="3"/>
        </w:numPr>
        <w:ind w:left="360" w:right="254" w:hanging="218"/>
        <w:jc w:val="both"/>
        <w:rPr>
          <w:sz w:val="44"/>
          <w:szCs w:val="24"/>
        </w:rPr>
      </w:pPr>
      <w:r>
        <w:rPr>
          <w:sz w:val="44"/>
          <w:szCs w:val="24"/>
        </w:rPr>
        <w:t xml:space="preserve">La programmation avec </w:t>
      </w:r>
      <w:proofErr w:type="spellStart"/>
      <w:r>
        <w:rPr>
          <w:sz w:val="44"/>
          <w:szCs w:val="24"/>
        </w:rPr>
        <w:t>Chirp</w:t>
      </w:r>
      <w:proofErr w:type="spellEnd"/>
      <w:r>
        <w:rPr>
          <w:sz w:val="44"/>
          <w:szCs w:val="24"/>
        </w:rPr>
        <w:t xml:space="preserve"> : le driver à utiliser pour dialoguer avec le poste sous </w:t>
      </w:r>
      <w:proofErr w:type="spellStart"/>
      <w:r>
        <w:rPr>
          <w:sz w:val="44"/>
          <w:szCs w:val="24"/>
        </w:rPr>
        <w:t>Robzyl</w:t>
      </w:r>
      <w:proofErr w:type="spellEnd"/>
      <w:r>
        <w:rPr>
          <w:sz w:val="44"/>
          <w:szCs w:val="24"/>
        </w:rPr>
        <w:t xml:space="preserve"> est à télécharger (lien en fin de doc).</w:t>
      </w:r>
      <w:r w:rsidR="00B04A8E">
        <w:rPr>
          <w:sz w:val="44"/>
          <w:szCs w:val="24"/>
        </w:rPr>
        <w:t xml:space="preserve"> </w:t>
      </w:r>
      <w:r w:rsidR="00B04A8E" w:rsidRPr="00AF5EB5">
        <w:rPr>
          <w:color w:val="FF0000"/>
          <w:sz w:val="44"/>
          <w:szCs w:val="24"/>
        </w:rPr>
        <w:t>Attention de ne pas être en mode spectre pour pouvoir communiquer</w:t>
      </w:r>
      <w:r w:rsidR="00C26C87" w:rsidRPr="00AF5EB5">
        <w:rPr>
          <w:color w:val="FF0000"/>
          <w:sz w:val="44"/>
          <w:szCs w:val="24"/>
        </w:rPr>
        <w:t xml:space="preserve"> </w:t>
      </w:r>
      <w:r w:rsidR="00B04A8E" w:rsidRPr="00AF5EB5">
        <w:rPr>
          <w:color w:val="FF0000"/>
          <w:sz w:val="44"/>
          <w:szCs w:val="24"/>
        </w:rPr>
        <w:t>avec le PC.</w:t>
      </w:r>
    </w:p>
    <w:p w14:paraId="404D096F" w14:textId="77777777" w:rsidR="00A5049A" w:rsidRDefault="00A5049A" w:rsidP="00A5049A">
      <w:pPr>
        <w:ind w:left="142" w:right="254"/>
        <w:jc w:val="both"/>
        <w:rPr>
          <w:sz w:val="44"/>
          <w:szCs w:val="24"/>
        </w:rPr>
      </w:pPr>
    </w:p>
    <w:p w14:paraId="14C74AA3" w14:textId="77777777" w:rsidR="00A600C7" w:rsidRDefault="00336266">
      <w:pPr>
        <w:pageBreakBefore/>
        <w:numPr>
          <w:ilvl w:val="0"/>
          <w:numId w:val="2"/>
        </w:numPr>
        <w:ind w:left="360" w:right="254" w:hanging="218"/>
        <w:jc w:val="both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lastRenderedPageBreak/>
        <w:t>Fonctionnalités relatives au mode spectre :</w:t>
      </w:r>
    </w:p>
    <w:p w14:paraId="3C871127" w14:textId="77777777" w:rsidR="00A600C7" w:rsidRDefault="00336266">
      <w:p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Fonctionnalités communes du mode spectre :</w:t>
      </w:r>
    </w:p>
    <w:p w14:paraId="53B4874F" w14:textId="77777777" w:rsidR="004C7DF1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Affichage 1ère ligne : </w:t>
      </w:r>
    </w:p>
    <w:p w14:paraId="06865CAD" w14:textId="77777777" w:rsidR="004C7DF1" w:rsidRDefault="00336266" w:rsidP="005A2B65">
      <w:pPr>
        <w:numPr>
          <w:ilvl w:val="2"/>
          <w:numId w:val="2"/>
        </w:numPr>
        <w:ind w:right="254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Modulation AM/FM/USB </w:t>
      </w:r>
    </w:p>
    <w:p w14:paraId="1514984B" w14:textId="77777777" w:rsidR="004C7DF1" w:rsidRDefault="00336266" w:rsidP="005A2B65">
      <w:pPr>
        <w:numPr>
          <w:ilvl w:val="2"/>
          <w:numId w:val="2"/>
        </w:numPr>
        <w:ind w:right="254"/>
        <w:jc w:val="both"/>
        <w:rPr>
          <w:sz w:val="52"/>
          <w:szCs w:val="32"/>
        </w:rPr>
      </w:pPr>
      <w:r>
        <w:rPr>
          <w:sz w:val="52"/>
          <w:szCs w:val="32"/>
        </w:rPr>
        <w:t>Niveau max du graphe (</w:t>
      </w:r>
      <w:proofErr w:type="spellStart"/>
      <w:r>
        <w:rPr>
          <w:sz w:val="52"/>
          <w:szCs w:val="32"/>
        </w:rPr>
        <w:t>db</w:t>
      </w:r>
      <w:proofErr w:type="spellEnd"/>
      <w:r>
        <w:rPr>
          <w:sz w:val="52"/>
          <w:szCs w:val="32"/>
        </w:rPr>
        <w:t xml:space="preserve">) </w:t>
      </w:r>
    </w:p>
    <w:p w14:paraId="608B6583" w14:textId="001D8378" w:rsidR="004C7DF1" w:rsidRPr="004C7DF1" w:rsidRDefault="005A2B65" w:rsidP="005A2B65">
      <w:pPr>
        <w:numPr>
          <w:ilvl w:val="2"/>
          <w:numId w:val="2"/>
        </w:numPr>
        <w:ind w:right="254"/>
        <w:jc w:val="both"/>
        <w:rPr>
          <w:sz w:val="52"/>
          <w:szCs w:val="32"/>
        </w:rPr>
      </w:pPr>
      <w:r>
        <w:rPr>
          <w:sz w:val="52"/>
          <w:szCs w:val="32"/>
        </w:rPr>
        <w:t>Bande</w:t>
      </w:r>
      <w:r w:rsidR="00336266">
        <w:rPr>
          <w:sz w:val="52"/>
          <w:szCs w:val="32"/>
        </w:rPr>
        <w:t xml:space="preserve"> passante d’écoute </w:t>
      </w:r>
    </w:p>
    <w:p w14:paraId="30159603" w14:textId="77777777" w:rsidR="004C7DF1" w:rsidRDefault="00336266" w:rsidP="005A2B65">
      <w:pPr>
        <w:numPr>
          <w:ilvl w:val="2"/>
          <w:numId w:val="2"/>
        </w:numPr>
        <w:ind w:right="254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Nombre de canaux scannés </w:t>
      </w:r>
    </w:p>
    <w:p w14:paraId="227CD260" w14:textId="77777777" w:rsidR="004C7DF1" w:rsidRDefault="00336266" w:rsidP="005A2B65">
      <w:pPr>
        <w:numPr>
          <w:ilvl w:val="2"/>
          <w:numId w:val="2"/>
        </w:numPr>
        <w:ind w:right="254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N° </w:t>
      </w:r>
      <w:proofErr w:type="spellStart"/>
      <w:r>
        <w:rPr>
          <w:sz w:val="52"/>
          <w:szCs w:val="32"/>
        </w:rPr>
        <w:t>mém</w:t>
      </w:r>
      <w:proofErr w:type="spellEnd"/>
      <w:r>
        <w:rPr>
          <w:sz w:val="52"/>
          <w:szCs w:val="32"/>
        </w:rPr>
        <w:t xml:space="preserve">. ou largeur de bande </w:t>
      </w:r>
    </w:p>
    <w:p w14:paraId="24A9D904" w14:textId="1E030A28" w:rsidR="00A600C7" w:rsidRDefault="00336266" w:rsidP="005A2B65">
      <w:pPr>
        <w:numPr>
          <w:ilvl w:val="2"/>
          <w:numId w:val="2"/>
        </w:numPr>
        <w:ind w:right="254"/>
        <w:jc w:val="both"/>
        <w:rPr>
          <w:sz w:val="52"/>
          <w:szCs w:val="32"/>
        </w:rPr>
      </w:pPr>
      <w:r>
        <w:rPr>
          <w:sz w:val="52"/>
          <w:szCs w:val="32"/>
        </w:rPr>
        <w:t>Délai RSSI (ms)</w:t>
      </w:r>
    </w:p>
    <w:p w14:paraId="75A962FD" w14:textId="25F418AE" w:rsidR="004C7DF1" w:rsidRDefault="004C7DF1" w:rsidP="005A2B65">
      <w:pPr>
        <w:numPr>
          <w:ilvl w:val="2"/>
          <w:numId w:val="2"/>
        </w:numPr>
        <w:ind w:right="254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Compte à rebours Spectrum </w:t>
      </w:r>
      <w:proofErr w:type="spellStart"/>
      <w:r>
        <w:rPr>
          <w:sz w:val="52"/>
          <w:szCs w:val="32"/>
        </w:rPr>
        <w:t>delay</w:t>
      </w:r>
      <w:proofErr w:type="spellEnd"/>
      <w:r>
        <w:rPr>
          <w:sz w:val="52"/>
          <w:szCs w:val="32"/>
        </w:rPr>
        <w:t xml:space="preserve"> (s)</w:t>
      </w:r>
    </w:p>
    <w:p w14:paraId="22F72BBF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Touches 3 et 9, réglage du niveau haut du spectre en </w:t>
      </w:r>
      <w:proofErr w:type="spellStart"/>
      <w:r>
        <w:rPr>
          <w:sz w:val="52"/>
          <w:szCs w:val="32"/>
        </w:rPr>
        <w:t>db</w:t>
      </w:r>
      <w:proofErr w:type="spellEnd"/>
    </w:p>
    <w:p w14:paraId="79524519" w14:textId="58759CD9" w:rsidR="00023AED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bookmarkStart w:id="2" w:name="_Hlk202480268"/>
      <w:r>
        <w:rPr>
          <w:sz w:val="52"/>
          <w:szCs w:val="32"/>
        </w:rPr>
        <w:t xml:space="preserve">Touche 5, </w:t>
      </w:r>
      <w:r w:rsidR="00023AED">
        <w:rPr>
          <w:sz w:val="52"/>
          <w:szCs w:val="32"/>
        </w:rPr>
        <w:t>accès aux réglages (M</w:t>
      </w:r>
      <w:r w:rsidR="008F5A27">
        <w:rPr>
          <w:sz w:val="52"/>
          <w:szCs w:val="32"/>
        </w:rPr>
        <w:t xml:space="preserve"> </w:t>
      </w:r>
      <w:r w:rsidR="00023AED">
        <w:rPr>
          <w:sz w:val="52"/>
          <w:szCs w:val="32"/>
        </w:rPr>
        <w:t>pour mémoriser après sortie du menu) :</w:t>
      </w:r>
    </w:p>
    <w:p w14:paraId="16FD5B65" w14:textId="39C969D4" w:rsidR="00033CFC" w:rsidRDefault="00023AED" w:rsidP="00033CFC">
      <w:pPr>
        <w:numPr>
          <w:ilvl w:val="3"/>
          <w:numId w:val="2"/>
        </w:numPr>
        <w:ind w:left="360" w:right="254" w:hanging="218"/>
        <w:jc w:val="both"/>
        <w:rPr>
          <w:sz w:val="52"/>
          <w:szCs w:val="32"/>
        </w:rPr>
      </w:pPr>
      <w:r w:rsidRPr="00023AED">
        <w:rPr>
          <w:sz w:val="52"/>
          <w:szCs w:val="32"/>
        </w:rPr>
        <w:t>Délai RSSI </w:t>
      </w:r>
      <w:bookmarkEnd w:id="2"/>
      <w:r w:rsidRPr="00023AED">
        <w:rPr>
          <w:sz w:val="52"/>
          <w:szCs w:val="32"/>
        </w:rPr>
        <w:t>(2-12</w:t>
      </w:r>
      <w:r w:rsidR="00CA6F76">
        <w:rPr>
          <w:sz w:val="52"/>
          <w:szCs w:val="32"/>
        </w:rPr>
        <w:t>ms</w:t>
      </w:r>
      <w:r w:rsidRPr="00023AED">
        <w:rPr>
          <w:sz w:val="52"/>
          <w:szCs w:val="32"/>
        </w:rPr>
        <w:t xml:space="preserve">) : </w:t>
      </w:r>
      <w:r w:rsidR="00033CFC" w:rsidRPr="00023AED">
        <w:rPr>
          <w:sz w:val="52"/>
          <w:szCs w:val="32"/>
        </w:rPr>
        <w:t>Permet d’accélérer la vitesse de scan, mais cela réduit le rapport signal sur bruit. Un réglage à 12</w:t>
      </w:r>
      <w:r w:rsidR="00D1348D">
        <w:rPr>
          <w:sz w:val="52"/>
          <w:szCs w:val="32"/>
        </w:rPr>
        <w:t>ms</w:t>
      </w:r>
      <w:r w:rsidR="00033CFC" w:rsidRPr="00023AED">
        <w:rPr>
          <w:sz w:val="52"/>
          <w:szCs w:val="32"/>
        </w:rPr>
        <w:t xml:space="preserve"> donnera une détection normale, à 6</w:t>
      </w:r>
      <w:r w:rsidR="00D1348D">
        <w:rPr>
          <w:sz w:val="52"/>
          <w:szCs w:val="32"/>
        </w:rPr>
        <w:t>ms</w:t>
      </w:r>
      <w:r w:rsidR="00033CFC" w:rsidRPr="00023AED">
        <w:rPr>
          <w:sz w:val="52"/>
          <w:szCs w:val="32"/>
        </w:rPr>
        <w:t xml:space="preserve"> on sera beaucoup plus rapide mais on peut rater des signaux.</w:t>
      </w:r>
    </w:p>
    <w:p w14:paraId="4B35E921" w14:textId="43CD1513" w:rsidR="00033CFC" w:rsidRDefault="00033CFC" w:rsidP="00033CFC">
      <w:pPr>
        <w:numPr>
          <w:ilvl w:val="3"/>
          <w:numId w:val="2"/>
        </w:numPr>
        <w:ind w:left="360" w:right="254" w:hanging="218"/>
        <w:jc w:val="both"/>
        <w:rPr>
          <w:sz w:val="52"/>
          <w:szCs w:val="32"/>
        </w:rPr>
      </w:pPr>
      <w:bookmarkStart w:id="3" w:name="_Hlk202480276"/>
      <w:proofErr w:type="spellStart"/>
      <w:r w:rsidRPr="00CA6F76">
        <w:rPr>
          <w:sz w:val="52"/>
          <w:szCs w:val="32"/>
        </w:rPr>
        <w:t>SpectrumDelay</w:t>
      </w:r>
      <w:bookmarkEnd w:id="3"/>
      <w:proofErr w:type="spellEnd"/>
      <w:r w:rsidRPr="00CA6F76">
        <w:rPr>
          <w:sz w:val="52"/>
          <w:szCs w:val="32"/>
        </w:rPr>
        <w:t> </w:t>
      </w:r>
      <w:r w:rsidR="00066ED5">
        <w:rPr>
          <w:sz w:val="52"/>
          <w:szCs w:val="32"/>
        </w:rPr>
        <w:t>(0</w:t>
      </w:r>
      <w:r w:rsidR="00CA6F76" w:rsidRPr="00CA6F76">
        <w:rPr>
          <w:sz w:val="52"/>
          <w:szCs w:val="32"/>
        </w:rPr>
        <w:t>-60s ou ∞)</w:t>
      </w:r>
      <w:r w:rsidR="00CA6F76">
        <w:rPr>
          <w:sz w:val="52"/>
          <w:szCs w:val="32"/>
        </w:rPr>
        <w:t> :</w:t>
      </w:r>
      <w:r w:rsidRPr="00CA6F76">
        <w:rPr>
          <w:sz w:val="52"/>
          <w:szCs w:val="32"/>
        </w:rPr>
        <w:t xml:space="preserve"> Permet de définir le temps d’attente </w:t>
      </w:r>
      <w:r w:rsidR="00CA6F76" w:rsidRPr="00CA6F76">
        <w:rPr>
          <w:sz w:val="52"/>
          <w:szCs w:val="32"/>
        </w:rPr>
        <w:t>sur</w:t>
      </w:r>
      <w:r w:rsidRPr="00CA6F76">
        <w:rPr>
          <w:sz w:val="52"/>
          <w:szCs w:val="32"/>
        </w:rPr>
        <w:t xml:space="preserve"> </w:t>
      </w:r>
      <w:r w:rsidR="008F5A27">
        <w:rPr>
          <w:sz w:val="52"/>
          <w:szCs w:val="32"/>
        </w:rPr>
        <w:t xml:space="preserve">un </w:t>
      </w:r>
      <w:r w:rsidRPr="00CA6F76">
        <w:rPr>
          <w:sz w:val="52"/>
          <w:szCs w:val="32"/>
        </w:rPr>
        <w:t xml:space="preserve">signal à l’écoute </w:t>
      </w:r>
      <w:r w:rsidR="008F5A27">
        <w:rPr>
          <w:sz w:val="52"/>
          <w:szCs w:val="32"/>
        </w:rPr>
        <w:t xml:space="preserve">et </w:t>
      </w:r>
      <w:r w:rsidRPr="00CA6F76">
        <w:rPr>
          <w:sz w:val="52"/>
          <w:szCs w:val="32"/>
        </w:rPr>
        <w:t xml:space="preserve">retombé sous le </w:t>
      </w:r>
      <w:proofErr w:type="spellStart"/>
      <w:r w:rsidRPr="00CA6F76">
        <w:rPr>
          <w:sz w:val="52"/>
          <w:szCs w:val="32"/>
        </w:rPr>
        <w:t>squelch</w:t>
      </w:r>
      <w:proofErr w:type="spellEnd"/>
      <w:r w:rsidRPr="00CA6F76">
        <w:rPr>
          <w:sz w:val="52"/>
          <w:szCs w:val="32"/>
        </w:rPr>
        <w:t>.</w:t>
      </w:r>
      <w:r w:rsidR="00CA6F76" w:rsidRPr="00CA6F76">
        <w:rPr>
          <w:sz w:val="52"/>
          <w:szCs w:val="32"/>
        </w:rPr>
        <w:t xml:space="preserve"> </w:t>
      </w:r>
      <w:r w:rsidR="00CA6F76">
        <w:rPr>
          <w:sz w:val="52"/>
          <w:szCs w:val="32"/>
        </w:rPr>
        <w:t>Si la v</w:t>
      </w:r>
      <w:r w:rsidR="00CA6F76" w:rsidRPr="00CA6F76">
        <w:rPr>
          <w:sz w:val="52"/>
          <w:szCs w:val="32"/>
        </w:rPr>
        <w:t xml:space="preserve">aleur </w:t>
      </w:r>
      <w:r w:rsidR="00CA6F76">
        <w:rPr>
          <w:sz w:val="52"/>
          <w:szCs w:val="32"/>
        </w:rPr>
        <w:t xml:space="preserve">est </w:t>
      </w:r>
      <w:r w:rsidR="008F5A27">
        <w:rPr>
          <w:sz w:val="52"/>
          <w:szCs w:val="32"/>
        </w:rPr>
        <w:t>à l’</w:t>
      </w:r>
      <w:r w:rsidR="00CA6F76">
        <w:rPr>
          <w:sz w:val="52"/>
          <w:szCs w:val="32"/>
        </w:rPr>
        <w:t>infini : pressez la touche Exit pour quitter l’écran d’écoute.</w:t>
      </w:r>
      <w:r w:rsidR="008710BF">
        <w:rPr>
          <w:sz w:val="52"/>
          <w:szCs w:val="32"/>
        </w:rPr>
        <w:t xml:space="preserve"> Ce paramètre n'est pas sauvegardé.</w:t>
      </w:r>
    </w:p>
    <w:p w14:paraId="3F48D879" w14:textId="3F6B4966" w:rsidR="00CA6F76" w:rsidRPr="008F5A27" w:rsidRDefault="00CA6F76" w:rsidP="00CA6F76">
      <w:pPr>
        <w:numPr>
          <w:ilvl w:val="3"/>
          <w:numId w:val="2"/>
        </w:numPr>
        <w:ind w:left="360" w:right="254" w:hanging="218"/>
        <w:jc w:val="both"/>
        <w:rPr>
          <w:sz w:val="52"/>
          <w:szCs w:val="32"/>
        </w:rPr>
      </w:pPr>
      <w:bookmarkStart w:id="4" w:name="_Hlk202480333"/>
      <w:r w:rsidRPr="008F5A27">
        <w:rPr>
          <w:sz w:val="52"/>
          <w:szCs w:val="32"/>
        </w:rPr>
        <w:lastRenderedPageBreak/>
        <w:t xml:space="preserve">Mode Ninja </w:t>
      </w:r>
      <w:bookmarkEnd w:id="4"/>
      <w:r w:rsidRPr="008F5A27">
        <w:rPr>
          <w:sz w:val="52"/>
          <w:szCs w:val="32"/>
        </w:rPr>
        <w:t xml:space="preserve">: Mode </w:t>
      </w:r>
      <w:r w:rsidRPr="00D1348D">
        <w:rPr>
          <w:b/>
          <w:sz w:val="52"/>
          <w:szCs w:val="32"/>
        </w:rPr>
        <w:t>expérimental</w:t>
      </w:r>
      <w:r w:rsidRPr="008F5A27">
        <w:rPr>
          <w:sz w:val="52"/>
          <w:szCs w:val="32"/>
        </w:rPr>
        <w:t xml:space="preserve"> de communication par changement de fréquence à chaque PTT </w:t>
      </w:r>
      <w:r w:rsidR="008F5A27" w:rsidRPr="008F5A27">
        <w:rPr>
          <w:sz w:val="52"/>
          <w:szCs w:val="32"/>
        </w:rPr>
        <w:t xml:space="preserve">entre 2 K5 </w:t>
      </w:r>
      <w:r w:rsidRPr="008F5A27">
        <w:rPr>
          <w:sz w:val="52"/>
          <w:szCs w:val="32"/>
        </w:rPr>
        <w:t xml:space="preserve">utilisant le spectre en mode Ninja sur une </w:t>
      </w:r>
      <w:proofErr w:type="spellStart"/>
      <w:r w:rsidRPr="008F5A27">
        <w:rPr>
          <w:sz w:val="52"/>
          <w:szCs w:val="32"/>
        </w:rPr>
        <w:t>Scanlist</w:t>
      </w:r>
      <w:proofErr w:type="spellEnd"/>
      <w:r w:rsidRPr="008F5A27">
        <w:rPr>
          <w:sz w:val="52"/>
          <w:szCs w:val="32"/>
        </w:rPr>
        <w:t xml:space="preserve"> commune.</w:t>
      </w:r>
      <w:r w:rsidR="008F5A27" w:rsidRPr="008F5A27">
        <w:rPr>
          <w:sz w:val="52"/>
          <w:szCs w:val="32"/>
        </w:rPr>
        <w:t xml:space="preserve"> Voir vidéo sur YouTube.</w:t>
      </w:r>
    </w:p>
    <w:p w14:paraId="2285166C" w14:textId="60F20223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Les niveaux horizontaux </w:t>
      </w:r>
      <w:proofErr w:type="spellStart"/>
      <w:r>
        <w:rPr>
          <w:sz w:val="52"/>
          <w:szCs w:val="32"/>
        </w:rPr>
        <w:t>Squelch</w:t>
      </w:r>
      <w:proofErr w:type="spellEnd"/>
      <w:r>
        <w:rPr>
          <w:sz w:val="52"/>
          <w:szCs w:val="32"/>
        </w:rPr>
        <w:t xml:space="preserve"> [L] (ouverture haut-parleur) ou Historique [H] (journalisation de fréquences) :</w:t>
      </w:r>
    </w:p>
    <w:p w14:paraId="66B9DFCF" w14:textId="77777777" w:rsidR="00A600C7" w:rsidRDefault="00336266">
      <w:pPr>
        <w:numPr>
          <w:ilvl w:val="3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Par défaut ces niveaux sont confondus sur l’affichage.</w:t>
      </w:r>
    </w:p>
    <w:p w14:paraId="03CBF958" w14:textId="77777777" w:rsidR="00A600C7" w:rsidRDefault="00336266">
      <w:pPr>
        <w:numPr>
          <w:ilvl w:val="3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La touche SIDE KEY 2 permet de sélectionner les niveaux à régler (H ou L ou HL) avec les touches * (monter) et F (baisser).</w:t>
      </w:r>
    </w:p>
    <w:p w14:paraId="4BA5859A" w14:textId="64F9EA7B" w:rsidR="00880657" w:rsidRPr="00B60257" w:rsidRDefault="00336266" w:rsidP="00B60257">
      <w:pPr>
        <w:numPr>
          <w:ilvl w:val="3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L’affichage HL/H/L en bas indique le mode de sélection des niveaux en cours.</w:t>
      </w:r>
    </w:p>
    <w:tbl>
      <w:tblPr>
        <w:tblW w:w="5000" w:type="pct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24"/>
      </w:tblGrid>
      <w:tr w:rsidR="00A600C7" w14:paraId="79B3E4DA" w14:textId="77777777" w:rsidTr="002D5CAC">
        <w:trPr>
          <w:jc w:val="center"/>
        </w:trPr>
        <w:tc>
          <w:tcPr>
            <w:tcW w:w="1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CB0CB9" w14:textId="77777777" w:rsidR="00A600C7" w:rsidRDefault="00336266">
            <w:pPr>
              <w:pStyle w:val="NormalWeb"/>
              <w:ind w:left="360" w:right="254" w:hanging="218"/>
              <w:jc w:val="center"/>
            </w:pPr>
            <w:r>
              <w:rPr>
                <w:noProof/>
                <w:sz w:val="44"/>
              </w:rPr>
              <w:drawing>
                <wp:inline distT="0" distB="0" distL="0" distR="0" wp14:anchorId="531DFD8F" wp14:editId="40954924">
                  <wp:extent cx="5760000" cy="2879640"/>
                  <wp:effectExtent l="19050" t="19050" r="12150" b="15960"/>
                  <wp:docPr id="217412585" name="Imag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 w="9398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0C7" w14:paraId="7EF025A8" w14:textId="77777777" w:rsidTr="002D5CAC">
        <w:trPr>
          <w:jc w:val="center"/>
        </w:trPr>
        <w:tc>
          <w:tcPr>
            <w:tcW w:w="1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F82A0" w14:textId="77777777" w:rsidR="00A600C7" w:rsidRDefault="00336266">
            <w:pPr>
              <w:spacing w:after="0"/>
              <w:ind w:left="360" w:right="254" w:hanging="218"/>
              <w:rPr>
                <w:sz w:val="52"/>
                <w:szCs w:val="32"/>
              </w:rPr>
            </w:pPr>
            <w:r>
              <w:rPr>
                <w:sz w:val="52"/>
                <w:szCs w:val="32"/>
              </w:rPr>
              <w:t>Réglage distinct des niveaux :</w:t>
            </w:r>
          </w:p>
          <w:p w14:paraId="4002B518" w14:textId="4292A190" w:rsidR="00A600C7" w:rsidRDefault="00336266">
            <w:pPr>
              <w:spacing w:after="0"/>
              <w:ind w:left="360" w:right="254" w:hanging="218"/>
              <w:jc w:val="both"/>
              <w:rPr>
                <w:sz w:val="52"/>
                <w:szCs w:val="32"/>
              </w:rPr>
            </w:pPr>
            <w:proofErr w:type="spellStart"/>
            <w:r>
              <w:rPr>
                <w:sz w:val="52"/>
                <w:szCs w:val="32"/>
              </w:rPr>
              <w:t>Niv</w:t>
            </w:r>
            <w:proofErr w:type="spellEnd"/>
            <w:r>
              <w:rPr>
                <w:sz w:val="52"/>
                <w:szCs w:val="32"/>
              </w:rPr>
              <w:t xml:space="preserve">. </w:t>
            </w:r>
            <w:proofErr w:type="gramStart"/>
            <w:r>
              <w:rPr>
                <w:sz w:val="52"/>
                <w:szCs w:val="32"/>
              </w:rPr>
              <w:t>de</w:t>
            </w:r>
            <w:proofErr w:type="gramEnd"/>
            <w:r>
              <w:rPr>
                <w:sz w:val="52"/>
                <w:szCs w:val="32"/>
              </w:rPr>
              <w:t xml:space="preserve"> </w:t>
            </w:r>
            <w:proofErr w:type="spellStart"/>
            <w:r>
              <w:rPr>
                <w:sz w:val="52"/>
                <w:szCs w:val="32"/>
              </w:rPr>
              <w:t>squelch</w:t>
            </w:r>
            <w:proofErr w:type="spellEnd"/>
            <w:r>
              <w:rPr>
                <w:sz w:val="52"/>
                <w:szCs w:val="32"/>
              </w:rPr>
              <w:t xml:space="preserve"> : …………….  </w:t>
            </w:r>
            <w:proofErr w:type="spellStart"/>
            <w:r>
              <w:rPr>
                <w:sz w:val="52"/>
                <w:szCs w:val="32"/>
              </w:rPr>
              <w:t>Niv</w:t>
            </w:r>
            <w:proofErr w:type="spellEnd"/>
            <w:r>
              <w:rPr>
                <w:sz w:val="52"/>
                <w:szCs w:val="32"/>
              </w:rPr>
              <w:t>. Historique </w:t>
            </w:r>
            <w:proofErr w:type="gramStart"/>
            <w:r>
              <w:rPr>
                <w:sz w:val="52"/>
                <w:szCs w:val="32"/>
              </w:rPr>
              <w:t>: .</w:t>
            </w:r>
            <w:proofErr w:type="gramEnd"/>
            <w:r>
              <w:rPr>
                <w:sz w:val="52"/>
                <w:szCs w:val="32"/>
              </w:rPr>
              <w:t xml:space="preserve">  .  .  .  .  .  </w:t>
            </w:r>
          </w:p>
          <w:p w14:paraId="2C16BA27" w14:textId="77777777" w:rsidR="00A600C7" w:rsidRDefault="00336266">
            <w:pPr>
              <w:spacing w:after="0"/>
              <w:ind w:left="360" w:right="254" w:hanging="218"/>
              <w:jc w:val="both"/>
              <w:rPr>
                <w:sz w:val="52"/>
                <w:szCs w:val="32"/>
              </w:rPr>
            </w:pPr>
            <w:r>
              <w:rPr>
                <w:sz w:val="52"/>
                <w:szCs w:val="32"/>
              </w:rPr>
              <w:t>Affichage : HB / B /  L</w:t>
            </w:r>
          </w:p>
        </w:tc>
      </w:tr>
    </w:tbl>
    <w:p w14:paraId="445BA3C3" w14:textId="77777777" w:rsidR="00EF5D4A" w:rsidRDefault="00EF5D4A" w:rsidP="00EF5D4A">
      <w:pPr>
        <w:ind w:left="360" w:right="254"/>
        <w:jc w:val="both"/>
        <w:rPr>
          <w:sz w:val="52"/>
          <w:szCs w:val="32"/>
        </w:rPr>
      </w:pPr>
    </w:p>
    <w:p w14:paraId="285FAA25" w14:textId="77777777" w:rsidR="00EF5D4A" w:rsidRDefault="00EF5D4A">
      <w:pPr>
        <w:suppressAutoHyphens w:val="0"/>
        <w:rPr>
          <w:sz w:val="52"/>
          <w:szCs w:val="32"/>
        </w:rPr>
      </w:pPr>
      <w:r>
        <w:rPr>
          <w:sz w:val="52"/>
          <w:szCs w:val="32"/>
        </w:rPr>
        <w:br w:type="page"/>
      </w:r>
    </w:p>
    <w:p w14:paraId="5DE1A6C6" w14:textId="0AA64988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lastRenderedPageBreak/>
        <w:t xml:space="preserve">La </w:t>
      </w:r>
      <w:proofErr w:type="spellStart"/>
      <w:r>
        <w:rPr>
          <w:sz w:val="52"/>
          <w:szCs w:val="32"/>
        </w:rPr>
        <w:t>blacklist</w:t>
      </w:r>
      <w:proofErr w:type="spellEnd"/>
      <w:r>
        <w:rPr>
          <w:sz w:val="52"/>
          <w:szCs w:val="32"/>
        </w:rPr>
        <w:t xml:space="preserve"> des fréquences : La touche SIDE KEY 1 permet d’exclure des fréquences du spectre (ex. balise, communication numérique, etc.). L’affichage BL indique qu’une </w:t>
      </w:r>
      <w:proofErr w:type="spellStart"/>
      <w:r>
        <w:rPr>
          <w:sz w:val="52"/>
          <w:szCs w:val="32"/>
        </w:rPr>
        <w:t>blacklist</w:t>
      </w:r>
      <w:proofErr w:type="spellEnd"/>
      <w:r>
        <w:rPr>
          <w:sz w:val="52"/>
          <w:szCs w:val="32"/>
        </w:rPr>
        <w:t xml:space="preserve"> est en cours jusqu’à l’extinction du poste.</w:t>
      </w:r>
    </w:p>
    <w:p w14:paraId="34C7E6CD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Le bouton PTT est actif en spectre, il déclenche une émission sur la fréquence en VFO A ou B selon la sélection en cours. Si le </w:t>
      </w:r>
      <w:bookmarkStart w:id="5" w:name="_Hlk202480459"/>
      <w:proofErr w:type="spellStart"/>
      <w:r>
        <w:rPr>
          <w:sz w:val="52"/>
          <w:szCs w:val="32"/>
        </w:rPr>
        <w:t>Toggle</w:t>
      </w:r>
      <w:proofErr w:type="spellEnd"/>
      <w:r>
        <w:rPr>
          <w:sz w:val="52"/>
          <w:szCs w:val="32"/>
        </w:rPr>
        <w:t xml:space="preserve"> PTT </w:t>
      </w:r>
      <w:bookmarkEnd w:id="5"/>
      <w:r>
        <w:rPr>
          <w:sz w:val="52"/>
          <w:szCs w:val="32"/>
        </w:rPr>
        <w:t>est actif, il est désactivé temporairement. Après émission on revient au spectre. Utiliser la touche EXIT pour sortir du spectre.</w:t>
      </w:r>
    </w:p>
    <w:p w14:paraId="73EE1D63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L’historique journalise les fréquences ayant dépassées le niveau [H] et un nombre d’occurrences est incrémenté à chaque dépassement du niveau [L], à condition qu’il y ait eu un changement de fréquence.</w:t>
      </w:r>
    </w:p>
    <w:p w14:paraId="10EA53C8" w14:textId="77777777" w:rsidR="00A600C7" w:rsidRDefault="00336266">
      <w:pPr>
        <w:numPr>
          <w:ilvl w:val="3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Touche 8 pour affichage rapide de l’historique ou touche 0 long pour l’affiche en liste (1). Navigation avec les touches Up/Down. Et touche M pour passer à l’écoute d’une Fréquence (2).</w:t>
      </w:r>
    </w:p>
    <w:p w14:paraId="6575F5E7" w14:textId="0DA1367C" w:rsidR="008710BF" w:rsidRPr="00B44476" w:rsidRDefault="00336266" w:rsidP="00717CC3">
      <w:pPr>
        <w:numPr>
          <w:ilvl w:val="3"/>
          <w:numId w:val="2"/>
        </w:numPr>
        <w:ind w:left="360" w:right="254" w:hanging="218"/>
        <w:jc w:val="both"/>
        <w:rPr>
          <w:sz w:val="52"/>
          <w:szCs w:val="32"/>
        </w:rPr>
      </w:pPr>
      <w:r w:rsidRPr="00B44476">
        <w:rPr>
          <w:sz w:val="52"/>
          <w:szCs w:val="32"/>
        </w:rPr>
        <w:t>Appui court sur 8 pour cacher l’historique rapide. Appui long sur 8 pour purger l’historique.</w:t>
      </w:r>
    </w:p>
    <w:tbl>
      <w:tblPr>
        <w:tblW w:w="5000" w:type="pct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24"/>
      </w:tblGrid>
      <w:tr w:rsidR="00A600C7" w14:paraId="32827A83" w14:textId="77777777">
        <w:trPr>
          <w:jc w:val="center"/>
        </w:trPr>
        <w:tc>
          <w:tcPr>
            <w:tcW w:w="1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650521" w14:textId="77777777" w:rsidR="00A600C7" w:rsidRDefault="00336266">
            <w:pPr>
              <w:pStyle w:val="NormalWeb"/>
              <w:spacing w:before="0" w:after="0"/>
              <w:ind w:left="360" w:right="254" w:hanging="218"/>
              <w:jc w:val="center"/>
            </w:pPr>
            <w:r>
              <w:rPr>
                <w:noProof/>
                <w:sz w:val="44"/>
              </w:rPr>
              <w:lastRenderedPageBreak/>
              <w:drawing>
                <wp:inline distT="0" distB="0" distL="0" distR="0" wp14:anchorId="3A23BD06" wp14:editId="08176BF2">
                  <wp:extent cx="5760000" cy="2879640"/>
                  <wp:effectExtent l="19050" t="19050" r="12150" b="15960"/>
                  <wp:docPr id="1762516674" name="Imag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 w="9398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  <w:szCs w:val="32"/>
              </w:rPr>
              <w:t>1</w:t>
            </w:r>
          </w:p>
        </w:tc>
      </w:tr>
      <w:tr w:rsidR="00A600C7" w14:paraId="485CC167" w14:textId="77777777">
        <w:trPr>
          <w:jc w:val="center"/>
        </w:trPr>
        <w:tc>
          <w:tcPr>
            <w:tcW w:w="1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A2BDEB" w14:textId="77777777" w:rsidR="00A600C7" w:rsidRDefault="00336266">
            <w:pPr>
              <w:pStyle w:val="NormalWeb"/>
              <w:spacing w:before="0" w:after="0"/>
              <w:ind w:left="360" w:right="254" w:hanging="218"/>
              <w:jc w:val="center"/>
            </w:pPr>
            <w:r>
              <w:rPr>
                <w:noProof/>
                <w:sz w:val="40"/>
              </w:rPr>
              <w:drawing>
                <wp:inline distT="0" distB="0" distL="0" distR="0" wp14:anchorId="0594D173" wp14:editId="3933D489">
                  <wp:extent cx="5760000" cy="2879640"/>
                  <wp:effectExtent l="19050" t="19050" r="12150" b="15960"/>
                  <wp:docPr id="1893819471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lum/>
                            <a:alphaModFix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 w="9398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>2</w:t>
            </w:r>
          </w:p>
        </w:tc>
      </w:tr>
    </w:tbl>
    <w:p w14:paraId="29746EE0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Touche 1 pour l’auto-ajustement du </w:t>
      </w:r>
      <w:proofErr w:type="spellStart"/>
      <w:r>
        <w:rPr>
          <w:sz w:val="52"/>
          <w:szCs w:val="32"/>
        </w:rPr>
        <w:t>Squelch</w:t>
      </w:r>
      <w:proofErr w:type="spellEnd"/>
      <w:r>
        <w:rPr>
          <w:sz w:val="52"/>
          <w:szCs w:val="32"/>
        </w:rPr>
        <w:t xml:space="preserve"> sur le signal le plus haut du spectre et alignement des barres H et L.</w:t>
      </w:r>
    </w:p>
    <w:p w14:paraId="72CE54C6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Si un code CTCSS ou DCS est détecté alors il est affiché à l’écran.</w:t>
      </w:r>
    </w:p>
    <w:p w14:paraId="7097221E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Normalisation des signaux : sur l’ensemble du spectre, le niveau des signaux est recalculé dans le but de compenser le niveau de bruit qui varie en fréquence. Tous les canaux deviennent équitablement sensibles à la détection d’un trafic. Touche 2 et l’affichage supérieur devient </w:t>
      </w:r>
      <w:proofErr w:type="gramStart"/>
      <w:r>
        <w:rPr>
          <w:sz w:val="52"/>
          <w:szCs w:val="32"/>
        </w:rPr>
        <w:t>M(</w:t>
      </w:r>
      <w:proofErr w:type="gramEnd"/>
      <w:r>
        <w:rPr>
          <w:sz w:val="52"/>
          <w:szCs w:val="32"/>
        </w:rPr>
        <w:t>…). Cette fonction n’est pas disponible en mode bandes prédéfinies sauf si une seule est active.</w:t>
      </w:r>
    </w:p>
    <w:tbl>
      <w:tblPr>
        <w:tblW w:w="5000" w:type="pct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24"/>
      </w:tblGrid>
      <w:tr w:rsidR="00A600C7" w14:paraId="0206064C" w14:textId="77777777">
        <w:trPr>
          <w:jc w:val="center"/>
        </w:trPr>
        <w:tc>
          <w:tcPr>
            <w:tcW w:w="1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4D234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40"/>
                <w:lang w:eastAsia="fr-FR"/>
              </w:rPr>
              <w:lastRenderedPageBreak/>
              <w:drawing>
                <wp:inline distT="0" distB="0" distL="0" distR="0" wp14:anchorId="146D689C" wp14:editId="4452DE2C">
                  <wp:extent cx="5760000" cy="2879640"/>
                  <wp:effectExtent l="19050" t="19050" r="12150" b="15960"/>
                  <wp:docPr id="115572593" name="Image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 w="9398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11817" w14:textId="77777777" w:rsidR="00A600C7" w:rsidRDefault="00336266">
            <w:pPr>
              <w:spacing w:after="0"/>
              <w:ind w:left="360" w:right="254" w:hanging="218"/>
              <w:jc w:val="center"/>
              <w:rPr>
                <w:sz w:val="52"/>
                <w:szCs w:val="32"/>
              </w:rPr>
            </w:pPr>
            <w:r>
              <w:rPr>
                <w:sz w:val="52"/>
                <w:szCs w:val="32"/>
              </w:rPr>
              <w:t>Spectre non normalisé</w:t>
            </w:r>
          </w:p>
        </w:tc>
      </w:tr>
      <w:tr w:rsidR="00A600C7" w14:paraId="3D213D42" w14:textId="77777777">
        <w:trPr>
          <w:jc w:val="center"/>
        </w:trPr>
        <w:tc>
          <w:tcPr>
            <w:tcW w:w="1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C4037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40"/>
                <w:lang w:eastAsia="fr-FR"/>
              </w:rPr>
              <w:drawing>
                <wp:inline distT="0" distB="0" distL="0" distR="0" wp14:anchorId="3A220BFC" wp14:editId="47329FC2">
                  <wp:extent cx="5760000" cy="2879640"/>
                  <wp:effectExtent l="19050" t="19050" r="12150" b="15960"/>
                  <wp:docPr id="1813429029" name="Image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lum/>
                            <a:alphaModFix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 w="9398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A85714" w14:textId="77777777" w:rsidR="00A600C7" w:rsidRDefault="00336266">
            <w:pPr>
              <w:spacing w:after="0"/>
              <w:ind w:left="360" w:right="254" w:hanging="218"/>
              <w:jc w:val="center"/>
              <w:rPr>
                <w:sz w:val="52"/>
                <w:szCs w:val="32"/>
              </w:rPr>
            </w:pPr>
            <w:r>
              <w:rPr>
                <w:sz w:val="52"/>
                <w:szCs w:val="32"/>
              </w:rPr>
              <w:t>Spectre normalisé</w:t>
            </w:r>
          </w:p>
        </w:tc>
      </w:tr>
    </w:tbl>
    <w:p w14:paraId="3F37E026" w14:textId="77777777" w:rsidR="00A600C7" w:rsidRDefault="00336266">
      <w:pPr>
        <w:pStyle w:val="Paragraphedeliste"/>
        <w:numPr>
          <w:ilvl w:val="3"/>
          <w:numId w:val="4"/>
        </w:numPr>
        <w:ind w:left="360" w:right="254" w:hanging="218"/>
        <w:jc w:val="both"/>
        <w:rPr>
          <w:sz w:val="52"/>
          <w:szCs w:val="32"/>
        </w:rPr>
      </w:pPr>
      <w:proofErr w:type="spellStart"/>
      <w:r>
        <w:rPr>
          <w:sz w:val="52"/>
          <w:szCs w:val="32"/>
        </w:rPr>
        <w:t>M</w:t>
      </w:r>
      <w:proofErr w:type="spellEnd"/>
      <w:r>
        <w:rPr>
          <w:sz w:val="52"/>
          <w:szCs w:val="32"/>
        </w:rPr>
        <w:t xml:space="preserve"> permet de mémoriser les paramètres du spectre (bref affichage inférieur SA).</w:t>
      </w:r>
    </w:p>
    <w:p w14:paraId="6399106F" w14:textId="77777777" w:rsidR="00D1348D" w:rsidRDefault="00336266" w:rsidP="00D1348D">
      <w:pPr>
        <w:pStyle w:val="Paragraphedeliste"/>
        <w:ind w:left="360" w:right="254"/>
        <w:rPr>
          <w:sz w:val="52"/>
          <w:szCs w:val="52"/>
        </w:rPr>
      </w:pPr>
      <w:r w:rsidRPr="002D5CAC">
        <w:rPr>
          <w:sz w:val="52"/>
          <w:szCs w:val="52"/>
        </w:rPr>
        <w:t>Restauration du dernier état : suite à l’arrêt du K5, son redémarrage reprend dans le mode où il était à son extinction et selon les paramètres sauvegardés par appui sur M.</w:t>
      </w:r>
      <w:r w:rsidR="002D5CAC">
        <w:rPr>
          <w:sz w:val="52"/>
          <w:szCs w:val="52"/>
        </w:rPr>
        <w:t xml:space="preserve"> </w:t>
      </w:r>
      <w:r w:rsidRPr="002D5CAC">
        <w:rPr>
          <w:sz w:val="52"/>
          <w:szCs w:val="52"/>
        </w:rPr>
        <w:t xml:space="preserve">Au départ, il faut initialiser les données sauvegardées, il peut donc y avoir des informations erronées affichées, cela est normal. Effectuer une première sauvegarde par appui sur M pour </w:t>
      </w:r>
      <w:r w:rsidR="002D5CAC" w:rsidRPr="002D5CAC">
        <w:rPr>
          <w:sz w:val="52"/>
          <w:szCs w:val="52"/>
        </w:rPr>
        <w:t>initialiser</w:t>
      </w:r>
      <w:r w:rsidRPr="002D5CAC">
        <w:rPr>
          <w:sz w:val="52"/>
          <w:szCs w:val="52"/>
        </w:rPr>
        <w:t xml:space="preserve"> les données</w:t>
      </w:r>
      <w:r w:rsidR="00D1348D">
        <w:rPr>
          <w:sz w:val="52"/>
          <w:szCs w:val="52"/>
        </w:rPr>
        <w:t>.</w:t>
      </w:r>
    </w:p>
    <w:p w14:paraId="7166E8EC" w14:textId="77777777" w:rsidR="00312B4B" w:rsidRDefault="00312B4B">
      <w:pPr>
        <w:suppressAutoHyphens w:val="0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br w:type="page"/>
      </w:r>
    </w:p>
    <w:p w14:paraId="329543B4" w14:textId="698A157A" w:rsidR="00A600C7" w:rsidRDefault="00336266" w:rsidP="00D1348D">
      <w:pPr>
        <w:pStyle w:val="Paragraphedeliste"/>
        <w:ind w:left="360" w:right="254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lastRenderedPageBreak/>
        <w:t>Spectre sur scan range VFO :</w:t>
      </w:r>
    </w:p>
    <w:p w14:paraId="235323A3" w14:textId="13ADDD24" w:rsidR="00A600C7" w:rsidRDefault="00336266">
      <w:pPr>
        <w:pStyle w:val="Paragraphedeliste"/>
        <w:numPr>
          <w:ilvl w:val="2"/>
          <w:numId w:val="3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En mode VFO, entrer </w:t>
      </w:r>
      <w:r w:rsidR="00546DF3">
        <w:rPr>
          <w:sz w:val="52"/>
          <w:szCs w:val="32"/>
        </w:rPr>
        <w:t>des</w:t>
      </w:r>
      <w:r>
        <w:rPr>
          <w:sz w:val="52"/>
          <w:szCs w:val="32"/>
        </w:rPr>
        <w:t xml:space="preserve"> borne</w:t>
      </w:r>
      <w:r w:rsidR="00546DF3">
        <w:rPr>
          <w:sz w:val="52"/>
          <w:szCs w:val="32"/>
        </w:rPr>
        <w:t>s</w:t>
      </w:r>
      <w:r>
        <w:rPr>
          <w:sz w:val="52"/>
          <w:szCs w:val="32"/>
        </w:rPr>
        <w:t xml:space="preserve"> de fréquences en VFO 1 et 2 (1).</w:t>
      </w:r>
    </w:p>
    <w:p w14:paraId="478AF67C" w14:textId="335ECBD8" w:rsidR="00A600C7" w:rsidRDefault="00336266">
      <w:pPr>
        <w:pStyle w:val="Paragraphedeliste"/>
        <w:numPr>
          <w:ilvl w:val="2"/>
          <w:numId w:val="3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Pressez long 5 pour passer en </w:t>
      </w:r>
      <w:proofErr w:type="spellStart"/>
      <w:r>
        <w:rPr>
          <w:sz w:val="52"/>
          <w:szCs w:val="32"/>
        </w:rPr>
        <w:t>ScnRng</w:t>
      </w:r>
      <w:proofErr w:type="spellEnd"/>
      <w:r>
        <w:rPr>
          <w:sz w:val="52"/>
          <w:szCs w:val="32"/>
        </w:rPr>
        <w:t xml:space="preserve"> (2), puis F+5 pour lancer le spectre (3)</w:t>
      </w:r>
    </w:p>
    <w:tbl>
      <w:tblPr>
        <w:tblW w:w="5000" w:type="pct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24"/>
      </w:tblGrid>
      <w:tr w:rsidR="00A600C7" w14:paraId="703094E8" w14:textId="77777777">
        <w:trPr>
          <w:jc w:val="center"/>
        </w:trPr>
        <w:tc>
          <w:tcPr>
            <w:tcW w:w="1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1EDDD2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52"/>
                <w:szCs w:val="32"/>
                <w:lang w:eastAsia="fr-FR"/>
              </w:rPr>
              <w:drawing>
                <wp:inline distT="0" distB="0" distL="0" distR="0" wp14:anchorId="7C27ADD0" wp14:editId="4D479B30">
                  <wp:extent cx="5760000" cy="2880000"/>
                  <wp:effectExtent l="0" t="0" r="0" b="0"/>
                  <wp:docPr id="2100988696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lum/>
                            <a:alphaModFix/>
                            <a:biLevel thresh="50000"/>
                          </a:blip>
                          <a:srcRect r="2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  <w:szCs w:val="32"/>
              </w:rPr>
              <w:t>1</w:t>
            </w:r>
          </w:p>
        </w:tc>
      </w:tr>
      <w:tr w:rsidR="00A600C7" w14:paraId="705061EE" w14:textId="77777777">
        <w:trPr>
          <w:jc w:val="center"/>
        </w:trPr>
        <w:tc>
          <w:tcPr>
            <w:tcW w:w="1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D7D66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52"/>
                <w:szCs w:val="32"/>
                <w:lang w:eastAsia="fr-FR"/>
              </w:rPr>
              <w:drawing>
                <wp:inline distT="0" distB="0" distL="0" distR="0" wp14:anchorId="625ABACE" wp14:editId="1B91FCFE">
                  <wp:extent cx="5760000" cy="2880000"/>
                  <wp:effectExtent l="19050" t="19050" r="12700" b="15875"/>
                  <wp:docPr id="935889510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lum/>
                            <a:alphaModFix/>
                            <a:biLevel thresh="50000"/>
                          </a:blip>
                          <a:srcRect l="2968" t="4301" r="3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80000"/>
                          </a:xfrm>
                          <a:prstGeom prst="rect">
                            <a:avLst/>
                          </a:prstGeom>
                          <a:noFill/>
                          <a:ln w="9398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  <w:szCs w:val="32"/>
                <w:lang w:eastAsia="fr-FR"/>
              </w:rPr>
              <w:t>2</w:t>
            </w:r>
          </w:p>
        </w:tc>
      </w:tr>
      <w:tr w:rsidR="00A600C7" w14:paraId="1B2DD20E" w14:textId="77777777">
        <w:trPr>
          <w:jc w:val="center"/>
        </w:trPr>
        <w:tc>
          <w:tcPr>
            <w:tcW w:w="1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9EA49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40"/>
                <w:lang w:eastAsia="fr-FR"/>
              </w:rPr>
              <w:drawing>
                <wp:inline distT="0" distB="0" distL="0" distR="0" wp14:anchorId="76E0073A" wp14:editId="77DDD768">
                  <wp:extent cx="5760000" cy="2880000"/>
                  <wp:effectExtent l="19050" t="19050" r="12700" b="15875"/>
                  <wp:docPr id="1852323858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lum/>
                            <a:alphaModFix/>
                            <a:biLevel thresh="50000"/>
                          </a:blip>
                          <a:srcRect l="1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80000"/>
                          </a:xfrm>
                          <a:prstGeom prst="rect">
                            <a:avLst/>
                          </a:prstGeom>
                          <a:noFill/>
                          <a:ln w="9398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  <w:szCs w:val="32"/>
                <w:lang w:eastAsia="fr-FR"/>
              </w:rPr>
              <w:t>3</w:t>
            </w:r>
          </w:p>
        </w:tc>
      </w:tr>
    </w:tbl>
    <w:p w14:paraId="7E355CCC" w14:textId="77777777" w:rsidR="00A600C7" w:rsidRDefault="00336266">
      <w:pPr>
        <w:pageBreakBefore/>
        <w:numPr>
          <w:ilvl w:val="1"/>
          <w:numId w:val="2"/>
        </w:numPr>
        <w:ind w:left="360" w:right="254" w:hanging="218"/>
        <w:jc w:val="both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lastRenderedPageBreak/>
        <w:t>Spectre sur scan range mémoire à offset :</w:t>
      </w:r>
    </w:p>
    <w:p w14:paraId="6035E8CE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Dans </w:t>
      </w:r>
      <w:proofErr w:type="spellStart"/>
      <w:r>
        <w:rPr>
          <w:sz w:val="52"/>
          <w:szCs w:val="32"/>
        </w:rPr>
        <w:t>Chirp</w:t>
      </w:r>
      <w:proofErr w:type="spellEnd"/>
      <w:r>
        <w:rPr>
          <w:sz w:val="52"/>
          <w:szCs w:val="32"/>
        </w:rPr>
        <w:t>, programmer une mémoire avec un décalage égal à la borne haute du scan range, ainsi qu’un pas et une modulation souhaitée :</w:t>
      </w:r>
    </w:p>
    <w:p w14:paraId="0F3119DB" w14:textId="32144A08" w:rsidR="00A600C7" w:rsidRDefault="00880657">
      <w:pPr>
        <w:ind w:left="360" w:right="254" w:hanging="218"/>
        <w:jc w:val="both"/>
      </w:pPr>
      <w:r w:rsidRPr="00880657">
        <w:rPr>
          <w:noProof/>
          <w:lang w:eastAsia="fr-FR"/>
        </w:rPr>
        <w:drawing>
          <wp:inline distT="0" distB="0" distL="0" distR="0" wp14:anchorId="4F68E3F4" wp14:editId="7876FB80">
            <wp:extent cx="7656256" cy="1072967"/>
            <wp:effectExtent l="0" t="0" r="1905" b="0"/>
            <wp:docPr id="1698416650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16650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08097" cy="108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9310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En mode mémoire, sélectionner la mémoire à offset (1)</w:t>
      </w:r>
    </w:p>
    <w:p w14:paraId="0F4BC8F9" w14:textId="49D435E7" w:rsidR="00A600C7" w:rsidRDefault="00336266">
      <w:pPr>
        <w:pStyle w:val="Paragraphedeliste"/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Pressez long 5 pour passer en </w:t>
      </w:r>
      <w:proofErr w:type="spellStart"/>
      <w:r>
        <w:rPr>
          <w:sz w:val="52"/>
          <w:szCs w:val="32"/>
        </w:rPr>
        <w:t>ScnRng</w:t>
      </w:r>
      <w:proofErr w:type="spellEnd"/>
      <w:r>
        <w:rPr>
          <w:sz w:val="52"/>
          <w:szCs w:val="32"/>
        </w:rPr>
        <w:t xml:space="preserve"> (2), puis F+</w:t>
      </w:r>
      <w:r w:rsidR="00023AED">
        <w:rPr>
          <w:sz w:val="52"/>
          <w:szCs w:val="32"/>
        </w:rPr>
        <w:t>5</w:t>
      </w:r>
      <w:r>
        <w:rPr>
          <w:sz w:val="52"/>
          <w:szCs w:val="32"/>
        </w:rPr>
        <w:t xml:space="preserve"> pour lancer le spectre (3)</w:t>
      </w:r>
    </w:p>
    <w:p w14:paraId="6969AB1B" w14:textId="77777777" w:rsidR="00A600C7" w:rsidRDefault="00336266">
      <w:pPr>
        <w:pStyle w:val="Paragraphedeliste"/>
        <w:spacing w:after="0"/>
        <w:ind w:left="360" w:right="254" w:hanging="218"/>
        <w:jc w:val="both"/>
        <w:rPr>
          <w:b/>
          <w:bCs/>
          <w:color w:val="FF0000"/>
          <w:sz w:val="52"/>
          <w:szCs w:val="32"/>
        </w:rPr>
      </w:pPr>
      <w:r>
        <w:rPr>
          <w:b/>
          <w:bCs/>
          <w:color w:val="FF0000"/>
          <w:sz w:val="52"/>
          <w:szCs w:val="32"/>
        </w:rPr>
        <w:t>ATTENTION, ces mémoires ont donc un OFFSET important, si on les utilise en VFO, l’offset sera utilisé en émission.</w:t>
      </w:r>
    </w:p>
    <w:p w14:paraId="15D622EC" w14:textId="77777777" w:rsidR="00A600C7" w:rsidRDefault="00A600C7">
      <w:pPr>
        <w:pStyle w:val="Paragraphedeliste"/>
        <w:ind w:left="360" w:right="254" w:hanging="218"/>
        <w:jc w:val="both"/>
        <w:rPr>
          <w:sz w:val="52"/>
          <w:szCs w:val="32"/>
        </w:rPr>
      </w:pPr>
    </w:p>
    <w:tbl>
      <w:tblPr>
        <w:tblW w:w="5000" w:type="pct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24"/>
      </w:tblGrid>
      <w:tr w:rsidR="00A600C7" w14:paraId="3945DD0A" w14:textId="77777777">
        <w:trPr>
          <w:jc w:val="center"/>
        </w:trPr>
        <w:tc>
          <w:tcPr>
            <w:tcW w:w="1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671BA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80"/>
                <w:szCs w:val="80"/>
                <w:lang w:eastAsia="fr-FR"/>
              </w:rPr>
              <w:drawing>
                <wp:inline distT="0" distB="0" distL="0" distR="0" wp14:anchorId="4FFCEAB8" wp14:editId="34C56791">
                  <wp:extent cx="5760000" cy="2879640"/>
                  <wp:effectExtent l="0" t="0" r="0" b="0"/>
                  <wp:docPr id="2099115601" name="Image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  <a:biLevel thresh="50000"/>
                          </a:blip>
                          <a:srcRect t="3409" r="3181" b="15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0"/>
                <w:szCs w:val="80"/>
                <w:lang w:eastAsia="fr-FR"/>
              </w:rPr>
              <w:t xml:space="preserve"> </w:t>
            </w:r>
            <w:r>
              <w:rPr>
                <w:sz w:val="80"/>
                <w:szCs w:val="80"/>
              </w:rPr>
              <w:t>1</w:t>
            </w:r>
          </w:p>
        </w:tc>
      </w:tr>
      <w:tr w:rsidR="00A600C7" w14:paraId="7D80C54B" w14:textId="77777777">
        <w:trPr>
          <w:jc w:val="center"/>
        </w:trPr>
        <w:tc>
          <w:tcPr>
            <w:tcW w:w="1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D94C3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80"/>
                <w:szCs w:val="80"/>
                <w:lang w:eastAsia="fr-FR"/>
              </w:rPr>
              <w:lastRenderedPageBreak/>
              <w:drawing>
                <wp:inline distT="0" distB="0" distL="0" distR="0" wp14:anchorId="1422ED89" wp14:editId="1AFF5BAA">
                  <wp:extent cx="5760000" cy="2879640"/>
                  <wp:effectExtent l="0" t="0" r="0" b="0"/>
                  <wp:docPr id="1712939280" name="Image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lum/>
                            <a:alphaModFix/>
                            <a:biLevel thresh="50000"/>
                          </a:blip>
                          <a:srcRect l="5664" t="3057" r="4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0"/>
                <w:szCs w:val="80"/>
                <w:lang w:eastAsia="fr-FR"/>
              </w:rPr>
              <w:t xml:space="preserve"> 2</w:t>
            </w:r>
          </w:p>
        </w:tc>
      </w:tr>
      <w:tr w:rsidR="00A600C7" w14:paraId="207D9B02" w14:textId="77777777">
        <w:trPr>
          <w:jc w:val="center"/>
        </w:trPr>
        <w:tc>
          <w:tcPr>
            <w:tcW w:w="1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DC0E3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80"/>
                <w:szCs w:val="80"/>
                <w:lang w:eastAsia="fr-FR"/>
              </w:rPr>
              <w:drawing>
                <wp:inline distT="0" distB="0" distL="0" distR="0" wp14:anchorId="516C59C1" wp14:editId="44BC2884">
                  <wp:extent cx="5760000" cy="2879640"/>
                  <wp:effectExtent l="0" t="0" r="0" b="0"/>
                  <wp:docPr id="2139889259" name="Image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lum/>
                            <a:alphaModFix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0"/>
                <w:szCs w:val="80"/>
                <w:lang w:eastAsia="fr-FR"/>
              </w:rPr>
              <w:t xml:space="preserve"> 3</w:t>
            </w:r>
          </w:p>
        </w:tc>
      </w:tr>
    </w:tbl>
    <w:p w14:paraId="0DB06DB4" w14:textId="77777777" w:rsidR="00A600C7" w:rsidRDefault="00336266">
      <w:pPr>
        <w:pageBreakBefore/>
        <w:numPr>
          <w:ilvl w:val="1"/>
          <w:numId w:val="2"/>
        </w:numPr>
        <w:ind w:left="360" w:right="254" w:hanging="218"/>
        <w:jc w:val="both"/>
        <w:rPr>
          <w:b/>
          <w:bCs/>
          <w:sz w:val="52"/>
          <w:szCs w:val="32"/>
        </w:rPr>
      </w:pPr>
      <w:bookmarkStart w:id="6" w:name="_Hlk202480583"/>
      <w:r>
        <w:rPr>
          <w:b/>
          <w:bCs/>
          <w:sz w:val="52"/>
          <w:szCs w:val="32"/>
        </w:rPr>
        <w:lastRenderedPageBreak/>
        <w:t>Spectre sur la banque des mémoires :</w:t>
      </w:r>
    </w:p>
    <w:bookmarkEnd w:id="6"/>
    <w:p w14:paraId="446D3AED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En mode Mémoires (1)</w:t>
      </w:r>
    </w:p>
    <w:p w14:paraId="2D7A7A34" w14:textId="37156207" w:rsidR="00A600C7" w:rsidRDefault="00336266">
      <w:pPr>
        <w:pStyle w:val="Paragraphedeliste"/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Pressez F+</w:t>
      </w:r>
      <w:r w:rsidR="00023AED">
        <w:rPr>
          <w:sz w:val="52"/>
          <w:szCs w:val="32"/>
        </w:rPr>
        <w:t>4</w:t>
      </w:r>
      <w:r>
        <w:rPr>
          <w:sz w:val="52"/>
          <w:szCs w:val="32"/>
        </w:rPr>
        <w:t xml:space="preserve"> pour lancer le spectre en mode canaux (2)</w:t>
      </w:r>
    </w:p>
    <w:p w14:paraId="4EAEEA24" w14:textId="73E7042F" w:rsidR="00A600C7" w:rsidRDefault="00336266">
      <w:pPr>
        <w:pStyle w:val="Paragraphedeliste"/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Pressez 4 pour afficher la liste des </w:t>
      </w:r>
      <w:proofErr w:type="spellStart"/>
      <w:r>
        <w:rPr>
          <w:sz w:val="52"/>
          <w:szCs w:val="32"/>
        </w:rPr>
        <w:t>ScanLists</w:t>
      </w:r>
      <w:proofErr w:type="spellEnd"/>
      <w:r>
        <w:rPr>
          <w:sz w:val="52"/>
          <w:szCs w:val="32"/>
        </w:rPr>
        <w:t xml:space="preserve"> à balayer (3). Dans la liste, pressez 4 pour ajouter/supprimer ou 5 pour sélectionner une </w:t>
      </w:r>
      <w:r w:rsidR="00E17179">
        <w:rPr>
          <w:sz w:val="52"/>
          <w:szCs w:val="32"/>
        </w:rPr>
        <w:t>SL</w:t>
      </w:r>
      <w:r>
        <w:rPr>
          <w:sz w:val="52"/>
          <w:szCs w:val="32"/>
        </w:rPr>
        <w:t xml:space="preserve"> unique. La partie haute de l’écran listant les </w:t>
      </w:r>
      <w:r w:rsidR="00E17179">
        <w:rPr>
          <w:sz w:val="52"/>
          <w:szCs w:val="32"/>
        </w:rPr>
        <w:t>SL</w:t>
      </w:r>
      <w:r>
        <w:rPr>
          <w:sz w:val="52"/>
          <w:szCs w:val="32"/>
        </w:rPr>
        <w:t xml:space="preserve"> en cours.</w:t>
      </w:r>
      <w:r w:rsidR="008F5A27">
        <w:rPr>
          <w:sz w:val="52"/>
          <w:szCs w:val="32"/>
        </w:rPr>
        <w:t xml:space="preserve"> </w:t>
      </w:r>
      <w:bookmarkStart w:id="7" w:name="_Hlk202480767"/>
      <w:r w:rsidR="008F5A27">
        <w:rPr>
          <w:sz w:val="52"/>
          <w:szCs w:val="32"/>
        </w:rPr>
        <w:t>Touche * pour accéder au</w:t>
      </w:r>
      <w:r w:rsidR="00E17179">
        <w:rPr>
          <w:sz w:val="52"/>
          <w:szCs w:val="32"/>
        </w:rPr>
        <w:t>x</w:t>
      </w:r>
      <w:r w:rsidR="008F5A27">
        <w:rPr>
          <w:sz w:val="52"/>
          <w:szCs w:val="32"/>
        </w:rPr>
        <w:t xml:space="preserve"> détails de la SL.</w:t>
      </w:r>
      <w:bookmarkEnd w:id="7"/>
    </w:p>
    <w:p w14:paraId="00987936" w14:textId="7435F676" w:rsidR="00B44476" w:rsidRDefault="00B44476">
      <w:pPr>
        <w:pStyle w:val="Paragraphedeliste"/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Appui sur * pour afficher le détail des </w:t>
      </w:r>
      <w:proofErr w:type="spellStart"/>
      <w:r>
        <w:rPr>
          <w:sz w:val="52"/>
          <w:szCs w:val="32"/>
        </w:rPr>
        <w:t>scanlist</w:t>
      </w:r>
      <w:proofErr w:type="spellEnd"/>
      <w:r>
        <w:rPr>
          <w:sz w:val="52"/>
          <w:szCs w:val="32"/>
        </w:rPr>
        <w:t>.</w:t>
      </w:r>
    </w:p>
    <w:p w14:paraId="482752F9" w14:textId="77777777" w:rsidR="00906E98" w:rsidRDefault="00906E98" w:rsidP="00906E98">
      <w:pPr>
        <w:pStyle w:val="Paragraphedeliste"/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Appuyer EXIT pour lancer le spectre</w:t>
      </w:r>
    </w:p>
    <w:p w14:paraId="27A6E384" w14:textId="5980FA82" w:rsidR="00906E98" w:rsidRDefault="00906E98" w:rsidP="00906E98">
      <w:pPr>
        <w:pStyle w:val="Paragraphedeliste"/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Appuyer M pour lancer le spectre sur la liste sélectionnée.</w:t>
      </w:r>
    </w:p>
    <w:tbl>
      <w:tblPr>
        <w:tblW w:w="5000" w:type="pct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24"/>
      </w:tblGrid>
      <w:tr w:rsidR="00A600C7" w14:paraId="27ABD712" w14:textId="77777777" w:rsidTr="00906E98">
        <w:trPr>
          <w:jc w:val="center"/>
        </w:trPr>
        <w:tc>
          <w:tcPr>
            <w:tcW w:w="1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94B56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80"/>
                <w:szCs w:val="80"/>
                <w:lang w:eastAsia="fr-FR"/>
              </w:rPr>
              <w:drawing>
                <wp:inline distT="0" distB="0" distL="0" distR="0" wp14:anchorId="016B1CE9" wp14:editId="0540B8AA">
                  <wp:extent cx="5760000" cy="2879640"/>
                  <wp:effectExtent l="0" t="0" r="0" b="0"/>
                  <wp:docPr id="936871203" name="Image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lum/>
                            <a:alphaModFix/>
                            <a:biLevel thresh="50000"/>
                          </a:blip>
                          <a:srcRect t="4744" r="2307" b="4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0"/>
                <w:szCs w:val="80"/>
              </w:rPr>
              <w:t>1</w:t>
            </w:r>
          </w:p>
        </w:tc>
      </w:tr>
      <w:tr w:rsidR="00A600C7" w14:paraId="25C3A460" w14:textId="77777777" w:rsidTr="00906E98">
        <w:trPr>
          <w:jc w:val="center"/>
        </w:trPr>
        <w:tc>
          <w:tcPr>
            <w:tcW w:w="1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668331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80"/>
                <w:szCs w:val="80"/>
                <w:lang w:eastAsia="fr-FR"/>
              </w:rPr>
              <w:drawing>
                <wp:inline distT="0" distB="0" distL="0" distR="0" wp14:anchorId="1EF91712" wp14:editId="54F6CD2F">
                  <wp:extent cx="5760000" cy="2879640"/>
                  <wp:effectExtent l="19050" t="19050" r="12150" b="15960"/>
                  <wp:docPr id="795205350" name="Image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lum/>
                            <a:alphaModFix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 w="9398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0"/>
                <w:szCs w:val="80"/>
              </w:rPr>
              <w:t>2</w:t>
            </w:r>
          </w:p>
        </w:tc>
      </w:tr>
      <w:tr w:rsidR="00A600C7" w14:paraId="70E9F68E" w14:textId="77777777" w:rsidTr="00906E98">
        <w:trPr>
          <w:jc w:val="center"/>
        </w:trPr>
        <w:tc>
          <w:tcPr>
            <w:tcW w:w="1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CBD8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80"/>
                <w:szCs w:val="80"/>
                <w:lang w:eastAsia="fr-FR"/>
              </w:rPr>
              <w:lastRenderedPageBreak/>
              <w:drawing>
                <wp:inline distT="0" distB="0" distL="0" distR="0" wp14:anchorId="1B2A751B" wp14:editId="46DB53B1">
                  <wp:extent cx="5760000" cy="2879640"/>
                  <wp:effectExtent l="19050" t="19050" r="12150" b="15960"/>
                  <wp:docPr id="1389751367" name="Image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lum/>
                            <a:alphaModFix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 w="9398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0"/>
                <w:szCs w:val="80"/>
              </w:rPr>
              <w:t>3</w:t>
            </w:r>
          </w:p>
        </w:tc>
      </w:tr>
    </w:tbl>
    <w:p w14:paraId="794DE9FE" w14:textId="1A1B6FD2" w:rsidR="00A600C7" w:rsidRPr="00546DF3" w:rsidRDefault="00336266" w:rsidP="00880657">
      <w:pPr>
        <w:ind w:left="360" w:right="254" w:hanging="218"/>
        <w:jc w:val="center"/>
        <w:rPr>
          <w:b/>
          <w:bCs/>
          <w:sz w:val="40"/>
        </w:rPr>
      </w:pPr>
      <w:r w:rsidRPr="00546DF3">
        <w:rPr>
          <w:sz w:val="40"/>
        </w:rPr>
        <w:t xml:space="preserve">15 </w:t>
      </w:r>
      <w:proofErr w:type="spellStart"/>
      <w:r w:rsidRPr="00546DF3">
        <w:rPr>
          <w:sz w:val="40"/>
        </w:rPr>
        <w:t>Scanlists</w:t>
      </w:r>
      <w:proofErr w:type="spellEnd"/>
      <w:r w:rsidRPr="00546DF3">
        <w:rPr>
          <w:sz w:val="40"/>
        </w:rPr>
        <w:t xml:space="preserve"> possibles, le plus simple étant </w:t>
      </w:r>
      <w:r w:rsidR="00880657" w:rsidRPr="00546DF3">
        <w:rPr>
          <w:sz w:val="40"/>
        </w:rPr>
        <w:t xml:space="preserve">de </w:t>
      </w:r>
      <w:r w:rsidRPr="00546DF3">
        <w:rPr>
          <w:sz w:val="40"/>
        </w:rPr>
        <w:t xml:space="preserve">les affecter préalablement dans </w:t>
      </w:r>
      <w:proofErr w:type="spellStart"/>
      <w:r w:rsidRPr="00546DF3">
        <w:rPr>
          <w:sz w:val="40"/>
        </w:rPr>
        <w:t>Chirp</w:t>
      </w:r>
      <w:proofErr w:type="spellEnd"/>
      <w:r w:rsidR="00546DF3" w:rsidRPr="00546DF3">
        <w:rPr>
          <w:sz w:val="40"/>
        </w:rPr>
        <w:t xml:space="preserve">. </w:t>
      </w:r>
      <w:bookmarkStart w:id="8" w:name="_Hlk202480848"/>
      <w:r w:rsidR="00546DF3" w:rsidRPr="00546DF3">
        <w:rPr>
          <w:sz w:val="40"/>
        </w:rPr>
        <w:t xml:space="preserve">Affecter les </w:t>
      </w:r>
      <w:r w:rsidR="00E17179">
        <w:rPr>
          <w:sz w:val="40"/>
        </w:rPr>
        <w:t>SL</w:t>
      </w:r>
      <w:r w:rsidR="00546DF3" w:rsidRPr="00546DF3">
        <w:rPr>
          <w:sz w:val="40"/>
        </w:rPr>
        <w:t xml:space="preserve"> dans l’ordre et sans trous.</w:t>
      </w:r>
      <w:bookmarkEnd w:id="8"/>
    </w:p>
    <w:p w14:paraId="3D16A61E" w14:textId="77777777" w:rsidR="00A600C7" w:rsidRDefault="00336266">
      <w:pPr>
        <w:pageBreakBefore/>
        <w:numPr>
          <w:ilvl w:val="1"/>
          <w:numId w:val="2"/>
        </w:numPr>
        <w:ind w:left="360" w:right="254" w:hanging="218"/>
        <w:jc w:val="both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lastRenderedPageBreak/>
        <w:t>Spectre sur bandes prédéfinie :</w:t>
      </w:r>
    </w:p>
    <w:p w14:paraId="28EF95A8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Les bandes sont stockées dans un fichier </w:t>
      </w:r>
      <w:proofErr w:type="spellStart"/>
      <w:r>
        <w:rPr>
          <w:sz w:val="52"/>
          <w:szCs w:val="32"/>
        </w:rPr>
        <w:t>bands.h</w:t>
      </w:r>
      <w:proofErr w:type="spellEnd"/>
      <w:r>
        <w:rPr>
          <w:sz w:val="52"/>
          <w:szCs w:val="32"/>
        </w:rPr>
        <w:t xml:space="preserve"> personnalisable avec recompilation du firmware (procédure en lien en fin de doc).</w:t>
      </w:r>
    </w:p>
    <w:p w14:paraId="0A4D0FD2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Il est possible de paramétrer 32 bandes.</w:t>
      </w:r>
    </w:p>
    <w:p w14:paraId="4964B132" w14:textId="77777777" w:rsidR="00A600C7" w:rsidRDefault="00336266">
      <w:p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Exemple de fichier de configuration :</w:t>
      </w:r>
    </w:p>
    <w:p w14:paraId="36EEB710" w14:textId="77777777" w:rsidR="00A600C7" w:rsidRDefault="00336266">
      <w:pPr>
        <w:ind w:left="360" w:right="254" w:hanging="218"/>
        <w:jc w:val="center"/>
      </w:pPr>
      <w:r>
        <w:rPr>
          <w:noProof/>
          <w:sz w:val="40"/>
          <w:lang w:eastAsia="fr-FR"/>
        </w:rPr>
        <w:drawing>
          <wp:inline distT="0" distB="0" distL="0" distR="0" wp14:anchorId="672680B2" wp14:editId="4B240CDF">
            <wp:extent cx="7200360" cy="1576800"/>
            <wp:effectExtent l="0" t="0" r="540" b="4350"/>
            <wp:docPr id="2072608110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360" cy="1576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F1A9DD" w14:textId="77777777" w:rsidR="00A600C7" w:rsidRDefault="00336266">
      <w:pPr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En mode Mémoires ou VFO (1)</w:t>
      </w:r>
    </w:p>
    <w:p w14:paraId="180E8750" w14:textId="77B21CE7" w:rsidR="00A600C7" w:rsidRDefault="00336266">
      <w:pPr>
        <w:pStyle w:val="Paragraphedeliste"/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Pressez F+6 pour lancer le spectre en mode bandes (2)</w:t>
      </w:r>
    </w:p>
    <w:p w14:paraId="0069BDA4" w14:textId="77777777" w:rsidR="00A600C7" w:rsidRDefault="00336266">
      <w:pPr>
        <w:pStyle w:val="Paragraphedeliste"/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Pressez 4 pour afficher la liste des bandes à scanner (3). Dans la liste, pressez 4 pour ajouter/supprimer ou 5 pour sélectionner une bande unique.</w:t>
      </w:r>
    </w:p>
    <w:p w14:paraId="7ECEB316" w14:textId="16003B19" w:rsidR="00906E98" w:rsidRDefault="00906E98">
      <w:pPr>
        <w:pStyle w:val="Paragraphedeliste"/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Appuyer EXIT pour lancer le spectre</w:t>
      </w:r>
    </w:p>
    <w:p w14:paraId="52C589B5" w14:textId="4DFE19D0" w:rsidR="00906E98" w:rsidRDefault="00906E98">
      <w:pPr>
        <w:pStyle w:val="Paragraphedeliste"/>
        <w:numPr>
          <w:ilvl w:val="2"/>
          <w:numId w:val="2"/>
        </w:numPr>
        <w:ind w:left="360" w:right="254" w:hanging="218"/>
        <w:jc w:val="both"/>
        <w:rPr>
          <w:sz w:val="52"/>
          <w:szCs w:val="32"/>
        </w:rPr>
      </w:pPr>
      <w:r>
        <w:rPr>
          <w:sz w:val="52"/>
          <w:szCs w:val="32"/>
        </w:rPr>
        <w:t>Appuyer M pour lancer le spectre sur la bande sélectionnée.</w:t>
      </w:r>
    </w:p>
    <w:tbl>
      <w:tblPr>
        <w:tblW w:w="5000" w:type="pct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24"/>
      </w:tblGrid>
      <w:tr w:rsidR="00A600C7" w14:paraId="65F7432A" w14:textId="77777777" w:rsidTr="00880657">
        <w:trPr>
          <w:jc w:val="center"/>
        </w:trPr>
        <w:tc>
          <w:tcPr>
            <w:tcW w:w="1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CEB2E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52"/>
                <w:szCs w:val="32"/>
                <w:lang w:eastAsia="fr-FR"/>
              </w:rPr>
              <w:drawing>
                <wp:inline distT="0" distB="0" distL="0" distR="0" wp14:anchorId="410EA98B" wp14:editId="6A8B0DDD">
                  <wp:extent cx="5760000" cy="2879640"/>
                  <wp:effectExtent l="0" t="0" r="0" b="0"/>
                  <wp:docPr id="154123280" name="Image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lum/>
                            <a:alphaModFix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  <w:szCs w:val="32"/>
              </w:rPr>
              <w:t>1</w:t>
            </w:r>
          </w:p>
        </w:tc>
      </w:tr>
    </w:tbl>
    <w:p w14:paraId="5F95BCC2" w14:textId="77777777" w:rsidR="00880657" w:rsidRDefault="00880657">
      <w:r>
        <w:br w:type="page"/>
      </w:r>
    </w:p>
    <w:tbl>
      <w:tblPr>
        <w:tblW w:w="5000" w:type="pct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24"/>
      </w:tblGrid>
      <w:tr w:rsidR="00A600C7" w14:paraId="7509120A" w14:textId="77777777" w:rsidTr="00880657">
        <w:trPr>
          <w:jc w:val="center"/>
        </w:trPr>
        <w:tc>
          <w:tcPr>
            <w:tcW w:w="1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8896F" w14:textId="1C64BC3A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40"/>
                <w:lang w:eastAsia="fr-FR"/>
              </w:rPr>
              <w:lastRenderedPageBreak/>
              <w:drawing>
                <wp:inline distT="0" distB="0" distL="0" distR="0" wp14:anchorId="739FC55A" wp14:editId="53630761">
                  <wp:extent cx="5760000" cy="2879640"/>
                  <wp:effectExtent l="0" t="0" r="0" b="0"/>
                  <wp:docPr id="1260768188" name="Image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lum/>
                            <a:alphaModFix/>
                            <a:biLevel thresh="50000"/>
                          </a:blip>
                          <a:srcRect l="17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  <w:szCs w:val="32"/>
              </w:rPr>
              <w:t>2</w:t>
            </w:r>
          </w:p>
          <w:p w14:paraId="631D45BB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sz w:val="40"/>
              </w:rPr>
              <w:t>(ex. affichage CTCSS)</w:t>
            </w:r>
          </w:p>
        </w:tc>
      </w:tr>
      <w:tr w:rsidR="00A600C7" w14:paraId="17756DF1" w14:textId="77777777" w:rsidTr="00880657">
        <w:trPr>
          <w:jc w:val="center"/>
        </w:trPr>
        <w:tc>
          <w:tcPr>
            <w:tcW w:w="1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5F42E" w14:textId="77777777" w:rsidR="00A600C7" w:rsidRDefault="00336266">
            <w:pPr>
              <w:spacing w:after="0"/>
              <w:ind w:left="360" w:right="254" w:hanging="218"/>
              <w:jc w:val="center"/>
            </w:pPr>
            <w:r>
              <w:rPr>
                <w:noProof/>
                <w:sz w:val="40"/>
                <w:lang w:eastAsia="fr-FR"/>
              </w:rPr>
              <w:drawing>
                <wp:inline distT="0" distB="0" distL="0" distR="0" wp14:anchorId="191EED7B" wp14:editId="528947F9">
                  <wp:extent cx="5760000" cy="2879640"/>
                  <wp:effectExtent l="0" t="0" r="0" b="0"/>
                  <wp:docPr id="1128927444" name="Image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lum/>
                            <a:alphaModFix/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7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  <w:szCs w:val="32"/>
              </w:rPr>
              <w:t>3</w:t>
            </w:r>
          </w:p>
        </w:tc>
      </w:tr>
    </w:tbl>
    <w:p w14:paraId="2CC5C5D5" w14:textId="77777777" w:rsidR="00A600C7" w:rsidRDefault="00336266" w:rsidP="00880657">
      <w:pPr>
        <w:pStyle w:val="Paragraphedeliste"/>
        <w:numPr>
          <w:ilvl w:val="2"/>
          <w:numId w:val="2"/>
        </w:numPr>
        <w:ind w:left="357" w:right="255" w:hanging="215"/>
        <w:jc w:val="both"/>
        <w:rPr>
          <w:sz w:val="52"/>
          <w:szCs w:val="32"/>
        </w:rPr>
      </w:pPr>
      <w:r>
        <w:rPr>
          <w:sz w:val="52"/>
          <w:szCs w:val="32"/>
        </w:rPr>
        <w:t>Spécificité de ce mode :</w:t>
      </w:r>
    </w:p>
    <w:p w14:paraId="3A435911" w14:textId="77777777" w:rsidR="00A600C7" w:rsidRDefault="00336266" w:rsidP="00E33940">
      <w:pPr>
        <w:pStyle w:val="Paragraphedeliste"/>
        <w:numPr>
          <w:ilvl w:val="0"/>
          <w:numId w:val="7"/>
        </w:numPr>
        <w:ind w:right="255"/>
        <w:jc w:val="both"/>
        <w:rPr>
          <w:sz w:val="52"/>
          <w:szCs w:val="32"/>
        </w:rPr>
      </w:pPr>
      <w:r>
        <w:rPr>
          <w:sz w:val="52"/>
          <w:szCs w:val="32"/>
        </w:rPr>
        <w:t>En mono bande, on peut choisir modulation AM/FM/USB (Touche 0), sinon il est porté par le fichier de configuration.</w:t>
      </w:r>
    </w:p>
    <w:p w14:paraId="44BCAF1A" w14:textId="77777777" w:rsidR="00A600C7" w:rsidRDefault="00336266" w:rsidP="00E33940">
      <w:pPr>
        <w:pStyle w:val="Paragraphedeliste"/>
        <w:numPr>
          <w:ilvl w:val="0"/>
          <w:numId w:val="7"/>
        </w:numPr>
        <w:ind w:right="255"/>
        <w:jc w:val="both"/>
        <w:rPr>
          <w:sz w:val="52"/>
          <w:szCs w:val="32"/>
        </w:rPr>
      </w:pPr>
      <w:r>
        <w:rPr>
          <w:sz w:val="52"/>
          <w:szCs w:val="32"/>
        </w:rPr>
        <w:t xml:space="preserve">L’auto-ajustement du </w:t>
      </w:r>
      <w:proofErr w:type="spellStart"/>
      <w:r>
        <w:rPr>
          <w:sz w:val="52"/>
          <w:szCs w:val="32"/>
        </w:rPr>
        <w:t>Squelch</w:t>
      </w:r>
      <w:proofErr w:type="spellEnd"/>
      <w:r>
        <w:rPr>
          <w:sz w:val="52"/>
          <w:szCs w:val="32"/>
        </w:rPr>
        <w:t xml:space="preserve"> en boucle est possible avec un appui long sur 2 (affichage inférieur AB)</w:t>
      </w:r>
    </w:p>
    <w:p w14:paraId="15964EB1" w14:textId="1115214B" w:rsidR="00A600C7" w:rsidRDefault="00336266" w:rsidP="00E33940">
      <w:pPr>
        <w:numPr>
          <w:ilvl w:val="0"/>
          <w:numId w:val="7"/>
        </w:numPr>
        <w:ind w:right="255"/>
        <w:jc w:val="both"/>
        <w:rPr>
          <w:sz w:val="52"/>
          <w:szCs w:val="32"/>
        </w:rPr>
      </w:pPr>
      <w:r>
        <w:rPr>
          <w:sz w:val="52"/>
          <w:szCs w:val="32"/>
        </w:rPr>
        <w:t>L</w:t>
      </w:r>
      <w:r w:rsidR="00880657">
        <w:rPr>
          <w:sz w:val="52"/>
          <w:szCs w:val="32"/>
        </w:rPr>
        <w:t>a</w:t>
      </w:r>
      <w:r>
        <w:rPr>
          <w:sz w:val="52"/>
          <w:szCs w:val="32"/>
        </w:rPr>
        <w:t xml:space="preserve"> normalisation des signaux est possible en mono bande.</w:t>
      </w:r>
    </w:p>
    <w:p w14:paraId="19BB9263" w14:textId="77777777" w:rsidR="00B44476" w:rsidRDefault="00B44476">
      <w:pPr>
        <w:suppressAutoHyphens w:val="0"/>
        <w:rPr>
          <w:rStyle w:val="rynqvb"/>
          <w:sz w:val="52"/>
          <w:szCs w:val="52"/>
        </w:rPr>
      </w:pPr>
      <w:r>
        <w:rPr>
          <w:rStyle w:val="rynqvb"/>
          <w:sz w:val="52"/>
          <w:szCs w:val="52"/>
        </w:rPr>
        <w:br w:type="page"/>
      </w:r>
    </w:p>
    <w:p w14:paraId="636BD47E" w14:textId="1CFD3A49" w:rsidR="00B44476" w:rsidRPr="00B44476" w:rsidRDefault="00B44476" w:rsidP="00B44476">
      <w:pPr>
        <w:ind w:left="360" w:right="255"/>
        <w:jc w:val="both"/>
        <w:rPr>
          <w:rStyle w:val="rynqvb"/>
          <w:b/>
          <w:sz w:val="52"/>
          <w:szCs w:val="52"/>
        </w:rPr>
      </w:pPr>
      <w:r w:rsidRPr="00B44476">
        <w:rPr>
          <w:rStyle w:val="rynqvb"/>
          <w:b/>
          <w:sz w:val="52"/>
          <w:szCs w:val="52"/>
        </w:rPr>
        <w:lastRenderedPageBreak/>
        <w:t xml:space="preserve">Méthode de compilation avec </w:t>
      </w:r>
      <w:proofErr w:type="spellStart"/>
      <w:r w:rsidRPr="00B44476">
        <w:rPr>
          <w:rStyle w:val="rynqvb"/>
          <w:b/>
          <w:sz w:val="52"/>
          <w:szCs w:val="52"/>
        </w:rPr>
        <w:t>Github</w:t>
      </w:r>
      <w:proofErr w:type="spellEnd"/>
      <w:r w:rsidRPr="00B44476">
        <w:rPr>
          <w:rStyle w:val="rynqvb"/>
          <w:b/>
          <w:sz w:val="52"/>
          <w:szCs w:val="52"/>
        </w:rPr>
        <w:t xml:space="preserve"> </w:t>
      </w:r>
      <w:proofErr w:type="spellStart"/>
      <w:r w:rsidRPr="00B44476">
        <w:rPr>
          <w:rStyle w:val="rynqvb"/>
          <w:b/>
          <w:sz w:val="52"/>
          <w:szCs w:val="52"/>
        </w:rPr>
        <w:t>Codespace</w:t>
      </w:r>
      <w:proofErr w:type="spellEnd"/>
      <w:r w:rsidRPr="00B44476">
        <w:rPr>
          <w:rStyle w:val="rynqvb"/>
          <w:b/>
          <w:sz w:val="52"/>
          <w:szCs w:val="52"/>
        </w:rPr>
        <w:t xml:space="preserve"> pour personnaliser </w:t>
      </w:r>
      <w:r w:rsidR="00801AFD">
        <w:rPr>
          <w:rStyle w:val="rynqvb"/>
          <w:b/>
          <w:sz w:val="52"/>
          <w:szCs w:val="52"/>
        </w:rPr>
        <w:t xml:space="preserve">vos </w:t>
      </w:r>
      <w:r w:rsidRPr="00B44476">
        <w:rPr>
          <w:rStyle w:val="rynqvb"/>
          <w:b/>
          <w:sz w:val="52"/>
          <w:szCs w:val="52"/>
        </w:rPr>
        <w:t>SCAN BANDS :</w:t>
      </w:r>
    </w:p>
    <w:p w14:paraId="7579F524" w14:textId="77777777" w:rsidR="00B44476" w:rsidRDefault="00B44476" w:rsidP="00B44476">
      <w:pPr>
        <w:ind w:left="360" w:right="255"/>
        <w:jc w:val="both"/>
        <w:rPr>
          <w:rStyle w:val="rynqvb"/>
          <w:sz w:val="52"/>
          <w:szCs w:val="52"/>
        </w:rPr>
      </w:pPr>
      <w:r w:rsidRPr="00B44476">
        <w:rPr>
          <w:rStyle w:val="rynqvb"/>
          <w:sz w:val="52"/>
          <w:szCs w:val="52"/>
        </w:rPr>
        <w:t xml:space="preserve"> Aucune installation n'est requise sur votre ordinateur.</w:t>
      </w:r>
      <w:r w:rsidRPr="00B44476">
        <w:rPr>
          <w:rStyle w:val="hwtze"/>
          <w:sz w:val="52"/>
          <w:szCs w:val="52"/>
        </w:rPr>
        <w:t xml:space="preserve"> </w:t>
      </w:r>
      <w:r w:rsidRPr="00B44476">
        <w:rPr>
          <w:rStyle w:val="rynqvb"/>
          <w:sz w:val="52"/>
          <w:szCs w:val="52"/>
        </w:rPr>
        <w:t xml:space="preserve">Il vous suffit d'un compte </w:t>
      </w:r>
      <w:proofErr w:type="spellStart"/>
      <w:r w:rsidRPr="00B44476">
        <w:rPr>
          <w:rStyle w:val="rynqvb"/>
          <w:sz w:val="52"/>
          <w:szCs w:val="52"/>
        </w:rPr>
        <w:t>Github</w:t>
      </w:r>
      <w:proofErr w:type="spellEnd"/>
      <w:r w:rsidRPr="00B44476">
        <w:rPr>
          <w:rStyle w:val="rynqvb"/>
          <w:sz w:val="52"/>
          <w:szCs w:val="52"/>
        </w:rPr>
        <w:t>.</w:t>
      </w:r>
    </w:p>
    <w:p w14:paraId="02FBB627" w14:textId="2C5394CA" w:rsidR="00B44476" w:rsidRDefault="00B44476" w:rsidP="00B44476">
      <w:pPr>
        <w:ind w:left="360" w:right="255"/>
        <w:jc w:val="both"/>
        <w:rPr>
          <w:rStyle w:val="rynqvb"/>
          <w:sz w:val="52"/>
          <w:szCs w:val="52"/>
        </w:rPr>
      </w:pPr>
      <w:r w:rsidRPr="00B44476">
        <w:rPr>
          <w:rStyle w:val="rynqvb"/>
          <w:sz w:val="52"/>
          <w:szCs w:val="52"/>
        </w:rPr>
        <w:t xml:space="preserve"> 1. Accédez à </w:t>
      </w:r>
      <w:hyperlink r:id="rId26" w:history="1">
        <w:r w:rsidRPr="007C0A36">
          <w:rPr>
            <w:rStyle w:val="Lienhypertexte"/>
            <w:sz w:val="52"/>
            <w:szCs w:val="52"/>
          </w:rPr>
          <w:t>https://github.com/Robby69400/UV-K5-Firmware-Robby69</w:t>
        </w:r>
      </w:hyperlink>
      <w:r w:rsidRPr="00B44476">
        <w:rPr>
          <w:rStyle w:val="rynqvb"/>
          <w:sz w:val="52"/>
          <w:szCs w:val="52"/>
        </w:rPr>
        <w:t xml:space="preserve"> </w:t>
      </w:r>
    </w:p>
    <w:p w14:paraId="5337B19B" w14:textId="77777777" w:rsidR="00B44476" w:rsidRDefault="00B44476" w:rsidP="00B44476">
      <w:pPr>
        <w:ind w:left="360" w:right="255"/>
        <w:jc w:val="both"/>
        <w:rPr>
          <w:rStyle w:val="rynqvb"/>
          <w:sz w:val="52"/>
          <w:szCs w:val="52"/>
        </w:rPr>
      </w:pPr>
      <w:r w:rsidRPr="00B44476">
        <w:rPr>
          <w:rStyle w:val="rynqvb"/>
          <w:sz w:val="52"/>
          <w:szCs w:val="52"/>
        </w:rPr>
        <w:t xml:space="preserve">2. Cliquez sur le bouton vert « Code » </w:t>
      </w:r>
    </w:p>
    <w:p w14:paraId="7C3B084A" w14:textId="77777777" w:rsidR="00B44476" w:rsidRDefault="00B44476" w:rsidP="00B44476">
      <w:pPr>
        <w:ind w:left="360" w:right="255"/>
        <w:jc w:val="both"/>
        <w:rPr>
          <w:rStyle w:val="rynqvb"/>
          <w:sz w:val="52"/>
          <w:szCs w:val="52"/>
        </w:rPr>
      </w:pPr>
      <w:r w:rsidRPr="00B44476">
        <w:rPr>
          <w:rStyle w:val="rynqvb"/>
          <w:sz w:val="52"/>
          <w:szCs w:val="52"/>
        </w:rPr>
        <w:t>3. Passez de l'onglet « Local » à « </w:t>
      </w:r>
      <w:proofErr w:type="spellStart"/>
      <w:r w:rsidRPr="00B44476">
        <w:rPr>
          <w:rStyle w:val="rynqvb"/>
          <w:sz w:val="52"/>
          <w:szCs w:val="52"/>
        </w:rPr>
        <w:t>Codespace</w:t>
      </w:r>
      <w:proofErr w:type="spellEnd"/>
      <w:r w:rsidRPr="00B44476">
        <w:rPr>
          <w:rStyle w:val="rynqvb"/>
          <w:sz w:val="52"/>
          <w:szCs w:val="52"/>
        </w:rPr>
        <w:t xml:space="preserve"> » </w:t>
      </w:r>
    </w:p>
    <w:p w14:paraId="3471BBEA" w14:textId="77777777" w:rsidR="00B44476" w:rsidRDefault="00B44476" w:rsidP="00B44476">
      <w:pPr>
        <w:ind w:left="360" w:right="255"/>
        <w:jc w:val="both"/>
        <w:rPr>
          <w:rStyle w:val="rynqvb"/>
          <w:sz w:val="52"/>
          <w:szCs w:val="52"/>
        </w:rPr>
      </w:pPr>
      <w:r w:rsidRPr="00B44476">
        <w:rPr>
          <w:rStyle w:val="rynqvb"/>
          <w:sz w:val="52"/>
          <w:szCs w:val="52"/>
        </w:rPr>
        <w:t xml:space="preserve">4. Cliquez sur le bouton vert « Créer un espace de code sur le fichier principal » </w:t>
      </w:r>
    </w:p>
    <w:p w14:paraId="65E59D49" w14:textId="77777777" w:rsidR="00B44476" w:rsidRDefault="00B44476" w:rsidP="00B44476">
      <w:pPr>
        <w:ind w:left="360" w:right="255"/>
        <w:jc w:val="both"/>
        <w:rPr>
          <w:rStyle w:val="rynqvb"/>
          <w:sz w:val="52"/>
          <w:szCs w:val="52"/>
        </w:rPr>
      </w:pPr>
      <w:r w:rsidRPr="00B44476">
        <w:rPr>
          <w:rStyle w:val="rynqvb"/>
          <w:sz w:val="52"/>
          <w:szCs w:val="52"/>
        </w:rPr>
        <w:t xml:space="preserve">5. Ouvrez </w:t>
      </w:r>
      <w:proofErr w:type="spellStart"/>
      <w:r w:rsidRPr="00B44476">
        <w:rPr>
          <w:rStyle w:val="rynqvb"/>
          <w:sz w:val="52"/>
          <w:szCs w:val="52"/>
        </w:rPr>
        <w:t>bands.h</w:t>
      </w:r>
      <w:proofErr w:type="spellEnd"/>
      <w:r w:rsidRPr="00B44476">
        <w:rPr>
          <w:rStyle w:val="rynqvb"/>
          <w:sz w:val="52"/>
          <w:szCs w:val="52"/>
        </w:rPr>
        <w:t xml:space="preserve">, modifiez les options de bande au début du fichier (32 max.) et enregistrez les modifications (cela n'affectera que votre copie). </w:t>
      </w:r>
    </w:p>
    <w:p w14:paraId="16934934" w14:textId="1CF6B93C" w:rsidR="00B44476" w:rsidRDefault="00B44476" w:rsidP="00B44476">
      <w:pPr>
        <w:ind w:left="360" w:right="255"/>
        <w:jc w:val="both"/>
        <w:rPr>
          <w:rStyle w:val="rynqvb"/>
          <w:sz w:val="52"/>
          <w:szCs w:val="52"/>
        </w:rPr>
      </w:pPr>
      <w:r w:rsidRPr="00B44476">
        <w:rPr>
          <w:rStyle w:val="rynqvb"/>
          <w:sz w:val="52"/>
          <w:szCs w:val="52"/>
        </w:rPr>
        <w:t xml:space="preserve">6. Conservez désormais votre fichier </w:t>
      </w:r>
      <w:proofErr w:type="spellStart"/>
      <w:r w:rsidRPr="00B44476">
        <w:rPr>
          <w:rStyle w:val="rynqvb"/>
          <w:sz w:val="52"/>
          <w:szCs w:val="52"/>
        </w:rPr>
        <w:t>bands.h</w:t>
      </w:r>
      <w:proofErr w:type="spellEnd"/>
      <w:r w:rsidRPr="00B44476">
        <w:rPr>
          <w:rStyle w:val="rynqvb"/>
          <w:sz w:val="52"/>
          <w:szCs w:val="52"/>
        </w:rPr>
        <w:t> ; cela vous permettra de l'utiliser même si le reste du code évolue. 7. Dans le ter</w:t>
      </w:r>
      <w:r w:rsidR="00801AFD">
        <w:rPr>
          <w:rStyle w:val="rynqvb"/>
          <w:sz w:val="52"/>
          <w:szCs w:val="52"/>
        </w:rPr>
        <w:t xml:space="preserve">minal, exécutez : </w:t>
      </w:r>
      <w:r w:rsidRPr="00B44476">
        <w:rPr>
          <w:rStyle w:val="rynqvb"/>
          <w:sz w:val="52"/>
          <w:szCs w:val="52"/>
        </w:rPr>
        <w:t xml:space="preserve">./Linux_compile-with-docker.sh all pour compiler toutes les versions. </w:t>
      </w:r>
    </w:p>
    <w:p w14:paraId="212EA19E" w14:textId="77777777" w:rsidR="00B44476" w:rsidRDefault="00B44476" w:rsidP="00B44476">
      <w:pPr>
        <w:ind w:left="360" w:right="255"/>
        <w:jc w:val="both"/>
        <w:rPr>
          <w:rStyle w:val="rynqvb"/>
          <w:sz w:val="52"/>
          <w:szCs w:val="52"/>
        </w:rPr>
      </w:pPr>
      <w:r w:rsidRPr="00B44476">
        <w:rPr>
          <w:rStyle w:val="rynqvb"/>
          <w:sz w:val="52"/>
          <w:szCs w:val="52"/>
        </w:rPr>
        <w:t xml:space="preserve">8. Ouvrez le dossier </w:t>
      </w:r>
      <w:proofErr w:type="spellStart"/>
      <w:r w:rsidRPr="00B44476">
        <w:rPr>
          <w:rStyle w:val="rynqvb"/>
          <w:sz w:val="52"/>
          <w:szCs w:val="52"/>
        </w:rPr>
        <w:t>compiled</w:t>
      </w:r>
      <w:proofErr w:type="spellEnd"/>
      <w:r w:rsidRPr="00B44476">
        <w:rPr>
          <w:rStyle w:val="rynqvb"/>
          <w:sz w:val="52"/>
          <w:szCs w:val="52"/>
        </w:rPr>
        <w:t xml:space="preserve">-firmware. </w:t>
      </w:r>
    </w:p>
    <w:p w14:paraId="35C84AA1" w14:textId="77777777" w:rsidR="00B44476" w:rsidRDefault="00B44476" w:rsidP="00B44476">
      <w:pPr>
        <w:ind w:left="360" w:right="255"/>
        <w:jc w:val="both"/>
        <w:rPr>
          <w:rStyle w:val="rynqvb"/>
          <w:sz w:val="52"/>
          <w:szCs w:val="52"/>
        </w:rPr>
      </w:pPr>
      <w:r w:rsidRPr="00B44476">
        <w:rPr>
          <w:rStyle w:val="rynqvb"/>
          <w:sz w:val="52"/>
          <w:szCs w:val="52"/>
        </w:rPr>
        <w:t xml:space="preserve">9. Faites un clic droit sur </w:t>
      </w:r>
      <w:proofErr w:type="spellStart"/>
      <w:r w:rsidRPr="00B44476">
        <w:rPr>
          <w:rStyle w:val="rynqvb"/>
          <w:sz w:val="52"/>
          <w:szCs w:val="52"/>
        </w:rPr>
        <w:t>robzyl.fr.packed.bin</w:t>
      </w:r>
      <w:proofErr w:type="spellEnd"/>
      <w:r w:rsidRPr="00B44476">
        <w:rPr>
          <w:rStyle w:val="rynqvb"/>
          <w:sz w:val="52"/>
          <w:szCs w:val="52"/>
        </w:rPr>
        <w:t xml:space="preserve"> OU rob-</w:t>
      </w:r>
      <w:proofErr w:type="spellStart"/>
      <w:r w:rsidRPr="00B44476">
        <w:rPr>
          <w:rStyle w:val="rynqvb"/>
          <w:sz w:val="52"/>
          <w:szCs w:val="52"/>
        </w:rPr>
        <w:t>zyl.pl.packed.bin</w:t>
      </w:r>
      <w:proofErr w:type="spellEnd"/>
      <w:r w:rsidRPr="00B44476">
        <w:rPr>
          <w:rStyle w:val="rynqvb"/>
          <w:sz w:val="52"/>
          <w:szCs w:val="52"/>
        </w:rPr>
        <w:t xml:space="preserve">. </w:t>
      </w:r>
    </w:p>
    <w:p w14:paraId="0D8BF049" w14:textId="77777777" w:rsidR="00801AFD" w:rsidRDefault="00B44476" w:rsidP="00B44476">
      <w:pPr>
        <w:ind w:left="360" w:right="255"/>
        <w:jc w:val="both"/>
        <w:rPr>
          <w:rStyle w:val="rynqvb"/>
          <w:sz w:val="52"/>
          <w:szCs w:val="52"/>
        </w:rPr>
      </w:pPr>
      <w:r w:rsidRPr="00B44476">
        <w:rPr>
          <w:rStyle w:val="rynqvb"/>
          <w:sz w:val="52"/>
          <w:szCs w:val="52"/>
        </w:rPr>
        <w:t>10. Cliquez sur « Télécharger ». Le firmware devrait maintenant être installé sur votre ordinateur et vous pouvez ensuite le flasher sur votre radio.</w:t>
      </w:r>
      <w:r w:rsidRPr="00B44476">
        <w:rPr>
          <w:rStyle w:val="hwtze"/>
          <w:sz w:val="52"/>
          <w:szCs w:val="52"/>
        </w:rPr>
        <w:t xml:space="preserve"> </w:t>
      </w:r>
      <w:r w:rsidRPr="00B44476">
        <w:rPr>
          <w:rStyle w:val="rynqvb"/>
          <w:sz w:val="52"/>
          <w:szCs w:val="52"/>
        </w:rPr>
        <w:t xml:space="preserve">Vous pouvez utiliser le flasheur en ligne. </w:t>
      </w:r>
    </w:p>
    <w:p w14:paraId="72AAEAF2" w14:textId="0E306064" w:rsidR="00B44476" w:rsidRPr="00B44476" w:rsidRDefault="00B44476" w:rsidP="00B44476">
      <w:pPr>
        <w:ind w:left="360" w:right="255"/>
        <w:jc w:val="both"/>
        <w:rPr>
          <w:sz w:val="52"/>
          <w:szCs w:val="52"/>
        </w:rPr>
      </w:pPr>
      <w:r w:rsidRPr="00B44476">
        <w:rPr>
          <w:rStyle w:val="rynqvb"/>
          <w:sz w:val="52"/>
          <w:szCs w:val="52"/>
        </w:rPr>
        <w:t xml:space="preserve">Pour l'ajouter définitivement à ce GIT, envoyez-moi votre </w:t>
      </w:r>
      <w:r w:rsidR="00801AFD">
        <w:rPr>
          <w:rStyle w:val="rynqvb"/>
          <w:sz w:val="52"/>
          <w:szCs w:val="52"/>
        </w:rPr>
        <w:t xml:space="preserve">fichier </w:t>
      </w:r>
      <w:proofErr w:type="spellStart"/>
      <w:r w:rsidR="00801AFD">
        <w:rPr>
          <w:rStyle w:val="rynqvb"/>
          <w:sz w:val="52"/>
          <w:szCs w:val="52"/>
        </w:rPr>
        <w:t>bands.h</w:t>
      </w:r>
      <w:proofErr w:type="spellEnd"/>
      <w:r w:rsidRPr="00B44476">
        <w:rPr>
          <w:rStyle w:val="rynqvb"/>
          <w:sz w:val="52"/>
          <w:szCs w:val="52"/>
        </w:rPr>
        <w:t>.</w:t>
      </w:r>
    </w:p>
    <w:p w14:paraId="5241D54B" w14:textId="0AE27022" w:rsidR="00A600C7" w:rsidRPr="005030CC" w:rsidRDefault="00336266" w:rsidP="00DB3C34">
      <w:pPr>
        <w:pStyle w:val="Titre1"/>
        <w:numPr>
          <w:ilvl w:val="0"/>
          <w:numId w:val="0"/>
        </w:numPr>
        <w:ind w:left="432"/>
        <w:rPr>
          <w:sz w:val="96"/>
          <w:szCs w:val="56"/>
        </w:rPr>
      </w:pPr>
      <w:r w:rsidRPr="005030CC">
        <w:rPr>
          <w:sz w:val="96"/>
          <w:szCs w:val="56"/>
        </w:rPr>
        <w:lastRenderedPageBreak/>
        <w:t>FAQ</w:t>
      </w:r>
    </w:p>
    <w:p w14:paraId="42A07995" w14:textId="77777777" w:rsidR="00A600C7" w:rsidRPr="005030CC" w:rsidRDefault="00336266">
      <w:pPr>
        <w:pStyle w:val="Paragraphedeliste"/>
        <w:numPr>
          <w:ilvl w:val="0"/>
          <w:numId w:val="3"/>
        </w:numPr>
        <w:ind w:left="360" w:right="254" w:hanging="218"/>
        <w:jc w:val="both"/>
        <w:rPr>
          <w:sz w:val="48"/>
          <w:szCs w:val="48"/>
        </w:rPr>
      </w:pPr>
      <w:r w:rsidRPr="005030CC">
        <w:rPr>
          <w:sz w:val="48"/>
          <w:szCs w:val="48"/>
        </w:rPr>
        <w:t>Est-il possible de verrouiller son K5 en bande PMR uniquement ? :</w:t>
      </w:r>
    </w:p>
    <w:p w14:paraId="21653314" w14:textId="77777777" w:rsidR="00A600C7" w:rsidRPr="005030CC" w:rsidRDefault="00336266">
      <w:pPr>
        <w:pStyle w:val="Paragraphedeliste"/>
        <w:ind w:left="360" w:right="254" w:hanging="218"/>
        <w:jc w:val="both"/>
        <w:rPr>
          <w:sz w:val="48"/>
          <w:szCs w:val="48"/>
        </w:rPr>
      </w:pPr>
      <w:r w:rsidRPr="005030CC">
        <w:rPr>
          <w:sz w:val="48"/>
          <w:szCs w:val="48"/>
        </w:rPr>
        <w:t>Oui : Affichage menus cachés, menu No 48, valeur PMR446 ONLY.</w:t>
      </w:r>
    </w:p>
    <w:p w14:paraId="426559F6" w14:textId="77777777" w:rsidR="00A600C7" w:rsidRPr="005030CC" w:rsidRDefault="00336266">
      <w:pPr>
        <w:pStyle w:val="Paragraphedeliste"/>
        <w:numPr>
          <w:ilvl w:val="0"/>
          <w:numId w:val="3"/>
        </w:numPr>
        <w:ind w:left="360" w:right="254" w:hanging="218"/>
        <w:jc w:val="both"/>
        <w:rPr>
          <w:sz w:val="48"/>
          <w:szCs w:val="48"/>
        </w:rPr>
      </w:pPr>
      <w:r w:rsidRPr="005030CC">
        <w:rPr>
          <w:sz w:val="48"/>
          <w:szCs w:val="48"/>
        </w:rPr>
        <w:t xml:space="preserve">Le firmware est-il compatible avec les </w:t>
      </w:r>
      <w:proofErr w:type="spellStart"/>
      <w:r w:rsidRPr="005030CC">
        <w:rPr>
          <w:sz w:val="48"/>
          <w:szCs w:val="48"/>
        </w:rPr>
        <w:t>mod</w:t>
      </w:r>
      <w:proofErr w:type="spellEnd"/>
      <w:r w:rsidRPr="005030CC">
        <w:rPr>
          <w:sz w:val="48"/>
          <w:szCs w:val="48"/>
        </w:rPr>
        <w:t xml:space="preserve"> SI4732 ? :</w:t>
      </w:r>
    </w:p>
    <w:p w14:paraId="45390816" w14:textId="77777777" w:rsidR="00A600C7" w:rsidRPr="005030CC" w:rsidRDefault="00336266">
      <w:pPr>
        <w:pStyle w:val="Paragraphedeliste"/>
        <w:ind w:left="360" w:right="254" w:hanging="218"/>
        <w:jc w:val="both"/>
        <w:rPr>
          <w:sz w:val="48"/>
          <w:szCs w:val="48"/>
        </w:rPr>
      </w:pPr>
      <w:r w:rsidRPr="005030CC">
        <w:rPr>
          <w:sz w:val="48"/>
          <w:szCs w:val="48"/>
        </w:rPr>
        <w:t>Non, mais ce sera peut-être envisageable.</w:t>
      </w:r>
    </w:p>
    <w:p w14:paraId="37F8060A" w14:textId="77777777" w:rsidR="00A600C7" w:rsidRPr="005030CC" w:rsidRDefault="00336266">
      <w:pPr>
        <w:pStyle w:val="Paragraphedeliste"/>
        <w:numPr>
          <w:ilvl w:val="0"/>
          <w:numId w:val="3"/>
        </w:numPr>
        <w:ind w:left="360" w:right="254" w:hanging="218"/>
        <w:jc w:val="both"/>
        <w:rPr>
          <w:sz w:val="48"/>
          <w:szCs w:val="48"/>
        </w:rPr>
      </w:pPr>
      <w:r w:rsidRPr="005030CC">
        <w:rPr>
          <w:sz w:val="48"/>
          <w:szCs w:val="48"/>
        </w:rPr>
        <w:t xml:space="preserve">Le firmware est-il compatible avec les </w:t>
      </w:r>
      <w:proofErr w:type="spellStart"/>
      <w:r w:rsidRPr="005030CC">
        <w:rPr>
          <w:sz w:val="48"/>
          <w:szCs w:val="48"/>
        </w:rPr>
        <w:t>mod</w:t>
      </w:r>
      <w:proofErr w:type="spellEnd"/>
      <w:r w:rsidRPr="005030CC">
        <w:rPr>
          <w:sz w:val="48"/>
          <w:szCs w:val="48"/>
        </w:rPr>
        <w:t xml:space="preserve"> EEPROM ? :</w:t>
      </w:r>
    </w:p>
    <w:p w14:paraId="410C8380" w14:textId="77777777" w:rsidR="00A600C7" w:rsidRPr="005030CC" w:rsidRDefault="00336266">
      <w:pPr>
        <w:ind w:left="360" w:right="254" w:hanging="218"/>
        <w:jc w:val="both"/>
        <w:rPr>
          <w:sz w:val="48"/>
          <w:szCs w:val="48"/>
        </w:rPr>
      </w:pPr>
      <w:r w:rsidRPr="005030CC">
        <w:rPr>
          <w:sz w:val="48"/>
          <w:szCs w:val="48"/>
        </w:rPr>
        <w:t>Non, mais c’est une évolution possible.</w:t>
      </w:r>
    </w:p>
    <w:p w14:paraId="181DA57C" w14:textId="77777777" w:rsidR="00A600C7" w:rsidRPr="005030CC" w:rsidRDefault="00336266" w:rsidP="00DB3C34">
      <w:pPr>
        <w:pStyle w:val="Titre1"/>
        <w:numPr>
          <w:ilvl w:val="0"/>
          <w:numId w:val="0"/>
        </w:numPr>
        <w:ind w:left="432"/>
        <w:rPr>
          <w:sz w:val="96"/>
          <w:szCs w:val="56"/>
        </w:rPr>
      </w:pPr>
      <w:r w:rsidRPr="005030CC">
        <w:rPr>
          <w:sz w:val="96"/>
          <w:szCs w:val="56"/>
        </w:rPr>
        <w:t>Ressources et liens utiles</w:t>
      </w:r>
    </w:p>
    <w:p w14:paraId="446253AC" w14:textId="77777777" w:rsidR="00A600C7" w:rsidRPr="005030CC" w:rsidRDefault="00336266">
      <w:pPr>
        <w:ind w:left="360" w:right="254" w:hanging="218"/>
        <w:rPr>
          <w:sz w:val="36"/>
          <w:szCs w:val="36"/>
        </w:rPr>
      </w:pPr>
      <w:proofErr w:type="spellStart"/>
      <w:r w:rsidRPr="005030CC">
        <w:rPr>
          <w:sz w:val="48"/>
          <w:szCs w:val="48"/>
        </w:rPr>
        <w:t>Youtube</w:t>
      </w:r>
      <w:proofErr w:type="spellEnd"/>
      <w:r w:rsidRPr="005030CC">
        <w:rPr>
          <w:sz w:val="48"/>
          <w:szCs w:val="48"/>
        </w:rPr>
        <w:t xml:space="preserve"> : </w:t>
      </w:r>
      <w:hyperlink r:id="rId27" w:history="1">
        <w:r w:rsidR="00A600C7" w:rsidRPr="005030CC">
          <w:rPr>
            <w:rStyle w:val="Lienhypertexte"/>
            <w:sz w:val="48"/>
            <w:szCs w:val="48"/>
          </w:rPr>
          <w:t>https://www.youtube.com/@robby_69400</w:t>
        </w:r>
      </w:hyperlink>
      <w:r w:rsidRPr="005030CC">
        <w:rPr>
          <w:sz w:val="48"/>
          <w:szCs w:val="48"/>
        </w:rPr>
        <w:t>.</w:t>
      </w:r>
    </w:p>
    <w:p w14:paraId="0B30CE38" w14:textId="2B247DA7" w:rsidR="00A600C7" w:rsidRPr="00E33940" w:rsidRDefault="00336266">
      <w:pPr>
        <w:ind w:left="360" w:right="254" w:hanging="218"/>
        <w:rPr>
          <w:sz w:val="36"/>
          <w:szCs w:val="36"/>
          <w:lang w:val="en-US"/>
        </w:rPr>
      </w:pPr>
      <w:proofErr w:type="spellStart"/>
      <w:r w:rsidRPr="00E33940">
        <w:rPr>
          <w:sz w:val="48"/>
          <w:szCs w:val="48"/>
          <w:lang w:val="en-US"/>
        </w:rPr>
        <w:t>Github</w:t>
      </w:r>
      <w:proofErr w:type="spellEnd"/>
      <w:r w:rsidR="00E33940" w:rsidRPr="00E33940">
        <w:rPr>
          <w:sz w:val="48"/>
          <w:szCs w:val="48"/>
          <w:lang w:val="en-US"/>
        </w:rPr>
        <w:t xml:space="preserve"> avec </w:t>
      </w:r>
      <w:r w:rsidR="00E33940">
        <w:rPr>
          <w:sz w:val="48"/>
          <w:szCs w:val="48"/>
          <w:lang w:val="en-US"/>
        </w:rPr>
        <w:t xml:space="preserve">Chrome </w:t>
      </w:r>
      <w:proofErr w:type="gramStart"/>
      <w:r w:rsidR="00E33940" w:rsidRPr="00E33940">
        <w:rPr>
          <w:sz w:val="48"/>
          <w:szCs w:val="48"/>
          <w:lang w:val="en-US"/>
        </w:rPr>
        <w:t>flasher</w:t>
      </w:r>
      <w:r w:rsidRPr="00E33940">
        <w:rPr>
          <w:sz w:val="48"/>
          <w:szCs w:val="48"/>
          <w:lang w:val="en-US"/>
        </w:rPr>
        <w:t xml:space="preserve"> :</w:t>
      </w:r>
      <w:proofErr w:type="gramEnd"/>
      <w:r w:rsidRPr="00E33940">
        <w:rPr>
          <w:sz w:val="48"/>
          <w:szCs w:val="48"/>
          <w:lang w:val="en-US"/>
        </w:rPr>
        <w:t xml:space="preserve"> </w:t>
      </w:r>
      <w:hyperlink r:id="rId28" w:history="1">
        <w:r w:rsidR="00A600C7" w:rsidRPr="00E33940">
          <w:rPr>
            <w:rStyle w:val="Lienhypertexte"/>
            <w:sz w:val="48"/>
            <w:szCs w:val="48"/>
            <w:lang w:val="en-US"/>
          </w:rPr>
          <w:t>https://github.com/Robby69400/UV-K5-Firmware-Robby69</w:t>
        </w:r>
      </w:hyperlink>
    </w:p>
    <w:p w14:paraId="6A6400ED" w14:textId="77777777" w:rsidR="00A600C7" w:rsidRPr="005030CC" w:rsidRDefault="00336266">
      <w:pPr>
        <w:ind w:left="360" w:right="254" w:hanging="218"/>
        <w:rPr>
          <w:sz w:val="36"/>
          <w:szCs w:val="36"/>
          <w:lang w:val="en-US"/>
        </w:rPr>
      </w:pPr>
      <w:r w:rsidRPr="005030CC">
        <w:rPr>
          <w:sz w:val="48"/>
          <w:szCs w:val="48"/>
          <w:lang w:val="en-US"/>
        </w:rPr>
        <w:t xml:space="preserve">Telegram UV_K5 </w:t>
      </w:r>
      <w:proofErr w:type="gramStart"/>
      <w:r w:rsidRPr="005030CC">
        <w:rPr>
          <w:sz w:val="48"/>
          <w:szCs w:val="48"/>
          <w:lang w:val="en-US"/>
        </w:rPr>
        <w:t>Dev :</w:t>
      </w:r>
      <w:proofErr w:type="gramEnd"/>
      <w:r w:rsidRPr="005030CC">
        <w:rPr>
          <w:sz w:val="48"/>
          <w:szCs w:val="48"/>
          <w:lang w:val="en-US"/>
        </w:rPr>
        <w:t xml:space="preserve"> </w:t>
      </w:r>
      <w:hyperlink r:id="rId29" w:history="1">
        <w:r w:rsidR="00A600C7" w:rsidRPr="005030CC">
          <w:rPr>
            <w:rStyle w:val="Lienhypertexte"/>
            <w:sz w:val="48"/>
            <w:szCs w:val="48"/>
            <w:lang w:val="en-US"/>
          </w:rPr>
          <w:t>https://t.me/k5robby69</w:t>
        </w:r>
      </w:hyperlink>
    </w:p>
    <w:p w14:paraId="198461FC" w14:textId="77777777" w:rsidR="00A600C7" w:rsidRPr="005030CC" w:rsidRDefault="00336266">
      <w:pPr>
        <w:ind w:left="360" w:right="254" w:hanging="218"/>
        <w:rPr>
          <w:sz w:val="36"/>
          <w:szCs w:val="36"/>
          <w:lang w:val="en-US"/>
        </w:rPr>
      </w:pPr>
      <w:proofErr w:type="gramStart"/>
      <w:r w:rsidRPr="005030CC">
        <w:rPr>
          <w:sz w:val="48"/>
          <w:szCs w:val="48"/>
          <w:lang w:val="en-US"/>
        </w:rPr>
        <w:t>driver</w:t>
      </w:r>
      <w:proofErr w:type="gramEnd"/>
      <w:r w:rsidRPr="005030CC">
        <w:rPr>
          <w:sz w:val="48"/>
          <w:szCs w:val="48"/>
          <w:lang w:val="en-US"/>
        </w:rPr>
        <w:t xml:space="preserve"> chirp : </w:t>
      </w:r>
      <w:hyperlink r:id="rId30" w:history="1">
        <w:r w:rsidR="00A600C7" w:rsidRPr="005030CC">
          <w:rPr>
            <w:rStyle w:val="Lienhypertexte"/>
            <w:sz w:val="48"/>
            <w:szCs w:val="48"/>
            <w:lang w:val="en-US"/>
          </w:rPr>
          <w:t>https://github.com/Robby69400/UV-K5-Firmware-Robby69/releases/tag/DriverChirp</w:t>
        </w:r>
      </w:hyperlink>
    </w:p>
    <w:sectPr w:rsidR="00A600C7" w:rsidRPr="005030CC" w:rsidSect="00EF5D4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20160" w:code="5"/>
      <w:pgMar w:top="0" w:right="6" w:bottom="568" w:left="0" w:header="72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194627" w14:textId="77777777" w:rsidR="003E5891" w:rsidRDefault="003E5891">
      <w:pPr>
        <w:spacing w:after="0"/>
      </w:pPr>
      <w:r>
        <w:separator/>
      </w:r>
    </w:p>
  </w:endnote>
  <w:endnote w:type="continuationSeparator" w:id="0">
    <w:p w14:paraId="6AF459ED" w14:textId="77777777" w:rsidR="003E5891" w:rsidRDefault="003E589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5D5AFF" w14:textId="77777777" w:rsidR="00066ED5" w:rsidRDefault="00066ED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EA2F83" w14:textId="11B955A4" w:rsidR="008A7786" w:rsidRDefault="00336266" w:rsidP="00A5049A">
    <w:pPr>
      <w:pStyle w:val="Pieddepage"/>
      <w:jc w:val="center"/>
    </w:pPr>
    <w:r>
      <w:t xml:space="preserve">Manuel </w:t>
    </w:r>
    <w:proofErr w:type="spellStart"/>
    <w:r>
      <w:t>Robzyl</w:t>
    </w:r>
    <w:proofErr w:type="spellEnd"/>
    <w:r>
      <w:t xml:space="preserve"> V5</w:t>
    </w:r>
    <w:r w:rsidR="00066ED5">
      <w:t>.1</w:t>
    </w:r>
    <w:r>
      <w:t xml:space="preserve"> (Merci Francois87)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EF5D4A"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98155" w14:textId="77777777" w:rsidR="00066ED5" w:rsidRDefault="00066E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007CD6" w14:textId="77777777" w:rsidR="003E5891" w:rsidRDefault="003E5891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136F8165" w14:textId="77777777" w:rsidR="003E5891" w:rsidRDefault="003E589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2068B4" w14:textId="77777777" w:rsidR="00066ED5" w:rsidRDefault="00066ED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6B9FA" w14:textId="77777777" w:rsidR="00066ED5" w:rsidRDefault="00066ED5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30E3D5" w14:textId="77777777" w:rsidR="00066ED5" w:rsidRDefault="00066ED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67801"/>
    <w:multiLevelType w:val="multilevel"/>
    <w:tmpl w:val="7A0A64C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"/>
      <w:lvlJc w:val="left"/>
      <w:pPr>
        <w:ind w:left="2880" w:hanging="360"/>
      </w:pPr>
      <w:rPr>
        <w:rFonts w:ascii="Wingdings" w:hAnsi="Wingdings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E7010AE"/>
    <w:multiLevelType w:val="hybridMultilevel"/>
    <w:tmpl w:val="275C7786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AE6484"/>
    <w:multiLevelType w:val="hybridMultilevel"/>
    <w:tmpl w:val="C5561BC4"/>
    <w:lvl w:ilvl="0" w:tplc="040C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105B25DB"/>
    <w:multiLevelType w:val="multilevel"/>
    <w:tmpl w:val="01489D68"/>
    <w:lvl w:ilvl="0">
      <w:start w:val="1"/>
      <w:numFmt w:val="upperLetter"/>
      <w:lvlText w:val="%1."/>
      <w:lvlJc w:val="left"/>
      <w:pPr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"/>
      <w:lvlJc w:val="left"/>
      <w:pPr>
        <w:ind w:left="2880" w:hanging="360"/>
      </w:pPr>
      <w:rPr>
        <w:rFonts w:ascii="Wingdings" w:hAnsi="Wingdings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4923C61"/>
    <w:multiLevelType w:val="multilevel"/>
    <w:tmpl w:val="45D44F42"/>
    <w:lvl w:ilvl="0">
      <w:start w:val="1"/>
      <w:numFmt w:val="upperLetter"/>
      <w:lvlText w:val="%1."/>
      <w:lvlJc w:val="left"/>
      <w:pPr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"/>
      <w:lvlJc w:val="left"/>
      <w:pPr>
        <w:ind w:left="2880" w:hanging="360"/>
      </w:pPr>
      <w:rPr>
        <w:rFonts w:ascii="Wingdings" w:hAnsi="Wingdings"/>
      </w:r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BC20E03"/>
    <w:multiLevelType w:val="multilevel"/>
    <w:tmpl w:val="E1F29042"/>
    <w:styleLink w:val="Outline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8A17440"/>
    <w:multiLevelType w:val="multilevel"/>
    <w:tmpl w:val="F2928D2C"/>
    <w:lvl w:ilvl="0">
      <w:numFmt w:val="bullet"/>
      <w:lvlText w:val="-"/>
      <w:lvlJc w:val="left"/>
      <w:pPr>
        <w:ind w:left="1068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7" w15:restartNumberingAfterBreak="0">
    <w:nsid w:val="78F532B3"/>
    <w:multiLevelType w:val="hybridMultilevel"/>
    <w:tmpl w:val="8FF8C614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removePersonalInformation/>
  <w:removeDateAndTime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0C7"/>
    <w:rsid w:val="00023AED"/>
    <w:rsid w:val="00033CFC"/>
    <w:rsid w:val="00066ED5"/>
    <w:rsid w:val="0009151E"/>
    <w:rsid w:val="00122EC2"/>
    <w:rsid w:val="001D5F52"/>
    <w:rsid w:val="002D0107"/>
    <w:rsid w:val="002D083D"/>
    <w:rsid w:val="002D5CAC"/>
    <w:rsid w:val="00312B4B"/>
    <w:rsid w:val="00336266"/>
    <w:rsid w:val="003B1512"/>
    <w:rsid w:val="003E5891"/>
    <w:rsid w:val="00477B35"/>
    <w:rsid w:val="00480204"/>
    <w:rsid w:val="004C7DF1"/>
    <w:rsid w:val="005030CC"/>
    <w:rsid w:val="0052715A"/>
    <w:rsid w:val="00546DF3"/>
    <w:rsid w:val="005A2B65"/>
    <w:rsid w:val="00625A61"/>
    <w:rsid w:val="007959B9"/>
    <w:rsid w:val="00801AFD"/>
    <w:rsid w:val="008128C1"/>
    <w:rsid w:val="00844E6C"/>
    <w:rsid w:val="008710BF"/>
    <w:rsid w:val="00880657"/>
    <w:rsid w:val="008A7786"/>
    <w:rsid w:val="008B0AEE"/>
    <w:rsid w:val="008E418D"/>
    <w:rsid w:val="008F5A27"/>
    <w:rsid w:val="00906E98"/>
    <w:rsid w:val="00A5049A"/>
    <w:rsid w:val="00A600C7"/>
    <w:rsid w:val="00AF5EB5"/>
    <w:rsid w:val="00B04A8E"/>
    <w:rsid w:val="00B44476"/>
    <w:rsid w:val="00B60257"/>
    <w:rsid w:val="00B955EB"/>
    <w:rsid w:val="00BA7ED2"/>
    <w:rsid w:val="00C26C87"/>
    <w:rsid w:val="00CA6F76"/>
    <w:rsid w:val="00CD6F62"/>
    <w:rsid w:val="00CE4CA2"/>
    <w:rsid w:val="00D1348D"/>
    <w:rsid w:val="00D278AA"/>
    <w:rsid w:val="00DB3C34"/>
    <w:rsid w:val="00DF58C4"/>
    <w:rsid w:val="00E136F6"/>
    <w:rsid w:val="00E17179"/>
    <w:rsid w:val="00E33940"/>
    <w:rsid w:val="00E51D77"/>
    <w:rsid w:val="00EF5D4A"/>
    <w:rsid w:val="00F0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AF3E9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fr-FR" w:eastAsia="en-US" w:bidi="ar-SA"/>
      </w:rPr>
    </w:rPrDefault>
    <w:pPrDefault>
      <w:pPr>
        <w:autoSpaceDN w:val="0"/>
        <w:spacing w:after="16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3AED"/>
    <w:pPr>
      <w:suppressAutoHyphens/>
    </w:pPr>
  </w:style>
  <w:style w:type="paragraph" w:styleId="Titre1">
    <w:name w:val="heading 1"/>
    <w:basedOn w:val="Normal"/>
    <w:next w:val="Normal"/>
    <w:autoRedefine/>
    <w:uiPriority w:val="9"/>
    <w:qFormat/>
    <w:rsid w:val="00DB3C34"/>
    <w:pPr>
      <w:keepNext/>
      <w:keepLines/>
      <w:numPr>
        <w:numId w:val="1"/>
      </w:numPr>
      <w:tabs>
        <w:tab w:val="left" w:pos="390"/>
      </w:tabs>
      <w:spacing w:before="360" w:after="80"/>
      <w:outlineLvl w:val="0"/>
    </w:pPr>
    <w:rPr>
      <w:rFonts w:ascii="Calibri Light" w:eastAsia="Times New Roman" w:hAnsi="Calibri Light" w:cs="Calibri Light"/>
      <w:color w:val="2F5496"/>
      <w:sz w:val="48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160" w:after="80"/>
      <w:outlineLvl w:val="1"/>
    </w:pPr>
    <w:rPr>
      <w:rFonts w:ascii="Calibri Light" w:eastAsia="Times New Roman" w:hAnsi="Calibri Light" w:cs="Calibri Light"/>
      <w:color w:val="2F5496"/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"/>
      </w:numPr>
      <w:spacing w:before="160" w:after="80"/>
      <w:outlineLvl w:val="2"/>
    </w:pPr>
    <w:rPr>
      <w:rFonts w:eastAsia="Times New Roman"/>
      <w:color w:val="2F5496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80" w:after="40"/>
      <w:outlineLvl w:val="3"/>
    </w:pPr>
    <w:rPr>
      <w:rFonts w:eastAsia="Times New Roman"/>
      <w:i/>
      <w:iCs/>
      <w:color w:val="2F549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80" w:after="40"/>
      <w:outlineLvl w:val="4"/>
    </w:pPr>
    <w:rPr>
      <w:rFonts w:eastAsia="Times New Roman"/>
      <w:color w:val="2F549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eastAsia="Times New Roman"/>
      <w:i/>
      <w:iCs/>
      <w:color w:val="595959"/>
    </w:rPr>
  </w:style>
  <w:style w:type="paragraph" w:styleId="Titre7">
    <w:name w:val="heading 7"/>
    <w:basedOn w:val="Normal"/>
    <w:next w:val="Normal"/>
    <w:pPr>
      <w:keepNext/>
      <w:keepLines/>
      <w:numPr>
        <w:ilvl w:val="6"/>
        <w:numId w:val="1"/>
      </w:numPr>
      <w:spacing w:before="40" w:after="0"/>
      <w:outlineLvl w:val="6"/>
    </w:pPr>
    <w:rPr>
      <w:rFonts w:eastAsia="Times New Roman"/>
      <w:color w:val="595959"/>
    </w:rPr>
  </w:style>
  <w:style w:type="paragraph" w:styleId="Titre8">
    <w:name w:val="heading 8"/>
    <w:basedOn w:val="Normal"/>
    <w:next w:val="Normal"/>
    <w:pPr>
      <w:keepNext/>
      <w:keepLines/>
      <w:numPr>
        <w:ilvl w:val="7"/>
        <w:numId w:val="1"/>
      </w:numPr>
      <w:spacing w:after="0"/>
      <w:outlineLvl w:val="7"/>
    </w:pPr>
    <w:rPr>
      <w:rFonts w:eastAsia="Times New Roman"/>
      <w:i/>
      <w:iCs/>
      <w:color w:val="272727"/>
    </w:rPr>
  </w:style>
  <w:style w:type="paragraph" w:styleId="Titre9">
    <w:name w:val="heading 9"/>
    <w:basedOn w:val="Normal"/>
    <w:next w:val="Normal"/>
    <w:pPr>
      <w:keepNext/>
      <w:keepLines/>
      <w:numPr>
        <w:ilvl w:val="8"/>
        <w:numId w:val="1"/>
      </w:numPr>
      <w:spacing w:after="0"/>
      <w:outlineLvl w:val="8"/>
    </w:pPr>
    <w:rPr>
      <w:rFonts w:eastAsia="Times New Roman"/>
      <w:color w:val="2727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Outline">
    <w:name w:val="Outline"/>
    <w:basedOn w:val="Aucuneliste"/>
    <w:pPr>
      <w:numPr>
        <w:numId w:val="1"/>
      </w:numPr>
    </w:pPr>
  </w:style>
  <w:style w:type="paragraph" w:customStyle="1" w:styleId="Standard">
    <w:name w:val="Standard"/>
  </w:style>
  <w:style w:type="paragraph" w:styleId="Titre">
    <w:name w:val="Title"/>
    <w:basedOn w:val="Normal"/>
    <w:next w:val="Normal"/>
    <w:uiPriority w:val="10"/>
    <w:qFormat/>
    <w:pPr>
      <w:spacing w:after="80"/>
    </w:pPr>
    <w:rPr>
      <w:rFonts w:ascii="Calibri Light" w:eastAsia="Times New Roman" w:hAnsi="Calibri Light" w:cs="Calibri Light"/>
      <w:spacing w:val="-10"/>
      <w:kern w:val="3"/>
      <w:sz w:val="56"/>
      <w:szCs w:val="56"/>
    </w:rPr>
  </w:style>
  <w:style w:type="paragraph" w:styleId="Sous-titre">
    <w:name w:val="Subtitle"/>
    <w:basedOn w:val="Normal"/>
    <w:next w:val="Normal"/>
    <w:uiPriority w:val="11"/>
    <w:qFormat/>
    <w:rPr>
      <w:rFonts w:eastAsia="Times New Roman"/>
      <w:color w:val="595959"/>
      <w:spacing w:val="15"/>
      <w:sz w:val="28"/>
      <w:szCs w:val="28"/>
    </w:rPr>
  </w:style>
  <w:style w:type="paragraph" w:styleId="Citation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paragraph" w:styleId="Paragraphedeliste">
    <w:name w:val="List Paragraph"/>
    <w:basedOn w:val="Normal"/>
    <w:pPr>
      <w:ind w:left="720"/>
    </w:pPr>
  </w:style>
  <w:style w:type="paragraph" w:styleId="Citationintense">
    <w:name w:val="Intense Quote"/>
    <w:basedOn w:val="Normal"/>
    <w:next w:val="Norma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Comment">
    <w:name w:val="Comment"/>
    <w:basedOn w:val="Standard"/>
    <w:pPr>
      <w:spacing w:before="56" w:after="0"/>
      <w:ind w:left="57" w:right="57"/>
    </w:pPr>
    <w:rPr>
      <w:sz w:val="20"/>
      <w:szCs w:val="20"/>
    </w:rPr>
  </w:style>
  <w:style w:type="paragraph" w:styleId="Rvision">
    <w:name w:val="Revision"/>
    <w:pPr>
      <w:spacing w:after="0"/>
      <w:textAlignment w:val="auto"/>
    </w:pPr>
  </w:style>
  <w:style w:type="paragraph" w:styleId="Commentaire">
    <w:name w:val="annotation text"/>
    <w:basedOn w:val="Normal"/>
    <w:rPr>
      <w:sz w:val="20"/>
      <w:szCs w:val="20"/>
    </w:rPr>
  </w:style>
  <w:style w:type="paragraph" w:styleId="En-tte">
    <w:name w:val="header"/>
    <w:basedOn w:val="Normal"/>
    <w:pPr>
      <w:tabs>
        <w:tab w:val="center" w:pos="4536"/>
        <w:tab w:val="right" w:pos="9072"/>
      </w:tabs>
      <w:spacing w:after="0"/>
    </w:pPr>
  </w:style>
  <w:style w:type="paragraph" w:styleId="Pieddepage">
    <w:name w:val="footer"/>
    <w:basedOn w:val="HeaderandFooter"/>
  </w:style>
  <w:style w:type="paragraph" w:styleId="NormalWeb">
    <w:name w:val="Normal (Web)"/>
    <w:basedOn w:val="Normal"/>
    <w:pPr>
      <w:suppressAutoHyphens w:val="0"/>
      <w:spacing w:before="100" w:after="100"/>
      <w:textAlignment w:val="auto"/>
    </w:pPr>
    <w:rPr>
      <w:rFonts w:ascii="Times New Roman" w:eastAsia="Times New Roman" w:hAnsi="Times New Roman"/>
      <w:sz w:val="24"/>
      <w:szCs w:val="24"/>
      <w:lang w:eastAsia="fr-FR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character" w:customStyle="1" w:styleId="Titre1Car">
    <w:name w:val="Titre 1 Car"/>
    <w:basedOn w:val="Policepardfaut"/>
    <w:uiPriority w:val="9"/>
    <w:rPr>
      <w:rFonts w:ascii="Calibri Light" w:eastAsia="Times New Roman" w:hAnsi="Calibri Light" w:cs="Times New Roman"/>
      <w:color w:val="2F5496"/>
      <w:sz w:val="48"/>
      <w:szCs w:val="40"/>
    </w:rPr>
  </w:style>
  <w:style w:type="character" w:customStyle="1" w:styleId="Titre2Car">
    <w:name w:val="Titre 2 Car"/>
    <w:basedOn w:val="Policepardfaut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Titre3Car">
    <w:name w:val="Titre 3 Car"/>
    <w:basedOn w:val="Policepardfaut"/>
    <w:rPr>
      <w:rFonts w:eastAsia="Times New Roman" w:cs="Times New Roman"/>
      <w:color w:val="2F5496"/>
      <w:sz w:val="28"/>
      <w:szCs w:val="28"/>
    </w:rPr>
  </w:style>
  <w:style w:type="character" w:customStyle="1" w:styleId="Titre4Car">
    <w:name w:val="Titre 4 Car"/>
    <w:basedOn w:val="Policepardfaut"/>
    <w:rPr>
      <w:rFonts w:eastAsia="Times New Roman" w:cs="Times New Roman"/>
      <w:i/>
      <w:iCs/>
      <w:color w:val="2F5496"/>
    </w:rPr>
  </w:style>
  <w:style w:type="character" w:customStyle="1" w:styleId="Titre5Car">
    <w:name w:val="Titre 5 Car"/>
    <w:basedOn w:val="Policepardfaut"/>
    <w:rPr>
      <w:rFonts w:eastAsia="Times New Roman" w:cs="Times New Roman"/>
      <w:color w:val="2F5496"/>
    </w:rPr>
  </w:style>
  <w:style w:type="character" w:customStyle="1" w:styleId="Titre6Car">
    <w:name w:val="Titre 6 Car"/>
    <w:basedOn w:val="Policepardfaut"/>
    <w:rPr>
      <w:rFonts w:eastAsia="Times New Roman" w:cs="Times New Roman"/>
      <w:i/>
      <w:iCs/>
      <w:color w:val="595959"/>
    </w:rPr>
  </w:style>
  <w:style w:type="character" w:customStyle="1" w:styleId="Titre7Car">
    <w:name w:val="Titre 7 Car"/>
    <w:basedOn w:val="Policepardfaut"/>
    <w:rPr>
      <w:rFonts w:eastAsia="Times New Roman" w:cs="Times New Roman"/>
      <w:color w:val="595959"/>
    </w:rPr>
  </w:style>
  <w:style w:type="character" w:customStyle="1" w:styleId="Titre8Car">
    <w:name w:val="Titre 8 Car"/>
    <w:basedOn w:val="Policepardfaut"/>
    <w:rPr>
      <w:rFonts w:eastAsia="Times New Roman" w:cs="Times New Roman"/>
      <w:i/>
      <w:iCs/>
      <w:color w:val="272727"/>
    </w:rPr>
  </w:style>
  <w:style w:type="character" w:customStyle="1" w:styleId="Titre9Car">
    <w:name w:val="Titre 9 Car"/>
    <w:basedOn w:val="Policepardfaut"/>
    <w:rPr>
      <w:rFonts w:eastAsia="Times New Roman" w:cs="Times New Roman"/>
      <w:color w:val="272727"/>
    </w:rPr>
  </w:style>
  <w:style w:type="character" w:customStyle="1" w:styleId="TitreCar">
    <w:name w:val="Titre Car"/>
    <w:basedOn w:val="Policepardfaut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Sous-titreCar">
    <w:name w:val="Sous-titre Car"/>
    <w:basedOn w:val="Policepardfaut"/>
    <w:rPr>
      <w:rFonts w:eastAsia="Times New Roman" w:cs="Times New Roman"/>
      <w:color w:val="595959"/>
      <w:spacing w:val="15"/>
      <w:sz w:val="28"/>
      <w:szCs w:val="28"/>
    </w:rPr>
  </w:style>
  <w:style w:type="character" w:customStyle="1" w:styleId="CitationCar">
    <w:name w:val="Citation Car"/>
    <w:basedOn w:val="Policepardfaut"/>
    <w:rPr>
      <w:i/>
      <w:iCs/>
      <w:color w:val="404040"/>
    </w:rPr>
  </w:style>
  <w:style w:type="character" w:styleId="Emphaseintense">
    <w:name w:val="Intense Emphasis"/>
    <w:basedOn w:val="Policepardfaut"/>
    <w:rPr>
      <w:i/>
      <w:iCs/>
      <w:color w:val="2F5496"/>
    </w:rPr>
  </w:style>
  <w:style w:type="character" w:customStyle="1" w:styleId="CitationintenseCar">
    <w:name w:val="Citation intense Car"/>
    <w:basedOn w:val="Policepardfaut"/>
    <w:rPr>
      <w:i/>
      <w:iCs/>
      <w:color w:val="2F5496"/>
    </w:rPr>
  </w:style>
  <w:style w:type="character" w:styleId="Rfrenceintense">
    <w:name w:val="Intense Reference"/>
    <w:basedOn w:val="Policepardfaut"/>
    <w:rPr>
      <w:b/>
      <w:bCs/>
      <w:smallCaps/>
      <w:color w:val="2F5496"/>
      <w:spacing w:val="5"/>
    </w:rPr>
  </w:style>
  <w:style w:type="character" w:styleId="Lienhypertexte">
    <w:name w:val="Hyperlink"/>
    <w:basedOn w:val="Policepardfaut"/>
    <w:rPr>
      <w:color w:val="0563C1"/>
      <w:u w:val="single"/>
    </w:rPr>
  </w:style>
  <w:style w:type="character" w:customStyle="1" w:styleId="Mentionnonrsolue1">
    <w:name w:val="Mention non résolue1"/>
    <w:basedOn w:val="Policepardfaut"/>
    <w:rPr>
      <w:color w:val="605E5C"/>
      <w:shd w:val="clear" w:color="auto" w:fill="E1DFDD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CommentaireCar">
    <w:name w:val="Commentaire Car"/>
    <w:basedOn w:val="Policepardfaut"/>
    <w:rPr>
      <w:sz w:val="20"/>
      <w:szCs w:val="20"/>
    </w:rPr>
  </w:style>
  <w:style w:type="character" w:styleId="Marquedecommentaire">
    <w:name w:val="annotation reference"/>
    <w:basedOn w:val="Policepardfaut"/>
    <w:rPr>
      <w:sz w:val="16"/>
      <w:szCs w:val="16"/>
    </w:rPr>
  </w:style>
  <w:style w:type="character" w:styleId="Lienhypertextesuivivisit">
    <w:name w:val="FollowedHyperlink"/>
    <w:basedOn w:val="Policepardfaut"/>
    <w:rPr>
      <w:color w:val="954F72"/>
      <w:u w:val="single"/>
    </w:rPr>
  </w:style>
  <w:style w:type="character" w:customStyle="1" w:styleId="En-tteCar">
    <w:name w:val="En-tête Car"/>
    <w:basedOn w:val="Policepardfaut"/>
  </w:style>
  <w:style w:type="character" w:customStyle="1" w:styleId="PieddepageCar">
    <w:name w:val="Pied de page Car"/>
    <w:basedOn w:val="Policepardfaut"/>
  </w:style>
  <w:style w:type="character" w:customStyle="1" w:styleId="hwtze">
    <w:name w:val="hwtze"/>
    <w:basedOn w:val="Policepardfaut"/>
    <w:rsid w:val="00B44476"/>
  </w:style>
  <w:style w:type="character" w:customStyle="1" w:styleId="rynqvb">
    <w:name w:val="rynqvb"/>
    <w:basedOn w:val="Policepardfaut"/>
    <w:rsid w:val="00B44476"/>
  </w:style>
  <w:style w:type="paragraph" w:styleId="Textedebulles">
    <w:name w:val="Balloon Text"/>
    <w:basedOn w:val="Normal"/>
    <w:link w:val="TextedebullesCar"/>
    <w:uiPriority w:val="99"/>
    <w:semiHidden/>
    <w:unhideWhenUsed/>
    <w:rsid w:val="00F0385B"/>
    <w:pPr>
      <w:spacing w:after="0"/>
    </w:pPr>
    <w:rPr>
      <w:rFonts w:ascii="Arial" w:hAnsi="Arial" w:cs="Arial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385B"/>
    <w:rPr>
      <w:rFonts w:ascii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Robby69400/UV-K5-Firmware-Robby69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.me/k5robby6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Robby69400/UV-K5-Firmware-Robby69" TargetMode="External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@robby_69400" TargetMode="External"/><Relationship Id="rId30" Type="http://schemas.openxmlformats.org/officeDocument/2006/relationships/hyperlink" Target="https://github.com/Robby69400/UV-K5-Firmware-Robby69/releases/tag/DriverChirp" TargetMode="External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8CCC9-D558-4CF7-A32B-A45ECB5FF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1521</Words>
  <Characters>8367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2025-07-03T09:00:00Z</dcterms:created>
  <dcterms:modified xsi:type="dcterms:W3CDTF">2025-07-04T10:36:00Z</dcterms:modified>
</cp:coreProperties>
</file>