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AF73" w14:textId="6994221B" w:rsidR="00A600C7" w:rsidRPr="008810EF" w:rsidRDefault="00336266" w:rsidP="00DB3C34">
      <w:pPr>
        <w:jc w:val="center"/>
        <w:rPr>
          <w:color w:val="215E99" w:themeColor="text2" w:themeTint="BF"/>
          <w:sz w:val="72"/>
          <w:szCs w:val="72"/>
        </w:rPr>
      </w:pPr>
      <w:r w:rsidRPr="008810EF">
        <w:rPr>
          <w:color w:val="215E99" w:themeColor="text2" w:themeTint="BF"/>
          <w:sz w:val="72"/>
          <w:szCs w:val="72"/>
        </w:rPr>
        <w:t xml:space="preserve">Manuel </w:t>
      </w:r>
      <w:proofErr w:type="spellStart"/>
      <w:r w:rsidRPr="008810EF">
        <w:rPr>
          <w:color w:val="215E99" w:themeColor="text2" w:themeTint="BF"/>
          <w:sz w:val="72"/>
          <w:szCs w:val="72"/>
        </w:rPr>
        <w:t>Robzyl</w:t>
      </w:r>
      <w:proofErr w:type="spellEnd"/>
      <w:r w:rsidRPr="008810EF">
        <w:rPr>
          <w:color w:val="215E99" w:themeColor="text2" w:themeTint="BF"/>
          <w:sz w:val="72"/>
          <w:szCs w:val="72"/>
        </w:rPr>
        <w:t> V5.</w:t>
      </w:r>
      <w:r w:rsidR="00266271" w:rsidRPr="008810EF">
        <w:rPr>
          <w:color w:val="215E99" w:themeColor="text2" w:themeTint="BF"/>
          <w:sz w:val="72"/>
          <w:szCs w:val="72"/>
        </w:rPr>
        <w:t>2</w:t>
      </w:r>
    </w:p>
    <w:p w14:paraId="5E95C457" w14:textId="71EF931C" w:rsidR="00A600C7" w:rsidRPr="008810EF" w:rsidRDefault="00E33940" w:rsidP="00DB3C34">
      <w:pPr>
        <w:jc w:val="center"/>
        <w:rPr>
          <w:color w:val="215E99" w:themeColor="text2" w:themeTint="BF"/>
          <w:sz w:val="72"/>
          <w:szCs w:val="72"/>
        </w:rPr>
      </w:pPr>
      <w:r w:rsidRPr="008810EF">
        <w:rPr>
          <w:color w:val="215E99" w:themeColor="text2" w:themeTint="BF"/>
          <w:sz w:val="72"/>
          <w:szCs w:val="72"/>
        </w:rPr>
        <w:t xml:space="preserve">Firmware pour radio </w:t>
      </w:r>
      <w:proofErr w:type="spellStart"/>
      <w:r w:rsidRPr="008810EF">
        <w:rPr>
          <w:color w:val="215E99" w:themeColor="text2" w:themeTint="BF"/>
          <w:sz w:val="72"/>
          <w:szCs w:val="72"/>
        </w:rPr>
        <w:t>Quansheng</w:t>
      </w:r>
      <w:proofErr w:type="spellEnd"/>
      <w:r w:rsidRPr="008810EF">
        <w:rPr>
          <w:color w:val="215E99" w:themeColor="text2" w:themeTint="BF"/>
          <w:sz w:val="72"/>
          <w:szCs w:val="72"/>
        </w:rPr>
        <w:t xml:space="preserve"> UV-K5</w:t>
      </w:r>
    </w:p>
    <w:p w14:paraId="329A174C" w14:textId="77777777" w:rsidR="00A600C7" w:rsidRPr="008810EF" w:rsidRDefault="00336266" w:rsidP="0074099B">
      <w:pPr>
        <w:pStyle w:val="Titre1"/>
      </w:pPr>
      <w:r w:rsidRPr="008810EF">
        <w:t>Introduction</w:t>
      </w:r>
    </w:p>
    <w:p w14:paraId="5C7C8258" w14:textId="3E9B14E2" w:rsidR="00A600C7" w:rsidRPr="008810EF" w:rsidRDefault="00336266">
      <w:p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Ce firmware, fork de NUNU de NTOIVOLA, est caractérisé par ses multiples fonctions de réception mettant en œuvre l’analyseur de spectre capable de traiter </w:t>
      </w:r>
      <w:r w:rsidR="00E33940" w:rsidRPr="008810EF">
        <w:rPr>
          <w:sz w:val="44"/>
          <w:szCs w:val="24"/>
        </w:rPr>
        <w:t>jusqu’à 16</w:t>
      </w:r>
      <w:r w:rsidRPr="008810EF">
        <w:rPr>
          <w:sz w:val="44"/>
          <w:szCs w:val="24"/>
        </w:rPr>
        <w:t>0 canaux par seconde.</w:t>
      </w:r>
    </w:p>
    <w:p w14:paraId="59DE206B" w14:textId="1F0D6BA8" w:rsidR="00A600C7" w:rsidRPr="008810EF" w:rsidRDefault="00BE3EAE">
      <w:p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Les liens vers les différentes ressources sont accessibles en fin de document (GitHub, </w:t>
      </w:r>
      <w:proofErr w:type="spellStart"/>
      <w:r w:rsidRPr="008810EF">
        <w:rPr>
          <w:sz w:val="44"/>
          <w:szCs w:val="24"/>
        </w:rPr>
        <w:t>Youtube</w:t>
      </w:r>
      <w:proofErr w:type="spellEnd"/>
      <w:r w:rsidRPr="008810EF">
        <w:rPr>
          <w:sz w:val="44"/>
          <w:szCs w:val="24"/>
        </w:rPr>
        <w:t xml:space="preserve">, </w:t>
      </w:r>
      <w:proofErr w:type="spellStart"/>
      <w:r w:rsidRPr="008810EF">
        <w:rPr>
          <w:sz w:val="44"/>
          <w:szCs w:val="24"/>
        </w:rPr>
        <w:t>Telegram</w:t>
      </w:r>
      <w:proofErr w:type="spellEnd"/>
      <w:r w:rsidRPr="008810EF">
        <w:rPr>
          <w:sz w:val="44"/>
          <w:szCs w:val="24"/>
        </w:rPr>
        <w:t>, etc.)</w:t>
      </w:r>
      <w:r w:rsidR="00336266" w:rsidRPr="008810EF">
        <w:rPr>
          <w:sz w:val="44"/>
          <w:szCs w:val="24"/>
        </w:rPr>
        <w:t>.</w:t>
      </w:r>
    </w:p>
    <w:p w14:paraId="398EA208" w14:textId="77777777" w:rsidR="00A600C7" w:rsidRPr="008810EF" w:rsidRDefault="00336266" w:rsidP="0074099B">
      <w:pPr>
        <w:pStyle w:val="Titre1"/>
      </w:pPr>
      <w:r w:rsidRPr="008810EF">
        <w:t>Avertissements et responsabilités</w:t>
      </w:r>
    </w:p>
    <w:p w14:paraId="5FFC7211" w14:textId="7BDC9EAA" w:rsidR="00A600C7" w:rsidRPr="008810EF" w:rsidRDefault="00336266" w:rsidP="002D5CAC">
      <w:pPr>
        <w:ind w:left="360" w:right="254" w:hanging="218"/>
        <w:jc w:val="both"/>
        <w:rPr>
          <w:b/>
          <w:bCs/>
          <w:color w:val="FF0000"/>
          <w:sz w:val="52"/>
          <w:szCs w:val="32"/>
        </w:rPr>
      </w:pPr>
      <w:r w:rsidRPr="008810EF">
        <w:rPr>
          <w:b/>
          <w:bCs/>
          <w:color w:val="FF0000"/>
          <w:sz w:val="52"/>
          <w:szCs w:val="32"/>
        </w:rPr>
        <w:t>Le domaine de la radio est réglementé, chacun est responsable de l’utilisation qu’il fait de sa radio.</w:t>
      </w:r>
    </w:p>
    <w:p w14:paraId="4D4D434C" w14:textId="35FB2C47" w:rsidR="00E51D77" w:rsidRPr="008810EF" w:rsidRDefault="00E51D77" w:rsidP="0074099B">
      <w:pPr>
        <w:pStyle w:val="Titre1"/>
      </w:pPr>
      <w:bookmarkStart w:id="0" w:name="_Hlk202475456"/>
      <w:r w:rsidRPr="008810EF">
        <w:t>Nouveautés V5.</w:t>
      </w:r>
      <w:r w:rsidR="00BE3EAE" w:rsidRPr="008810EF">
        <w:t>2</w:t>
      </w:r>
    </w:p>
    <w:bookmarkEnd w:id="0"/>
    <w:p w14:paraId="2E5C66DE" w14:textId="4B7CEADF" w:rsidR="00B04A8E" w:rsidRPr="008810EF" w:rsidRDefault="00BE3EAE" w:rsidP="00BA7ED2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Passage en simple VFO </w:t>
      </w:r>
      <w:r w:rsidR="00D76D85" w:rsidRPr="008810EF">
        <w:rPr>
          <w:sz w:val="44"/>
          <w:szCs w:val="24"/>
        </w:rPr>
        <w:t>(gain de place et simplification interface)</w:t>
      </w:r>
    </w:p>
    <w:p w14:paraId="6F5A1EDD" w14:textId="77777777" w:rsidR="004F34E1" w:rsidRDefault="0000362E" w:rsidP="004F34E1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Spectre : Nouvelle gestion du squelch</w:t>
      </w:r>
      <w:r w:rsidR="00320330" w:rsidRPr="008810EF">
        <w:rPr>
          <w:sz w:val="44"/>
          <w:szCs w:val="24"/>
        </w:rPr>
        <w:t xml:space="preserve">, ajout </w:t>
      </w:r>
      <w:r w:rsidR="0087543B" w:rsidRPr="008810EF">
        <w:rPr>
          <w:sz w:val="44"/>
          <w:szCs w:val="24"/>
        </w:rPr>
        <w:t>nouvel écran</w:t>
      </w:r>
      <w:r w:rsidR="00320330" w:rsidRPr="008810EF">
        <w:rPr>
          <w:sz w:val="44"/>
          <w:szCs w:val="24"/>
        </w:rPr>
        <w:t xml:space="preserve"> sans histogramme</w:t>
      </w:r>
      <w:r w:rsidRPr="008810EF">
        <w:rPr>
          <w:sz w:val="44"/>
          <w:szCs w:val="24"/>
        </w:rPr>
        <w:t xml:space="preserve">, nouveaux menus PTT, </w:t>
      </w:r>
      <w:proofErr w:type="spellStart"/>
      <w:r w:rsidRPr="008810EF">
        <w:rPr>
          <w:sz w:val="44"/>
          <w:szCs w:val="24"/>
        </w:rPr>
        <w:t>FStart</w:t>
      </w:r>
      <w:proofErr w:type="spellEnd"/>
      <w:r w:rsidRPr="008810EF">
        <w:rPr>
          <w:sz w:val="44"/>
          <w:szCs w:val="24"/>
        </w:rPr>
        <w:t xml:space="preserve">/Stop, </w:t>
      </w:r>
      <w:proofErr w:type="spellStart"/>
      <w:r w:rsidRPr="008810EF">
        <w:rPr>
          <w:sz w:val="44"/>
          <w:szCs w:val="24"/>
        </w:rPr>
        <w:t>Step</w:t>
      </w:r>
      <w:proofErr w:type="spellEnd"/>
      <w:r w:rsidRPr="008810EF">
        <w:rPr>
          <w:sz w:val="44"/>
          <w:szCs w:val="24"/>
        </w:rPr>
        <w:t xml:space="preserve">, </w:t>
      </w:r>
      <w:proofErr w:type="spellStart"/>
      <w:r w:rsidRPr="008810EF">
        <w:rPr>
          <w:sz w:val="44"/>
          <w:szCs w:val="24"/>
        </w:rPr>
        <w:t>ListenBw</w:t>
      </w:r>
      <w:proofErr w:type="spellEnd"/>
      <w:r w:rsidRPr="008810EF">
        <w:rPr>
          <w:sz w:val="44"/>
          <w:szCs w:val="24"/>
        </w:rPr>
        <w:t xml:space="preserve"> et Modulation)</w:t>
      </w:r>
      <w:r w:rsidR="004F34E1">
        <w:rPr>
          <w:sz w:val="44"/>
          <w:szCs w:val="24"/>
        </w:rPr>
        <w:t xml:space="preserve">. </w:t>
      </w:r>
    </w:p>
    <w:p w14:paraId="12B1A91E" w14:textId="166757ED" w:rsidR="0000362E" w:rsidRPr="004F34E1" w:rsidRDefault="004F34E1" w:rsidP="004F34E1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>
        <w:rPr>
          <w:sz w:val="44"/>
          <w:szCs w:val="24"/>
        </w:rPr>
        <w:t xml:space="preserve">Spectre : </w:t>
      </w:r>
      <w:r w:rsidRPr="008810EF">
        <w:rPr>
          <w:sz w:val="44"/>
          <w:szCs w:val="24"/>
        </w:rPr>
        <w:t>Historique des fréquences à repenser suite aux travaux sur le squelch.</w:t>
      </w:r>
    </w:p>
    <w:p w14:paraId="44619735" w14:textId="76A858AF" w:rsidR="0000362E" w:rsidRPr="008810EF" w:rsidRDefault="0000362E" w:rsidP="00BA7ED2">
      <w:pPr>
        <w:pStyle w:val="Paragraphedeliste"/>
        <w:numPr>
          <w:ilvl w:val="0"/>
          <w:numId w:val="8"/>
        </w:numPr>
        <w:ind w:right="254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Nouveaux Roger Bips</w:t>
      </w:r>
      <w:r w:rsidR="0087543B" w:rsidRPr="008810EF">
        <w:rPr>
          <w:sz w:val="44"/>
          <w:szCs w:val="24"/>
        </w:rPr>
        <w:t> </w:t>
      </w:r>
      <w:r w:rsidR="0087543B" w:rsidRPr="008810E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B0EDE9" w14:textId="1CBA24E6" w:rsidR="00A600C7" w:rsidRPr="008810EF" w:rsidRDefault="00336266" w:rsidP="0074099B">
      <w:pPr>
        <w:pStyle w:val="Titre1"/>
      </w:pPr>
      <w:r w:rsidRPr="008810EF">
        <w:t>Guide d’utilisation</w:t>
      </w:r>
    </w:p>
    <w:p w14:paraId="08A3E787" w14:textId="77777777" w:rsidR="00A600C7" w:rsidRPr="008810EF" w:rsidRDefault="00336266">
      <w:pPr>
        <w:numPr>
          <w:ilvl w:val="0"/>
          <w:numId w:val="2"/>
        </w:numPr>
        <w:ind w:left="360" w:right="254" w:hanging="218"/>
        <w:jc w:val="both"/>
        <w:rPr>
          <w:b/>
          <w:bCs/>
          <w:sz w:val="52"/>
          <w:szCs w:val="32"/>
        </w:rPr>
      </w:pPr>
      <w:r w:rsidRPr="008810EF">
        <w:rPr>
          <w:b/>
          <w:bCs/>
          <w:sz w:val="52"/>
          <w:szCs w:val="32"/>
        </w:rPr>
        <w:t>Installation du firmware :</w:t>
      </w:r>
    </w:p>
    <w:p w14:paraId="12F5DE78" w14:textId="3ECC7CEF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Télécharger la dernière version sur le GitHub (lien en fin de doc).</w:t>
      </w:r>
    </w:p>
    <w:p w14:paraId="7D644C73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Munissez-vous du câble de programmation USB compatible avec le poste.</w:t>
      </w:r>
    </w:p>
    <w:p w14:paraId="0BD5D416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Brancher le poste à l’ordinateur puis démarrer le K5 tout en appuyant sur le bouton PTT</w:t>
      </w:r>
    </w:p>
    <w:p w14:paraId="0708F494" w14:textId="77777777" w:rsidR="00320330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Puis, </w:t>
      </w:r>
      <w:proofErr w:type="spellStart"/>
      <w:r w:rsidRPr="008810EF">
        <w:rPr>
          <w:sz w:val="44"/>
          <w:szCs w:val="24"/>
        </w:rPr>
        <w:t>led</w:t>
      </w:r>
      <w:proofErr w:type="spellEnd"/>
      <w:r w:rsidRPr="008810EF">
        <w:rPr>
          <w:sz w:val="44"/>
          <w:szCs w:val="24"/>
        </w:rPr>
        <w:t xml:space="preserve"> allumée fixe, transférer le firmware vers le K5 via </w:t>
      </w:r>
      <w:r w:rsidR="00E33940" w:rsidRPr="008810EF">
        <w:rPr>
          <w:sz w:val="44"/>
          <w:szCs w:val="24"/>
        </w:rPr>
        <w:t>le</w:t>
      </w:r>
      <w:r w:rsidRPr="008810EF">
        <w:rPr>
          <w:sz w:val="44"/>
          <w:szCs w:val="24"/>
        </w:rPr>
        <w:t xml:space="preserve"> Flasher en ligne ou K5prog-win (lien en fin de doc).</w:t>
      </w:r>
    </w:p>
    <w:p w14:paraId="7D9B8EAE" w14:textId="0F91B9D4" w:rsidR="00F377F8" w:rsidRPr="008810EF" w:rsidRDefault="00320330" w:rsidP="00320330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Si vous vous apprêtez à remplacer le firmware d’usine, il est recommandé de sauvegarder préalablement vos configuration et calibration à l’aide de K5prog (voir par exemple la vidéo de F5SVP)</w:t>
      </w:r>
    </w:p>
    <w:p w14:paraId="2629CD82" w14:textId="77777777" w:rsidR="00A600C7" w:rsidRPr="008810EF" w:rsidRDefault="00336266">
      <w:pPr>
        <w:numPr>
          <w:ilvl w:val="0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b/>
          <w:bCs/>
          <w:sz w:val="52"/>
          <w:szCs w:val="32"/>
        </w:rPr>
        <w:lastRenderedPageBreak/>
        <w:t>Prise en main rapide :</w:t>
      </w:r>
    </w:p>
    <w:p w14:paraId="2CBDAADA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>Les menus cachés : les menus peu utilisés ont été cachés dans une optique de simplification. Pour afficher le menu complet, il suffit de démarrer le poste en pressant PTT + SIDE KEY 1</w:t>
      </w:r>
    </w:p>
    <w:p w14:paraId="0596DB43" w14:textId="14CAC8AB" w:rsidR="008F5A27" w:rsidRPr="008810EF" w:rsidRDefault="00336266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La programmation avec Chirp : le driver à utiliser pour dialoguer avec le poste sous </w:t>
      </w:r>
      <w:proofErr w:type="spellStart"/>
      <w:r w:rsidRPr="008810EF">
        <w:rPr>
          <w:sz w:val="44"/>
          <w:szCs w:val="24"/>
        </w:rPr>
        <w:t>Robzyl</w:t>
      </w:r>
      <w:proofErr w:type="spellEnd"/>
      <w:r w:rsidRPr="008810EF">
        <w:rPr>
          <w:sz w:val="44"/>
          <w:szCs w:val="24"/>
        </w:rPr>
        <w:t xml:space="preserve"> est à télécharger (lien en fin de doc).</w:t>
      </w:r>
      <w:r w:rsidR="00B04A8E" w:rsidRPr="008810EF">
        <w:rPr>
          <w:sz w:val="44"/>
          <w:szCs w:val="24"/>
        </w:rPr>
        <w:t xml:space="preserve"> Attention de ne pas être en mode spectre pour pouvoir communiquer</w:t>
      </w:r>
      <w:r w:rsidR="00C26C87" w:rsidRPr="008810EF">
        <w:rPr>
          <w:sz w:val="44"/>
          <w:szCs w:val="24"/>
        </w:rPr>
        <w:t xml:space="preserve"> </w:t>
      </w:r>
      <w:r w:rsidR="00B04A8E" w:rsidRPr="008810EF">
        <w:rPr>
          <w:sz w:val="44"/>
          <w:szCs w:val="24"/>
        </w:rPr>
        <w:t>avec le PC.</w:t>
      </w:r>
      <w:r w:rsidR="00F377F8" w:rsidRPr="008810EF">
        <w:rPr>
          <w:sz w:val="44"/>
          <w:szCs w:val="24"/>
        </w:rPr>
        <w:t xml:space="preserve"> </w:t>
      </w:r>
    </w:p>
    <w:p w14:paraId="68EAB222" w14:textId="31A3D0B7" w:rsidR="00F377F8" w:rsidRDefault="00F377F8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 w:rsidRPr="008810EF">
        <w:rPr>
          <w:sz w:val="44"/>
          <w:szCs w:val="24"/>
        </w:rPr>
        <w:t xml:space="preserve">Restauration du dernier état : suite à l’arrêt du K5, son redémarrage reprend dans le mode </w:t>
      </w:r>
      <w:r w:rsidR="00905B94" w:rsidRPr="008810EF">
        <w:rPr>
          <w:sz w:val="44"/>
          <w:szCs w:val="24"/>
        </w:rPr>
        <w:t xml:space="preserve">actif </w:t>
      </w:r>
      <w:r w:rsidRPr="008810EF">
        <w:rPr>
          <w:sz w:val="44"/>
          <w:szCs w:val="24"/>
        </w:rPr>
        <w:t>à son extinctio</w:t>
      </w:r>
      <w:r w:rsidR="00905B94" w:rsidRPr="008810EF">
        <w:rPr>
          <w:sz w:val="44"/>
          <w:szCs w:val="24"/>
        </w:rPr>
        <w:t xml:space="preserve">n en tenant compte de vos derniers paramètres de spectre sauvegardés. </w:t>
      </w:r>
    </w:p>
    <w:p w14:paraId="72933C04" w14:textId="0B1F460F" w:rsidR="004F34E1" w:rsidRDefault="004F34E1" w:rsidP="008F5A27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4"/>
          <w:szCs w:val="24"/>
        </w:rPr>
      </w:pPr>
      <w:r>
        <w:rPr>
          <w:sz w:val="44"/>
          <w:szCs w:val="24"/>
        </w:rPr>
        <w:t xml:space="preserve">Les principales fonctionnalités propres au firmware </w:t>
      </w:r>
      <w:proofErr w:type="spellStart"/>
      <w:r>
        <w:rPr>
          <w:sz w:val="44"/>
          <w:szCs w:val="24"/>
        </w:rPr>
        <w:t>Robzyl</w:t>
      </w:r>
      <w:proofErr w:type="spellEnd"/>
      <w:r>
        <w:rPr>
          <w:sz w:val="44"/>
          <w:szCs w:val="24"/>
        </w:rPr>
        <w:t xml:space="preserve"> sont décrites dans la suite de ce document. Pour les fonctions de base du K5, </w:t>
      </w:r>
      <w:proofErr w:type="spellStart"/>
      <w:r>
        <w:rPr>
          <w:sz w:val="44"/>
          <w:szCs w:val="24"/>
        </w:rPr>
        <w:t>veuillez vous</w:t>
      </w:r>
      <w:proofErr w:type="spellEnd"/>
      <w:r>
        <w:rPr>
          <w:sz w:val="44"/>
          <w:szCs w:val="24"/>
        </w:rPr>
        <w:t xml:space="preserve"> reporter à sa documentation.</w:t>
      </w:r>
    </w:p>
    <w:p w14:paraId="6ADA0806" w14:textId="45550475" w:rsidR="000D3A1B" w:rsidRPr="000D3A1B" w:rsidRDefault="000A0A1F" w:rsidP="000D3A1B">
      <w:pPr>
        <w:pageBreakBefore/>
        <w:numPr>
          <w:ilvl w:val="0"/>
          <w:numId w:val="2"/>
        </w:numPr>
        <w:ind w:left="357" w:right="255" w:hanging="215"/>
        <w:jc w:val="both"/>
        <w:rPr>
          <w:sz w:val="52"/>
          <w:szCs w:val="32"/>
        </w:rPr>
      </w:pPr>
      <w:r>
        <w:rPr>
          <w:b/>
          <w:bCs/>
          <w:sz w:val="52"/>
          <w:szCs w:val="32"/>
        </w:rPr>
        <w:lastRenderedPageBreak/>
        <w:t>Le</w:t>
      </w:r>
      <w:r w:rsidR="003A37DE">
        <w:rPr>
          <w:b/>
          <w:bCs/>
          <w:sz w:val="52"/>
          <w:szCs w:val="32"/>
        </w:rPr>
        <w:t>s</w:t>
      </w:r>
      <w:r>
        <w:rPr>
          <w:b/>
          <w:bCs/>
          <w:sz w:val="52"/>
          <w:szCs w:val="32"/>
        </w:rPr>
        <w:t xml:space="preserve"> mode</w:t>
      </w:r>
      <w:r w:rsidR="006D2207">
        <w:rPr>
          <w:b/>
          <w:bCs/>
          <w:sz w:val="52"/>
          <w:szCs w:val="32"/>
        </w:rPr>
        <w:t>s</w:t>
      </w:r>
      <w:r>
        <w:rPr>
          <w:b/>
          <w:bCs/>
          <w:sz w:val="52"/>
          <w:szCs w:val="32"/>
        </w:rPr>
        <w:t xml:space="preserve"> VFO</w:t>
      </w:r>
      <w:r w:rsidRPr="008810EF">
        <w:rPr>
          <w:b/>
          <w:bCs/>
          <w:sz w:val="52"/>
          <w:szCs w:val="32"/>
        </w:rPr>
        <w:t> </w:t>
      </w:r>
      <w:r w:rsidR="003A37DE">
        <w:rPr>
          <w:b/>
          <w:bCs/>
          <w:sz w:val="52"/>
          <w:szCs w:val="32"/>
        </w:rPr>
        <w:t xml:space="preserve">et Mémoire </w:t>
      </w:r>
      <w:r w:rsidRPr="008810EF">
        <w:rPr>
          <w:b/>
          <w:bCs/>
          <w:sz w:val="52"/>
          <w:szCs w:val="32"/>
        </w:rPr>
        <w:t>:</w:t>
      </w:r>
    </w:p>
    <w:p w14:paraId="483186FB" w14:textId="77777777" w:rsidR="004F34E1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>Ces modes sont accessibles alternativement par un appui long sur la touche 3.</w:t>
      </w:r>
    </w:p>
    <w:p w14:paraId="26ABC7EB" w14:textId="6A5E8C19" w:rsidR="006D2207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 xml:space="preserve"> </w:t>
      </w:r>
    </w:p>
    <w:p w14:paraId="1039E1CB" w14:textId="2D179CFE" w:rsidR="000D3A1B" w:rsidRDefault="000D3A1B" w:rsidP="000D3A1B">
      <w:pPr>
        <w:ind w:right="254"/>
        <w:jc w:val="center"/>
        <w:rPr>
          <w:sz w:val="44"/>
          <w:szCs w:val="24"/>
        </w:rPr>
      </w:pPr>
      <w:r>
        <w:rPr>
          <w:sz w:val="44"/>
          <w:szCs w:val="24"/>
        </w:rPr>
        <w:t xml:space="preserve">Mode VFO </w:t>
      </w:r>
    </w:p>
    <w:p w14:paraId="536762BA" w14:textId="6DDE9CFF" w:rsidR="000D3A1B" w:rsidRDefault="000D3A1B" w:rsidP="000D3A1B">
      <w:pPr>
        <w:ind w:right="254"/>
        <w:jc w:val="center"/>
        <w:rPr>
          <w:sz w:val="44"/>
          <w:szCs w:val="24"/>
        </w:rPr>
      </w:pPr>
      <w:r w:rsidRPr="000D3A1B">
        <w:drawing>
          <wp:inline distT="0" distB="0" distL="0" distR="0" wp14:anchorId="65CCEC68" wp14:editId="712D2B38">
            <wp:extent cx="4876800" cy="3048000"/>
            <wp:effectExtent l="0" t="0" r="0" b="0"/>
            <wp:docPr id="4141535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9376" w14:textId="77777777" w:rsidR="000D3A1B" w:rsidRDefault="000D3A1B" w:rsidP="000D3A1B">
      <w:pPr>
        <w:ind w:right="254"/>
        <w:rPr>
          <w:sz w:val="44"/>
          <w:szCs w:val="24"/>
        </w:rPr>
      </w:pPr>
    </w:p>
    <w:p w14:paraId="0C33B55E" w14:textId="614B00D6" w:rsidR="000D3A1B" w:rsidRDefault="004F34E1" w:rsidP="000D3A1B">
      <w:pPr>
        <w:ind w:right="254"/>
        <w:rPr>
          <w:sz w:val="44"/>
          <w:szCs w:val="24"/>
        </w:rPr>
      </w:pPr>
      <w:r>
        <w:rPr>
          <w:sz w:val="44"/>
          <w:szCs w:val="24"/>
        </w:rPr>
        <w:t>L</w:t>
      </w:r>
      <w:r w:rsidR="000D3A1B">
        <w:rPr>
          <w:sz w:val="44"/>
          <w:szCs w:val="24"/>
        </w:rPr>
        <w:t xml:space="preserve">e mode </w:t>
      </w:r>
      <w:r>
        <w:rPr>
          <w:sz w:val="44"/>
          <w:szCs w:val="24"/>
        </w:rPr>
        <w:t xml:space="preserve">simple VFO </w:t>
      </w:r>
      <w:r w:rsidR="000D3A1B">
        <w:rPr>
          <w:sz w:val="44"/>
          <w:szCs w:val="24"/>
        </w:rPr>
        <w:t xml:space="preserve">permet de saisir </w:t>
      </w:r>
      <w:r w:rsidR="006D2207">
        <w:rPr>
          <w:sz w:val="44"/>
          <w:szCs w:val="24"/>
        </w:rPr>
        <w:t>librement</w:t>
      </w:r>
      <w:r w:rsidR="006D2207">
        <w:rPr>
          <w:sz w:val="44"/>
          <w:szCs w:val="24"/>
        </w:rPr>
        <w:t xml:space="preserve"> </w:t>
      </w:r>
      <w:r w:rsidR="000D3A1B">
        <w:rPr>
          <w:sz w:val="44"/>
          <w:szCs w:val="24"/>
        </w:rPr>
        <w:t>une fréquence</w:t>
      </w:r>
      <w:r w:rsidR="006D2207">
        <w:rPr>
          <w:sz w:val="44"/>
          <w:szCs w:val="24"/>
        </w:rPr>
        <w:t>. Le menu touche</w:t>
      </w:r>
      <w:r w:rsidR="000D3A1B">
        <w:rPr>
          <w:sz w:val="44"/>
          <w:szCs w:val="24"/>
        </w:rPr>
        <w:t xml:space="preserve"> </w:t>
      </w:r>
      <w:r w:rsidR="006D2207">
        <w:rPr>
          <w:sz w:val="44"/>
          <w:szCs w:val="24"/>
        </w:rPr>
        <w:t xml:space="preserve">M donne accès à tous les paramètres de </w:t>
      </w:r>
      <w:proofErr w:type="spellStart"/>
      <w:r w:rsidR="006D2207">
        <w:rPr>
          <w:sz w:val="44"/>
          <w:szCs w:val="24"/>
        </w:rPr>
        <w:t>step</w:t>
      </w:r>
      <w:proofErr w:type="spellEnd"/>
      <w:r w:rsidR="006D2207">
        <w:rPr>
          <w:sz w:val="44"/>
          <w:szCs w:val="24"/>
        </w:rPr>
        <w:t>, modulation, etc.</w:t>
      </w:r>
    </w:p>
    <w:p w14:paraId="3BCA3875" w14:textId="77777777" w:rsidR="000D3A1B" w:rsidRDefault="000D3A1B" w:rsidP="000D3A1B">
      <w:pPr>
        <w:ind w:right="254"/>
        <w:jc w:val="center"/>
        <w:rPr>
          <w:sz w:val="44"/>
          <w:szCs w:val="24"/>
        </w:rPr>
      </w:pPr>
    </w:p>
    <w:p w14:paraId="53CDFCA1" w14:textId="307032E1" w:rsidR="000D3A1B" w:rsidRDefault="000D3A1B" w:rsidP="000D3A1B">
      <w:pPr>
        <w:ind w:right="254"/>
        <w:jc w:val="center"/>
        <w:rPr>
          <w:sz w:val="44"/>
          <w:szCs w:val="24"/>
        </w:rPr>
      </w:pPr>
      <w:r>
        <w:rPr>
          <w:sz w:val="44"/>
          <w:szCs w:val="24"/>
        </w:rPr>
        <w:t xml:space="preserve">Mode </w:t>
      </w:r>
      <w:r>
        <w:rPr>
          <w:sz w:val="44"/>
          <w:szCs w:val="24"/>
        </w:rPr>
        <w:t>Mémoire</w:t>
      </w:r>
    </w:p>
    <w:p w14:paraId="4B9E065C" w14:textId="0866C37A" w:rsidR="000D3A1B" w:rsidRPr="000D3A1B" w:rsidRDefault="000D3A1B" w:rsidP="000D3A1B">
      <w:pPr>
        <w:ind w:right="254"/>
        <w:jc w:val="center"/>
        <w:rPr>
          <w:sz w:val="44"/>
          <w:szCs w:val="24"/>
        </w:rPr>
      </w:pPr>
      <w:r w:rsidRPr="000D3A1B">
        <w:rPr>
          <w:noProof/>
          <w:lang w:eastAsia="fr-FR"/>
        </w:rPr>
        <w:drawing>
          <wp:inline distT="0" distB="0" distL="0" distR="0" wp14:anchorId="6965E0CE" wp14:editId="046E359A">
            <wp:extent cx="4883150" cy="3054350"/>
            <wp:effectExtent l="0" t="0" r="0" b="0"/>
            <wp:docPr id="17107693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6FE9" w14:textId="77777777" w:rsidR="000A0A1F" w:rsidRDefault="000A0A1F" w:rsidP="000A0A1F">
      <w:pPr>
        <w:pStyle w:val="Paragraphedeliste"/>
        <w:ind w:left="360" w:right="254"/>
        <w:jc w:val="both"/>
        <w:rPr>
          <w:sz w:val="44"/>
          <w:szCs w:val="24"/>
        </w:rPr>
      </w:pPr>
    </w:p>
    <w:p w14:paraId="70A4961D" w14:textId="705E7332" w:rsidR="006D2207" w:rsidRDefault="006D2207" w:rsidP="006D2207">
      <w:pPr>
        <w:ind w:right="254"/>
        <w:rPr>
          <w:sz w:val="44"/>
          <w:szCs w:val="24"/>
        </w:rPr>
      </w:pPr>
      <w:r>
        <w:rPr>
          <w:sz w:val="44"/>
          <w:szCs w:val="24"/>
        </w:rPr>
        <w:t>Ce</w:t>
      </w:r>
      <w:r>
        <w:rPr>
          <w:sz w:val="44"/>
          <w:szCs w:val="24"/>
        </w:rPr>
        <w:t>t</w:t>
      </w:r>
      <w:r>
        <w:rPr>
          <w:sz w:val="44"/>
          <w:szCs w:val="24"/>
        </w:rPr>
        <w:t xml:space="preserve"> </w:t>
      </w:r>
      <w:r>
        <w:rPr>
          <w:sz w:val="44"/>
          <w:szCs w:val="24"/>
        </w:rPr>
        <w:t xml:space="preserve">autre </w:t>
      </w:r>
      <w:r>
        <w:rPr>
          <w:sz w:val="44"/>
          <w:szCs w:val="24"/>
        </w:rPr>
        <w:t xml:space="preserve">mode permet de </w:t>
      </w:r>
      <w:r>
        <w:rPr>
          <w:sz w:val="44"/>
          <w:szCs w:val="24"/>
        </w:rPr>
        <w:t xml:space="preserve">naviguer dans la banque des 200 mémoires </w:t>
      </w:r>
      <w:r w:rsidR="009655AF">
        <w:rPr>
          <w:sz w:val="44"/>
          <w:szCs w:val="24"/>
        </w:rPr>
        <w:t xml:space="preserve">nommées </w:t>
      </w:r>
      <w:r>
        <w:rPr>
          <w:sz w:val="44"/>
          <w:szCs w:val="24"/>
        </w:rPr>
        <w:t>du K5. Cette banque est à préparer et à injecter dans le K5 depuis Chirp.</w:t>
      </w:r>
    </w:p>
    <w:p w14:paraId="0A02F575" w14:textId="77777777" w:rsidR="006D2207" w:rsidRPr="008810EF" w:rsidRDefault="006D2207" w:rsidP="000A0A1F">
      <w:pPr>
        <w:pStyle w:val="Paragraphedeliste"/>
        <w:ind w:left="360" w:right="254"/>
        <w:jc w:val="both"/>
        <w:rPr>
          <w:sz w:val="44"/>
          <w:szCs w:val="24"/>
        </w:rPr>
      </w:pPr>
    </w:p>
    <w:p w14:paraId="30C1BC7F" w14:textId="10FC8785" w:rsidR="00453E1B" w:rsidRPr="008810EF" w:rsidRDefault="003A37DE" w:rsidP="000A0A1F">
      <w:pPr>
        <w:pageBreakBefore/>
        <w:numPr>
          <w:ilvl w:val="0"/>
          <w:numId w:val="2"/>
        </w:numPr>
        <w:ind w:left="357" w:right="255" w:hanging="215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lastRenderedPageBreak/>
        <w:t xml:space="preserve">Le </w:t>
      </w:r>
      <w:r w:rsidR="00336266" w:rsidRPr="008810EF">
        <w:rPr>
          <w:b/>
          <w:bCs/>
          <w:sz w:val="52"/>
          <w:szCs w:val="32"/>
        </w:rPr>
        <w:t>mode spectre :</w:t>
      </w:r>
    </w:p>
    <w:p w14:paraId="3C871127" w14:textId="717F03CD" w:rsidR="00A600C7" w:rsidRPr="008810EF" w:rsidRDefault="00336266" w:rsidP="00453E1B">
      <w:pPr>
        <w:ind w:left="360" w:right="255" w:hanging="218"/>
        <w:jc w:val="both"/>
        <w:rPr>
          <w:sz w:val="52"/>
          <w:szCs w:val="32"/>
        </w:rPr>
      </w:pPr>
      <w:r w:rsidRPr="0051265F">
        <w:rPr>
          <w:color w:val="EE0000"/>
          <w:sz w:val="52"/>
          <w:szCs w:val="32"/>
        </w:rPr>
        <w:t>Fonctionnalités communes du mode spectre :</w:t>
      </w:r>
    </w:p>
    <w:p w14:paraId="47C558DE" w14:textId="331880C0" w:rsidR="00453E1B" w:rsidRPr="008810EF" w:rsidRDefault="00F377F8" w:rsidP="000B3906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E</w:t>
      </w:r>
      <w:r w:rsidR="00453E1B" w:rsidRPr="008810EF">
        <w:rPr>
          <w:sz w:val="52"/>
          <w:szCs w:val="32"/>
        </w:rPr>
        <w:t>cran</w:t>
      </w:r>
      <w:r w:rsidR="000B3906" w:rsidRPr="008810EF">
        <w:rPr>
          <w:sz w:val="52"/>
          <w:szCs w:val="32"/>
        </w:rPr>
        <w:t> principal :</w:t>
      </w:r>
    </w:p>
    <w:p w14:paraId="005C1E2B" w14:textId="3D2E4690" w:rsidR="000B3906" w:rsidRPr="008810EF" w:rsidRDefault="000B3906" w:rsidP="000B3906">
      <w:pPr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r w:rsidRPr="008810EF">
        <w:rPr>
          <w:rFonts w:ascii="Times New Roman" w:eastAsia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5E871" wp14:editId="5F9941DA">
                <wp:simplePos x="0" y="0"/>
                <wp:positionH relativeFrom="column">
                  <wp:posOffset>465826</wp:posOffset>
                </wp:positionH>
                <wp:positionV relativeFrom="paragraph">
                  <wp:posOffset>74678</wp:posOffset>
                </wp:positionV>
                <wp:extent cx="931653" cy="3044825"/>
                <wp:effectExtent l="0" t="0" r="1905" b="3175"/>
                <wp:wrapNone/>
                <wp:docPr id="62385286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04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ACB0F" w14:textId="1F1A52CF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LIGNE 1 :</w:t>
                            </w:r>
                          </w:p>
                          <w:p w14:paraId="4D6CF83D" w14:textId="62A1F717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LIGNE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7B820195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2CB692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BB0A624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5F4669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79D6E1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B36D02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C22807" w14:textId="14A3ACFE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CORPS</w:t>
                            </w: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68DD0AEA" w14:textId="63FC1B11" w:rsidR="000B3906" w:rsidRPr="000B3906" w:rsidRDefault="000B3906" w:rsidP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LIGNE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0B39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68E49201" w14:textId="77777777" w:rsidR="000B3906" w:rsidRDefault="000B39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E87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6.7pt;margin-top:5.9pt;width:73.35pt;height:2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7K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" fillcolor="white [3201]" stroked="f" strokeweight=".5pt">
                <v:textbox>
                  <w:txbxContent>
                    <w:p w14:paraId="146ACB0F" w14:textId="1F1A52CF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>LIGNE 1 :</w:t>
                      </w:r>
                    </w:p>
                    <w:p w14:paraId="4D6CF83D" w14:textId="62A1F717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LIGNE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7B820195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2CB692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BB0A624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5F4669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79D6E1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2B36D02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C22807" w14:textId="14A3ACFE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CORPS</w:t>
                      </w: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68DD0AEA" w14:textId="63FC1B11" w:rsidR="000B3906" w:rsidRPr="000B3906" w:rsidRDefault="000B3906" w:rsidP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LIGNE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0B3906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68E49201" w14:textId="77777777" w:rsidR="000B3906" w:rsidRDefault="000B39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10EF">
        <w:rPr>
          <w:rFonts w:ascii="Times New Roman" w:eastAsia="Times New Roman" w:hAnsi="Times New Roman"/>
          <w:noProof/>
          <w:sz w:val="24"/>
          <w:szCs w:val="24"/>
          <w:lang w:eastAsia="fr-FR"/>
        </w:rPr>
        <w:drawing>
          <wp:inline distT="0" distB="0" distL="0" distR="0" wp14:anchorId="61046323" wp14:editId="22909004">
            <wp:extent cx="4873625" cy="3044825"/>
            <wp:effectExtent l="0" t="0" r="3175" b="3175"/>
            <wp:docPr id="14520300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F739" w14:textId="77777777" w:rsidR="000A27DA" w:rsidRPr="008810EF" w:rsidRDefault="000B3906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Ligne 1 : </w:t>
      </w:r>
    </w:p>
    <w:p w14:paraId="16AB5E95" w14:textId="5764B802" w:rsidR="000A27DA" w:rsidRPr="008810EF" w:rsidRDefault="000B3906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Type de spectre : SL (Scan Listes), FR (</w:t>
      </w:r>
      <w:r w:rsidR="000A27DA" w:rsidRPr="008810EF">
        <w:rPr>
          <w:sz w:val="52"/>
          <w:szCs w:val="32"/>
        </w:rPr>
        <w:t>Plage de fréquences</w:t>
      </w:r>
      <w:r w:rsidRPr="008810EF">
        <w:rPr>
          <w:sz w:val="52"/>
          <w:szCs w:val="32"/>
        </w:rPr>
        <w:t>), BD (Bandes)</w:t>
      </w:r>
    </w:p>
    <w:p w14:paraId="0A35582D" w14:textId="2B9BF2BE" w:rsidR="000A27DA" w:rsidRPr="008810EF" w:rsidRDefault="000A27DA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Paramètre</w:t>
      </w:r>
      <w:r w:rsidR="00F8728A" w:rsidRPr="008810EF">
        <w:rPr>
          <w:sz w:val="52"/>
          <w:szCs w:val="32"/>
        </w:rPr>
        <w:t>s</w:t>
      </w:r>
      <w:r w:rsidRPr="008810EF">
        <w:rPr>
          <w:sz w:val="52"/>
          <w:szCs w:val="32"/>
        </w:rPr>
        <w:t xml:space="preserve"> d</w:t>
      </w:r>
      <w:r w:rsidR="00F8728A" w:rsidRPr="008810EF">
        <w:rPr>
          <w:sz w:val="52"/>
          <w:szCs w:val="32"/>
        </w:rPr>
        <w:t xml:space="preserve">u squelch </w:t>
      </w:r>
      <w:r w:rsidR="00895F90" w:rsidRPr="008810EF">
        <w:rPr>
          <w:sz w:val="52"/>
          <w:szCs w:val="32"/>
        </w:rPr>
        <w:t xml:space="preserve">trigger UP </w:t>
      </w:r>
      <w:proofErr w:type="spellStart"/>
      <w:r w:rsidR="00F8728A" w:rsidRPr="008810EF">
        <w:rPr>
          <w:sz w:val="52"/>
          <w:szCs w:val="32"/>
        </w:rPr>
        <w:t>Uxxx</w:t>
      </w:r>
      <w:proofErr w:type="spellEnd"/>
      <w:r w:rsidR="00F8728A" w:rsidRPr="008810EF">
        <w:rPr>
          <w:sz w:val="52"/>
          <w:szCs w:val="32"/>
        </w:rPr>
        <w:t xml:space="preserve"> (valeur de déclenchement sur signal montant), et </w:t>
      </w:r>
      <w:r w:rsidR="00895F90" w:rsidRPr="008810EF">
        <w:rPr>
          <w:sz w:val="52"/>
          <w:szCs w:val="32"/>
        </w:rPr>
        <w:t xml:space="preserve">trigger Down </w:t>
      </w:r>
      <w:proofErr w:type="spellStart"/>
      <w:r w:rsidR="00F8728A" w:rsidRPr="008810EF">
        <w:rPr>
          <w:sz w:val="52"/>
          <w:szCs w:val="32"/>
        </w:rPr>
        <w:t>Dxxx</w:t>
      </w:r>
      <w:proofErr w:type="spellEnd"/>
      <w:r w:rsidR="00F8728A" w:rsidRPr="008810EF">
        <w:rPr>
          <w:sz w:val="52"/>
          <w:szCs w:val="32"/>
        </w:rPr>
        <w:t xml:space="preserve"> (valeur d’invalidation d’un signal descendant</w:t>
      </w:r>
      <w:r w:rsidR="00A8776E" w:rsidRPr="008810EF">
        <w:rPr>
          <w:sz w:val="52"/>
          <w:szCs w:val="32"/>
        </w:rPr>
        <w:t xml:space="preserve"> </w:t>
      </w:r>
      <w:proofErr w:type="spellStart"/>
      <w:r w:rsidR="00A8776E" w:rsidRPr="008810EF">
        <w:rPr>
          <w:sz w:val="52"/>
          <w:szCs w:val="32"/>
        </w:rPr>
        <w:t>expl</w:t>
      </w:r>
      <w:proofErr w:type="spellEnd"/>
      <w:r w:rsidR="00F8728A" w:rsidRPr="008810EF">
        <w:rPr>
          <w:sz w:val="52"/>
          <w:szCs w:val="32"/>
        </w:rPr>
        <w:t>)</w:t>
      </w:r>
    </w:p>
    <w:p w14:paraId="0B537328" w14:textId="31AA885D" w:rsidR="00F8728A" w:rsidRPr="008810EF" w:rsidRDefault="00F8728A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Délai de capture du RSSI d’un signal de 0 à 12 ms.</w:t>
      </w:r>
      <w:r w:rsidR="005D581F" w:rsidRPr="008810EF">
        <w:rPr>
          <w:sz w:val="52"/>
          <w:szCs w:val="32"/>
        </w:rPr>
        <w:t xml:space="preserve"> Permet d’accélérer la vitesse de scan, mais cela réduit le rapport signal sur bruit.</w:t>
      </w:r>
      <w:r w:rsidRPr="008810EF">
        <w:rPr>
          <w:sz w:val="52"/>
          <w:szCs w:val="32"/>
        </w:rPr>
        <w:t xml:space="preserve"> </w:t>
      </w:r>
    </w:p>
    <w:p w14:paraId="46C6E98D" w14:textId="57FAB2CB" w:rsidR="005D581F" w:rsidRPr="008810EF" w:rsidRDefault="005D581F" w:rsidP="005D581F">
      <w:pPr>
        <w:pStyle w:val="Paragraphedeliste"/>
        <w:numPr>
          <w:ilvl w:val="0"/>
          <w:numId w:val="12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Modulation courant FM/AM/USB</w:t>
      </w:r>
    </w:p>
    <w:p w14:paraId="3EDDE3CF" w14:textId="59C7A9FC" w:rsidR="00453E1B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Ligne 2 : Fréquence en cours </w:t>
      </w:r>
      <w:r w:rsidR="0051265F">
        <w:rPr>
          <w:sz w:val="52"/>
          <w:szCs w:val="32"/>
        </w:rPr>
        <w:t>et CTCSS/DCS. A</w:t>
      </w:r>
      <w:r w:rsidRPr="008810EF">
        <w:rPr>
          <w:sz w:val="52"/>
          <w:szCs w:val="32"/>
        </w:rPr>
        <w:t>ffichage pouvant varier selon le type de spectre choisi</w:t>
      </w:r>
      <w:r w:rsidR="005D581F" w:rsidRPr="008810EF">
        <w:rPr>
          <w:sz w:val="52"/>
          <w:szCs w:val="32"/>
        </w:rPr>
        <w:t>.</w:t>
      </w:r>
    </w:p>
    <w:p w14:paraId="5A7703E6" w14:textId="73097D18" w:rsidR="000A27DA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Corps : Représentation graphique et dynamique des canaux analysés et leur niveau de signal.</w:t>
      </w:r>
    </w:p>
    <w:p w14:paraId="03ECA794" w14:textId="0DC3F3F2" w:rsidR="000A27DA" w:rsidRPr="008810EF" w:rsidRDefault="000A27DA" w:rsidP="000A27DA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Ligne 3 : Etendues en cours</w:t>
      </w:r>
      <w:r w:rsidR="005D581F" w:rsidRPr="008810EF">
        <w:rPr>
          <w:sz w:val="52"/>
          <w:szCs w:val="32"/>
        </w:rPr>
        <w:t xml:space="preserve"> et </w:t>
      </w:r>
      <w:r w:rsidRPr="008810EF">
        <w:rPr>
          <w:sz w:val="52"/>
          <w:szCs w:val="32"/>
        </w:rPr>
        <w:t>info complémentaire : BL (une blacklist de fréquences est en cours).</w:t>
      </w:r>
    </w:p>
    <w:p w14:paraId="4999D164" w14:textId="7276267E" w:rsidR="009655AF" w:rsidRDefault="009655AF">
      <w:pPr>
        <w:suppressAutoHyphens w:val="0"/>
        <w:rPr>
          <w:sz w:val="52"/>
          <w:szCs w:val="32"/>
        </w:rPr>
      </w:pPr>
      <w:r>
        <w:rPr>
          <w:sz w:val="52"/>
          <w:szCs w:val="32"/>
        </w:rPr>
        <w:br w:type="page"/>
      </w:r>
    </w:p>
    <w:p w14:paraId="39AFAE2E" w14:textId="77777777" w:rsidR="008810EF" w:rsidRPr="008810EF" w:rsidRDefault="008810EF" w:rsidP="005D581F">
      <w:pPr>
        <w:ind w:left="360" w:right="255" w:hanging="218"/>
        <w:jc w:val="center"/>
        <w:rPr>
          <w:sz w:val="52"/>
          <w:szCs w:val="32"/>
        </w:rPr>
      </w:pPr>
    </w:p>
    <w:p w14:paraId="08705D97" w14:textId="58B8EE46" w:rsidR="00453E1B" w:rsidRPr="008810EF" w:rsidRDefault="00453E1B" w:rsidP="005D581F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 xml:space="preserve">Le </w:t>
      </w:r>
      <w:r w:rsidR="00F377F8" w:rsidRPr="008810EF">
        <w:rPr>
          <w:sz w:val="52"/>
          <w:szCs w:val="32"/>
        </w:rPr>
        <w:t>m</w:t>
      </w:r>
      <w:r w:rsidRPr="008810EF">
        <w:rPr>
          <w:sz w:val="52"/>
          <w:szCs w:val="32"/>
        </w:rPr>
        <w:t>enu</w:t>
      </w:r>
      <w:r w:rsidR="005D581F" w:rsidRPr="008810EF">
        <w:rPr>
          <w:sz w:val="52"/>
          <w:szCs w:val="32"/>
        </w:rPr>
        <w:t xml:space="preserve"> </w:t>
      </w:r>
      <w:r w:rsidR="00F377F8" w:rsidRPr="008810EF">
        <w:rPr>
          <w:sz w:val="52"/>
          <w:szCs w:val="32"/>
        </w:rPr>
        <w:t xml:space="preserve">des paramètres </w:t>
      </w:r>
      <w:r w:rsidR="005D581F" w:rsidRPr="008810EF">
        <w:rPr>
          <w:sz w:val="52"/>
          <w:szCs w:val="32"/>
        </w:rPr>
        <w:t>:</w:t>
      </w:r>
    </w:p>
    <w:p w14:paraId="49F7EA12" w14:textId="04A1BFA7" w:rsidR="005D581F" w:rsidRPr="008810EF" w:rsidRDefault="005D581F" w:rsidP="005D581F">
      <w:pPr>
        <w:ind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560647A8" wp14:editId="7E00ED6F">
            <wp:extent cx="4876800" cy="3048000"/>
            <wp:effectExtent l="0" t="0" r="0" b="0"/>
            <wp:docPr id="164142354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6909" w14:textId="77777777" w:rsidR="008810EF" w:rsidRPr="008810EF" w:rsidRDefault="008810EF" w:rsidP="005D581F">
      <w:pPr>
        <w:ind w:right="255"/>
        <w:jc w:val="center"/>
        <w:rPr>
          <w:sz w:val="52"/>
          <w:szCs w:val="32"/>
        </w:rPr>
      </w:pPr>
    </w:p>
    <w:p w14:paraId="34FD91B2" w14:textId="5292A6B1" w:rsidR="005D581F" w:rsidRPr="008810EF" w:rsidRDefault="005D581F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r w:rsidRPr="008810EF">
        <w:rPr>
          <w:sz w:val="52"/>
          <w:szCs w:val="32"/>
        </w:rPr>
        <w:t>RSSI Delay : temps de capture du RSSI en ms</w:t>
      </w:r>
      <w:r w:rsidR="002839BB" w:rsidRPr="008810EF">
        <w:rPr>
          <w:sz w:val="52"/>
          <w:szCs w:val="32"/>
        </w:rPr>
        <w:t xml:space="preserve">. Une valeur trop faible peut faire rater des signaux. </w:t>
      </w:r>
    </w:p>
    <w:p w14:paraId="44DCEEAA" w14:textId="2220CB97" w:rsidR="005D581F" w:rsidRPr="008810EF" w:rsidRDefault="005D581F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SpectrumDelay</w:t>
      </w:r>
      <w:proofErr w:type="spellEnd"/>
      <w:r w:rsidR="002839BB" w:rsidRPr="008810EF">
        <w:rPr>
          <w:sz w:val="52"/>
          <w:szCs w:val="32"/>
        </w:rPr>
        <w:t> : Permet de définir le temps d’attente sur un signal à l’écoute et retombé sous le squelch. Si la valeur est à l’infini : pressez la touche Exit pour quitter l’écran d’écoute.</w:t>
      </w:r>
    </w:p>
    <w:p w14:paraId="46E31A05" w14:textId="70553EF8" w:rsidR="002839BB" w:rsidRPr="008810EF" w:rsidRDefault="002839BB" w:rsidP="002839BB">
      <w:pPr>
        <w:pStyle w:val="Paragraphedeliste"/>
        <w:numPr>
          <w:ilvl w:val="0"/>
          <w:numId w:val="13"/>
        </w:numPr>
        <w:rPr>
          <w:sz w:val="52"/>
          <w:szCs w:val="32"/>
        </w:rPr>
      </w:pPr>
      <w:r w:rsidRPr="008810EF">
        <w:rPr>
          <w:sz w:val="52"/>
          <w:szCs w:val="32"/>
        </w:rPr>
        <w:t xml:space="preserve">PTT (Option de passage en émission) : LAST RECEIVED = dernière fréquence entendue, LAST VFO FREQ = fréquence en VFO, NINJA MODE :  Mode de communication expérimental par </w:t>
      </w:r>
      <w:r w:rsidR="008810EF" w:rsidRPr="008810EF">
        <w:rPr>
          <w:sz w:val="52"/>
          <w:szCs w:val="32"/>
        </w:rPr>
        <w:t>saut</w:t>
      </w:r>
      <w:r w:rsidRPr="008810EF">
        <w:rPr>
          <w:sz w:val="52"/>
          <w:szCs w:val="32"/>
        </w:rPr>
        <w:t xml:space="preserve"> de fréquence à chaque PTT entre 2 K5 utilisant le spectre en mode Ninja sur une </w:t>
      </w:r>
      <w:proofErr w:type="spellStart"/>
      <w:r w:rsidRPr="008810EF">
        <w:rPr>
          <w:sz w:val="52"/>
          <w:szCs w:val="32"/>
        </w:rPr>
        <w:t>Scanlist</w:t>
      </w:r>
      <w:proofErr w:type="spellEnd"/>
      <w:r w:rsidRPr="008810EF">
        <w:rPr>
          <w:sz w:val="52"/>
          <w:szCs w:val="32"/>
        </w:rPr>
        <w:t xml:space="preserve"> commune. Voir vidéo sur YouTube.</w:t>
      </w:r>
    </w:p>
    <w:p w14:paraId="6FF5B174" w14:textId="2DD562CB" w:rsidR="002839BB" w:rsidRPr="008810EF" w:rsidRDefault="002839BB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Fstart</w:t>
      </w:r>
      <w:proofErr w:type="spellEnd"/>
      <w:r w:rsidRPr="008810EF">
        <w:rPr>
          <w:sz w:val="52"/>
          <w:szCs w:val="32"/>
        </w:rPr>
        <w:t>/</w:t>
      </w:r>
      <w:proofErr w:type="spellStart"/>
      <w:r w:rsidRPr="008810EF">
        <w:rPr>
          <w:sz w:val="52"/>
          <w:szCs w:val="32"/>
        </w:rPr>
        <w:t>Fstop</w:t>
      </w:r>
      <w:proofErr w:type="spellEnd"/>
      <w:r w:rsidRPr="008810EF">
        <w:rPr>
          <w:sz w:val="52"/>
          <w:szCs w:val="32"/>
        </w:rPr>
        <w:t> : paramétrage des fréquence haut/bas en mode FR.</w:t>
      </w:r>
    </w:p>
    <w:p w14:paraId="2A2E7DC6" w14:textId="2B95A5DE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Step</w:t>
      </w:r>
      <w:proofErr w:type="spellEnd"/>
      <w:r w:rsidRPr="008810EF">
        <w:rPr>
          <w:sz w:val="52"/>
          <w:szCs w:val="32"/>
        </w:rPr>
        <w:t> : paramétrage de la canalisation des fréquences en mode FR.</w:t>
      </w:r>
    </w:p>
    <w:p w14:paraId="1D0C54FB" w14:textId="352FD3E9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proofErr w:type="spellStart"/>
      <w:r w:rsidRPr="008810EF">
        <w:rPr>
          <w:sz w:val="52"/>
          <w:szCs w:val="32"/>
        </w:rPr>
        <w:t>ListenBW</w:t>
      </w:r>
      <w:proofErr w:type="spellEnd"/>
      <w:r w:rsidRPr="008810EF">
        <w:rPr>
          <w:sz w:val="52"/>
          <w:szCs w:val="32"/>
        </w:rPr>
        <w:t> : paramétrage de la largeur de la bande d’écoute.</w:t>
      </w:r>
    </w:p>
    <w:p w14:paraId="10F964D1" w14:textId="3676B38B" w:rsidR="00841BC8" w:rsidRPr="008810EF" w:rsidRDefault="00841BC8" w:rsidP="005D581F">
      <w:pPr>
        <w:pStyle w:val="Paragraphedeliste"/>
        <w:numPr>
          <w:ilvl w:val="0"/>
          <w:numId w:val="13"/>
        </w:numPr>
        <w:ind w:right="255"/>
        <w:rPr>
          <w:sz w:val="52"/>
          <w:szCs w:val="32"/>
        </w:rPr>
      </w:pPr>
      <w:r w:rsidRPr="008810EF">
        <w:rPr>
          <w:sz w:val="52"/>
          <w:szCs w:val="32"/>
        </w:rPr>
        <w:t>Modulation : FM/AM/USB</w:t>
      </w:r>
    </w:p>
    <w:p w14:paraId="64EE6C7A" w14:textId="77777777" w:rsidR="008810EF" w:rsidRPr="008810EF" w:rsidRDefault="008810EF" w:rsidP="008810EF">
      <w:pPr>
        <w:pStyle w:val="Paragraphedeliste"/>
        <w:ind w:right="255"/>
        <w:rPr>
          <w:sz w:val="52"/>
          <w:szCs w:val="32"/>
        </w:rPr>
      </w:pPr>
    </w:p>
    <w:p w14:paraId="2C283E86" w14:textId="2CA03CA9" w:rsidR="00895F90" w:rsidRPr="008810EF" w:rsidRDefault="009655AF" w:rsidP="00895F90">
      <w:pPr>
        <w:ind w:left="360" w:right="255" w:hanging="218"/>
        <w:jc w:val="center"/>
        <w:rPr>
          <w:sz w:val="52"/>
          <w:szCs w:val="32"/>
        </w:rPr>
      </w:pPr>
      <w:r>
        <w:rPr>
          <w:sz w:val="52"/>
          <w:szCs w:val="32"/>
        </w:rPr>
        <w:t>S</w:t>
      </w:r>
      <w:r w:rsidR="00E01C7D" w:rsidRPr="008810EF">
        <w:rPr>
          <w:sz w:val="52"/>
          <w:szCs w:val="32"/>
        </w:rPr>
        <w:t xml:space="preserve">pectre en vue </w:t>
      </w:r>
      <w:r w:rsidR="00895F90" w:rsidRPr="008810EF">
        <w:rPr>
          <w:sz w:val="52"/>
          <w:szCs w:val="32"/>
        </w:rPr>
        <w:t>simplifié</w:t>
      </w:r>
      <w:r w:rsidR="00E01C7D" w:rsidRPr="008810EF">
        <w:rPr>
          <w:sz w:val="52"/>
          <w:szCs w:val="32"/>
        </w:rPr>
        <w:t>e</w:t>
      </w:r>
      <w:r w:rsidR="00895F90" w:rsidRPr="008810EF">
        <w:rPr>
          <w:sz w:val="52"/>
          <w:szCs w:val="32"/>
        </w:rPr>
        <w:t> :</w:t>
      </w:r>
    </w:p>
    <w:p w14:paraId="15B29E95" w14:textId="23C21A04" w:rsidR="00E01C7D" w:rsidRDefault="00E01C7D" w:rsidP="00CA08D6">
      <w:pPr>
        <w:ind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6A27D8BC" wp14:editId="0A84CD3B">
            <wp:extent cx="4876800" cy="3048000"/>
            <wp:effectExtent l="0" t="0" r="0" b="0"/>
            <wp:docPr id="204662330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8280" w14:textId="77777777" w:rsidR="009655AF" w:rsidRPr="008810EF" w:rsidRDefault="009655AF" w:rsidP="00CA08D6">
      <w:pPr>
        <w:ind w:right="255"/>
        <w:jc w:val="center"/>
        <w:rPr>
          <w:sz w:val="52"/>
          <w:szCs w:val="32"/>
        </w:rPr>
      </w:pPr>
    </w:p>
    <w:p w14:paraId="4B437133" w14:textId="59AF84E4" w:rsidR="00895F90" w:rsidRDefault="00CA08D6" w:rsidP="00CA08D6">
      <w:pPr>
        <w:ind w:left="360" w:right="255" w:hanging="218"/>
        <w:rPr>
          <w:sz w:val="52"/>
          <w:szCs w:val="32"/>
        </w:rPr>
      </w:pPr>
      <w:r w:rsidRPr="008810EF">
        <w:rPr>
          <w:sz w:val="52"/>
          <w:szCs w:val="32"/>
        </w:rPr>
        <w:t>Cet écran offre une vue plus synthétique du scan en cours</w:t>
      </w:r>
      <w:r w:rsidR="003F789D">
        <w:rPr>
          <w:sz w:val="52"/>
          <w:szCs w:val="32"/>
        </w:rPr>
        <w:t xml:space="preserve"> tout en permettant le réglage aisé des paramètres de squelch.</w:t>
      </w:r>
    </w:p>
    <w:p w14:paraId="305945D2" w14:textId="77777777" w:rsidR="004F34E1" w:rsidRPr="008810EF" w:rsidRDefault="004F34E1" w:rsidP="00CA08D6">
      <w:pPr>
        <w:ind w:left="360" w:right="255" w:hanging="218"/>
        <w:rPr>
          <w:sz w:val="52"/>
          <w:szCs w:val="32"/>
        </w:rPr>
      </w:pPr>
    </w:p>
    <w:p w14:paraId="04608116" w14:textId="3908AF26" w:rsidR="00895F90" w:rsidRPr="008810EF" w:rsidRDefault="009655AF" w:rsidP="00895F90">
      <w:pPr>
        <w:ind w:left="360" w:right="255" w:hanging="218"/>
        <w:jc w:val="center"/>
        <w:rPr>
          <w:sz w:val="52"/>
          <w:szCs w:val="32"/>
        </w:rPr>
      </w:pPr>
      <w:r>
        <w:rPr>
          <w:sz w:val="52"/>
          <w:szCs w:val="32"/>
        </w:rPr>
        <w:t>M</w:t>
      </w:r>
      <w:r w:rsidR="00895F90" w:rsidRPr="008810EF">
        <w:rPr>
          <w:sz w:val="52"/>
          <w:szCs w:val="32"/>
        </w:rPr>
        <w:t>onitor</w:t>
      </w:r>
      <w:r w:rsidR="00CA08D6" w:rsidRPr="008810EF">
        <w:rPr>
          <w:sz w:val="52"/>
          <w:szCs w:val="32"/>
        </w:rPr>
        <w:t>ing de fréquence</w:t>
      </w:r>
      <w:r w:rsidR="00895F90" w:rsidRPr="008810EF">
        <w:rPr>
          <w:sz w:val="52"/>
          <w:szCs w:val="32"/>
        </w:rPr>
        <w:t> :</w:t>
      </w:r>
    </w:p>
    <w:p w14:paraId="38967597" w14:textId="1ADFB0AC" w:rsidR="00CA08D6" w:rsidRDefault="00CA08D6" w:rsidP="00CA08D6">
      <w:pPr>
        <w:ind w:left="432" w:right="255"/>
        <w:jc w:val="center"/>
        <w:rPr>
          <w:sz w:val="52"/>
          <w:szCs w:val="32"/>
        </w:rPr>
      </w:pPr>
      <w:r w:rsidRPr="008810EF">
        <w:rPr>
          <w:noProof/>
          <w:sz w:val="52"/>
          <w:szCs w:val="32"/>
        </w:rPr>
        <w:drawing>
          <wp:inline distT="0" distB="0" distL="0" distR="0" wp14:anchorId="24890BCD" wp14:editId="4F521440">
            <wp:extent cx="4876800" cy="3048000"/>
            <wp:effectExtent l="0" t="0" r="0" b="0"/>
            <wp:docPr id="78889398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A498" w14:textId="77777777" w:rsidR="009655AF" w:rsidRPr="008810EF" w:rsidRDefault="009655AF" w:rsidP="00CA08D6">
      <w:pPr>
        <w:ind w:left="432" w:right="255"/>
        <w:jc w:val="center"/>
        <w:rPr>
          <w:sz w:val="52"/>
          <w:szCs w:val="32"/>
        </w:rPr>
      </w:pPr>
    </w:p>
    <w:p w14:paraId="2EE3B7CF" w14:textId="6706E311" w:rsidR="00CA08D6" w:rsidRPr="008810EF" w:rsidRDefault="00CA08D6" w:rsidP="00CA08D6">
      <w:pPr>
        <w:ind w:left="432" w:right="255"/>
        <w:rPr>
          <w:sz w:val="52"/>
          <w:szCs w:val="32"/>
        </w:rPr>
      </w:pPr>
      <w:r w:rsidRPr="008810EF">
        <w:rPr>
          <w:sz w:val="52"/>
          <w:szCs w:val="32"/>
        </w:rPr>
        <w:t xml:space="preserve">Le monitor se lance sur une fréquence à l’écoute, soit manuellement avec la touche M soit </w:t>
      </w:r>
      <w:r w:rsidR="008810EF" w:rsidRPr="008810EF">
        <w:rPr>
          <w:sz w:val="52"/>
          <w:szCs w:val="32"/>
        </w:rPr>
        <w:t xml:space="preserve">sous l’effet </w:t>
      </w:r>
      <w:r w:rsidRPr="008810EF">
        <w:rPr>
          <w:sz w:val="52"/>
          <w:szCs w:val="32"/>
        </w:rPr>
        <w:t xml:space="preserve">du </w:t>
      </w:r>
      <w:proofErr w:type="spellStart"/>
      <w:r w:rsidRPr="008810EF">
        <w:rPr>
          <w:sz w:val="52"/>
          <w:szCs w:val="32"/>
        </w:rPr>
        <w:t>SpectrumDelay</w:t>
      </w:r>
      <w:proofErr w:type="spellEnd"/>
      <w:r w:rsidRPr="008810EF">
        <w:rPr>
          <w:sz w:val="52"/>
          <w:szCs w:val="32"/>
        </w:rPr>
        <w:t>.</w:t>
      </w:r>
    </w:p>
    <w:p w14:paraId="5F4565D5" w14:textId="1D340911" w:rsidR="009655AF" w:rsidRDefault="009655AF">
      <w:pPr>
        <w:suppressAutoHyphens w:val="0"/>
        <w:rPr>
          <w:sz w:val="52"/>
          <w:szCs w:val="32"/>
        </w:rPr>
      </w:pPr>
      <w:r>
        <w:rPr>
          <w:sz w:val="52"/>
          <w:szCs w:val="32"/>
        </w:rPr>
        <w:br w:type="page"/>
      </w:r>
    </w:p>
    <w:p w14:paraId="704C96DB" w14:textId="77777777" w:rsidR="00895F90" w:rsidRPr="008810EF" w:rsidRDefault="00895F90" w:rsidP="00453E1B">
      <w:pPr>
        <w:ind w:left="360" w:right="255" w:hanging="218"/>
        <w:jc w:val="both"/>
        <w:rPr>
          <w:sz w:val="52"/>
          <w:szCs w:val="32"/>
        </w:rPr>
      </w:pPr>
    </w:p>
    <w:p w14:paraId="3F2106D5" w14:textId="556A813C" w:rsidR="00841BC8" w:rsidRPr="008810EF" w:rsidRDefault="003D5477" w:rsidP="00841BC8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L</w:t>
      </w:r>
      <w:r w:rsidR="000A6291" w:rsidRPr="008810EF">
        <w:rPr>
          <w:sz w:val="52"/>
          <w:szCs w:val="32"/>
        </w:rPr>
        <w:t xml:space="preserve">es </w:t>
      </w:r>
      <w:r w:rsidR="00841BC8" w:rsidRPr="008810EF">
        <w:rPr>
          <w:sz w:val="52"/>
          <w:szCs w:val="32"/>
        </w:rPr>
        <w:t>touches :</w:t>
      </w:r>
    </w:p>
    <w:p w14:paraId="7B177CEA" w14:textId="377A1DDD" w:rsidR="00841BC8" w:rsidRPr="008810EF" w:rsidRDefault="00841BC8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Touche 1 : Passer une fréquence à l’écouter (« skip »)</w:t>
      </w:r>
    </w:p>
    <w:p w14:paraId="393613B9" w14:textId="42BC9BEA" w:rsidR="00895F90" w:rsidRDefault="00895F90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Touche 2 : Passage vers l’écran simplifié du spectre</w:t>
      </w:r>
    </w:p>
    <w:p w14:paraId="723AB387" w14:textId="15211A83" w:rsidR="004F34E1" w:rsidRDefault="004F34E1" w:rsidP="004F34E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Touche 5 : Accès au Menu, puis Haut/bas pour naviguer, 1/3 pour changer des valeurs, 1/M pour saisir </w:t>
      </w:r>
      <w:proofErr w:type="spellStart"/>
      <w:r w:rsidRPr="008810EF">
        <w:rPr>
          <w:sz w:val="52"/>
          <w:szCs w:val="32"/>
        </w:rPr>
        <w:t>Fstart</w:t>
      </w:r>
      <w:proofErr w:type="spellEnd"/>
      <w:r w:rsidRPr="008810EF">
        <w:rPr>
          <w:sz w:val="52"/>
          <w:szCs w:val="32"/>
        </w:rPr>
        <w:t>/</w:t>
      </w:r>
      <w:proofErr w:type="spellStart"/>
      <w:r w:rsidRPr="008810EF">
        <w:rPr>
          <w:sz w:val="52"/>
          <w:szCs w:val="32"/>
        </w:rPr>
        <w:t>Fstop</w:t>
      </w:r>
      <w:proofErr w:type="spellEnd"/>
      <w:r w:rsidRPr="008810EF">
        <w:rPr>
          <w:sz w:val="52"/>
          <w:szCs w:val="32"/>
        </w:rPr>
        <w:t>.</w:t>
      </w:r>
    </w:p>
    <w:p w14:paraId="164EEB2F" w14:textId="0B40EE45" w:rsidR="004F34E1" w:rsidRPr="004F34E1" w:rsidRDefault="004F34E1" w:rsidP="004F34E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Touche 7 : Sauvegarde des principaux paramètres</w:t>
      </w:r>
    </w:p>
    <w:p w14:paraId="78859F1D" w14:textId="3E3B54D6" w:rsidR="00895F90" w:rsidRPr="008810EF" w:rsidRDefault="00895F90" w:rsidP="00895F90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Touche M : Passage en Monitoring sur une fréquence</w:t>
      </w:r>
    </w:p>
    <w:p w14:paraId="2DC16812" w14:textId="1DA66D4B" w:rsidR="00841BC8" w:rsidRPr="008810EF" w:rsidRDefault="00841BC8" w:rsidP="00841BC8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SIDE KEY 1 : Blacklister une fréquence à l’écouter</w:t>
      </w:r>
    </w:p>
    <w:p w14:paraId="27A96357" w14:textId="6413C7CE" w:rsidR="008810EF" w:rsidRPr="008810EF" w:rsidRDefault="008810EF" w:rsidP="008810EF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SIDE KEY </w:t>
      </w:r>
      <w:r w:rsidRPr="008810EF">
        <w:rPr>
          <w:sz w:val="52"/>
          <w:szCs w:val="32"/>
        </w:rPr>
        <w:t>2</w:t>
      </w:r>
      <w:r w:rsidRPr="008810EF">
        <w:rPr>
          <w:sz w:val="52"/>
          <w:szCs w:val="32"/>
        </w:rPr>
        <w:t xml:space="preserve"> : </w:t>
      </w:r>
      <w:r w:rsidRPr="008810EF">
        <w:rPr>
          <w:sz w:val="52"/>
          <w:szCs w:val="32"/>
        </w:rPr>
        <w:t>Désactiver l’auto-ajustement du trigger D</w:t>
      </w:r>
    </w:p>
    <w:p w14:paraId="056D8629" w14:textId="66F45551" w:rsidR="000A6291" w:rsidRPr="008810EF" w:rsidRDefault="000A6291" w:rsidP="000A629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Touche 3/9 : Réglage squelch paramètre </w:t>
      </w:r>
      <w:proofErr w:type="spellStart"/>
      <w:r w:rsidRPr="008810EF">
        <w:rPr>
          <w:sz w:val="52"/>
          <w:szCs w:val="32"/>
        </w:rPr>
        <w:t>Uxxx</w:t>
      </w:r>
      <w:proofErr w:type="spellEnd"/>
    </w:p>
    <w:p w14:paraId="7B495683" w14:textId="559A1D3C" w:rsidR="000A6291" w:rsidRPr="008810EF" w:rsidRDefault="000A6291" w:rsidP="000A6291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Touche */F : Réglage squelch paramètre </w:t>
      </w:r>
      <w:proofErr w:type="spellStart"/>
      <w:r w:rsidRPr="008810EF">
        <w:rPr>
          <w:sz w:val="52"/>
          <w:szCs w:val="32"/>
        </w:rPr>
        <w:t>Dxxx</w:t>
      </w:r>
      <w:proofErr w:type="spellEnd"/>
      <w:r w:rsidR="003F789D">
        <w:rPr>
          <w:sz w:val="52"/>
          <w:szCs w:val="32"/>
        </w:rPr>
        <w:t xml:space="preserve"> (</w:t>
      </w:r>
      <w:r w:rsidR="004465B5">
        <w:rPr>
          <w:sz w:val="52"/>
          <w:szCs w:val="32"/>
        </w:rPr>
        <w:t xml:space="preserve">uniquement </w:t>
      </w:r>
      <w:r w:rsidR="003F789D">
        <w:rPr>
          <w:sz w:val="52"/>
          <w:szCs w:val="32"/>
        </w:rPr>
        <w:t xml:space="preserve">si </w:t>
      </w:r>
      <w:r w:rsidR="003F789D" w:rsidRPr="008810EF">
        <w:rPr>
          <w:sz w:val="52"/>
          <w:szCs w:val="32"/>
        </w:rPr>
        <w:t>SIDE KEY 2</w:t>
      </w:r>
      <w:r w:rsidR="003F789D">
        <w:rPr>
          <w:sz w:val="52"/>
          <w:szCs w:val="32"/>
        </w:rPr>
        <w:t xml:space="preserve"> a été activé</w:t>
      </w:r>
      <w:r w:rsidR="004465B5">
        <w:rPr>
          <w:sz w:val="52"/>
          <w:szCs w:val="32"/>
        </w:rPr>
        <w:t>e</w:t>
      </w:r>
      <w:r w:rsidR="003F789D">
        <w:rPr>
          <w:sz w:val="52"/>
          <w:szCs w:val="32"/>
        </w:rPr>
        <w:t>)</w:t>
      </w:r>
    </w:p>
    <w:p w14:paraId="089E9A3B" w14:textId="77777777" w:rsidR="00CA08D6" w:rsidRPr="008810EF" w:rsidRDefault="00CA08D6" w:rsidP="00CA08D6">
      <w:pPr>
        <w:ind w:right="255"/>
        <w:jc w:val="both"/>
        <w:rPr>
          <w:sz w:val="52"/>
          <w:szCs w:val="32"/>
        </w:rPr>
      </w:pPr>
    </w:p>
    <w:p w14:paraId="31BF9B78" w14:textId="3075980C" w:rsidR="00A8776E" w:rsidRDefault="00A8776E" w:rsidP="00A8776E">
      <w:pPr>
        <w:ind w:left="360" w:right="255" w:hanging="218"/>
        <w:jc w:val="center"/>
        <w:rPr>
          <w:sz w:val="52"/>
          <w:szCs w:val="32"/>
        </w:rPr>
      </w:pPr>
      <w:r w:rsidRPr="008810EF">
        <w:rPr>
          <w:sz w:val="52"/>
          <w:szCs w:val="32"/>
        </w:rPr>
        <w:t>Conseils :</w:t>
      </w:r>
    </w:p>
    <w:p w14:paraId="12545026" w14:textId="5A21753D" w:rsidR="001D2005" w:rsidRPr="001D2005" w:rsidRDefault="001D2005" w:rsidP="001D2005">
      <w:pPr>
        <w:pStyle w:val="Paragraphedeliste"/>
        <w:numPr>
          <w:ilvl w:val="0"/>
          <w:numId w:val="11"/>
        </w:numPr>
        <w:ind w:right="255"/>
        <w:rPr>
          <w:sz w:val="52"/>
          <w:szCs w:val="32"/>
        </w:rPr>
      </w:pPr>
      <w:r w:rsidRPr="001D2005">
        <w:rPr>
          <w:sz w:val="52"/>
          <w:szCs w:val="32"/>
        </w:rPr>
        <w:t>Les valeurs de squelch dépendent de votre environnement, de votre antenne et de votre choix de délai RSSI.</w:t>
      </w:r>
    </w:p>
    <w:p w14:paraId="7239DA38" w14:textId="4F7AD3E2" w:rsidR="00A8776E" w:rsidRPr="008810EF" w:rsidRDefault="00A8776E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RSSI Delay : 4-5 ms donnent des résultats très corrects.</w:t>
      </w:r>
    </w:p>
    <w:p w14:paraId="4AD4AC2F" w14:textId="348DDB6A" w:rsidR="00A8776E" w:rsidRPr="008810EF" w:rsidRDefault="00895F90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Trigger Up </w:t>
      </w:r>
      <w:proofErr w:type="spellStart"/>
      <w:r w:rsidR="00A8776E" w:rsidRPr="008810EF">
        <w:rPr>
          <w:sz w:val="52"/>
          <w:szCs w:val="32"/>
        </w:rPr>
        <w:t>Uxxx</w:t>
      </w:r>
      <w:proofErr w:type="spellEnd"/>
      <w:r w:rsidR="00A8776E" w:rsidRPr="008810EF">
        <w:rPr>
          <w:sz w:val="52"/>
          <w:szCs w:val="32"/>
        </w:rPr>
        <w:t> : commencer à 10 et ajuster jusqu’à ne plus recevoir de bruits mais bien de la modulation.</w:t>
      </w:r>
    </w:p>
    <w:p w14:paraId="5BDE5898" w14:textId="6AF9B818" w:rsidR="00A8776E" w:rsidRPr="008810EF" w:rsidRDefault="00895F90" w:rsidP="00A8776E">
      <w:pPr>
        <w:pStyle w:val="Paragraphedeliste"/>
        <w:numPr>
          <w:ilvl w:val="0"/>
          <w:numId w:val="11"/>
        </w:numPr>
        <w:ind w:right="255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Trigger Down </w:t>
      </w:r>
      <w:proofErr w:type="spellStart"/>
      <w:r w:rsidR="00A8776E" w:rsidRPr="008810EF">
        <w:rPr>
          <w:sz w:val="52"/>
          <w:szCs w:val="32"/>
        </w:rPr>
        <w:t>Dxxx</w:t>
      </w:r>
      <w:proofErr w:type="spellEnd"/>
      <w:r w:rsidR="00A8776E" w:rsidRPr="008810EF">
        <w:rPr>
          <w:sz w:val="52"/>
          <w:szCs w:val="32"/>
        </w:rPr>
        <w:t xml:space="preserve"> : </w:t>
      </w:r>
      <w:r w:rsidR="008810EF" w:rsidRPr="008810EF">
        <w:rPr>
          <w:sz w:val="52"/>
          <w:szCs w:val="32"/>
        </w:rPr>
        <w:t xml:space="preserve">doit être positionné </w:t>
      </w:r>
      <w:r w:rsidR="00A8776E" w:rsidRPr="008810EF">
        <w:rPr>
          <w:sz w:val="52"/>
          <w:szCs w:val="32"/>
        </w:rPr>
        <w:t>au-dessus du bruit de fond</w:t>
      </w:r>
    </w:p>
    <w:p w14:paraId="0EE42A4B" w14:textId="38F4A6AD" w:rsidR="00F00BF0" w:rsidRPr="008810EF" w:rsidRDefault="00F00BF0">
      <w:pPr>
        <w:suppressAutoHyphens w:val="0"/>
        <w:rPr>
          <w:sz w:val="52"/>
          <w:szCs w:val="32"/>
        </w:rPr>
      </w:pPr>
      <w:r w:rsidRPr="008810EF">
        <w:rPr>
          <w:sz w:val="52"/>
          <w:szCs w:val="32"/>
        </w:rPr>
        <w:br w:type="page"/>
      </w:r>
    </w:p>
    <w:p w14:paraId="329543B4" w14:textId="71A95B74" w:rsidR="00A600C7" w:rsidRDefault="00336266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Spectre sur </w:t>
      </w:r>
      <w:r w:rsidR="0051265F">
        <w:rPr>
          <w:b/>
          <w:bCs/>
          <w:color w:val="EE0000"/>
          <w:sz w:val="52"/>
          <w:szCs w:val="32"/>
        </w:rPr>
        <w:t xml:space="preserve">les </w:t>
      </w:r>
      <w:proofErr w:type="spellStart"/>
      <w:r w:rsidR="00C35884">
        <w:rPr>
          <w:b/>
          <w:bCs/>
          <w:color w:val="EE0000"/>
          <w:sz w:val="52"/>
          <w:szCs w:val="32"/>
        </w:rPr>
        <w:t>S</w:t>
      </w:r>
      <w:r w:rsidR="0051265F">
        <w:rPr>
          <w:b/>
          <w:bCs/>
          <w:color w:val="EE0000"/>
          <w:sz w:val="52"/>
          <w:szCs w:val="32"/>
        </w:rPr>
        <w:t>can</w:t>
      </w:r>
      <w:r w:rsidR="00C35884">
        <w:rPr>
          <w:b/>
          <w:bCs/>
          <w:color w:val="EE0000"/>
          <w:sz w:val="52"/>
          <w:szCs w:val="32"/>
        </w:rPr>
        <w:t>L</w:t>
      </w:r>
      <w:r w:rsidR="0051265F">
        <w:rPr>
          <w:b/>
          <w:bCs/>
          <w:color w:val="EE0000"/>
          <w:sz w:val="52"/>
          <w:szCs w:val="32"/>
        </w:rPr>
        <w:t>ists</w:t>
      </w:r>
      <w:proofErr w:type="spellEnd"/>
      <w:r w:rsidRPr="0051265F">
        <w:rPr>
          <w:b/>
          <w:bCs/>
          <w:color w:val="EE0000"/>
          <w:sz w:val="52"/>
          <w:szCs w:val="32"/>
        </w:rPr>
        <w:t> </w:t>
      </w:r>
      <w:r w:rsidR="00B85589">
        <w:rPr>
          <w:b/>
          <w:bCs/>
          <w:color w:val="EE0000"/>
          <w:sz w:val="52"/>
          <w:szCs w:val="32"/>
        </w:rPr>
        <w:t xml:space="preserve">(mode SL) </w:t>
      </w:r>
      <w:r w:rsidRPr="0051265F">
        <w:rPr>
          <w:b/>
          <w:bCs/>
          <w:color w:val="EE0000"/>
          <w:sz w:val="52"/>
          <w:szCs w:val="32"/>
        </w:rPr>
        <w:t>:</w:t>
      </w:r>
    </w:p>
    <w:p w14:paraId="50EB2DAF" w14:textId="35A5868D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Fonction :</w:t>
      </w:r>
      <w:r w:rsidR="000A0A1F">
        <w:rPr>
          <w:sz w:val="52"/>
          <w:szCs w:val="32"/>
        </w:rPr>
        <w:t xml:space="preserve"> Permet de charger dans le spectre </w:t>
      </w:r>
      <w:r w:rsidR="006850AD">
        <w:rPr>
          <w:sz w:val="52"/>
          <w:szCs w:val="32"/>
        </w:rPr>
        <w:t>l</w:t>
      </w:r>
      <w:r w:rsidR="000A0A1F">
        <w:rPr>
          <w:sz w:val="52"/>
          <w:szCs w:val="32"/>
        </w:rPr>
        <w:t xml:space="preserve">es </w:t>
      </w:r>
      <w:r w:rsidR="006850AD">
        <w:rPr>
          <w:sz w:val="52"/>
          <w:szCs w:val="32"/>
        </w:rPr>
        <w:t xml:space="preserve">mémoires </w:t>
      </w:r>
      <w:r w:rsidR="000A0A1F">
        <w:rPr>
          <w:sz w:val="52"/>
          <w:szCs w:val="32"/>
        </w:rPr>
        <w:t xml:space="preserve">affectées à des </w:t>
      </w:r>
      <w:proofErr w:type="spellStart"/>
      <w:r w:rsidR="000A0A1F">
        <w:rPr>
          <w:sz w:val="52"/>
          <w:szCs w:val="32"/>
        </w:rPr>
        <w:t>scanlists</w:t>
      </w:r>
      <w:proofErr w:type="spellEnd"/>
      <w:r w:rsidR="000A0A1F">
        <w:rPr>
          <w:sz w:val="52"/>
          <w:szCs w:val="32"/>
        </w:rPr>
        <w:t>.</w:t>
      </w:r>
    </w:p>
    <w:p w14:paraId="6944861D" w14:textId="41ADD156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Lancement :</w:t>
      </w:r>
      <w:r w:rsidR="000A0A1F">
        <w:rPr>
          <w:sz w:val="52"/>
          <w:szCs w:val="32"/>
        </w:rPr>
        <w:t xml:space="preserve"> Depuis le mode VFO</w:t>
      </w:r>
      <w:r w:rsidR="006850AD">
        <w:rPr>
          <w:sz w:val="52"/>
          <w:szCs w:val="32"/>
        </w:rPr>
        <w:t>/M</w:t>
      </w:r>
      <w:r w:rsidR="00B85589">
        <w:rPr>
          <w:sz w:val="52"/>
          <w:szCs w:val="32"/>
        </w:rPr>
        <w:t>R</w:t>
      </w:r>
      <w:r w:rsidR="001D2005">
        <w:rPr>
          <w:sz w:val="52"/>
          <w:szCs w:val="32"/>
        </w:rPr>
        <w:t xml:space="preserve">, </w:t>
      </w:r>
      <w:r w:rsidR="006850AD">
        <w:rPr>
          <w:sz w:val="52"/>
          <w:szCs w:val="32"/>
        </w:rPr>
        <w:t>touche F+4</w:t>
      </w:r>
    </w:p>
    <w:p w14:paraId="04D9E3D3" w14:textId="61E08730" w:rsidR="00C35884" w:rsidRDefault="006850AD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Utilisation et </w:t>
      </w:r>
      <w:r w:rsidR="00C35884" w:rsidRPr="00C35884">
        <w:rPr>
          <w:sz w:val="52"/>
          <w:szCs w:val="32"/>
        </w:rPr>
        <w:t>Conseils :</w:t>
      </w:r>
    </w:p>
    <w:p w14:paraId="4104D2D2" w14:textId="204CD0AA" w:rsidR="006850AD" w:rsidRDefault="006850A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 w:rsidRPr="006850AD">
        <w:rPr>
          <w:sz w:val="52"/>
          <w:szCs w:val="32"/>
        </w:rPr>
        <w:t xml:space="preserve">Préalablement les fréquences en mémoires doivent avoir été affectées à une </w:t>
      </w:r>
      <w:proofErr w:type="spellStart"/>
      <w:r w:rsidRPr="006850AD">
        <w:rPr>
          <w:sz w:val="52"/>
          <w:szCs w:val="32"/>
        </w:rPr>
        <w:t>scanlist</w:t>
      </w:r>
      <w:proofErr w:type="spellEnd"/>
      <w:r w:rsidRPr="006850AD">
        <w:rPr>
          <w:sz w:val="52"/>
          <w:szCs w:val="32"/>
        </w:rPr>
        <w:t xml:space="preserve"> (ex. SL1 = PMR, SL2 = Répéteurs, SL3=</w:t>
      </w:r>
      <w:proofErr w:type="spellStart"/>
      <w:r w:rsidRPr="006850AD">
        <w:rPr>
          <w:sz w:val="52"/>
          <w:szCs w:val="32"/>
        </w:rPr>
        <w:t>Aéro</w:t>
      </w:r>
      <w:proofErr w:type="spellEnd"/>
      <w:r w:rsidRPr="006850AD">
        <w:rPr>
          <w:sz w:val="52"/>
          <w:szCs w:val="32"/>
        </w:rPr>
        <w:t>, etc.)</w:t>
      </w:r>
    </w:p>
    <w:p w14:paraId="44BCCA0B" w14:textId="5053D0C2" w:rsidR="006850AD" w:rsidRDefault="006850A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A la première utilisation, passer dans chaque SL pour ajuster les paramètres de squelch U et éventuellement D puis mémoriser vos valeurs avec </w:t>
      </w:r>
      <w:r w:rsidR="003F789D">
        <w:rPr>
          <w:sz w:val="52"/>
          <w:szCs w:val="32"/>
        </w:rPr>
        <w:t xml:space="preserve">la </w:t>
      </w:r>
      <w:r>
        <w:rPr>
          <w:sz w:val="52"/>
          <w:szCs w:val="32"/>
        </w:rPr>
        <w:t xml:space="preserve">touche 7 </w:t>
      </w:r>
    </w:p>
    <w:p w14:paraId="1C93BAAC" w14:textId="3D89F765" w:rsidR="006850AD" w:rsidRPr="006850AD" w:rsidRDefault="003F789D" w:rsidP="006850AD">
      <w:pPr>
        <w:pStyle w:val="Paragraphedeliste"/>
        <w:numPr>
          <w:ilvl w:val="0"/>
          <w:numId w:val="14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>Enfin charger vos SL dans le spectre via le menu de sélection en touche 4.</w:t>
      </w:r>
    </w:p>
    <w:p w14:paraId="6BCAE561" w14:textId="7C223C77" w:rsidR="003F789D" w:rsidRDefault="003F789D" w:rsidP="001D2005">
      <w:pPr>
        <w:ind w:left="360" w:right="255"/>
        <w:jc w:val="center"/>
        <w:rPr>
          <w:sz w:val="52"/>
          <w:szCs w:val="32"/>
        </w:rPr>
      </w:pPr>
      <w:r w:rsidRPr="003F789D">
        <w:rPr>
          <w:sz w:val="52"/>
          <w:szCs w:val="32"/>
        </w:rPr>
        <w:drawing>
          <wp:inline distT="0" distB="0" distL="0" distR="0" wp14:anchorId="539A9174" wp14:editId="7979E005">
            <wp:extent cx="4876800" cy="3048000"/>
            <wp:effectExtent l="0" t="0" r="0" b="0"/>
            <wp:docPr id="27698574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DA33" w14:textId="104A16C7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On navigue dans ce menu avec les touches haut/bas.</w:t>
      </w:r>
    </w:p>
    <w:p w14:paraId="6267D1E7" w14:textId="6B036B43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Touche 5 : choisir une SL en excluant les autres</w:t>
      </w:r>
    </w:p>
    <w:p w14:paraId="11B84851" w14:textId="7B5B874E" w:rsidR="001D2005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 xml:space="preserve">Touche </w:t>
      </w:r>
      <w:r>
        <w:rPr>
          <w:sz w:val="52"/>
          <w:szCs w:val="32"/>
        </w:rPr>
        <w:t>4</w:t>
      </w:r>
      <w:r>
        <w:rPr>
          <w:sz w:val="52"/>
          <w:szCs w:val="32"/>
        </w:rPr>
        <w:t> : choisir</w:t>
      </w:r>
      <w:r>
        <w:rPr>
          <w:sz w:val="52"/>
          <w:szCs w:val="32"/>
        </w:rPr>
        <w:t xml:space="preserve">/invalider </w:t>
      </w:r>
      <w:r>
        <w:rPr>
          <w:sz w:val="52"/>
          <w:szCs w:val="32"/>
        </w:rPr>
        <w:t xml:space="preserve">une </w:t>
      </w:r>
      <w:r>
        <w:rPr>
          <w:sz w:val="52"/>
          <w:szCs w:val="32"/>
        </w:rPr>
        <w:t xml:space="preserve">ou plusieurs </w:t>
      </w:r>
      <w:r>
        <w:rPr>
          <w:sz w:val="52"/>
          <w:szCs w:val="32"/>
        </w:rPr>
        <w:t>SL</w:t>
      </w:r>
    </w:p>
    <w:p w14:paraId="46EB3077" w14:textId="2D3430AC" w:rsidR="001D2005" w:rsidRPr="003F789D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Touche * : affichages des mémoires affectées à la SL sélectionnée</w:t>
      </w:r>
    </w:p>
    <w:p w14:paraId="0B1A799E" w14:textId="1C232118" w:rsidR="001D2005" w:rsidRPr="003F789D" w:rsidRDefault="001D2005" w:rsidP="001D2005">
      <w:pPr>
        <w:ind w:left="360" w:right="255"/>
        <w:rPr>
          <w:sz w:val="52"/>
          <w:szCs w:val="32"/>
        </w:rPr>
      </w:pPr>
      <w:r>
        <w:rPr>
          <w:sz w:val="52"/>
          <w:szCs w:val="32"/>
        </w:rPr>
        <w:t>Les SL choisi</w:t>
      </w:r>
      <w:r w:rsidR="004465B5">
        <w:rPr>
          <w:sz w:val="52"/>
          <w:szCs w:val="32"/>
        </w:rPr>
        <w:t>es</w:t>
      </w:r>
      <w:r>
        <w:rPr>
          <w:sz w:val="52"/>
          <w:szCs w:val="32"/>
        </w:rPr>
        <w:t xml:space="preserve"> apparaissent avec un symbole *. Puis faire Exit pour lancer le spectre. Touche 7 pour enregistrer</w:t>
      </w:r>
      <w:r w:rsidR="004465B5">
        <w:rPr>
          <w:sz w:val="52"/>
          <w:szCs w:val="32"/>
        </w:rPr>
        <w:t xml:space="preserve"> sa configuration</w:t>
      </w:r>
      <w:r>
        <w:rPr>
          <w:sz w:val="52"/>
          <w:szCs w:val="32"/>
        </w:rPr>
        <w:t>.</w:t>
      </w:r>
    </w:p>
    <w:p w14:paraId="3E40E1C6" w14:textId="79B2BCE2" w:rsidR="0051265F" w:rsidRDefault="0051265F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Spectre sur </w:t>
      </w:r>
      <w:r w:rsidR="00B85589">
        <w:rPr>
          <w:b/>
          <w:bCs/>
          <w:color w:val="EE0000"/>
          <w:sz w:val="52"/>
          <w:szCs w:val="32"/>
        </w:rPr>
        <w:t xml:space="preserve">plage de Fréquences (mode FR) </w:t>
      </w:r>
      <w:r w:rsidRPr="0051265F">
        <w:rPr>
          <w:b/>
          <w:bCs/>
          <w:color w:val="EE0000"/>
          <w:sz w:val="52"/>
          <w:szCs w:val="32"/>
        </w:rPr>
        <w:t>:</w:t>
      </w:r>
    </w:p>
    <w:p w14:paraId="1C133DBE" w14:textId="3047B108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Fonction :</w:t>
      </w:r>
      <w:r w:rsidR="00B85589">
        <w:rPr>
          <w:sz w:val="52"/>
          <w:szCs w:val="32"/>
        </w:rPr>
        <w:t xml:space="preserve"> Permet d’analyser une gamme de fréquence à partir d’une fréquence centrale ou bien à partir d’une étendue définie</w:t>
      </w:r>
    </w:p>
    <w:p w14:paraId="29345055" w14:textId="26779C68" w:rsidR="00C35884" w:rsidRPr="00B85589" w:rsidRDefault="00B85589" w:rsidP="00B85589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Lancement :</w:t>
      </w:r>
      <w:r>
        <w:rPr>
          <w:sz w:val="52"/>
          <w:szCs w:val="32"/>
        </w:rPr>
        <w:t xml:space="preserve"> Depuis le mode VFO/</w:t>
      </w:r>
      <w:r>
        <w:rPr>
          <w:sz w:val="52"/>
          <w:szCs w:val="32"/>
        </w:rPr>
        <w:t>MR</w:t>
      </w:r>
      <w:r>
        <w:rPr>
          <w:sz w:val="52"/>
          <w:szCs w:val="32"/>
        </w:rPr>
        <w:t>, touche F+</w:t>
      </w:r>
      <w:r>
        <w:rPr>
          <w:sz w:val="52"/>
          <w:szCs w:val="32"/>
        </w:rPr>
        <w:t>5</w:t>
      </w:r>
    </w:p>
    <w:p w14:paraId="49EB239E" w14:textId="120E22D3" w:rsidR="00B85589" w:rsidRDefault="00042B80" w:rsidP="00B85589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Utilisation et </w:t>
      </w:r>
      <w:r w:rsidRPr="00C35884">
        <w:rPr>
          <w:sz w:val="52"/>
          <w:szCs w:val="32"/>
        </w:rPr>
        <w:t>Conseils</w:t>
      </w:r>
      <w:r>
        <w:rPr>
          <w:sz w:val="52"/>
          <w:szCs w:val="32"/>
        </w:rPr>
        <w:t xml:space="preserve"> </w:t>
      </w:r>
      <w:r w:rsidR="00C35884" w:rsidRPr="00C35884">
        <w:rPr>
          <w:sz w:val="52"/>
          <w:szCs w:val="32"/>
        </w:rPr>
        <w:t>:</w:t>
      </w:r>
    </w:p>
    <w:p w14:paraId="56FA8A18" w14:textId="66DDA4CB" w:rsidR="00C35884" w:rsidRDefault="00B85589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La fréquence issue du VOF/MR est portée au spectre en tant que fréquence centrale. Ensuite, vos pouvez agir sur le paramétrage de votre spectre selon vos besoins en </w:t>
      </w:r>
      <w:proofErr w:type="spellStart"/>
      <w:r>
        <w:rPr>
          <w:sz w:val="52"/>
          <w:szCs w:val="32"/>
        </w:rPr>
        <w:t>step</w:t>
      </w:r>
      <w:proofErr w:type="spellEnd"/>
      <w:r>
        <w:rPr>
          <w:sz w:val="52"/>
          <w:szCs w:val="32"/>
        </w:rPr>
        <w:t>, modulation, etc. Réglages touche 5.</w:t>
      </w:r>
    </w:p>
    <w:p w14:paraId="2D7A2462" w14:textId="21BBEAA4" w:rsidR="00B85589" w:rsidRDefault="00B85589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L’entendue </w:t>
      </w:r>
      <w:r w:rsidR="007027B4">
        <w:rPr>
          <w:sz w:val="52"/>
          <w:szCs w:val="32"/>
        </w:rPr>
        <w:t xml:space="preserve">des </w:t>
      </w:r>
      <w:r>
        <w:rPr>
          <w:sz w:val="52"/>
          <w:szCs w:val="32"/>
        </w:rPr>
        <w:t>fréquence</w:t>
      </w:r>
      <w:r w:rsidR="007027B4">
        <w:rPr>
          <w:sz w:val="52"/>
          <w:szCs w:val="32"/>
        </w:rPr>
        <w:t>s</w:t>
      </w:r>
      <w:r>
        <w:rPr>
          <w:sz w:val="52"/>
          <w:szCs w:val="32"/>
        </w:rPr>
        <w:t xml:space="preserve"> basse</w:t>
      </w:r>
      <w:r w:rsidR="007027B4">
        <w:rPr>
          <w:sz w:val="52"/>
          <w:szCs w:val="32"/>
        </w:rPr>
        <w:t>/</w:t>
      </w:r>
      <w:r w:rsidR="007027B4">
        <w:rPr>
          <w:sz w:val="52"/>
          <w:szCs w:val="32"/>
        </w:rPr>
        <w:t>haute</w:t>
      </w:r>
      <w:r>
        <w:rPr>
          <w:sz w:val="52"/>
          <w:szCs w:val="32"/>
        </w:rPr>
        <w:t xml:space="preserve"> peut</w:t>
      </w:r>
      <w:r w:rsidR="007027B4">
        <w:rPr>
          <w:sz w:val="52"/>
          <w:szCs w:val="32"/>
        </w:rPr>
        <w:t xml:space="preserve"> </w:t>
      </w:r>
      <w:r>
        <w:rPr>
          <w:sz w:val="52"/>
          <w:szCs w:val="32"/>
        </w:rPr>
        <w:t xml:space="preserve">être ajustée dans le menu via les paramètres </w:t>
      </w:r>
      <w:proofErr w:type="spellStart"/>
      <w:r>
        <w:rPr>
          <w:sz w:val="52"/>
          <w:szCs w:val="32"/>
        </w:rPr>
        <w:t>F</w:t>
      </w:r>
      <w:r w:rsidR="007027B4">
        <w:rPr>
          <w:sz w:val="52"/>
          <w:szCs w:val="32"/>
        </w:rPr>
        <w:t>S</w:t>
      </w:r>
      <w:r>
        <w:rPr>
          <w:sz w:val="52"/>
          <w:szCs w:val="32"/>
        </w:rPr>
        <w:t>tart</w:t>
      </w:r>
      <w:proofErr w:type="spellEnd"/>
      <w:r>
        <w:rPr>
          <w:sz w:val="52"/>
          <w:szCs w:val="32"/>
        </w:rPr>
        <w:t>/</w:t>
      </w:r>
      <w:proofErr w:type="spellStart"/>
      <w:r>
        <w:rPr>
          <w:sz w:val="52"/>
          <w:szCs w:val="32"/>
        </w:rPr>
        <w:t>F</w:t>
      </w:r>
      <w:r w:rsidR="007027B4">
        <w:rPr>
          <w:sz w:val="52"/>
          <w:szCs w:val="32"/>
        </w:rPr>
        <w:t>S</w:t>
      </w:r>
      <w:r>
        <w:rPr>
          <w:sz w:val="52"/>
          <w:szCs w:val="32"/>
        </w:rPr>
        <w:t>top</w:t>
      </w:r>
      <w:proofErr w:type="spellEnd"/>
      <w:r>
        <w:rPr>
          <w:sz w:val="52"/>
          <w:szCs w:val="32"/>
        </w:rPr>
        <w:t>.</w:t>
      </w:r>
      <w:r w:rsidR="007027B4">
        <w:rPr>
          <w:sz w:val="52"/>
          <w:szCs w:val="32"/>
        </w:rPr>
        <w:t xml:space="preserve"> Sur ces paramètres faire 1 pour accéder à la saisie et M pour valider (touche * pour la virgule).</w:t>
      </w:r>
    </w:p>
    <w:p w14:paraId="515877AC" w14:textId="6D580D5D" w:rsidR="007027B4" w:rsidRDefault="007027B4" w:rsidP="00B85589">
      <w:pPr>
        <w:pStyle w:val="Paragraphedeliste"/>
        <w:numPr>
          <w:ilvl w:val="0"/>
          <w:numId w:val="15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>Ajuster vot</w:t>
      </w:r>
      <w:r w:rsidR="00777EB9">
        <w:rPr>
          <w:sz w:val="52"/>
          <w:szCs w:val="32"/>
        </w:rPr>
        <w:t>r</w:t>
      </w:r>
      <w:r>
        <w:rPr>
          <w:sz w:val="52"/>
          <w:szCs w:val="32"/>
        </w:rPr>
        <w:t>e squelch.</w:t>
      </w:r>
    </w:p>
    <w:p w14:paraId="5255E2E2" w14:textId="77777777" w:rsidR="007027B4" w:rsidRPr="007027B4" w:rsidRDefault="007027B4" w:rsidP="007027B4">
      <w:pPr>
        <w:ind w:right="255"/>
        <w:jc w:val="both"/>
        <w:rPr>
          <w:sz w:val="52"/>
          <w:szCs w:val="32"/>
        </w:rPr>
      </w:pPr>
    </w:p>
    <w:p w14:paraId="48B916D5" w14:textId="77777777" w:rsidR="00C35884" w:rsidRDefault="00C35884" w:rsidP="00C35884">
      <w:pPr>
        <w:ind w:right="255"/>
        <w:jc w:val="both"/>
        <w:rPr>
          <w:b/>
          <w:bCs/>
          <w:color w:val="EE0000"/>
          <w:sz w:val="52"/>
          <w:szCs w:val="32"/>
        </w:rPr>
      </w:pPr>
    </w:p>
    <w:p w14:paraId="3C0B22A9" w14:textId="77777777" w:rsidR="00C35884" w:rsidRDefault="00C35884" w:rsidP="00C35884">
      <w:pPr>
        <w:ind w:right="255"/>
        <w:jc w:val="both"/>
        <w:rPr>
          <w:b/>
          <w:bCs/>
          <w:color w:val="EE0000"/>
          <w:sz w:val="52"/>
          <w:szCs w:val="32"/>
        </w:rPr>
      </w:pPr>
    </w:p>
    <w:p w14:paraId="1D258ED9" w14:textId="7BC438E2" w:rsidR="0051265F" w:rsidRDefault="0051265F" w:rsidP="00C35884">
      <w:pPr>
        <w:pageBreakBefore/>
        <w:numPr>
          <w:ilvl w:val="1"/>
          <w:numId w:val="2"/>
        </w:numPr>
        <w:ind w:left="357" w:right="255" w:hanging="215"/>
        <w:jc w:val="both"/>
        <w:rPr>
          <w:b/>
          <w:bCs/>
          <w:color w:val="EE0000"/>
          <w:sz w:val="52"/>
          <w:szCs w:val="32"/>
        </w:rPr>
      </w:pPr>
      <w:r w:rsidRPr="0051265F">
        <w:rPr>
          <w:b/>
          <w:bCs/>
          <w:color w:val="EE0000"/>
          <w:sz w:val="52"/>
          <w:szCs w:val="32"/>
        </w:rPr>
        <w:lastRenderedPageBreak/>
        <w:t xml:space="preserve">Spectre sur </w:t>
      </w:r>
      <w:r w:rsidRPr="0051265F">
        <w:rPr>
          <w:b/>
          <w:bCs/>
          <w:color w:val="EE0000"/>
          <w:sz w:val="52"/>
          <w:szCs w:val="32"/>
        </w:rPr>
        <w:t xml:space="preserve">les </w:t>
      </w:r>
      <w:r w:rsidR="00C35884">
        <w:rPr>
          <w:b/>
          <w:bCs/>
          <w:color w:val="EE0000"/>
          <w:sz w:val="52"/>
          <w:szCs w:val="32"/>
        </w:rPr>
        <w:t>B</w:t>
      </w:r>
      <w:r w:rsidRPr="0051265F">
        <w:rPr>
          <w:b/>
          <w:bCs/>
          <w:color w:val="EE0000"/>
          <w:sz w:val="52"/>
          <w:szCs w:val="32"/>
        </w:rPr>
        <w:t xml:space="preserve">andes </w:t>
      </w:r>
      <w:r w:rsidR="00C35884">
        <w:rPr>
          <w:b/>
          <w:bCs/>
          <w:color w:val="EE0000"/>
          <w:sz w:val="52"/>
          <w:szCs w:val="32"/>
        </w:rPr>
        <w:t>P</w:t>
      </w:r>
      <w:r w:rsidRPr="0051265F">
        <w:rPr>
          <w:b/>
          <w:bCs/>
          <w:color w:val="EE0000"/>
          <w:sz w:val="52"/>
          <w:szCs w:val="32"/>
        </w:rPr>
        <w:t>rédéfinis</w:t>
      </w:r>
      <w:r w:rsidRPr="0051265F">
        <w:rPr>
          <w:b/>
          <w:bCs/>
          <w:color w:val="EE0000"/>
          <w:sz w:val="52"/>
          <w:szCs w:val="32"/>
        </w:rPr>
        <w:t> </w:t>
      </w:r>
      <w:r w:rsidR="00B85589">
        <w:rPr>
          <w:b/>
          <w:bCs/>
          <w:color w:val="EE0000"/>
          <w:sz w:val="52"/>
          <w:szCs w:val="32"/>
        </w:rPr>
        <w:t xml:space="preserve">(mode BD) </w:t>
      </w:r>
      <w:r w:rsidRPr="0051265F">
        <w:rPr>
          <w:b/>
          <w:bCs/>
          <w:color w:val="EE0000"/>
          <w:sz w:val="52"/>
          <w:szCs w:val="32"/>
        </w:rPr>
        <w:t>:</w:t>
      </w:r>
    </w:p>
    <w:p w14:paraId="3020038F" w14:textId="7AFBE29C" w:rsidR="00C35884" w:rsidRP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Fonction :</w:t>
      </w:r>
      <w:r w:rsidR="007124BB">
        <w:rPr>
          <w:sz w:val="52"/>
          <w:szCs w:val="32"/>
        </w:rPr>
        <w:t xml:space="preserve"> Permet d’analyser</w:t>
      </w:r>
      <w:r w:rsidR="00042B80">
        <w:rPr>
          <w:sz w:val="52"/>
          <w:szCs w:val="32"/>
        </w:rPr>
        <w:t xml:space="preserve"> en spectre d</w:t>
      </w:r>
      <w:r w:rsidR="007124BB">
        <w:rPr>
          <w:sz w:val="52"/>
          <w:szCs w:val="32"/>
        </w:rPr>
        <w:t>es bandes prédéfinies (ex. PMR, CB, AERO, HAM, etc.).</w:t>
      </w:r>
    </w:p>
    <w:p w14:paraId="57355B7E" w14:textId="04F429E7" w:rsidR="00C35884" w:rsidRDefault="00C35884" w:rsidP="00C35884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 w:rsidRPr="00C35884">
        <w:rPr>
          <w:sz w:val="52"/>
          <w:szCs w:val="32"/>
        </w:rPr>
        <w:t>Lancement :</w:t>
      </w:r>
      <w:r w:rsidR="007124BB">
        <w:rPr>
          <w:sz w:val="52"/>
          <w:szCs w:val="32"/>
        </w:rPr>
        <w:t xml:space="preserve"> </w:t>
      </w:r>
      <w:r w:rsidR="007124BB">
        <w:rPr>
          <w:sz w:val="52"/>
          <w:szCs w:val="32"/>
        </w:rPr>
        <w:t>Depuis le mode VFO/MR, touche F+</w:t>
      </w:r>
      <w:r w:rsidR="004465B5">
        <w:rPr>
          <w:sz w:val="52"/>
          <w:szCs w:val="32"/>
        </w:rPr>
        <w:t>6</w:t>
      </w:r>
    </w:p>
    <w:p w14:paraId="4DB26722" w14:textId="49D6892D" w:rsidR="007124BB" w:rsidRPr="007124BB" w:rsidRDefault="00042B80" w:rsidP="007124BB">
      <w:pPr>
        <w:pStyle w:val="Paragraphedeliste"/>
        <w:numPr>
          <w:ilvl w:val="0"/>
          <w:numId w:val="2"/>
        </w:num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Utilisation et </w:t>
      </w:r>
      <w:r w:rsidRPr="00C35884">
        <w:rPr>
          <w:sz w:val="52"/>
          <w:szCs w:val="32"/>
        </w:rPr>
        <w:t>Conseils</w:t>
      </w:r>
      <w:r>
        <w:rPr>
          <w:sz w:val="52"/>
          <w:szCs w:val="32"/>
        </w:rPr>
        <w:t xml:space="preserve"> </w:t>
      </w:r>
      <w:r w:rsidR="00C35884" w:rsidRPr="007124BB">
        <w:rPr>
          <w:sz w:val="52"/>
          <w:szCs w:val="32"/>
        </w:rPr>
        <w:t>:</w:t>
      </w:r>
    </w:p>
    <w:p w14:paraId="502B7252" w14:textId="77777777" w:rsidR="007124BB" w:rsidRPr="008810EF" w:rsidRDefault="007124BB" w:rsidP="007124BB">
      <w:pPr>
        <w:numPr>
          <w:ilvl w:val="2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 xml:space="preserve">Les bandes sont stockées dans un fichier </w:t>
      </w:r>
      <w:proofErr w:type="spellStart"/>
      <w:r w:rsidRPr="008810EF">
        <w:rPr>
          <w:sz w:val="52"/>
          <w:szCs w:val="32"/>
        </w:rPr>
        <w:t>bands.h</w:t>
      </w:r>
      <w:proofErr w:type="spellEnd"/>
      <w:r w:rsidRPr="008810EF">
        <w:rPr>
          <w:sz w:val="52"/>
          <w:szCs w:val="32"/>
        </w:rPr>
        <w:t xml:space="preserve"> personnalisable avec recompilation du firmware (procédure en lien en fin de doc).</w:t>
      </w:r>
    </w:p>
    <w:p w14:paraId="2DCD8E01" w14:textId="77777777" w:rsidR="007124BB" w:rsidRPr="008810EF" w:rsidRDefault="007124BB" w:rsidP="007124BB">
      <w:pPr>
        <w:numPr>
          <w:ilvl w:val="2"/>
          <w:numId w:val="2"/>
        </w:num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Il est possible de paramétrer 32 bandes.</w:t>
      </w:r>
    </w:p>
    <w:p w14:paraId="41CD8A84" w14:textId="77777777" w:rsidR="007124BB" w:rsidRPr="008810EF" w:rsidRDefault="007124BB" w:rsidP="007124BB">
      <w:pPr>
        <w:ind w:left="360" w:right="254" w:hanging="218"/>
        <w:jc w:val="both"/>
        <w:rPr>
          <w:sz w:val="52"/>
          <w:szCs w:val="32"/>
        </w:rPr>
      </w:pPr>
      <w:r w:rsidRPr="008810EF">
        <w:rPr>
          <w:sz w:val="52"/>
          <w:szCs w:val="32"/>
        </w:rPr>
        <w:t>Exemple de fichier de configuration :</w:t>
      </w:r>
    </w:p>
    <w:p w14:paraId="0547AEBE" w14:textId="77777777" w:rsidR="007124BB" w:rsidRPr="008810EF" w:rsidRDefault="007124BB" w:rsidP="007124BB">
      <w:pPr>
        <w:ind w:left="360" w:right="254" w:hanging="218"/>
        <w:jc w:val="center"/>
      </w:pPr>
      <w:r w:rsidRPr="008810EF">
        <w:rPr>
          <w:noProof/>
          <w:sz w:val="40"/>
          <w:lang w:eastAsia="fr-FR"/>
        </w:rPr>
        <w:drawing>
          <wp:inline distT="0" distB="0" distL="0" distR="0" wp14:anchorId="75DC229B" wp14:editId="19289D0E">
            <wp:extent cx="7200360" cy="1576800"/>
            <wp:effectExtent l="0" t="0" r="540" b="4350"/>
            <wp:docPr id="1522168102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360" cy="1576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6230C8" w14:textId="6605901C" w:rsidR="00042B80" w:rsidRDefault="00042B80" w:rsidP="007124BB">
      <w:p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De la même manière qu’en mode SL, il est demandé à la 1ère utilisation de paramétrer les valeurs de squelch sur les bandes qui vous intéressent. Touches haut/bas pour naviguer dans les bandes. </w:t>
      </w:r>
    </w:p>
    <w:p w14:paraId="0CF3821B" w14:textId="72CBD1AF" w:rsidR="007124BB" w:rsidRDefault="00042B80" w:rsidP="007124BB">
      <w:pPr>
        <w:ind w:right="255"/>
        <w:jc w:val="both"/>
        <w:rPr>
          <w:sz w:val="52"/>
          <w:szCs w:val="32"/>
        </w:rPr>
      </w:pPr>
      <w:r>
        <w:rPr>
          <w:sz w:val="52"/>
          <w:szCs w:val="32"/>
        </w:rPr>
        <w:t xml:space="preserve">Ensuite le menu touche 4 permet de </w:t>
      </w:r>
      <w:r w:rsidR="00777EB9">
        <w:rPr>
          <w:sz w:val="52"/>
          <w:szCs w:val="32"/>
        </w:rPr>
        <w:t>choisir</w:t>
      </w:r>
      <w:r>
        <w:rPr>
          <w:sz w:val="52"/>
          <w:szCs w:val="32"/>
        </w:rPr>
        <w:t xml:space="preserve"> les bandes à analyser de la même manière que le menu en mode SL :</w:t>
      </w:r>
    </w:p>
    <w:p w14:paraId="48F804A5" w14:textId="70DAB5EF" w:rsidR="00777EB9" w:rsidRPr="00777EB9" w:rsidRDefault="00777EB9" w:rsidP="00777EB9">
      <w:pPr>
        <w:ind w:right="255"/>
        <w:jc w:val="center"/>
        <w:rPr>
          <w:sz w:val="52"/>
          <w:szCs w:val="32"/>
        </w:rPr>
      </w:pPr>
      <w:r w:rsidRPr="00777EB9">
        <w:rPr>
          <w:sz w:val="52"/>
          <w:szCs w:val="32"/>
        </w:rPr>
        <w:drawing>
          <wp:inline distT="0" distB="0" distL="0" distR="0" wp14:anchorId="4B5CFA38" wp14:editId="52B7D106">
            <wp:extent cx="4876800" cy="3048000"/>
            <wp:effectExtent l="0" t="0" r="0" b="0"/>
            <wp:docPr id="8307307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F4AC" w14:textId="77777777" w:rsidR="00042B80" w:rsidRDefault="00042B80" w:rsidP="007124BB">
      <w:pPr>
        <w:ind w:right="255"/>
        <w:jc w:val="both"/>
        <w:rPr>
          <w:sz w:val="52"/>
          <w:szCs w:val="32"/>
        </w:rPr>
      </w:pPr>
    </w:p>
    <w:p w14:paraId="5241D54B" w14:textId="0AE27022" w:rsidR="00A600C7" w:rsidRPr="008810EF" w:rsidRDefault="00336266" w:rsidP="0074099B">
      <w:pPr>
        <w:pStyle w:val="Titre1"/>
      </w:pPr>
      <w:r w:rsidRPr="008810EF">
        <w:lastRenderedPageBreak/>
        <w:t>FAQ</w:t>
      </w:r>
    </w:p>
    <w:p w14:paraId="42A07995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Est-il possible de verrouiller son K5 en bande PMR uniquement ? :</w:t>
      </w:r>
    </w:p>
    <w:p w14:paraId="21653314" w14:textId="77777777" w:rsidR="00A600C7" w:rsidRPr="008810EF" w:rsidRDefault="00336266">
      <w:pPr>
        <w:pStyle w:val="Paragraphedeliste"/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Oui : Affichage menus cachés, menu No 48, valeur PMR446 ONLY.</w:t>
      </w:r>
    </w:p>
    <w:p w14:paraId="426559F6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 xml:space="preserve">Le firmware est-il compatible avec </w:t>
      </w:r>
      <w:proofErr w:type="gramStart"/>
      <w:r w:rsidRPr="008810EF">
        <w:rPr>
          <w:sz w:val="48"/>
          <w:szCs w:val="48"/>
        </w:rPr>
        <w:t>les mod</w:t>
      </w:r>
      <w:proofErr w:type="gramEnd"/>
      <w:r w:rsidRPr="008810EF">
        <w:rPr>
          <w:sz w:val="48"/>
          <w:szCs w:val="48"/>
        </w:rPr>
        <w:t xml:space="preserve"> SI4732 ? :</w:t>
      </w:r>
    </w:p>
    <w:p w14:paraId="45390816" w14:textId="77777777" w:rsidR="00A600C7" w:rsidRPr="008810EF" w:rsidRDefault="00336266">
      <w:pPr>
        <w:pStyle w:val="Paragraphedeliste"/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Non, mais ce sera peut-être envisageable.</w:t>
      </w:r>
    </w:p>
    <w:p w14:paraId="37F8060A" w14:textId="77777777" w:rsidR="00A600C7" w:rsidRPr="008810EF" w:rsidRDefault="00336266">
      <w:pPr>
        <w:pStyle w:val="Paragraphedeliste"/>
        <w:numPr>
          <w:ilvl w:val="0"/>
          <w:numId w:val="3"/>
        </w:num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 xml:space="preserve">Le firmware est-il compatible avec </w:t>
      </w:r>
      <w:proofErr w:type="gramStart"/>
      <w:r w:rsidRPr="008810EF">
        <w:rPr>
          <w:sz w:val="48"/>
          <w:szCs w:val="48"/>
        </w:rPr>
        <w:t>les mod</w:t>
      </w:r>
      <w:proofErr w:type="gramEnd"/>
      <w:r w:rsidRPr="008810EF">
        <w:rPr>
          <w:sz w:val="48"/>
          <w:szCs w:val="48"/>
        </w:rPr>
        <w:t xml:space="preserve"> EEPROM ? :</w:t>
      </w:r>
    </w:p>
    <w:p w14:paraId="410C8380" w14:textId="77777777" w:rsidR="00A600C7" w:rsidRPr="008810EF" w:rsidRDefault="00336266">
      <w:pPr>
        <w:ind w:left="360" w:right="254" w:hanging="218"/>
        <w:jc w:val="both"/>
        <w:rPr>
          <w:sz w:val="48"/>
          <w:szCs w:val="48"/>
        </w:rPr>
      </w:pPr>
      <w:r w:rsidRPr="008810EF">
        <w:rPr>
          <w:sz w:val="48"/>
          <w:szCs w:val="48"/>
        </w:rPr>
        <w:t>Non, mais c’est une évolution possible.</w:t>
      </w:r>
    </w:p>
    <w:p w14:paraId="181DA57C" w14:textId="77777777" w:rsidR="00A600C7" w:rsidRPr="008810EF" w:rsidRDefault="00336266" w:rsidP="0074099B">
      <w:pPr>
        <w:pStyle w:val="Titre1"/>
      </w:pPr>
      <w:r w:rsidRPr="008810EF">
        <w:t>Ressources et liens utiles</w:t>
      </w:r>
    </w:p>
    <w:p w14:paraId="446253AC" w14:textId="77777777" w:rsidR="00A600C7" w:rsidRPr="008810EF" w:rsidRDefault="00336266">
      <w:pPr>
        <w:ind w:left="360" w:right="254" w:hanging="218"/>
        <w:rPr>
          <w:sz w:val="36"/>
          <w:szCs w:val="36"/>
        </w:rPr>
      </w:pPr>
      <w:proofErr w:type="spellStart"/>
      <w:r w:rsidRPr="008810EF">
        <w:rPr>
          <w:sz w:val="48"/>
          <w:szCs w:val="48"/>
        </w:rPr>
        <w:t>Youtube</w:t>
      </w:r>
      <w:proofErr w:type="spellEnd"/>
      <w:r w:rsidRPr="008810EF">
        <w:rPr>
          <w:sz w:val="48"/>
          <w:szCs w:val="48"/>
        </w:rPr>
        <w:t xml:space="preserve"> : </w:t>
      </w:r>
      <w:hyperlink r:id="rId17" w:history="1">
        <w:r w:rsidR="00A600C7" w:rsidRPr="008810EF">
          <w:rPr>
            <w:rStyle w:val="Lienhypertexte"/>
            <w:sz w:val="48"/>
            <w:szCs w:val="48"/>
          </w:rPr>
          <w:t>https://www.youtube.com/</w:t>
        </w:r>
        <w:r w:rsidR="00A600C7" w:rsidRPr="008810EF">
          <w:rPr>
            <w:rStyle w:val="Lienhypertexte"/>
            <w:sz w:val="48"/>
            <w:szCs w:val="48"/>
          </w:rPr>
          <w:t>@</w:t>
        </w:r>
        <w:r w:rsidR="00A600C7" w:rsidRPr="008810EF">
          <w:rPr>
            <w:rStyle w:val="Lienhypertexte"/>
            <w:sz w:val="48"/>
            <w:szCs w:val="48"/>
          </w:rPr>
          <w:t>robby_69400</w:t>
        </w:r>
      </w:hyperlink>
      <w:r w:rsidRPr="008810EF">
        <w:rPr>
          <w:sz w:val="48"/>
          <w:szCs w:val="48"/>
        </w:rPr>
        <w:t>.</w:t>
      </w:r>
    </w:p>
    <w:p w14:paraId="0B30CE38" w14:textId="2B247DA7" w:rsidR="00A600C7" w:rsidRPr="008810EF" w:rsidRDefault="00336266">
      <w:pPr>
        <w:ind w:left="360" w:right="254" w:hanging="218"/>
        <w:rPr>
          <w:sz w:val="36"/>
          <w:szCs w:val="36"/>
        </w:rPr>
      </w:pPr>
      <w:proofErr w:type="spellStart"/>
      <w:r w:rsidRPr="008810EF">
        <w:rPr>
          <w:sz w:val="48"/>
          <w:szCs w:val="48"/>
        </w:rPr>
        <w:t>Github</w:t>
      </w:r>
      <w:proofErr w:type="spellEnd"/>
      <w:r w:rsidR="00E33940" w:rsidRPr="008810EF">
        <w:rPr>
          <w:sz w:val="48"/>
          <w:szCs w:val="48"/>
        </w:rPr>
        <w:t xml:space="preserve"> avec Chrome flasher</w:t>
      </w:r>
      <w:r w:rsidRPr="008810EF">
        <w:rPr>
          <w:sz w:val="48"/>
          <w:szCs w:val="48"/>
        </w:rPr>
        <w:t xml:space="preserve"> : </w:t>
      </w:r>
      <w:hyperlink r:id="rId18" w:history="1">
        <w:r w:rsidR="00A600C7" w:rsidRPr="008810EF">
          <w:rPr>
            <w:rStyle w:val="Lienhypertexte"/>
            <w:sz w:val="48"/>
            <w:szCs w:val="48"/>
          </w:rPr>
          <w:t>https://github.com/R</w:t>
        </w:r>
        <w:r w:rsidR="00A600C7" w:rsidRPr="008810EF">
          <w:rPr>
            <w:rStyle w:val="Lienhypertexte"/>
            <w:sz w:val="48"/>
            <w:szCs w:val="48"/>
          </w:rPr>
          <w:t>o</w:t>
        </w:r>
        <w:r w:rsidR="00A600C7" w:rsidRPr="008810EF">
          <w:rPr>
            <w:rStyle w:val="Lienhypertexte"/>
            <w:sz w:val="48"/>
            <w:szCs w:val="48"/>
          </w:rPr>
          <w:t>bby69400/UV-K5-</w:t>
        </w:r>
        <w:r w:rsidR="00A600C7" w:rsidRPr="008810EF">
          <w:rPr>
            <w:rStyle w:val="Lienhypertexte"/>
            <w:sz w:val="48"/>
            <w:szCs w:val="48"/>
          </w:rPr>
          <w:t>F</w:t>
        </w:r>
        <w:r w:rsidR="00A600C7" w:rsidRPr="008810EF">
          <w:rPr>
            <w:rStyle w:val="Lienhypertexte"/>
            <w:sz w:val="48"/>
            <w:szCs w:val="48"/>
          </w:rPr>
          <w:t>irmware-Robby69</w:t>
        </w:r>
      </w:hyperlink>
    </w:p>
    <w:p w14:paraId="6A6400ED" w14:textId="77BCD587" w:rsidR="00A600C7" w:rsidRPr="004465B5" w:rsidRDefault="00336266">
      <w:pPr>
        <w:ind w:left="360" w:right="254" w:hanging="218"/>
        <w:rPr>
          <w:sz w:val="36"/>
          <w:szCs w:val="36"/>
          <w:lang w:val="en-US"/>
        </w:rPr>
      </w:pPr>
      <w:r w:rsidRPr="004465B5">
        <w:rPr>
          <w:sz w:val="48"/>
          <w:szCs w:val="48"/>
          <w:lang w:val="en-US"/>
        </w:rPr>
        <w:t>Telegram </w:t>
      </w:r>
      <w:proofErr w:type="spellStart"/>
      <w:r w:rsidR="004465B5" w:rsidRPr="004465B5">
        <w:rPr>
          <w:sz w:val="48"/>
          <w:szCs w:val="48"/>
          <w:lang w:val="en-US"/>
        </w:rPr>
        <w:t>Ro</w:t>
      </w:r>
      <w:r w:rsidR="004465B5">
        <w:rPr>
          <w:sz w:val="48"/>
          <w:szCs w:val="48"/>
          <w:lang w:val="en-US"/>
        </w:rPr>
        <w:t>bzyl</w:t>
      </w:r>
      <w:proofErr w:type="spellEnd"/>
      <w:r w:rsidRPr="004465B5">
        <w:rPr>
          <w:sz w:val="48"/>
          <w:szCs w:val="48"/>
          <w:lang w:val="en-US"/>
        </w:rPr>
        <w:t xml:space="preserve"> </w:t>
      </w:r>
      <w:proofErr w:type="gramStart"/>
      <w:r w:rsidRPr="004465B5">
        <w:rPr>
          <w:sz w:val="48"/>
          <w:szCs w:val="48"/>
          <w:lang w:val="en-US"/>
        </w:rPr>
        <w:t>Dev :</w:t>
      </w:r>
      <w:proofErr w:type="gramEnd"/>
      <w:r w:rsidRPr="004465B5">
        <w:rPr>
          <w:sz w:val="48"/>
          <w:szCs w:val="48"/>
          <w:lang w:val="en-US"/>
        </w:rPr>
        <w:t xml:space="preserve"> </w:t>
      </w:r>
      <w:hyperlink r:id="rId19" w:history="1">
        <w:r w:rsidR="00A600C7" w:rsidRPr="004465B5">
          <w:rPr>
            <w:rStyle w:val="Lienhypertexte"/>
            <w:sz w:val="48"/>
            <w:szCs w:val="48"/>
            <w:lang w:val="en-US"/>
          </w:rPr>
          <w:t>https://t.me/k5robby69</w:t>
        </w:r>
      </w:hyperlink>
    </w:p>
    <w:p w14:paraId="2AF9226A" w14:textId="3B5DF2E7" w:rsidR="004465B5" w:rsidRPr="004465B5" w:rsidRDefault="004465B5">
      <w:pPr>
        <w:ind w:left="360" w:right="254" w:hanging="218"/>
        <w:rPr>
          <w:sz w:val="36"/>
          <w:szCs w:val="36"/>
          <w:lang w:val="en-US"/>
        </w:rPr>
      </w:pPr>
      <w:r w:rsidRPr="004465B5">
        <w:rPr>
          <w:sz w:val="48"/>
          <w:szCs w:val="48"/>
          <w:lang w:val="en-US"/>
        </w:rPr>
        <w:t>D</w:t>
      </w:r>
      <w:r w:rsidR="00336266" w:rsidRPr="004465B5">
        <w:rPr>
          <w:sz w:val="48"/>
          <w:szCs w:val="48"/>
          <w:lang w:val="en-US"/>
        </w:rPr>
        <w:t xml:space="preserve">river </w:t>
      </w:r>
      <w:proofErr w:type="gramStart"/>
      <w:r w:rsidR="00336266" w:rsidRPr="004465B5">
        <w:rPr>
          <w:sz w:val="48"/>
          <w:szCs w:val="48"/>
          <w:lang w:val="en-US"/>
        </w:rPr>
        <w:t>chirp :</w:t>
      </w:r>
      <w:proofErr w:type="gramEnd"/>
      <w:r w:rsidR="00336266" w:rsidRPr="004465B5">
        <w:rPr>
          <w:sz w:val="48"/>
          <w:szCs w:val="48"/>
          <w:lang w:val="en-US"/>
        </w:rPr>
        <w:t xml:space="preserve"> </w:t>
      </w:r>
      <w:hyperlink r:id="rId20" w:history="1">
        <w:r w:rsidRPr="00225A50">
          <w:rPr>
            <w:rStyle w:val="Lienhypertexte"/>
            <w:sz w:val="48"/>
            <w:szCs w:val="48"/>
            <w:lang w:val="en-US"/>
          </w:rPr>
          <w:t>https://github.com/Robby69400/UV-K5-Firmware-Robby69/blob/master/Chirp/uvk5_Robby69.py</w:t>
        </w:r>
      </w:hyperlink>
    </w:p>
    <w:p w14:paraId="1E0F7C3D" w14:textId="77777777" w:rsidR="00A600C7" w:rsidRPr="008810EF" w:rsidRDefault="00336266">
      <w:pPr>
        <w:ind w:left="360" w:right="254" w:hanging="218"/>
        <w:rPr>
          <w:sz w:val="36"/>
          <w:szCs w:val="36"/>
        </w:rPr>
      </w:pPr>
      <w:r w:rsidRPr="008810EF">
        <w:rPr>
          <w:sz w:val="48"/>
          <w:szCs w:val="48"/>
        </w:rPr>
        <w:t xml:space="preserve">Procédure de recompilation : </w:t>
      </w:r>
      <w:hyperlink r:id="rId21" w:anchor="méthode-de-compilation-avec-github-codespace-pour-personaliser-les-scan-bands" w:history="1">
        <w:r w:rsidR="00A600C7" w:rsidRPr="008810EF">
          <w:rPr>
            <w:rStyle w:val="Lienhypertexte"/>
            <w:sz w:val="48"/>
            <w:szCs w:val="48"/>
          </w:rPr>
          <w:t>https://github.c</w:t>
        </w:r>
        <w:bookmarkStart w:id="1" w:name="_Hlt200490977"/>
        <w:bookmarkStart w:id="2" w:name="_Hlt200490978"/>
        <w:r w:rsidR="00A600C7" w:rsidRPr="008810EF">
          <w:rPr>
            <w:rStyle w:val="Lienhypertexte"/>
            <w:sz w:val="48"/>
            <w:szCs w:val="48"/>
          </w:rPr>
          <w:t>o</w:t>
        </w:r>
        <w:bookmarkEnd w:id="1"/>
        <w:bookmarkEnd w:id="2"/>
        <w:r w:rsidR="00A600C7" w:rsidRPr="008810EF">
          <w:rPr>
            <w:rStyle w:val="Lienhypertexte"/>
            <w:sz w:val="48"/>
            <w:szCs w:val="48"/>
          </w:rPr>
          <w:t>m/Robby69</w:t>
        </w:r>
        <w:r w:rsidR="00A600C7" w:rsidRPr="008810EF">
          <w:rPr>
            <w:rStyle w:val="Lienhypertexte"/>
            <w:sz w:val="48"/>
            <w:szCs w:val="48"/>
          </w:rPr>
          <w:t>4</w:t>
        </w:r>
        <w:r w:rsidR="00A600C7" w:rsidRPr="008810EF">
          <w:rPr>
            <w:rStyle w:val="Lienhypertexte"/>
            <w:sz w:val="48"/>
            <w:szCs w:val="48"/>
          </w:rPr>
          <w:t>00/UV-K5-Firmware-Robby69?tab=readme-ov-file#m%C3%A9thode-de-compilation-avec-github-codespace-pour-personaliser-les-scan-bands</w:t>
        </w:r>
      </w:hyperlink>
    </w:p>
    <w:sectPr w:rsidR="00A600C7" w:rsidRPr="008810EF" w:rsidSect="002D5CAC">
      <w:footerReference w:type="default" r:id="rId22"/>
      <w:pgSz w:w="12247" w:h="21773"/>
      <w:pgMar w:top="0" w:right="0" w:bottom="0" w:left="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62C89" w14:textId="77777777" w:rsidR="0011499C" w:rsidRDefault="0011499C">
      <w:pPr>
        <w:spacing w:after="0"/>
      </w:pPr>
      <w:r>
        <w:separator/>
      </w:r>
    </w:p>
  </w:endnote>
  <w:endnote w:type="continuationSeparator" w:id="0">
    <w:p w14:paraId="3D7C46FC" w14:textId="77777777" w:rsidR="0011499C" w:rsidRDefault="00114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A2F83" w14:textId="08B59310" w:rsidR="008A7786" w:rsidRDefault="00336266" w:rsidP="00A5049A">
    <w:pPr>
      <w:pStyle w:val="Pieddepage"/>
      <w:jc w:val="center"/>
    </w:pPr>
    <w:r>
      <w:t xml:space="preserve">Manuel </w:t>
    </w:r>
    <w:proofErr w:type="spellStart"/>
    <w:r>
      <w:t>Robzyl</w:t>
    </w:r>
    <w:proofErr w:type="spellEnd"/>
    <w:r>
      <w:t xml:space="preserve"> V5 (Merci Francois87)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E418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E4987" w14:textId="77777777" w:rsidR="0011499C" w:rsidRDefault="0011499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C952DE6" w14:textId="77777777" w:rsidR="0011499C" w:rsidRDefault="001149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7801"/>
    <w:multiLevelType w:val="multilevel"/>
    <w:tmpl w:val="7A0A64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7010AE"/>
    <w:multiLevelType w:val="hybridMultilevel"/>
    <w:tmpl w:val="275C778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E6484"/>
    <w:multiLevelType w:val="hybridMultilevel"/>
    <w:tmpl w:val="DFD45524"/>
    <w:lvl w:ilvl="0" w:tplc="B4A23BFE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05B25DB"/>
    <w:multiLevelType w:val="multilevel"/>
    <w:tmpl w:val="01489D68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4923C61"/>
    <w:multiLevelType w:val="multilevel"/>
    <w:tmpl w:val="45D44F42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"/>
      <w:lvlJc w:val="left"/>
      <w:pPr>
        <w:ind w:left="2880" w:hanging="360"/>
      </w:pPr>
      <w:rPr>
        <w:rFonts w:ascii="Wingdings" w:hAnsi="Wingdings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264C88"/>
    <w:multiLevelType w:val="hybridMultilevel"/>
    <w:tmpl w:val="E0CC80F8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505D94"/>
    <w:multiLevelType w:val="hybridMultilevel"/>
    <w:tmpl w:val="679AEE12"/>
    <w:lvl w:ilvl="0" w:tplc="B4A23B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456A"/>
    <w:multiLevelType w:val="hybridMultilevel"/>
    <w:tmpl w:val="C5AE47EA"/>
    <w:lvl w:ilvl="0" w:tplc="5D9200E6">
      <w:numFmt w:val="bullet"/>
      <w:lvlText w:val="-"/>
      <w:lvlJc w:val="left"/>
      <w:pPr>
        <w:ind w:left="502" w:hanging="360"/>
      </w:pPr>
      <w:rPr>
        <w:rFonts w:ascii="Calibri" w:eastAsia="Calibri" w:hAnsi="Calibri" w:cs="Calibri" w:hint="default"/>
        <w:lang w:val="fr-FR"/>
      </w:rPr>
    </w:lvl>
    <w:lvl w:ilvl="1" w:tplc="040C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BC20E03"/>
    <w:multiLevelType w:val="multilevel"/>
    <w:tmpl w:val="E1F2904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340E51"/>
    <w:multiLevelType w:val="hybridMultilevel"/>
    <w:tmpl w:val="3EF6C7CA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4AD3B0B"/>
    <w:multiLevelType w:val="hybridMultilevel"/>
    <w:tmpl w:val="A38CC2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17440"/>
    <w:multiLevelType w:val="multilevel"/>
    <w:tmpl w:val="F2928D2C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2" w15:restartNumberingAfterBreak="0">
    <w:nsid w:val="664122BE"/>
    <w:multiLevelType w:val="hybridMultilevel"/>
    <w:tmpl w:val="FE0825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532B3"/>
    <w:multiLevelType w:val="hybridMultilevel"/>
    <w:tmpl w:val="8FF8C61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1993273">
    <w:abstractNumId w:val="8"/>
  </w:num>
  <w:num w:numId="2" w16cid:durableId="1214386878">
    <w:abstractNumId w:val="0"/>
  </w:num>
  <w:num w:numId="3" w16cid:durableId="1604800491">
    <w:abstractNumId w:val="11"/>
  </w:num>
  <w:num w:numId="4" w16cid:durableId="984506453">
    <w:abstractNumId w:val="4"/>
  </w:num>
  <w:num w:numId="5" w16cid:durableId="1423793254">
    <w:abstractNumId w:val="3"/>
  </w:num>
  <w:num w:numId="6" w16cid:durableId="810169328">
    <w:abstractNumId w:val="8"/>
  </w:num>
  <w:num w:numId="7" w16cid:durableId="355010793">
    <w:abstractNumId w:val="13"/>
  </w:num>
  <w:num w:numId="8" w16cid:durableId="1497263627">
    <w:abstractNumId w:val="2"/>
  </w:num>
  <w:num w:numId="9" w16cid:durableId="1303274392">
    <w:abstractNumId w:val="1"/>
  </w:num>
  <w:num w:numId="10" w16cid:durableId="907763335">
    <w:abstractNumId w:val="5"/>
  </w:num>
  <w:num w:numId="11" w16cid:durableId="1155996841">
    <w:abstractNumId w:val="7"/>
  </w:num>
  <w:num w:numId="12" w16cid:durableId="2113235715">
    <w:abstractNumId w:val="9"/>
  </w:num>
  <w:num w:numId="13" w16cid:durableId="2028670924">
    <w:abstractNumId w:val="6"/>
  </w:num>
  <w:num w:numId="14" w16cid:durableId="1986281181">
    <w:abstractNumId w:val="10"/>
  </w:num>
  <w:num w:numId="15" w16cid:durableId="4791556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removePersonalInformation/>
  <w:removeDateAndTim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0C7"/>
    <w:rsid w:val="0000362E"/>
    <w:rsid w:val="00023AED"/>
    <w:rsid w:val="00033CFC"/>
    <w:rsid w:val="00042B80"/>
    <w:rsid w:val="000A0A1F"/>
    <w:rsid w:val="000A27DA"/>
    <w:rsid w:val="000A6291"/>
    <w:rsid w:val="000B3906"/>
    <w:rsid w:val="000D3A1B"/>
    <w:rsid w:val="0011499C"/>
    <w:rsid w:val="00122EC2"/>
    <w:rsid w:val="001D2005"/>
    <w:rsid w:val="001D5F52"/>
    <w:rsid w:val="00266271"/>
    <w:rsid w:val="002839BB"/>
    <w:rsid w:val="002D5CAC"/>
    <w:rsid w:val="002F4BB5"/>
    <w:rsid w:val="00320330"/>
    <w:rsid w:val="00325047"/>
    <w:rsid w:val="00336266"/>
    <w:rsid w:val="003A37DE"/>
    <w:rsid w:val="003B1512"/>
    <w:rsid w:val="003D5477"/>
    <w:rsid w:val="003F789D"/>
    <w:rsid w:val="004465B5"/>
    <w:rsid w:val="00453E1B"/>
    <w:rsid w:val="00477B35"/>
    <w:rsid w:val="004F34E1"/>
    <w:rsid w:val="005030CC"/>
    <w:rsid w:val="0051265F"/>
    <w:rsid w:val="0052715A"/>
    <w:rsid w:val="00546DF3"/>
    <w:rsid w:val="005D581F"/>
    <w:rsid w:val="00625A61"/>
    <w:rsid w:val="006850AD"/>
    <w:rsid w:val="006D2207"/>
    <w:rsid w:val="007027B4"/>
    <w:rsid w:val="007124BB"/>
    <w:rsid w:val="00731BEB"/>
    <w:rsid w:val="0074099B"/>
    <w:rsid w:val="00777EB9"/>
    <w:rsid w:val="007959B9"/>
    <w:rsid w:val="008128C1"/>
    <w:rsid w:val="00836C48"/>
    <w:rsid w:val="00841BC8"/>
    <w:rsid w:val="0087543B"/>
    <w:rsid w:val="00880657"/>
    <w:rsid w:val="008810EF"/>
    <w:rsid w:val="00895F90"/>
    <w:rsid w:val="008A7786"/>
    <w:rsid w:val="008E418D"/>
    <w:rsid w:val="008F5A27"/>
    <w:rsid w:val="00905B94"/>
    <w:rsid w:val="00906E98"/>
    <w:rsid w:val="009655AF"/>
    <w:rsid w:val="00976C97"/>
    <w:rsid w:val="00A5049A"/>
    <w:rsid w:val="00A600C7"/>
    <w:rsid w:val="00A8776E"/>
    <w:rsid w:val="00B04A8E"/>
    <w:rsid w:val="00B60257"/>
    <w:rsid w:val="00B85589"/>
    <w:rsid w:val="00B95126"/>
    <w:rsid w:val="00B955EB"/>
    <w:rsid w:val="00BA7ED2"/>
    <w:rsid w:val="00BE3EAE"/>
    <w:rsid w:val="00C26C87"/>
    <w:rsid w:val="00C35884"/>
    <w:rsid w:val="00CA08D6"/>
    <w:rsid w:val="00CA6F76"/>
    <w:rsid w:val="00CD6F62"/>
    <w:rsid w:val="00CE4CA2"/>
    <w:rsid w:val="00D278AA"/>
    <w:rsid w:val="00D76D85"/>
    <w:rsid w:val="00DB3C34"/>
    <w:rsid w:val="00DC1D00"/>
    <w:rsid w:val="00DF58C4"/>
    <w:rsid w:val="00E01C7D"/>
    <w:rsid w:val="00E136F6"/>
    <w:rsid w:val="00E17179"/>
    <w:rsid w:val="00E33940"/>
    <w:rsid w:val="00E51D77"/>
    <w:rsid w:val="00F00BF0"/>
    <w:rsid w:val="00F377F8"/>
    <w:rsid w:val="00F824A8"/>
    <w:rsid w:val="00F8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3E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BB"/>
    <w:pPr>
      <w:suppressAutoHyphens/>
    </w:pPr>
  </w:style>
  <w:style w:type="paragraph" w:styleId="Titre1">
    <w:name w:val="heading 1"/>
    <w:basedOn w:val="Normal"/>
    <w:next w:val="Normal"/>
    <w:autoRedefine/>
    <w:uiPriority w:val="9"/>
    <w:qFormat/>
    <w:rsid w:val="0074099B"/>
    <w:pPr>
      <w:keepNext/>
      <w:keepLines/>
      <w:tabs>
        <w:tab w:val="left" w:pos="390"/>
      </w:tabs>
      <w:spacing w:before="360" w:after="80"/>
      <w:outlineLvl w:val="0"/>
    </w:pPr>
    <w:rPr>
      <w:rFonts w:ascii="Calibri Light" w:eastAsia="Times New Roman" w:hAnsi="Calibri Light" w:cs="Calibri Light"/>
      <w:color w:val="2F5496"/>
      <w:sz w:val="48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numPr>
        <w:ilvl w:val="7"/>
        <w:numId w:val="1"/>
      </w:numPr>
      <w:spacing w:after="0"/>
      <w:outlineLvl w:val="7"/>
    </w:pPr>
    <w:rPr>
      <w:rFonts w:eastAsia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numPr>
        <w:ilvl w:val="8"/>
        <w:numId w:val="1"/>
      </w:numPr>
      <w:spacing w:after="0"/>
      <w:outlineLvl w:val="8"/>
    </w:pPr>
    <w:rPr>
      <w:rFonts w:eastAsia="Times New Roman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styleId="Titre">
    <w:name w:val="Title"/>
    <w:basedOn w:val="Normal"/>
    <w:next w:val="Normal"/>
    <w:uiPriority w:val="10"/>
    <w:qFormat/>
    <w:pPr>
      <w:spacing w:after="80"/>
    </w:pPr>
    <w:rPr>
      <w:rFonts w:ascii="Calibri Light" w:eastAsia="Times New Roman" w:hAnsi="Calibri Light" w:cs="Calibri Light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Comment">
    <w:name w:val="Comment"/>
    <w:basedOn w:val="Standard"/>
    <w:pPr>
      <w:spacing w:before="56" w:after="0"/>
      <w:ind w:left="57" w:right="57"/>
    </w:pPr>
    <w:rPr>
      <w:sz w:val="20"/>
      <w:szCs w:val="20"/>
    </w:rPr>
  </w:style>
  <w:style w:type="paragraph" w:styleId="Rvision">
    <w:name w:val="Revision"/>
    <w:pPr>
      <w:spacing w:after="0"/>
      <w:textAlignment w:val="auto"/>
    </w:pPr>
  </w:style>
  <w:style w:type="paragraph" w:styleId="Commentaire">
    <w:name w:val="annotation text"/>
    <w:basedOn w:val="Normal"/>
    <w:rPr>
      <w:sz w:val="20"/>
      <w:szCs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HeaderandFooter"/>
  </w:style>
  <w:style w:type="paragraph" w:styleId="NormalWeb">
    <w:name w:val="Normal (Web)"/>
    <w:basedOn w:val="Normal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Titre1Car">
    <w:name w:val="Titre 1 Car"/>
    <w:basedOn w:val="Policepardfaut"/>
    <w:uiPriority w:val="9"/>
    <w:rPr>
      <w:rFonts w:ascii="Calibri Light" w:eastAsia="Times New Roman" w:hAnsi="Calibri Light" w:cs="Times New Roman"/>
      <w:color w:val="2F5496"/>
      <w:sz w:val="48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character" w:styleId="Accentuationintense">
    <w:name w:val="Intense Emphasis"/>
    <w:basedOn w:val="Policepardfaut"/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  <w:style w:type="character" w:styleId="Lienhypertexte">
    <w:name w:val="Hyperlink"/>
    <w:basedOn w:val="Policepardfaut"/>
    <w:rPr>
      <w:color w:val="0563C1"/>
      <w:u w:val="single"/>
    </w:rPr>
  </w:style>
  <w:style w:type="character" w:customStyle="1" w:styleId="Mentionnonrsolue1">
    <w:name w:val="Mention non résolue1"/>
    <w:basedOn w:val="Policepardfau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styleId="Mentionnonrsolue">
    <w:name w:val="Unresolved Mention"/>
    <w:basedOn w:val="Policepardfaut"/>
    <w:uiPriority w:val="99"/>
    <w:semiHidden/>
    <w:unhideWhenUsed/>
    <w:rsid w:val="00446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obby69400/UV-K5-Firmware-Robby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bby69400/UV-K5-Firmware-Robby69?tab=readme-ov-f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@robby_694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bby69400/UV-K5-Firmware-Robby69/blob/master/Chirp/uvk5_Robby69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.me/k5robby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C5BF-9A59-493F-9DF2-178CD736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1386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2025-07-03T09:00:00Z</dcterms:created>
  <dcterms:modified xsi:type="dcterms:W3CDTF">2025-08-22T23:33:00Z</dcterms:modified>
</cp:coreProperties>
</file>