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2B7AB" w14:textId="7A45E2EE" w:rsidR="006D53CB" w:rsidRPr="00131759" w:rsidRDefault="00131759" w:rsidP="00131759">
      <w:pPr>
        <w:jc w:val="center"/>
        <w:rPr>
          <w:rFonts w:ascii="Times New Roman" w:hAnsi="Times New Roman" w:cs="Times New Roman"/>
          <w:sz w:val="40"/>
          <w:szCs w:val="40"/>
        </w:rPr>
      </w:pPr>
      <w:r w:rsidRPr="00131759">
        <w:rPr>
          <w:rFonts w:ascii="Times New Roman" w:hAnsi="Times New Roman" w:cs="Times New Roman"/>
          <w:sz w:val="40"/>
          <w:szCs w:val="40"/>
        </w:rPr>
        <w:t xml:space="preserve">MANUAL BOOK WEB </w:t>
      </w:r>
      <w:r w:rsidR="00866FD2">
        <w:rPr>
          <w:rFonts w:ascii="Times New Roman" w:hAnsi="Times New Roman" w:cs="Times New Roman"/>
          <w:sz w:val="40"/>
          <w:szCs w:val="40"/>
        </w:rPr>
        <w:t>SUNALI JAYA</w:t>
      </w:r>
    </w:p>
    <w:p w14:paraId="5A8425AC" w14:textId="77777777" w:rsidR="00131759" w:rsidRDefault="00131759"/>
    <w:p w14:paraId="70FBE2EC" w14:textId="533D6F7D" w:rsidR="00131759" w:rsidRDefault="00131759"/>
    <w:p w14:paraId="2D80F6EE" w14:textId="77777777" w:rsidR="00131759" w:rsidRDefault="00131759"/>
    <w:p w14:paraId="27B126D9" w14:textId="77777777" w:rsidR="00131759" w:rsidRDefault="00131759"/>
    <w:p w14:paraId="7F902422" w14:textId="77777777" w:rsidR="00131759" w:rsidRDefault="00131759"/>
    <w:p w14:paraId="0E1C3FE3" w14:textId="77777777" w:rsidR="00131759" w:rsidRDefault="00131759"/>
    <w:p w14:paraId="5A517DBB" w14:textId="77777777" w:rsidR="00131759" w:rsidRDefault="00131759"/>
    <w:p w14:paraId="60E5DFA7" w14:textId="77777777" w:rsidR="00131759" w:rsidRDefault="00131759"/>
    <w:p w14:paraId="4286D7CC" w14:textId="77777777" w:rsidR="00131759" w:rsidRDefault="00131759"/>
    <w:p w14:paraId="2ECDDD8D" w14:textId="12CC13FE" w:rsidR="009D3F78" w:rsidRDefault="009D3F78">
      <w:r>
        <w:br w:type="page"/>
      </w:r>
    </w:p>
    <w:p w14:paraId="3A27B8B0" w14:textId="77777777" w:rsidR="00131759" w:rsidRDefault="0013175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-1383396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44C27F" w14:textId="3AD7C474" w:rsidR="00E6605B" w:rsidRPr="00F34533" w:rsidRDefault="00E6605B" w:rsidP="009D3F7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34533">
            <w:rPr>
              <w:rFonts w:ascii="Times New Roman" w:hAnsi="Times New Roman" w:cs="Times New Roman"/>
              <w:color w:val="auto"/>
              <w:sz w:val="24"/>
              <w:szCs w:val="24"/>
            </w:rPr>
            <w:t>Daftar Isi</w:t>
          </w:r>
        </w:p>
        <w:p w14:paraId="78CEA390" w14:textId="77777777" w:rsidR="00E6605B" w:rsidRPr="00F34533" w:rsidRDefault="00E6605B" w:rsidP="00E6605B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2B4F2682" w14:textId="12766E8F" w:rsidR="00F34533" w:rsidRPr="00F34533" w:rsidRDefault="00E6605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F3453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3453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3453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8252460" w:history="1">
            <w:r w:rsidR="00F34533" w:rsidRPr="00F3453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Petunjuk penggunaan aplikasi web Toko Luv</w:t>
            </w:r>
            <w:r w:rsidR="00F34533"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34533"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34533"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_Toc188252460 \h </w:instrText>
            </w:r>
            <w:r w:rsidR="00F34533"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34533"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4533"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34533"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851369" w14:textId="758A144E" w:rsidR="00F34533" w:rsidRPr="00F34533" w:rsidRDefault="00F34533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88252461" w:history="1">
            <w:r w:rsidRPr="00F3453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F345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F3453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 Ke aplikasi Toko Luv</w:t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_Toc188252461 \h </w:instrText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64FE1" w14:textId="10DCD321" w:rsidR="00F34533" w:rsidRPr="00F34533" w:rsidRDefault="00F34533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88252462" w:history="1">
            <w:r w:rsidRPr="00F3453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F345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F3453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Tampilan awal muka aplikasi web Toko Luv (Halaman Utama)</w:t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_Toc188252462 \h </w:instrText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32F13" w14:textId="053D2929" w:rsidR="00F34533" w:rsidRPr="00F34533" w:rsidRDefault="00F34533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88252463" w:history="1">
            <w:r w:rsidRPr="00F3453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F345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F3453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Untuk melihat detail produk</w:t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_Toc188252463 \h </w:instrText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1B88E" w14:textId="352C7C26" w:rsidR="00F34533" w:rsidRPr="00F34533" w:rsidRDefault="00F3453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88252464" w:history="1">
            <w:r w:rsidRPr="00F3453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D, </w:t>
            </w:r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  <w:r w:rsidRPr="00F3453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Membeli Produk</w:t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_Toc188252464 \h </w:instrText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345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64A4B" w14:textId="2D71F275" w:rsidR="00E6605B" w:rsidRDefault="00E6605B">
          <w:r w:rsidRPr="00F34533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1E08076C" w14:textId="77777777" w:rsidR="00131759" w:rsidRDefault="00131759"/>
    <w:p w14:paraId="79C4641D" w14:textId="77777777" w:rsidR="00131759" w:rsidRDefault="00131759"/>
    <w:p w14:paraId="3573441A" w14:textId="77777777" w:rsidR="00131759" w:rsidRDefault="00131759"/>
    <w:p w14:paraId="38331517" w14:textId="77777777" w:rsidR="00131759" w:rsidRDefault="00131759"/>
    <w:p w14:paraId="5C26B15F" w14:textId="77777777" w:rsidR="00131759" w:rsidRDefault="00131759"/>
    <w:p w14:paraId="73B64031" w14:textId="77777777" w:rsidR="00131759" w:rsidRDefault="00131759"/>
    <w:p w14:paraId="1C13048C" w14:textId="77777777" w:rsidR="00131759" w:rsidRDefault="00131759"/>
    <w:p w14:paraId="07DDE57A" w14:textId="77777777" w:rsidR="00131759" w:rsidRDefault="00131759"/>
    <w:p w14:paraId="69CFF614" w14:textId="77777777" w:rsidR="00131759" w:rsidRDefault="00131759"/>
    <w:p w14:paraId="7649FACA" w14:textId="77777777" w:rsidR="00131759" w:rsidRDefault="00131759"/>
    <w:p w14:paraId="684DD7FF" w14:textId="77777777" w:rsidR="00131759" w:rsidRDefault="00131759"/>
    <w:p w14:paraId="58184B27" w14:textId="77777777" w:rsidR="00131759" w:rsidRDefault="00131759"/>
    <w:p w14:paraId="498CEAAE" w14:textId="77777777" w:rsidR="00131759" w:rsidRDefault="00131759"/>
    <w:p w14:paraId="1CAFC3F1" w14:textId="77777777" w:rsidR="00131759" w:rsidRDefault="00131759"/>
    <w:p w14:paraId="031FAB31" w14:textId="77777777" w:rsidR="00131759" w:rsidRDefault="00131759"/>
    <w:p w14:paraId="5274761E" w14:textId="77777777" w:rsidR="00131759" w:rsidRDefault="00131759"/>
    <w:p w14:paraId="4659BF3A" w14:textId="77777777" w:rsidR="00131759" w:rsidRDefault="00131759"/>
    <w:p w14:paraId="26547A29" w14:textId="77777777" w:rsidR="00131759" w:rsidRDefault="00131759"/>
    <w:p w14:paraId="3BE1B3BC" w14:textId="77777777" w:rsidR="00131759" w:rsidRDefault="00131759"/>
    <w:p w14:paraId="3E853411" w14:textId="77777777" w:rsidR="00131759" w:rsidRDefault="00131759"/>
    <w:p w14:paraId="6F87725E" w14:textId="77777777" w:rsidR="00131759" w:rsidRDefault="00131759"/>
    <w:p w14:paraId="174A935C" w14:textId="77777777" w:rsidR="00131759" w:rsidRDefault="00131759"/>
    <w:p w14:paraId="68BD8F8B" w14:textId="77777777" w:rsidR="00131759" w:rsidRDefault="00131759"/>
    <w:p w14:paraId="5752C940" w14:textId="77777777" w:rsidR="00131759" w:rsidRDefault="00131759"/>
    <w:p w14:paraId="72A9E277" w14:textId="77777777" w:rsidR="00131759" w:rsidRDefault="00131759"/>
    <w:p w14:paraId="19F4A975" w14:textId="01D66387" w:rsidR="00131759" w:rsidRPr="00E6605B" w:rsidRDefault="00E364C1" w:rsidP="00E6605B">
      <w:pPr>
        <w:pStyle w:val="Heading1"/>
      </w:pPr>
      <w:bookmarkStart w:id="0" w:name="_Toc188252460"/>
      <w:r>
        <w:t>A</w:t>
      </w:r>
      <w:r w:rsidR="009D3F78">
        <w:t xml:space="preserve">. </w:t>
      </w:r>
      <w:proofErr w:type="spellStart"/>
      <w:r w:rsidR="00131759" w:rsidRPr="00E6605B">
        <w:t>Petunjuk</w:t>
      </w:r>
      <w:proofErr w:type="spellEnd"/>
      <w:r w:rsidR="00131759" w:rsidRPr="00E6605B">
        <w:t xml:space="preserve"> </w:t>
      </w:r>
      <w:proofErr w:type="spellStart"/>
      <w:r w:rsidR="00131759" w:rsidRPr="00E6605B">
        <w:t>penggunaan</w:t>
      </w:r>
      <w:proofErr w:type="spellEnd"/>
      <w:r w:rsidR="00131759" w:rsidRPr="00E6605B">
        <w:t xml:space="preserve"> web </w:t>
      </w:r>
      <w:bookmarkEnd w:id="0"/>
      <w:proofErr w:type="spellStart"/>
      <w:r>
        <w:t>Sunali</w:t>
      </w:r>
      <w:proofErr w:type="spellEnd"/>
      <w:r>
        <w:t xml:space="preserve"> Jaya</w:t>
      </w:r>
    </w:p>
    <w:p w14:paraId="3E06D2A4" w14:textId="0E4661A1" w:rsidR="00131759" w:rsidRPr="00E6605B" w:rsidRDefault="00131759" w:rsidP="009D3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9D3F78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Sunali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Jaya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kerajinan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liat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</w:t>
      </w:r>
      <w:r w:rsidRPr="00E6605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vas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, pot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celengan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kendi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>. y</w:t>
      </w:r>
      <w:r w:rsidRPr="00E6605B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online</w:t>
      </w:r>
      <w:r w:rsidR="009D3F78">
        <w:rPr>
          <w:rFonts w:ascii="Times New Roman" w:hAnsi="Times New Roman" w:cs="Times New Roman"/>
          <w:sz w:val="24"/>
          <w:szCs w:val="24"/>
        </w:rPr>
        <w:t>.</w:t>
      </w:r>
    </w:p>
    <w:p w14:paraId="78D6C0BD" w14:textId="4B7AAD37" w:rsidR="00131759" w:rsidRPr="00E6605B" w:rsidRDefault="00131759" w:rsidP="009D3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605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l</w:t>
      </w:r>
      <w:r w:rsidRPr="00E6605B">
        <w:rPr>
          <w:rFonts w:ascii="Times New Roman" w:hAnsi="Times New Roman" w:cs="Times New Roman"/>
          <w:sz w:val="24"/>
          <w:szCs w:val="24"/>
        </w:rPr>
        <w:t>angkah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website</w:t>
      </w:r>
      <w:r w:rsidR="009D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78">
        <w:rPr>
          <w:rFonts w:ascii="Times New Roman" w:hAnsi="Times New Roman" w:cs="Times New Roman"/>
          <w:sz w:val="24"/>
          <w:szCs w:val="24"/>
        </w:rPr>
        <w:t>Sunali</w:t>
      </w:r>
      <w:proofErr w:type="spellEnd"/>
      <w:r w:rsidR="009D3F78">
        <w:rPr>
          <w:rFonts w:ascii="Times New Roman" w:hAnsi="Times New Roman" w:cs="Times New Roman"/>
          <w:sz w:val="24"/>
          <w:szCs w:val="24"/>
        </w:rPr>
        <w:t xml:space="preserve"> Jaya</w:t>
      </w:r>
      <w:r w:rsidRPr="00E6605B">
        <w:rPr>
          <w:rFonts w:ascii="Times New Roman" w:hAnsi="Times New Roman" w:cs="Times New Roman"/>
          <w:sz w:val="24"/>
          <w:szCs w:val="24"/>
        </w:rPr>
        <w:t>:</w:t>
      </w:r>
    </w:p>
    <w:p w14:paraId="75FC6AD5" w14:textId="7FAACD27" w:rsidR="00131759" w:rsidRPr="00E6605B" w:rsidRDefault="00131759" w:rsidP="009D3F78">
      <w:pPr>
        <w:pStyle w:val="Heading2"/>
        <w:numPr>
          <w:ilvl w:val="0"/>
          <w:numId w:val="3"/>
        </w:numPr>
        <w:jc w:val="both"/>
      </w:pPr>
      <w:bookmarkStart w:id="1" w:name="_Toc188252461"/>
      <w:r w:rsidRPr="00E6605B">
        <w:t xml:space="preserve">Masuk </w:t>
      </w:r>
      <w:proofErr w:type="spellStart"/>
      <w:r w:rsidR="009D3F78">
        <w:t>k</w:t>
      </w:r>
      <w:r w:rsidRPr="00E6605B">
        <w:t>e</w:t>
      </w:r>
      <w:proofErr w:type="spellEnd"/>
      <w:r w:rsidRPr="00E6605B">
        <w:t xml:space="preserve"> </w:t>
      </w:r>
      <w:r w:rsidR="009D3F78">
        <w:t xml:space="preserve">web </w:t>
      </w:r>
      <w:bookmarkEnd w:id="1"/>
      <w:proofErr w:type="spellStart"/>
      <w:r w:rsidR="009D3F78">
        <w:t>Sunali</w:t>
      </w:r>
      <w:proofErr w:type="spellEnd"/>
      <w:r w:rsidR="009D3F78">
        <w:t xml:space="preserve"> Jaya</w:t>
      </w:r>
    </w:p>
    <w:p w14:paraId="0A14D2B3" w14:textId="249E2A07" w:rsidR="00131759" w:rsidRPr="00E6605B" w:rsidRDefault="00131759" w:rsidP="009D3F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05B">
        <w:rPr>
          <w:rFonts w:ascii="Times New Roman" w:hAnsi="Times New Roman" w:cs="Times New Roman"/>
          <w:sz w:val="24"/>
          <w:szCs w:val="24"/>
        </w:rPr>
        <w:t xml:space="preserve">Buka browser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link </w:t>
      </w:r>
      <w:r w:rsidR="009D3F78">
        <w:rPr>
          <w:rFonts w:ascii="Times New Roman" w:hAnsi="Times New Roman" w:cs="Times New Roman"/>
          <w:sz w:val="24"/>
          <w:szCs w:val="24"/>
        </w:rPr>
        <w:t>sunalijaya</w:t>
      </w:r>
      <w:r w:rsidRPr="00E6605B">
        <w:rPr>
          <w:rFonts w:ascii="Times New Roman" w:hAnsi="Times New Roman" w:cs="Times New Roman"/>
          <w:sz w:val="24"/>
          <w:szCs w:val="24"/>
        </w:rPr>
        <w:t>.com</w:t>
      </w:r>
    </w:p>
    <w:p w14:paraId="6E66A96E" w14:textId="2FC4B762" w:rsidR="00131759" w:rsidRPr="00E6605B" w:rsidRDefault="009D3F78" w:rsidP="009D3F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3F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FBC4B" wp14:editId="26D76183">
            <wp:extent cx="1657581" cy="323895"/>
            <wp:effectExtent l="0" t="0" r="0" b="0"/>
            <wp:docPr id="182380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09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C407" w14:textId="18B00426" w:rsidR="00131759" w:rsidRPr="00E6605B" w:rsidRDefault="00131759" w:rsidP="009D3F78">
      <w:pPr>
        <w:pStyle w:val="Heading2"/>
        <w:numPr>
          <w:ilvl w:val="0"/>
          <w:numId w:val="3"/>
        </w:numPr>
        <w:jc w:val="both"/>
      </w:pPr>
      <w:bookmarkStart w:id="2" w:name="_Toc188252462"/>
      <w:proofErr w:type="spellStart"/>
      <w:r w:rsidRPr="00E6605B">
        <w:t>Tampilan</w:t>
      </w:r>
      <w:proofErr w:type="spellEnd"/>
      <w:r w:rsidRPr="00E6605B">
        <w:t xml:space="preserve"> </w:t>
      </w:r>
      <w:proofErr w:type="spellStart"/>
      <w:r w:rsidRPr="00E6605B">
        <w:t>awal</w:t>
      </w:r>
      <w:proofErr w:type="spellEnd"/>
      <w:r w:rsidRPr="00E6605B">
        <w:t xml:space="preserve"> </w:t>
      </w:r>
      <w:proofErr w:type="spellStart"/>
      <w:r w:rsidRPr="00E6605B">
        <w:t>muka</w:t>
      </w:r>
      <w:proofErr w:type="spellEnd"/>
      <w:r w:rsidRPr="00E6605B">
        <w:t xml:space="preserve"> web </w:t>
      </w:r>
      <w:proofErr w:type="spellStart"/>
      <w:r w:rsidR="009D3F78">
        <w:t>Sunali</w:t>
      </w:r>
      <w:proofErr w:type="spellEnd"/>
      <w:r w:rsidR="009D3F78">
        <w:t xml:space="preserve"> Jaya </w:t>
      </w:r>
      <w:r w:rsidRPr="00E6605B">
        <w:t>(</w:t>
      </w:r>
      <w:r w:rsidR="009D3F78">
        <w:t>Beranda</w:t>
      </w:r>
      <w:r w:rsidRPr="00E6605B">
        <w:t>)</w:t>
      </w:r>
      <w:bookmarkEnd w:id="2"/>
    </w:p>
    <w:p w14:paraId="5C041F53" w14:textId="32F0C3EC" w:rsidR="00131759" w:rsidRPr="00E6605B" w:rsidRDefault="00BE49D5" w:rsidP="009D3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9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99134B" wp14:editId="48172E55">
            <wp:extent cx="5731510" cy="2514600"/>
            <wp:effectExtent l="0" t="0" r="2540" b="0"/>
            <wp:docPr id="1031578750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78750" name="Picture 1" descr="A screenshot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6B77" w14:textId="49722FFE" w:rsidR="00E6605B" w:rsidRPr="00E6605B" w:rsidRDefault="00131759" w:rsidP="009D3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605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web</w:t>
      </w:r>
      <w:r w:rsidR="00BE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Sunali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 xml:space="preserve"> Jaya</w:t>
      </w:r>
      <w:r w:rsidRPr="00E6605B">
        <w:rPr>
          <w:rFonts w:ascii="Times New Roman" w:hAnsi="Times New Roman" w:cs="Times New Roman"/>
          <w:sz w:val="24"/>
          <w:szCs w:val="24"/>
        </w:rPr>
        <w:t>,</w:t>
      </w:r>
      <w:r w:rsidR="00BE49D5">
        <w:rPr>
          <w:rFonts w:ascii="Times New Roman" w:hAnsi="Times New Roman" w:cs="Times New Roman"/>
          <w:sz w:val="24"/>
          <w:szCs w:val="24"/>
        </w:rPr>
        <w:t xml:space="preserve"> </w:t>
      </w:r>
      <w:r w:rsidRPr="00E6605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p</w:t>
      </w:r>
      <w:r w:rsidRPr="00E6605B">
        <w:rPr>
          <w:rFonts w:ascii="Times New Roman" w:hAnsi="Times New Roman" w:cs="Times New Roman"/>
          <w:sz w:val="24"/>
          <w:szCs w:val="24"/>
        </w:rPr>
        <w:t>rodu</w:t>
      </w:r>
      <w:r w:rsidR="00BE49D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 xml:space="preserve"> Beranda,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 xml:space="preserve">, banner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Sunali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 xml:space="preserve"> Jaya,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 xml:space="preserve"> Kami, dan Kontak yang masing – masing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E49D5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="00BE49D5">
        <w:rPr>
          <w:rFonts w:ascii="Times New Roman" w:hAnsi="Times New Roman" w:cs="Times New Roman"/>
          <w:sz w:val="24"/>
          <w:szCs w:val="24"/>
        </w:rPr>
        <w:t>.</w:t>
      </w:r>
    </w:p>
    <w:p w14:paraId="15866A2B" w14:textId="4EC3460B" w:rsidR="00131759" w:rsidRPr="00E6605B" w:rsidRDefault="00B17415" w:rsidP="009D3F78">
      <w:pPr>
        <w:pStyle w:val="Heading2"/>
        <w:numPr>
          <w:ilvl w:val="0"/>
          <w:numId w:val="3"/>
        </w:numPr>
        <w:jc w:val="both"/>
      </w:pPr>
      <w:bookmarkStart w:id="3" w:name="_Toc188252463"/>
      <w:proofErr w:type="spellStart"/>
      <w:r>
        <w:lastRenderedPageBreak/>
        <w:t>M</w:t>
      </w:r>
      <w:r w:rsidR="00131759" w:rsidRPr="00E6605B">
        <w:t>elihat</w:t>
      </w:r>
      <w:proofErr w:type="spellEnd"/>
      <w:r w:rsidR="00131759" w:rsidRPr="00E6605B">
        <w:t xml:space="preserve"> detail </w:t>
      </w:r>
      <w:proofErr w:type="spellStart"/>
      <w:r w:rsidR="00131759" w:rsidRPr="00E6605B">
        <w:t>produk</w:t>
      </w:r>
      <w:bookmarkEnd w:id="3"/>
      <w:proofErr w:type="spellEnd"/>
    </w:p>
    <w:p w14:paraId="42AB9E36" w14:textId="1DAACA5A" w:rsidR="00131759" w:rsidRPr="00E6605B" w:rsidRDefault="00B17415" w:rsidP="009D3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4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21B16B" wp14:editId="561FAF5B">
            <wp:extent cx="5731510" cy="2587625"/>
            <wp:effectExtent l="0" t="0" r="2540" b="3175"/>
            <wp:docPr id="996784835" name="Picture 1" descr="A close up of a phon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84835" name="Picture 1" descr="A close up of a phon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9CB0" w14:textId="10B324C6" w:rsidR="00131759" w:rsidRPr="00E6605B" w:rsidRDefault="00131759" w:rsidP="009D3F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605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r w:rsidR="00B1741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17415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6B1D14B0" w14:textId="6CDE76F7" w:rsidR="00131759" w:rsidRPr="00E6605B" w:rsidRDefault="00B17415" w:rsidP="009D3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4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86D2F3" wp14:editId="2AEC6C9A">
            <wp:extent cx="5731510" cy="2533015"/>
            <wp:effectExtent l="0" t="0" r="2540" b="635"/>
            <wp:docPr id="1007798645" name="Picture 1" descr="A close up of a v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98645" name="Picture 1" descr="A close up of a vas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A71E" w14:textId="50FCEFD6" w:rsidR="00BC5E2A" w:rsidRPr="00B17415" w:rsidRDefault="00131759" w:rsidP="009D3F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05B">
        <w:rPr>
          <w:rFonts w:ascii="Times New Roman" w:hAnsi="Times New Roman" w:cs="Times New Roman"/>
          <w:sz w:val="24"/>
          <w:szCs w:val="24"/>
        </w:rPr>
        <w:t xml:space="preserve">Lalu detail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122F2DD7" w14:textId="7EA2DFD7" w:rsidR="00D30147" w:rsidRPr="00E364C1" w:rsidRDefault="00BC5E2A" w:rsidP="009D3F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05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B174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15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B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1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B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15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="00B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15">
        <w:rPr>
          <w:rFonts w:ascii="Times New Roman" w:hAnsi="Times New Roman" w:cs="Times New Roman"/>
          <w:sz w:val="24"/>
          <w:szCs w:val="24"/>
        </w:rPr>
        <w:t>bertuliskan</w:t>
      </w:r>
      <w:proofErr w:type="spellEnd"/>
      <w:r w:rsidR="00B17415"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 w:rsidR="00B174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15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="00B17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4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1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15">
        <w:rPr>
          <w:rFonts w:ascii="Times New Roman" w:hAnsi="Times New Roman" w:cs="Times New Roman"/>
          <w:sz w:val="24"/>
          <w:szCs w:val="24"/>
        </w:rPr>
        <w:t>keranjang</w:t>
      </w:r>
      <w:proofErr w:type="spellEnd"/>
    </w:p>
    <w:p w14:paraId="5B1A4F4F" w14:textId="3CE26741" w:rsidR="00E364C1" w:rsidRPr="00E364C1" w:rsidRDefault="00D30147" w:rsidP="00E364C1">
      <w:pPr>
        <w:pStyle w:val="Heading2"/>
        <w:jc w:val="both"/>
      </w:pPr>
      <w:r>
        <w:t>D</w:t>
      </w:r>
      <w:r w:rsidR="00E364C1">
        <w:t>.</w:t>
      </w:r>
      <w:r>
        <w:t xml:space="preserve"> </w:t>
      </w:r>
      <w:bookmarkStart w:id="4" w:name="_Toc188252464"/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bookmarkEnd w:id="4"/>
      <w:proofErr w:type="spellEnd"/>
    </w:p>
    <w:p w14:paraId="63AF57B8" w14:textId="4C174D2B" w:rsidR="00D30147" w:rsidRDefault="00B17415" w:rsidP="009D3F78">
      <w:pPr>
        <w:pStyle w:val="ListParagraph"/>
        <w:numPr>
          <w:ilvl w:val="0"/>
          <w:numId w:val="2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layar</w:t>
      </w:r>
      <w:proofErr w:type="spellEnd"/>
    </w:p>
    <w:p w14:paraId="1E152C31" w14:textId="2FE2B7E9" w:rsidR="00B17415" w:rsidRDefault="00B17415" w:rsidP="00B17415">
      <w:pPr>
        <w:ind w:left="360"/>
        <w:jc w:val="both"/>
      </w:pPr>
      <w:r w:rsidRPr="00B17415">
        <w:drawing>
          <wp:inline distT="0" distB="0" distL="0" distR="0" wp14:anchorId="27B6318D" wp14:editId="451ACAFF">
            <wp:extent cx="1490159" cy="1019175"/>
            <wp:effectExtent l="0" t="0" r="0" b="0"/>
            <wp:docPr id="1699521821" name="Picture 1" descr="A blue circle with a red and white shopping cart and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21821" name="Picture 1" descr="A blue circle with a red and white shopping cart and a red cir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261" cy="102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8F75" w14:textId="4C9EE6A1" w:rsidR="00D30147" w:rsidRDefault="00B17415" w:rsidP="009D3F78">
      <w:pPr>
        <w:jc w:val="both"/>
      </w:pPr>
      <w:r w:rsidRPr="00B17415">
        <w:rPr>
          <w:noProof/>
        </w:rPr>
        <w:lastRenderedPageBreak/>
        <w:drawing>
          <wp:inline distT="0" distB="0" distL="0" distR="0" wp14:anchorId="671337D6" wp14:editId="4AF66488">
            <wp:extent cx="5731510" cy="2523490"/>
            <wp:effectExtent l="0" t="0" r="2540" b="0"/>
            <wp:docPr id="3785527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52755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292B" w14:textId="3B498BC5" w:rsidR="00E364C1" w:rsidRDefault="00B17415" w:rsidP="00E364C1">
      <w:pPr>
        <w:pStyle w:val="ListParagraph"/>
        <w:numPr>
          <w:ilvl w:val="0"/>
          <w:numId w:val="2"/>
        </w:numPr>
        <w:jc w:val="both"/>
      </w:pPr>
      <w:r>
        <w:t xml:space="preserve">Lalu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agar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bertuliskan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4DE470E3" w14:textId="16BB7694" w:rsidR="00E364C1" w:rsidRDefault="00E364C1" w:rsidP="00E364C1">
      <w:pPr>
        <w:ind w:left="360"/>
        <w:jc w:val="both"/>
      </w:pPr>
      <w:r w:rsidRPr="00E364C1">
        <w:drawing>
          <wp:inline distT="0" distB="0" distL="0" distR="0" wp14:anchorId="30C0CB02" wp14:editId="3DD9D7B8">
            <wp:extent cx="5731510" cy="3955415"/>
            <wp:effectExtent l="0" t="0" r="2540" b="6985"/>
            <wp:docPr id="2009601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14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F60F" w14:textId="53CD6AF4" w:rsidR="00E364C1" w:rsidRDefault="00E364C1" w:rsidP="00E364C1">
      <w:pPr>
        <w:pStyle w:val="ListParagraph"/>
        <w:numPr>
          <w:ilvl w:val="0"/>
          <w:numId w:val="2"/>
        </w:numPr>
        <w:jc w:val="both"/>
      </w:pPr>
      <w:r>
        <w:t xml:space="preserve">Dalam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dan Alamat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6C629582" w14:textId="2B5885E9" w:rsidR="00E364C1" w:rsidRDefault="00E364C1" w:rsidP="00E364C1">
      <w:pPr>
        <w:ind w:left="360"/>
        <w:jc w:val="both"/>
      </w:pPr>
      <w:r w:rsidRPr="00E364C1">
        <w:lastRenderedPageBreak/>
        <w:drawing>
          <wp:inline distT="0" distB="0" distL="0" distR="0" wp14:anchorId="7E15F2A3" wp14:editId="5CCBB0E6">
            <wp:extent cx="5731510" cy="3013075"/>
            <wp:effectExtent l="0" t="0" r="2540" b="0"/>
            <wp:docPr id="1034186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864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3F93" w14:textId="436A3B74" w:rsidR="00E364C1" w:rsidRPr="00D30147" w:rsidRDefault="00E364C1" w:rsidP="00E364C1">
      <w:pPr>
        <w:pStyle w:val="ListParagraph"/>
        <w:numPr>
          <w:ilvl w:val="0"/>
          <w:numId w:val="2"/>
        </w:num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dimunculkan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oleh pengguna.</w:t>
      </w:r>
    </w:p>
    <w:sectPr w:rsidR="00E364C1" w:rsidRPr="00D3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3E3A"/>
    <w:multiLevelType w:val="hybridMultilevel"/>
    <w:tmpl w:val="E07446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B5CAD"/>
    <w:multiLevelType w:val="hybridMultilevel"/>
    <w:tmpl w:val="FA924ED2"/>
    <w:lvl w:ilvl="0" w:tplc="C9B26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42B56"/>
    <w:multiLevelType w:val="hybridMultilevel"/>
    <w:tmpl w:val="B49C740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40154">
    <w:abstractNumId w:val="2"/>
  </w:num>
  <w:num w:numId="2" w16cid:durableId="49814508">
    <w:abstractNumId w:val="1"/>
  </w:num>
  <w:num w:numId="3" w16cid:durableId="9517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59"/>
    <w:rsid w:val="0006687D"/>
    <w:rsid w:val="00131759"/>
    <w:rsid w:val="001F37F5"/>
    <w:rsid w:val="002E0C78"/>
    <w:rsid w:val="00393171"/>
    <w:rsid w:val="00406381"/>
    <w:rsid w:val="004C09B1"/>
    <w:rsid w:val="004C1A11"/>
    <w:rsid w:val="004E241A"/>
    <w:rsid w:val="00601D74"/>
    <w:rsid w:val="00616F70"/>
    <w:rsid w:val="006D53CB"/>
    <w:rsid w:val="0070421F"/>
    <w:rsid w:val="007526D5"/>
    <w:rsid w:val="00866FD2"/>
    <w:rsid w:val="00906737"/>
    <w:rsid w:val="00916390"/>
    <w:rsid w:val="00985AC9"/>
    <w:rsid w:val="00986E4C"/>
    <w:rsid w:val="009D3F78"/>
    <w:rsid w:val="00B17415"/>
    <w:rsid w:val="00B81CEF"/>
    <w:rsid w:val="00BC5E2A"/>
    <w:rsid w:val="00BE49D5"/>
    <w:rsid w:val="00BF0E95"/>
    <w:rsid w:val="00CF7E9A"/>
    <w:rsid w:val="00D30147"/>
    <w:rsid w:val="00D4256A"/>
    <w:rsid w:val="00E364C1"/>
    <w:rsid w:val="00E6605B"/>
    <w:rsid w:val="00EA4670"/>
    <w:rsid w:val="00F3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37DF"/>
  <w15:chartTrackingRefBased/>
  <w15:docId w15:val="{D348D098-BD0D-4C5F-BD15-13ABC15E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05B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05B"/>
    <w:pPr>
      <w:keepNext/>
      <w:keepLines/>
      <w:spacing w:before="160" w:after="80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05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605B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7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7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7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7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75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6605B"/>
    <w:pPr>
      <w:spacing w:before="240" w:after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6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0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6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E5093-F75A-49BF-83B1-B7588BEE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Aditya</dc:creator>
  <cp:keywords/>
  <dc:description/>
  <cp:lastModifiedBy>Wildan Andriansyah</cp:lastModifiedBy>
  <cp:revision>2</cp:revision>
  <dcterms:created xsi:type="dcterms:W3CDTF">2025-01-27T09:58:00Z</dcterms:created>
  <dcterms:modified xsi:type="dcterms:W3CDTF">2025-01-27T09:58:00Z</dcterms:modified>
</cp:coreProperties>
</file>