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DCEFF" w14:textId="026A293A" w:rsidR="0076741A" w:rsidRDefault="00A149F4">
      <w:pPr>
        <w:rPr>
          <w:b/>
          <w:bCs/>
          <w:sz w:val="52"/>
          <w:szCs w:val="52"/>
        </w:rPr>
      </w:pPr>
      <w:r w:rsidRPr="00A149F4">
        <w:rPr>
          <w:b/>
          <w:bCs/>
          <w:sz w:val="52"/>
          <w:szCs w:val="52"/>
        </w:rPr>
        <w:t>ASSIGNMENT :2</w:t>
      </w:r>
    </w:p>
    <w:p w14:paraId="3E289D09" w14:textId="77777777" w:rsidR="00A149F4" w:rsidRPr="00A149F4" w:rsidRDefault="00A149F4" w:rsidP="00A149F4">
      <w:pPr>
        <w:rPr>
          <w:sz w:val="32"/>
          <w:szCs w:val="32"/>
          <w:lang w:val="en-IN"/>
        </w:rPr>
      </w:pPr>
      <w:r w:rsidRPr="00A149F4">
        <w:rPr>
          <w:b/>
          <w:bCs/>
          <w:sz w:val="32"/>
          <w:szCs w:val="32"/>
          <w:lang w:val="en-IN"/>
        </w:rPr>
        <w:t>1.</w:t>
      </w:r>
    </w:p>
    <w:p w14:paraId="371D2ACD" w14:textId="77777777" w:rsidR="00A149F4" w:rsidRDefault="00A149F4" w:rsidP="00A149F4">
      <w:pPr>
        <w:rPr>
          <w:sz w:val="32"/>
          <w:szCs w:val="32"/>
          <w:lang w:val="en-IN"/>
        </w:rPr>
      </w:pPr>
      <w:r w:rsidRPr="00A149F4">
        <w:rPr>
          <w:sz w:val="32"/>
          <w:szCs w:val="32"/>
          <w:lang w:val="en-IN"/>
        </w:rPr>
        <w:t>In the AWS Management Console, launch two EC2 instances running a simple web server (use Amazon Linux 2 and install httpd or nginx), and verify both are accessible via their public IPs.</w:t>
      </w:r>
    </w:p>
    <w:p w14:paraId="7392FA23" w14:textId="489CCE26" w:rsidR="00023AB2" w:rsidRDefault="00023AB2" w:rsidP="00A149F4">
      <w:pPr>
        <w:rPr>
          <w:b/>
          <w:bCs/>
          <w:sz w:val="28"/>
          <w:szCs w:val="28"/>
          <w:lang w:val="en-IN"/>
        </w:rPr>
      </w:pPr>
      <w:proofErr w:type="gramStart"/>
      <w:r w:rsidRPr="00023AB2">
        <w:rPr>
          <w:b/>
          <w:bCs/>
          <w:sz w:val="28"/>
          <w:szCs w:val="28"/>
          <w:lang w:val="en-IN"/>
        </w:rPr>
        <w:t>ANS :</w:t>
      </w:r>
      <w:proofErr w:type="gramEnd"/>
    </w:p>
    <w:p w14:paraId="537F35B3" w14:textId="1DCFD972" w:rsidR="00023AB2" w:rsidRDefault="00023AB2" w:rsidP="00A149F4">
      <w:pPr>
        <w:rPr>
          <w:b/>
          <w:bCs/>
          <w:sz w:val="28"/>
          <w:szCs w:val="28"/>
          <w:lang w:val="en-IN"/>
        </w:rPr>
      </w:pPr>
      <w:r w:rsidRPr="00023AB2">
        <w:rPr>
          <w:b/>
          <w:bCs/>
          <w:noProof/>
          <w:sz w:val="28"/>
          <w:szCs w:val="28"/>
          <w:lang w:val="en-IN"/>
        </w:rPr>
        <w:drawing>
          <wp:inline distT="0" distB="0" distL="0" distR="0" wp14:anchorId="49D5B74A" wp14:editId="2C752A5E">
            <wp:extent cx="5943600" cy="2617470"/>
            <wp:effectExtent l="0" t="0" r="0" b="0"/>
            <wp:docPr id="189248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85794" name=""/>
                    <pic:cNvPicPr/>
                  </pic:nvPicPr>
                  <pic:blipFill>
                    <a:blip r:embed="rId4"/>
                    <a:stretch>
                      <a:fillRect/>
                    </a:stretch>
                  </pic:blipFill>
                  <pic:spPr>
                    <a:xfrm>
                      <a:off x="0" y="0"/>
                      <a:ext cx="5943600" cy="2617470"/>
                    </a:xfrm>
                    <a:prstGeom prst="rect">
                      <a:avLst/>
                    </a:prstGeom>
                  </pic:spPr>
                </pic:pic>
              </a:graphicData>
            </a:graphic>
          </wp:inline>
        </w:drawing>
      </w:r>
    </w:p>
    <w:p w14:paraId="1101185F" w14:textId="2007F97D" w:rsidR="000D468C" w:rsidRDefault="000D468C" w:rsidP="00A149F4">
      <w:pPr>
        <w:rPr>
          <w:b/>
          <w:bCs/>
          <w:sz w:val="28"/>
          <w:szCs w:val="28"/>
          <w:lang w:val="en-IN"/>
        </w:rPr>
      </w:pPr>
      <w:r w:rsidRPr="000D468C">
        <w:rPr>
          <w:b/>
          <w:bCs/>
          <w:noProof/>
          <w:sz w:val="28"/>
          <w:szCs w:val="28"/>
          <w:lang w:val="en-IN"/>
        </w:rPr>
        <w:drawing>
          <wp:inline distT="0" distB="0" distL="0" distR="0" wp14:anchorId="6CFAE229" wp14:editId="78A85966">
            <wp:extent cx="5943600" cy="3025140"/>
            <wp:effectExtent l="0" t="0" r="0" b="3810"/>
            <wp:docPr id="97831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19155" name=""/>
                    <pic:cNvPicPr/>
                  </pic:nvPicPr>
                  <pic:blipFill>
                    <a:blip r:embed="rId5"/>
                    <a:stretch>
                      <a:fillRect/>
                    </a:stretch>
                  </pic:blipFill>
                  <pic:spPr>
                    <a:xfrm>
                      <a:off x="0" y="0"/>
                      <a:ext cx="5943600" cy="3025140"/>
                    </a:xfrm>
                    <a:prstGeom prst="rect">
                      <a:avLst/>
                    </a:prstGeom>
                  </pic:spPr>
                </pic:pic>
              </a:graphicData>
            </a:graphic>
          </wp:inline>
        </w:drawing>
      </w:r>
    </w:p>
    <w:p w14:paraId="6CDCB7AE" w14:textId="3B68B758" w:rsidR="00A149F4" w:rsidRPr="004B12C2" w:rsidRDefault="00F45B08" w:rsidP="00A149F4">
      <w:pPr>
        <w:rPr>
          <w:b/>
          <w:bCs/>
          <w:sz w:val="28"/>
          <w:szCs w:val="28"/>
          <w:lang w:val="en-IN"/>
        </w:rPr>
      </w:pPr>
      <w:r w:rsidRPr="00F45B08">
        <w:rPr>
          <w:b/>
          <w:bCs/>
          <w:noProof/>
          <w:sz w:val="28"/>
          <w:szCs w:val="28"/>
          <w:lang w:val="en-IN"/>
        </w:rPr>
        <w:lastRenderedPageBreak/>
        <w:drawing>
          <wp:inline distT="0" distB="0" distL="0" distR="0" wp14:anchorId="505D3E87" wp14:editId="526AD0D8">
            <wp:extent cx="5943600" cy="3124200"/>
            <wp:effectExtent l="0" t="0" r="0" b="0"/>
            <wp:docPr id="142847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78800" name=""/>
                    <pic:cNvPicPr/>
                  </pic:nvPicPr>
                  <pic:blipFill>
                    <a:blip r:embed="rId6"/>
                    <a:stretch>
                      <a:fillRect/>
                    </a:stretch>
                  </pic:blipFill>
                  <pic:spPr>
                    <a:xfrm>
                      <a:off x="0" y="0"/>
                      <a:ext cx="5943600" cy="3124200"/>
                    </a:xfrm>
                    <a:prstGeom prst="rect">
                      <a:avLst/>
                    </a:prstGeom>
                  </pic:spPr>
                </pic:pic>
              </a:graphicData>
            </a:graphic>
          </wp:inline>
        </w:drawing>
      </w:r>
    </w:p>
    <w:p w14:paraId="74FFCDB7" w14:textId="77777777" w:rsidR="00A149F4" w:rsidRPr="00A149F4" w:rsidRDefault="00A149F4" w:rsidP="00A149F4">
      <w:pPr>
        <w:rPr>
          <w:sz w:val="32"/>
          <w:szCs w:val="32"/>
          <w:lang w:val="en-IN"/>
        </w:rPr>
      </w:pPr>
      <w:r w:rsidRPr="00A149F4">
        <w:rPr>
          <w:b/>
          <w:bCs/>
          <w:sz w:val="32"/>
          <w:szCs w:val="32"/>
          <w:lang w:val="en-IN"/>
        </w:rPr>
        <w:t>2.</w:t>
      </w:r>
    </w:p>
    <w:p w14:paraId="1483DE1E" w14:textId="77777777" w:rsidR="00A149F4" w:rsidRDefault="00A149F4" w:rsidP="00A149F4">
      <w:pPr>
        <w:rPr>
          <w:sz w:val="32"/>
          <w:szCs w:val="32"/>
          <w:lang w:val="en-IN"/>
        </w:rPr>
      </w:pPr>
      <w:r w:rsidRPr="00A149F4">
        <w:rPr>
          <w:sz w:val="32"/>
          <w:szCs w:val="32"/>
          <w:lang w:val="en-IN"/>
        </w:rPr>
        <w:t>Set up an Application Load Balancer (ALB) in AWS that distributes incoming HTTP traffic across your two EC2 instances, and test by accessing the ALB's DNS name in your browser to see traffic served from both servers.</w:t>
      </w:r>
    </w:p>
    <w:p w14:paraId="4FBA85E3" w14:textId="39FC9329" w:rsidR="00EE5EFF" w:rsidRDefault="00767CC4" w:rsidP="00A149F4">
      <w:pPr>
        <w:rPr>
          <w:b/>
          <w:bCs/>
          <w:sz w:val="28"/>
          <w:szCs w:val="28"/>
          <w:lang w:val="en-IN"/>
        </w:rPr>
      </w:pPr>
      <w:proofErr w:type="gramStart"/>
      <w:r w:rsidRPr="00767CC4">
        <w:rPr>
          <w:b/>
          <w:bCs/>
          <w:sz w:val="28"/>
          <w:szCs w:val="28"/>
          <w:lang w:val="en-IN"/>
        </w:rPr>
        <w:t>ANS :</w:t>
      </w:r>
      <w:proofErr w:type="gramEnd"/>
      <w:r w:rsidR="00EE5EFF" w:rsidRPr="00EE5EFF">
        <w:t xml:space="preserve"> </w:t>
      </w:r>
      <w:r w:rsidR="00EE5EFF" w:rsidRPr="00EE5EFF">
        <w:rPr>
          <w:b/>
          <w:bCs/>
          <w:sz w:val="28"/>
          <w:szCs w:val="28"/>
        </w:rPr>
        <w:t>Screenshot 1 — Two EC2 instances</w:t>
      </w:r>
    </w:p>
    <w:p w14:paraId="5562B85F" w14:textId="0C10BB72" w:rsidR="00B84DCE" w:rsidRDefault="00B84DCE" w:rsidP="00A149F4">
      <w:pPr>
        <w:rPr>
          <w:b/>
          <w:bCs/>
          <w:sz w:val="28"/>
          <w:szCs w:val="28"/>
          <w:lang w:val="en-IN"/>
        </w:rPr>
      </w:pPr>
      <w:r w:rsidRPr="00B84DCE">
        <w:rPr>
          <w:b/>
          <w:bCs/>
          <w:sz w:val="28"/>
          <w:szCs w:val="28"/>
          <w:lang w:val="en-IN"/>
        </w:rPr>
        <w:drawing>
          <wp:inline distT="0" distB="0" distL="0" distR="0" wp14:anchorId="78F3CE5D" wp14:editId="116FAB6C">
            <wp:extent cx="5943600" cy="2802255"/>
            <wp:effectExtent l="0" t="0" r="0" b="0"/>
            <wp:docPr id="153304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46219" name=""/>
                    <pic:cNvPicPr/>
                  </pic:nvPicPr>
                  <pic:blipFill>
                    <a:blip r:embed="rId7"/>
                    <a:stretch>
                      <a:fillRect/>
                    </a:stretch>
                  </pic:blipFill>
                  <pic:spPr>
                    <a:xfrm>
                      <a:off x="0" y="0"/>
                      <a:ext cx="5943600" cy="2802255"/>
                    </a:xfrm>
                    <a:prstGeom prst="rect">
                      <a:avLst/>
                    </a:prstGeom>
                  </pic:spPr>
                </pic:pic>
              </a:graphicData>
            </a:graphic>
          </wp:inline>
        </w:drawing>
      </w:r>
    </w:p>
    <w:p w14:paraId="428C7845" w14:textId="7EF28636" w:rsidR="00A42FA3" w:rsidRDefault="00A42FA3" w:rsidP="00A149F4">
      <w:pPr>
        <w:rPr>
          <w:b/>
          <w:bCs/>
          <w:sz w:val="28"/>
          <w:szCs w:val="28"/>
          <w:lang w:val="en-IN"/>
        </w:rPr>
      </w:pPr>
      <w:r w:rsidRPr="00A42FA3">
        <w:rPr>
          <w:b/>
          <w:bCs/>
          <w:sz w:val="28"/>
          <w:szCs w:val="28"/>
        </w:rPr>
        <w:lastRenderedPageBreak/>
        <w:t>Screenshot 2 — Target Group</w:t>
      </w:r>
    </w:p>
    <w:p w14:paraId="42DF4359" w14:textId="0BA4AB60" w:rsidR="00890211" w:rsidRDefault="00890211" w:rsidP="00A149F4">
      <w:pPr>
        <w:rPr>
          <w:b/>
          <w:bCs/>
          <w:sz w:val="28"/>
          <w:szCs w:val="28"/>
          <w:lang w:val="en-IN"/>
        </w:rPr>
      </w:pPr>
      <w:r w:rsidRPr="00890211">
        <w:rPr>
          <w:b/>
          <w:bCs/>
          <w:sz w:val="28"/>
          <w:szCs w:val="28"/>
          <w:lang w:val="en-IN"/>
        </w:rPr>
        <w:drawing>
          <wp:inline distT="0" distB="0" distL="0" distR="0" wp14:anchorId="474F459C" wp14:editId="08B92807">
            <wp:extent cx="5943600" cy="2875280"/>
            <wp:effectExtent l="0" t="0" r="0" b="1270"/>
            <wp:docPr id="59727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77604" name=""/>
                    <pic:cNvPicPr/>
                  </pic:nvPicPr>
                  <pic:blipFill>
                    <a:blip r:embed="rId8"/>
                    <a:stretch>
                      <a:fillRect/>
                    </a:stretch>
                  </pic:blipFill>
                  <pic:spPr>
                    <a:xfrm>
                      <a:off x="0" y="0"/>
                      <a:ext cx="5943600" cy="2875280"/>
                    </a:xfrm>
                    <a:prstGeom prst="rect">
                      <a:avLst/>
                    </a:prstGeom>
                  </pic:spPr>
                </pic:pic>
              </a:graphicData>
            </a:graphic>
          </wp:inline>
        </w:drawing>
      </w:r>
    </w:p>
    <w:p w14:paraId="4DC7AAB6" w14:textId="3A3B46B8" w:rsidR="00B70F50" w:rsidRDefault="00C34173" w:rsidP="00A149F4">
      <w:pPr>
        <w:rPr>
          <w:b/>
          <w:bCs/>
          <w:sz w:val="28"/>
          <w:szCs w:val="28"/>
          <w:lang w:val="en-IN"/>
        </w:rPr>
      </w:pPr>
      <w:r w:rsidRPr="00C34173">
        <w:rPr>
          <w:b/>
          <w:bCs/>
          <w:sz w:val="28"/>
          <w:szCs w:val="28"/>
        </w:rPr>
        <w:t>Screenshot 3 — ALB</w:t>
      </w:r>
    </w:p>
    <w:p w14:paraId="181DA187" w14:textId="25705CD0" w:rsidR="00146A6E" w:rsidRDefault="00146A6E" w:rsidP="00A149F4">
      <w:pPr>
        <w:rPr>
          <w:b/>
          <w:bCs/>
          <w:sz w:val="28"/>
          <w:szCs w:val="28"/>
          <w:lang w:val="en-IN"/>
        </w:rPr>
      </w:pPr>
      <w:r w:rsidRPr="00146A6E">
        <w:rPr>
          <w:b/>
          <w:bCs/>
          <w:sz w:val="28"/>
          <w:szCs w:val="28"/>
          <w:lang w:val="en-IN"/>
        </w:rPr>
        <w:drawing>
          <wp:inline distT="0" distB="0" distL="0" distR="0" wp14:anchorId="62A5657C" wp14:editId="4FD8DB04">
            <wp:extent cx="5943600" cy="2964180"/>
            <wp:effectExtent l="0" t="0" r="0" b="7620"/>
            <wp:docPr id="111987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73717" name=""/>
                    <pic:cNvPicPr/>
                  </pic:nvPicPr>
                  <pic:blipFill>
                    <a:blip r:embed="rId9"/>
                    <a:stretch>
                      <a:fillRect/>
                    </a:stretch>
                  </pic:blipFill>
                  <pic:spPr>
                    <a:xfrm>
                      <a:off x="0" y="0"/>
                      <a:ext cx="5943600" cy="2964180"/>
                    </a:xfrm>
                    <a:prstGeom prst="rect">
                      <a:avLst/>
                    </a:prstGeom>
                  </pic:spPr>
                </pic:pic>
              </a:graphicData>
            </a:graphic>
          </wp:inline>
        </w:drawing>
      </w:r>
    </w:p>
    <w:p w14:paraId="456D8255" w14:textId="78541A72" w:rsidR="00FD6865" w:rsidRDefault="00FD6865" w:rsidP="00A149F4">
      <w:pPr>
        <w:rPr>
          <w:b/>
          <w:bCs/>
          <w:sz w:val="28"/>
          <w:szCs w:val="28"/>
          <w:lang w:val="en-IN"/>
        </w:rPr>
      </w:pPr>
      <w:r w:rsidRPr="00FD6865">
        <w:rPr>
          <w:b/>
          <w:bCs/>
          <w:sz w:val="28"/>
          <w:szCs w:val="28"/>
        </w:rPr>
        <w:t>Screenshot 4 — ALB Listener</w:t>
      </w:r>
    </w:p>
    <w:p w14:paraId="6BA6A59D" w14:textId="452D913B" w:rsidR="00294AF7" w:rsidRDefault="00294AF7" w:rsidP="00A149F4">
      <w:pPr>
        <w:rPr>
          <w:b/>
          <w:bCs/>
          <w:sz w:val="28"/>
          <w:szCs w:val="28"/>
          <w:lang w:val="en-IN"/>
        </w:rPr>
      </w:pPr>
      <w:r w:rsidRPr="00294AF7">
        <w:rPr>
          <w:b/>
          <w:bCs/>
          <w:sz w:val="28"/>
          <w:szCs w:val="28"/>
          <w:lang w:val="en-IN"/>
        </w:rPr>
        <w:lastRenderedPageBreak/>
        <w:drawing>
          <wp:inline distT="0" distB="0" distL="0" distR="0" wp14:anchorId="00295CA1" wp14:editId="3A7D4EE0">
            <wp:extent cx="5943600" cy="3016885"/>
            <wp:effectExtent l="0" t="0" r="0" b="0"/>
            <wp:docPr id="197017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75343" name=""/>
                    <pic:cNvPicPr/>
                  </pic:nvPicPr>
                  <pic:blipFill>
                    <a:blip r:embed="rId10"/>
                    <a:stretch>
                      <a:fillRect/>
                    </a:stretch>
                  </pic:blipFill>
                  <pic:spPr>
                    <a:xfrm>
                      <a:off x="0" y="0"/>
                      <a:ext cx="5943600" cy="3016885"/>
                    </a:xfrm>
                    <a:prstGeom prst="rect">
                      <a:avLst/>
                    </a:prstGeom>
                  </pic:spPr>
                </pic:pic>
              </a:graphicData>
            </a:graphic>
          </wp:inline>
        </w:drawing>
      </w:r>
    </w:p>
    <w:p w14:paraId="0954C224" w14:textId="45289825" w:rsidR="004E2DAA" w:rsidRDefault="004E2DAA" w:rsidP="00A149F4">
      <w:pPr>
        <w:rPr>
          <w:b/>
          <w:bCs/>
          <w:sz w:val="28"/>
          <w:szCs w:val="28"/>
          <w:lang w:val="en-IN"/>
        </w:rPr>
      </w:pPr>
      <w:r w:rsidRPr="004E2DAA">
        <w:rPr>
          <w:b/>
          <w:bCs/>
          <w:sz w:val="28"/>
          <w:szCs w:val="28"/>
        </w:rPr>
        <w:t>Screenshot 5 — ALB DNS in browser</w:t>
      </w:r>
    </w:p>
    <w:p w14:paraId="26698AB1" w14:textId="15B80AE7" w:rsidR="00EF28E9" w:rsidRDefault="00EF28E9" w:rsidP="00A149F4">
      <w:pPr>
        <w:rPr>
          <w:b/>
          <w:bCs/>
          <w:sz w:val="28"/>
          <w:szCs w:val="28"/>
          <w:lang w:val="en-IN"/>
        </w:rPr>
      </w:pPr>
      <w:r w:rsidRPr="00EF28E9">
        <w:rPr>
          <w:b/>
          <w:bCs/>
          <w:sz w:val="28"/>
          <w:szCs w:val="28"/>
          <w:lang w:val="en-IN"/>
        </w:rPr>
        <w:drawing>
          <wp:inline distT="0" distB="0" distL="0" distR="0" wp14:anchorId="5086FCE9" wp14:editId="036D8680">
            <wp:extent cx="5943600" cy="2982595"/>
            <wp:effectExtent l="0" t="0" r="0" b="8255"/>
            <wp:docPr id="180014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49527" name=""/>
                    <pic:cNvPicPr/>
                  </pic:nvPicPr>
                  <pic:blipFill>
                    <a:blip r:embed="rId11"/>
                    <a:stretch>
                      <a:fillRect/>
                    </a:stretch>
                  </pic:blipFill>
                  <pic:spPr>
                    <a:xfrm>
                      <a:off x="0" y="0"/>
                      <a:ext cx="5943600" cy="2982595"/>
                    </a:xfrm>
                    <a:prstGeom prst="rect">
                      <a:avLst/>
                    </a:prstGeom>
                  </pic:spPr>
                </pic:pic>
              </a:graphicData>
            </a:graphic>
          </wp:inline>
        </w:drawing>
      </w:r>
    </w:p>
    <w:p w14:paraId="1AA1D3C0" w14:textId="0D346D33" w:rsidR="003D0C0F" w:rsidRDefault="003D0C0F" w:rsidP="00A149F4">
      <w:pPr>
        <w:rPr>
          <w:b/>
          <w:bCs/>
          <w:sz w:val="28"/>
          <w:szCs w:val="28"/>
          <w:lang w:val="en-IN"/>
        </w:rPr>
      </w:pPr>
      <w:r w:rsidRPr="003D0C0F">
        <w:rPr>
          <w:b/>
          <w:bCs/>
          <w:sz w:val="28"/>
          <w:szCs w:val="28"/>
        </w:rPr>
        <w:t>Screenshot 6 — Second server response</w:t>
      </w:r>
    </w:p>
    <w:p w14:paraId="27E4EAD8" w14:textId="54BB7CD4" w:rsidR="0088279A" w:rsidRDefault="0088279A" w:rsidP="00A149F4">
      <w:pPr>
        <w:rPr>
          <w:b/>
          <w:bCs/>
          <w:sz w:val="28"/>
          <w:szCs w:val="28"/>
          <w:lang w:val="en-IN"/>
        </w:rPr>
      </w:pPr>
      <w:r w:rsidRPr="0088279A">
        <w:rPr>
          <w:b/>
          <w:bCs/>
          <w:sz w:val="28"/>
          <w:szCs w:val="28"/>
          <w:lang w:val="en-IN"/>
        </w:rPr>
        <w:lastRenderedPageBreak/>
        <w:drawing>
          <wp:inline distT="0" distB="0" distL="0" distR="0" wp14:anchorId="37B0B499" wp14:editId="292AEF97">
            <wp:extent cx="5943600" cy="3084830"/>
            <wp:effectExtent l="0" t="0" r="0" b="1270"/>
            <wp:docPr id="125390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05306" name=""/>
                    <pic:cNvPicPr/>
                  </pic:nvPicPr>
                  <pic:blipFill>
                    <a:blip r:embed="rId12"/>
                    <a:stretch>
                      <a:fillRect/>
                    </a:stretch>
                  </pic:blipFill>
                  <pic:spPr>
                    <a:xfrm>
                      <a:off x="0" y="0"/>
                      <a:ext cx="5943600" cy="3084830"/>
                    </a:xfrm>
                    <a:prstGeom prst="rect">
                      <a:avLst/>
                    </a:prstGeom>
                  </pic:spPr>
                </pic:pic>
              </a:graphicData>
            </a:graphic>
          </wp:inline>
        </w:drawing>
      </w:r>
    </w:p>
    <w:p w14:paraId="27ABF2B0" w14:textId="77777777" w:rsidR="00767CC4" w:rsidRPr="00767CC4" w:rsidRDefault="00767CC4" w:rsidP="00A149F4">
      <w:pPr>
        <w:rPr>
          <w:b/>
          <w:bCs/>
          <w:sz w:val="28"/>
          <w:szCs w:val="28"/>
          <w:lang w:val="en-IN"/>
        </w:rPr>
      </w:pPr>
    </w:p>
    <w:p w14:paraId="21ECE976" w14:textId="77777777" w:rsidR="00A149F4" w:rsidRPr="00A149F4" w:rsidRDefault="00A149F4" w:rsidP="00A149F4">
      <w:pPr>
        <w:rPr>
          <w:sz w:val="32"/>
          <w:szCs w:val="32"/>
          <w:lang w:val="en-IN"/>
        </w:rPr>
      </w:pPr>
      <w:r w:rsidRPr="00A149F4">
        <w:rPr>
          <w:b/>
          <w:bCs/>
          <w:sz w:val="32"/>
          <w:szCs w:val="32"/>
          <w:lang w:val="en-IN"/>
        </w:rPr>
        <w:t>3.</w:t>
      </w:r>
    </w:p>
    <w:p w14:paraId="18C50F10" w14:textId="77777777" w:rsidR="00A149F4" w:rsidRDefault="00A149F4" w:rsidP="00A149F4">
      <w:pPr>
        <w:rPr>
          <w:sz w:val="32"/>
          <w:szCs w:val="32"/>
          <w:lang w:val="en-IN"/>
        </w:rPr>
      </w:pPr>
      <w:r w:rsidRPr="00A149F4">
        <w:rPr>
          <w:sz w:val="32"/>
          <w:szCs w:val="32"/>
          <w:lang w:val="en-IN"/>
        </w:rPr>
        <w:t xml:space="preserve">Change the health check settings of your ALB to use a custom path (e.g., /health) and verify that the load balancer only routes traffic to healthy </w:t>
      </w:r>
      <w:proofErr w:type="gramStart"/>
      <w:r w:rsidRPr="00A149F4">
        <w:rPr>
          <w:sz w:val="32"/>
          <w:szCs w:val="32"/>
          <w:lang w:val="en-IN"/>
        </w:rPr>
        <w:t>instances.&lt;</w:t>
      </w:r>
      <w:proofErr w:type="spellStart"/>
      <w:proofErr w:type="gramEnd"/>
      <w:r w:rsidRPr="00A149F4">
        <w:rPr>
          <w:sz w:val="32"/>
          <w:szCs w:val="32"/>
          <w:lang w:val="en-IN"/>
        </w:rPr>
        <w:t>br</w:t>
      </w:r>
      <w:proofErr w:type="spellEnd"/>
      <w:r w:rsidRPr="00A149F4">
        <w:rPr>
          <w:sz w:val="32"/>
          <w:szCs w:val="32"/>
          <w:lang w:val="en-IN"/>
        </w:rPr>
        <w:t>&gt;&lt;</w:t>
      </w:r>
      <w:proofErr w:type="spellStart"/>
      <w:r w:rsidRPr="00A149F4">
        <w:rPr>
          <w:sz w:val="32"/>
          <w:szCs w:val="32"/>
          <w:lang w:val="en-IN"/>
        </w:rPr>
        <w:t>br</w:t>
      </w:r>
      <w:proofErr w:type="spellEnd"/>
      <w:r w:rsidRPr="00A149F4">
        <w:rPr>
          <w:sz w:val="32"/>
          <w:szCs w:val="32"/>
          <w:lang w:val="en-IN"/>
        </w:rPr>
        <w:t>&gt;&lt;</w:t>
      </w:r>
      <w:proofErr w:type="spellStart"/>
      <w:r w:rsidRPr="00A149F4">
        <w:rPr>
          <w:sz w:val="32"/>
          <w:szCs w:val="32"/>
          <w:lang w:val="en-IN"/>
        </w:rPr>
        <w:t>em</w:t>
      </w:r>
      <w:proofErr w:type="spellEnd"/>
      <w:r w:rsidRPr="00A149F4">
        <w:rPr>
          <w:sz w:val="32"/>
          <w:szCs w:val="32"/>
          <w:lang w:val="en-IN"/>
        </w:rPr>
        <w:t>&gt;&lt;strong&gt;Hint:&lt;/strong&gt; Create a /health endpoint on your web server that returns a 200 OK response.&lt;/</w:t>
      </w:r>
      <w:proofErr w:type="spellStart"/>
      <w:r w:rsidRPr="00A149F4">
        <w:rPr>
          <w:sz w:val="32"/>
          <w:szCs w:val="32"/>
          <w:lang w:val="en-IN"/>
        </w:rPr>
        <w:t>em</w:t>
      </w:r>
      <w:proofErr w:type="spellEnd"/>
      <w:r w:rsidRPr="00A149F4">
        <w:rPr>
          <w:sz w:val="32"/>
          <w:szCs w:val="32"/>
          <w:lang w:val="en-IN"/>
        </w:rPr>
        <w:t>&gt;</w:t>
      </w:r>
    </w:p>
    <w:p w14:paraId="1D493385" w14:textId="5DC3F557" w:rsidR="00F06A48" w:rsidRDefault="00F06A48" w:rsidP="00A149F4">
      <w:pPr>
        <w:rPr>
          <w:b/>
          <w:bCs/>
          <w:sz w:val="28"/>
          <w:szCs w:val="28"/>
          <w:lang w:val="en-IN"/>
        </w:rPr>
      </w:pPr>
      <w:proofErr w:type="gramStart"/>
      <w:r w:rsidRPr="00F06A48">
        <w:rPr>
          <w:b/>
          <w:bCs/>
          <w:sz w:val="28"/>
          <w:szCs w:val="28"/>
          <w:lang w:val="en-IN"/>
        </w:rPr>
        <w:t>ANS :</w:t>
      </w:r>
      <w:r w:rsidR="00DD7AD0">
        <w:rPr>
          <w:b/>
          <w:bCs/>
          <w:sz w:val="28"/>
          <w:szCs w:val="28"/>
          <w:lang w:val="en-IN"/>
        </w:rPr>
        <w:t>Screenshot</w:t>
      </w:r>
      <w:proofErr w:type="gramEnd"/>
      <w:r w:rsidR="00DD7AD0">
        <w:rPr>
          <w:b/>
          <w:bCs/>
          <w:sz w:val="28"/>
          <w:szCs w:val="28"/>
          <w:lang w:val="en-IN"/>
        </w:rPr>
        <w:t>-</w:t>
      </w:r>
      <w:proofErr w:type="gramStart"/>
      <w:r w:rsidR="00DD7AD0">
        <w:rPr>
          <w:b/>
          <w:bCs/>
          <w:sz w:val="28"/>
          <w:szCs w:val="28"/>
          <w:lang w:val="en-IN"/>
        </w:rPr>
        <w:t>1:Connected</w:t>
      </w:r>
      <w:proofErr w:type="gramEnd"/>
      <w:r w:rsidR="00DD7AD0">
        <w:rPr>
          <w:b/>
          <w:bCs/>
          <w:sz w:val="28"/>
          <w:szCs w:val="28"/>
          <w:lang w:val="en-IN"/>
        </w:rPr>
        <w:t xml:space="preserve"> to the EC2 Instance using SSH and created the custom /health endpoint.</w:t>
      </w:r>
    </w:p>
    <w:p w14:paraId="04FEBAF6" w14:textId="7DC237E5" w:rsidR="00433384" w:rsidRDefault="00433384" w:rsidP="00A149F4">
      <w:pPr>
        <w:rPr>
          <w:b/>
          <w:bCs/>
          <w:sz w:val="28"/>
          <w:szCs w:val="28"/>
          <w:lang w:val="en-IN"/>
        </w:rPr>
      </w:pPr>
      <w:r w:rsidRPr="00433384">
        <w:rPr>
          <w:b/>
          <w:bCs/>
          <w:sz w:val="28"/>
          <w:szCs w:val="28"/>
          <w:lang w:val="en-IN"/>
        </w:rPr>
        <w:lastRenderedPageBreak/>
        <w:drawing>
          <wp:inline distT="0" distB="0" distL="0" distR="0" wp14:anchorId="1EE755B0" wp14:editId="7F671A46">
            <wp:extent cx="5943600" cy="5074285"/>
            <wp:effectExtent l="0" t="0" r="0" b="0"/>
            <wp:docPr id="112032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26746" name=""/>
                    <pic:cNvPicPr/>
                  </pic:nvPicPr>
                  <pic:blipFill>
                    <a:blip r:embed="rId13"/>
                    <a:stretch>
                      <a:fillRect/>
                    </a:stretch>
                  </pic:blipFill>
                  <pic:spPr>
                    <a:xfrm>
                      <a:off x="0" y="0"/>
                      <a:ext cx="5943600" cy="5074285"/>
                    </a:xfrm>
                    <a:prstGeom prst="rect">
                      <a:avLst/>
                    </a:prstGeom>
                  </pic:spPr>
                </pic:pic>
              </a:graphicData>
            </a:graphic>
          </wp:inline>
        </w:drawing>
      </w:r>
    </w:p>
    <w:p w14:paraId="643DF531" w14:textId="5353FC5C" w:rsidR="00DD7AD0" w:rsidRDefault="00DD7AD0" w:rsidP="00A149F4">
      <w:pPr>
        <w:rPr>
          <w:b/>
          <w:bCs/>
          <w:sz w:val="28"/>
          <w:szCs w:val="28"/>
          <w:lang w:val="en-IN"/>
        </w:rPr>
      </w:pPr>
      <w:r>
        <w:rPr>
          <w:b/>
          <w:bCs/>
          <w:sz w:val="28"/>
          <w:szCs w:val="28"/>
          <w:lang w:val="en-IN"/>
        </w:rPr>
        <w:t xml:space="preserve">Screenshot </w:t>
      </w:r>
      <w:proofErr w:type="gramStart"/>
      <w:r>
        <w:rPr>
          <w:b/>
          <w:bCs/>
          <w:sz w:val="28"/>
          <w:szCs w:val="28"/>
          <w:lang w:val="en-IN"/>
        </w:rPr>
        <w:t>2 :</w:t>
      </w:r>
      <w:r w:rsidR="00A768BA">
        <w:rPr>
          <w:b/>
          <w:bCs/>
          <w:sz w:val="28"/>
          <w:szCs w:val="28"/>
          <w:lang w:val="en-IN"/>
        </w:rPr>
        <w:t>Custom</w:t>
      </w:r>
      <w:proofErr w:type="gramEnd"/>
      <w:r w:rsidR="00A768BA">
        <w:rPr>
          <w:b/>
          <w:bCs/>
          <w:sz w:val="28"/>
          <w:szCs w:val="28"/>
          <w:lang w:val="en-IN"/>
        </w:rPr>
        <w:t xml:space="preserve"> /Health endpoint Successfully configured and verified, showing “Healthy”.</w:t>
      </w:r>
    </w:p>
    <w:p w14:paraId="08D4B81F" w14:textId="6C05F917" w:rsidR="00F06A48" w:rsidRPr="00F06A48" w:rsidRDefault="00F06A48" w:rsidP="00A149F4">
      <w:pPr>
        <w:rPr>
          <w:b/>
          <w:bCs/>
          <w:sz w:val="28"/>
          <w:szCs w:val="28"/>
          <w:lang w:val="en-IN"/>
        </w:rPr>
      </w:pPr>
      <w:r w:rsidRPr="00F06A48">
        <w:rPr>
          <w:b/>
          <w:bCs/>
          <w:sz w:val="28"/>
          <w:szCs w:val="28"/>
          <w:lang w:val="en-IN"/>
        </w:rPr>
        <w:lastRenderedPageBreak/>
        <w:drawing>
          <wp:inline distT="0" distB="0" distL="0" distR="0" wp14:anchorId="3C31DF17" wp14:editId="07EC7EB5">
            <wp:extent cx="5943600" cy="3122295"/>
            <wp:effectExtent l="0" t="0" r="0" b="1905"/>
            <wp:docPr id="172094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40725" name=""/>
                    <pic:cNvPicPr/>
                  </pic:nvPicPr>
                  <pic:blipFill>
                    <a:blip r:embed="rId14"/>
                    <a:stretch>
                      <a:fillRect/>
                    </a:stretch>
                  </pic:blipFill>
                  <pic:spPr>
                    <a:xfrm>
                      <a:off x="0" y="0"/>
                      <a:ext cx="5943600" cy="3122295"/>
                    </a:xfrm>
                    <a:prstGeom prst="rect">
                      <a:avLst/>
                    </a:prstGeom>
                  </pic:spPr>
                </pic:pic>
              </a:graphicData>
            </a:graphic>
          </wp:inline>
        </w:drawing>
      </w:r>
    </w:p>
    <w:p w14:paraId="5ADF9F52" w14:textId="77777777" w:rsidR="00A149F4" w:rsidRPr="00A149F4" w:rsidRDefault="00A149F4" w:rsidP="00A149F4">
      <w:pPr>
        <w:rPr>
          <w:sz w:val="32"/>
          <w:szCs w:val="32"/>
          <w:lang w:val="en-IN"/>
        </w:rPr>
      </w:pPr>
      <w:r w:rsidRPr="00A149F4">
        <w:rPr>
          <w:b/>
          <w:bCs/>
          <w:sz w:val="32"/>
          <w:szCs w:val="32"/>
          <w:lang w:val="en-IN"/>
        </w:rPr>
        <w:t>4.</w:t>
      </w:r>
    </w:p>
    <w:p w14:paraId="4FEFE3B5" w14:textId="77777777" w:rsidR="00A149F4" w:rsidRDefault="00A149F4" w:rsidP="00A149F4">
      <w:pPr>
        <w:rPr>
          <w:sz w:val="32"/>
          <w:szCs w:val="32"/>
          <w:lang w:val="en-IN"/>
        </w:rPr>
      </w:pPr>
      <w:r w:rsidRPr="00A149F4">
        <w:rPr>
          <w:sz w:val="32"/>
          <w:szCs w:val="32"/>
          <w:lang w:val="en-IN"/>
        </w:rPr>
        <w:t>Simulate a server failure by stopping one of your EC2 instances and observe how the ALB handles requests — describe what happens and how this demonstrates high availability.</w:t>
      </w:r>
    </w:p>
    <w:p w14:paraId="1687258D" w14:textId="36F5822A" w:rsidR="002A653E" w:rsidRDefault="002A653E" w:rsidP="00A149F4">
      <w:pPr>
        <w:rPr>
          <w:b/>
          <w:bCs/>
          <w:sz w:val="28"/>
          <w:szCs w:val="28"/>
          <w:lang w:val="en-IN"/>
        </w:rPr>
      </w:pPr>
      <w:proofErr w:type="gramStart"/>
      <w:r w:rsidRPr="002A653E">
        <w:rPr>
          <w:b/>
          <w:bCs/>
          <w:sz w:val="28"/>
          <w:szCs w:val="28"/>
          <w:lang w:val="en-IN"/>
        </w:rPr>
        <w:t>ANS :</w:t>
      </w:r>
      <w:proofErr w:type="gramEnd"/>
      <w:r w:rsidR="00F40EF2">
        <w:rPr>
          <w:b/>
          <w:bCs/>
          <w:sz w:val="28"/>
          <w:szCs w:val="28"/>
          <w:lang w:val="en-IN"/>
        </w:rPr>
        <w:t xml:space="preserve"> </w:t>
      </w:r>
      <w:proofErr w:type="gramStart"/>
      <w:r w:rsidR="00F40EF2">
        <w:rPr>
          <w:b/>
          <w:bCs/>
          <w:sz w:val="28"/>
          <w:szCs w:val="28"/>
          <w:lang w:val="en-IN"/>
        </w:rPr>
        <w:t>Screenshot :</w:t>
      </w:r>
      <w:proofErr w:type="gramEnd"/>
      <w:r w:rsidR="00F40EF2">
        <w:rPr>
          <w:b/>
          <w:bCs/>
          <w:sz w:val="28"/>
          <w:szCs w:val="28"/>
          <w:lang w:val="en-IN"/>
        </w:rPr>
        <w:t xml:space="preserve"> Before Failure</w:t>
      </w:r>
    </w:p>
    <w:p w14:paraId="3064B968" w14:textId="23299171" w:rsidR="002A653E" w:rsidRDefault="002A653E" w:rsidP="00A149F4">
      <w:pPr>
        <w:rPr>
          <w:b/>
          <w:bCs/>
          <w:sz w:val="28"/>
          <w:szCs w:val="28"/>
          <w:lang w:val="en-IN"/>
        </w:rPr>
      </w:pPr>
      <w:r w:rsidRPr="00890211">
        <w:rPr>
          <w:b/>
          <w:bCs/>
          <w:sz w:val="28"/>
          <w:szCs w:val="28"/>
          <w:lang w:val="en-IN"/>
        </w:rPr>
        <w:drawing>
          <wp:inline distT="0" distB="0" distL="0" distR="0" wp14:anchorId="0CBD5A8B" wp14:editId="0409BB7C">
            <wp:extent cx="5943600" cy="2875280"/>
            <wp:effectExtent l="0" t="0" r="0" b="1270"/>
            <wp:docPr id="125891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77604" name=""/>
                    <pic:cNvPicPr/>
                  </pic:nvPicPr>
                  <pic:blipFill>
                    <a:blip r:embed="rId8"/>
                    <a:stretch>
                      <a:fillRect/>
                    </a:stretch>
                  </pic:blipFill>
                  <pic:spPr>
                    <a:xfrm>
                      <a:off x="0" y="0"/>
                      <a:ext cx="5943600" cy="2875280"/>
                    </a:xfrm>
                    <a:prstGeom prst="rect">
                      <a:avLst/>
                    </a:prstGeom>
                  </pic:spPr>
                </pic:pic>
              </a:graphicData>
            </a:graphic>
          </wp:inline>
        </w:drawing>
      </w:r>
    </w:p>
    <w:p w14:paraId="588BDCC1" w14:textId="488D58B3" w:rsidR="00B821BD" w:rsidRDefault="00B821BD" w:rsidP="00A149F4">
      <w:pPr>
        <w:rPr>
          <w:b/>
          <w:bCs/>
          <w:sz w:val="28"/>
          <w:szCs w:val="28"/>
          <w:lang w:val="en-IN"/>
        </w:rPr>
      </w:pPr>
      <w:proofErr w:type="gramStart"/>
      <w:r>
        <w:rPr>
          <w:b/>
          <w:bCs/>
          <w:sz w:val="28"/>
          <w:szCs w:val="28"/>
          <w:lang w:val="en-IN"/>
        </w:rPr>
        <w:lastRenderedPageBreak/>
        <w:t>Screenshot :</w:t>
      </w:r>
      <w:proofErr w:type="gramEnd"/>
      <w:r>
        <w:rPr>
          <w:b/>
          <w:bCs/>
          <w:sz w:val="28"/>
          <w:szCs w:val="28"/>
          <w:lang w:val="en-IN"/>
        </w:rPr>
        <w:t xml:space="preserve"> After Failure</w:t>
      </w:r>
    </w:p>
    <w:p w14:paraId="2A151746" w14:textId="7A5A6272" w:rsidR="00C0751F" w:rsidRPr="002A653E" w:rsidRDefault="00C0751F" w:rsidP="00A149F4">
      <w:pPr>
        <w:rPr>
          <w:b/>
          <w:bCs/>
          <w:sz w:val="28"/>
          <w:szCs w:val="28"/>
          <w:lang w:val="en-IN"/>
        </w:rPr>
      </w:pPr>
      <w:r w:rsidRPr="00C0751F">
        <w:rPr>
          <w:b/>
          <w:bCs/>
          <w:sz w:val="28"/>
          <w:szCs w:val="28"/>
          <w:lang w:val="en-IN"/>
        </w:rPr>
        <w:drawing>
          <wp:inline distT="0" distB="0" distL="0" distR="0" wp14:anchorId="787FB2D6" wp14:editId="65A8CE32">
            <wp:extent cx="5943600" cy="2982595"/>
            <wp:effectExtent l="0" t="0" r="0" b="8255"/>
            <wp:docPr id="80800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05441" name=""/>
                    <pic:cNvPicPr/>
                  </pic:nvPicPr>
                  <pic:blipFill>
                    <a:blip r:embed="rId15"/>
                    <a:stretch>
                      <a:fillRect/>
                    </a:stretch>
                  </pic:blipFill>
                  <pic:spPr>
                    <a:xfrm>
                      <a:off x="0" y="0"/>
                      <a:ext cx="5943600" cy="2982595"/>
                    </a:xfrm>
                    <a:prstGeom prst="rect">
                      <a:avLst/>
                    </a:prstGeom>
                  </pic:spPr>
                </pic:pic>
              </a:graphicData>
            </a:graphic>
          </wp:inline>
        </w:drawing>
      </w:r>
    </w:p>
    <w:p w14:paraId="5559B15A" w14:textId="77777777" w:rsidR="007A451C" w:rsidRDefault="007A451C" w:rsidP="00A149F4">
      <w:pPr>
        <w:rPr>
          <w:b/>
          <w:bCs/>
          <w:sz w:val="32"/>
          <w:szCs w:val="32"/>
          <w:lang w:val="en-IN"/>
        </w:rPr>
      </w:pPr>
    </w:p>
    <w:p w14:paraId="40FF6534" w14:textId="0E93C0D7" w:rsidR="00A149F4" w:rsidRPr="00A149F4" w:rsidRDefault="00A149F4" w:rsidP="00A149F4">
      <w:pPr>
        <w:rPr>
          <w:sz w:val="32"/>
          <w:szCs w:val="32"/>
          <w:lang w:val="en-IN"/>
        </w:rPr>
      </w:pPr>
      <w:r w:rsidRPr="00A149F4">
        <w:rPr>
          <w:b/>
          <w:bCs/>
          <w:sz w:val="32"/>
          <w:szCs w:val="32"/>
          <w:lang w:val="en-IN"/>
        </w:rPr>
        <w:t>5.</w:t>
      </w:r>
    </w:p>
    <w:p w14:paraId="20DA5C8D" w14:textId="77777777" w:rsidR="00A149F4" w:rsidRPr="00953498" w:rsidRDefault="00A149F4" w:rsidP="00A149F4">
      <w:pPr>
        <w:rPr>
          <w:b/>
          <w:bCs/>
          <w:sz w:val="28"/>
          <w:szCs w:val="28"/>
          <w:lang w:val="en-IN"/>
        </w:rPr>
      </w:pPr>
      <w:r w:rsidRPr="00A149F4">
        <w:rPr>
          <w:sz w:val="32"/>
          <w:szCs w:val="32"/>
          <w:lang w:val="en-IN"/>
        </w:rPr>
        <w:t>Compare Application Load Balancer, Network Load Balancer, and Classic Load Balancer in a table with at least 3 points each, focusing on supported protocols, use cases, and features.</w:t>
      </w:r>
    </w:p>
    <w:p w14:paraId="22FC81DD" w14:textId="502C9291" w:rsidR="00953498" w:rsidRDefault="00953498" w:rsidP="00A149F4">
      <w:pPr>
        <w:rPr>
          <w:b/>
          <w:bCs/>
          <w:sz w:val="28"/>
          <w:szCs w:val="28"/>
          <w:lang w:val="en-IN"/>
        </w:rPr>
      </w:pPr>
      <w:proofErr w:type="gramStart"/>
      <w:r w:rsidRPr="00953498">
        <w:rPr>
          <w:b/>
          <w:bCs/>
          <w:sz w:val="28"/>
          <w:szCs w:val="28"/>
          <w:lang w:val="en-IN"/>
        </w:rPr>
        <w:t>ANS :</w:t>
      </w:r>
      <w:proofErr w:type="gramEnd"/>
    </w:p>
    <w:tbl>
      <w:tblPr>
        <w:tblStyle w:val="TableGrid"/>
        <w:tblW w:w="0" w:type="auto"/>
        <w:tblLook w:val="04A0" w:firstRow="1" w:lastRow="0" w:firstColumn="1" w:lastColumn="0" w:noHBand="0" w:noVBand="1"/>
      </w:tblPr>
      <w:tblGrid>
        <w:gridCol w:w="2337"/>
        <w:gridCol w:w="2337"/>
        <w:gridCol w:w="2338"/>
        <w:gridCol w:w="2338"/>
      </w:tblGrid>
      <w:tr w:rsidR="003A44D1" w:rsidRPr="00E0371E" w14:paraId="6546CB06" w14:textId="77777777" w:rsidTr="003A44D1">
        <w:tc>
          <w:tcPr>
            <w:tcW w:w="2337" w:type="dxa"/>
          </w:tcPr>
          <w:p w14:paraId="65D8A3C9" w14:textId="77777777" w:rsidR="003A44D1" w:rsidRPr="00AD33AF" w:rsidRDefault="003A44D1" w:rsidP="003A44D1">
            <w:pPr>
              <w:rPr>
                <w:b/>
                <w:bCs/>
                <w:sz w:val="28"/>
                <w:szCs w:val="28"/>
              </w:rPr>
            </w:pPr>
            <w:r w:rsidRPr="00AD33AF">
              <w:rPr>
                <w:b/>
                <w:bCs/>
                <w:sz w:val="28"/>
                <w:szCs w:val="28"/>
              </w:rPr>
              <w:t>Feature</w:t>
            </w:r>
          </w:p>
          <w:p w14:paraId="12FE1413" w14:textId="77777777" w:rsidR="003A44D1" w:rsidRPr="00AD33AF" w:rsidRDefault="003A44D1" w:rsidP="00A149F4">
            <w:pPr>
              <w:rPr>
                <w:b/>
                <w:bCs/>
                <w:sz w:val="28"/>
                <w:szCs w:val="28"/>
                <w:lang w:val="en-IN"/>
              </w:rPr>
            </w:pPr>
          </w:p>
        </w:tc>
        <w:tc>
          <w:tcPr>
            <w:tcW w:w="2337" w:type="dxa"/>
          </w:tcPr>
          <w:p w14:paraId="3854E429" w14:textId="6BD217DD" w:rsidR="003A44D1" w:rsidRPr="00AD33AF" w:rsidRDefault="003A44D1" w:rsidP="00A149F4">
            <w:pPr>
              <w:rPr>
                <w:b/>
                <w:bCs/>
                <w:sz w:val="28"/>
                <w:szCs w:val="28"/>
                <w:lang w:val="en-IN"/>
              </w:rPr>
            </w:pPr>
            <w:r w:rsidRPr="00AD33AF">
              <w:rPr>
                <w:b/>
                <w:bCs/>
                <w:sz w:val="28"/>
                <w:szCs w:val="28"/>
              </w:rPr>
              <w:t>Application Load Balancer (ALB)</w:t>
            </w:r>
          </w:p>
        </w:tc>
        <w:tc>
          <w:tcPr>
            <w:tcW w:w="2338" w:type="dxa"/>
          </w:tcPr>
          <w:p w14:paraId="2BC1C8C5" w14:textId="5AF0E846" w:rsidR="003A44D1" w:rsidRPr="00AD33AF" w:rsidRDefault="003A44D1" w:rsidP="00A149F4">
            <w:pPr>
              <w:rPr>
                <w:b/>
                <w:bCs/>
                <w:sz w:val="28"/>
                <w:szCs w:val="28"/>
                <w:lang w:val="en-IN"/>
              </w:rPr>
            </w:pPr>
            <w:r w:rsidRPr="00AD33AF">
              <w:rPr>
                <w:b/>
                <w:bCs/>
                <w:sz w:val="28"/>
                <w:szCs w:val="28"/>
              </w:rPr>
              <w:t>Network Load Balancer (NLB)</w:t>
            </w:r>
          </w:p>
        </w:tc>
        <w:tc>
          <w:tcPr>
            <w:tcW w:w="2338" w:type="dxa"/>
          </w:tcPr>
          <w:p w14:paraId="443FF92B" w14:textId="0F837490" w:rsidR="003A44D1" w:rsidRPr="00AD33AF" w:rsidRDefault="003A44D1" w:rsidP="00A149F4">
            <w:pPr>
              <w:rPr>
                <w:b/>
                <w:bCs/>
                <w:sz w:val="28"/>
                <w:szCs w:val="28"/>
                <w:lang w:val="en-IN"/>
              </w:rPr>
            </w:pPr>
            <w:r w:rsidRPr="00AD33AF">
              <w:rPr>
                <w:b/>
                <w:bCs/>
                <w:sz w:val="28"/>
                <w:szCs w:val="28"/>
              </w:rPr>
              <w:t>Classic Load Balancer (CLB)</w:t>
            </w:r>
          </w:p>
        </w:tc>
      </w:tr>
      <w:tr w:rsidR="003A44D1" w:rsidRPr="00E0371E" w14:paraId="3BB9A40E" w14:textId="77777777" w:rsidTr="003A44D1">
        <w:tc>
          <w:tcPr>
            <w:tcW w:w="2337" w:type="dxa"/>
          </w:tcPr>
          <w:p w14:paraId="67E78E4D" w14:textId="0E0289D8" w:rsidR="003A44D1" w:rsidRPr="00E0371E" w:rsidRDefault="00841DE7" w:rsidP="00A149F4">
            <w:pPr>
              <w:rPr>
                <w:sz w:val="28"/>
                <w:szCs w:val="28"/>
                <w:lang w:val="en-IN"/>
              </w:rPr>
            </w:pPr>
            <w:r w:rsidRPr="00E0371E">
              <w:rPr>
                <w:sz w:val="28"/>
                <w:szCs w:val="28"/>
              </w:rPr>
              <w:t>OSI Layer</w:t>
            </w:r>
          </w:p>
        </w:tc>
        <w:tc>
          <w:tcPr>
            <w:tcW w:w="2337" w:type="dxa"/>
          </w:tcPr>
          <w:p w14:paraId="394B1A1B" w14:textId="73B180C0" w:rsidR="003A44D1" w:rsidRPr="00E0371E" w:rsidRDefault="002F7C99" w:rsidP="00A149F4">
            <w:pPr>
              <w:rPr>
                <w:sz w:val="28"/>
                <w:szCs w:val="28"/>
                <w:lang w:val="en-IN"/>
              </w:rPr>
            </w:pPr>
            <w:r w:rsidRPr="00E0371E">
              <w:rPr>
                <w:sz w:val="28"/>
                <w:szCs w:val="28"/>
              </w:rPr>
              <w:t>Layer 7 – Application layer</w:t>
            </w:r>
          </w:p>
        </w:tc>
        <w:tc>
          <w:tcPr>
            <w:tcW w:w="2338" w:type="dxa"/>
          </w:tcPr>
          <w:p w14:paraId="11355A80" w14:textId="2B6E9E52" w:rsidR="003A44D1" w:rsidRPr="00E0371E" w:rsidRDefault="002F7C99" w:rsidP="00A149F4">
            <w:pPr>
              <w:rPr>
                <w:sz w:val="28"/>
                <w:szCs w:val="28"/>
                <w:lang w:val="en-IN"/>
              </w:rPr>
            </w:pPr>
            <w:r w:rsidRPr="00E0371E">
              <w:rPr>
                <w:sz w:val="28"/>
                <w:szCs w:val="28"/>
              </w:rPr>
              <w:t>Layer 4 – Transport layer</w:t>
            </w:r>
          </w:p>
        </w:tc>
        <w:tc>
          <w:tcPr>
            <w:tcW w:w="2338" w:type="dxa"/>
          </w:tcPr>
          <w:p w14:paraId="46DD8810" w14:textId="627CC5D8" w:rsidR="003A44D1" w:rsidRPr="00E0371E" w:rsidRDefault="002F7C99" w:rsidP="00A149F4">
            <w:pPr>
              <w:rPr>
                <w:sz w:val="28"/>
                <w:szCs w:val="28"/>
                <w:lang w:val="en-IN"/>
              </w:rPr>
            </w:pPr>
            <w:r w:rsidRPr="00E0371E">
              <w:rPr>
                <w:sz w:val="28"/>
                <w:szCs w:val="28"/>
              </w:rPr>
              <w:t>Supports Layer 4 and Layer 7-style traffic</w:t>
            </w:r>
          </w:p>
        </w:tc>
      </w:tr>
      <w:tr w:rsidR="003A44D1" w:rsidRPr="00E0371E" w14:paraId="46B0432D" w14:textId="77777777" w:rsidTr="003A44D1">
        <w:tc>
          <w:tcPr>
            <w:tcW w:w="2337" w:type="dxa"/>
          </w:tcPr>
          <w:p w14:paraId="5BD7898C" w14:textId="56E7870D" w:rsidR="003A44D1" w:rsidRPr="00E0371E" w:rsidRDefault="00841DE7" w:rsidP="00A149F4">
            <w:pPr>
              <w:rPr>
                <w:sz w:val="28"/>
                <w:szCs w:val="28"/>
                <w:lang w:val="en-IN"/>
              </w:rPr>
            </w:pPr>
            <w:r w:rsidRPr="00E0371E">
              <w:rPr>
                <w:sz w:val="28"/>
                <w:szCs w:val="28"/>
              </w:rPr>
              <w:t>Supported Protocols</w:t>
            </w:r>
          </w:p>
        </w:tc>
        <w:tc>
          <w:tcPr>
            <w:tcW w:w="2337" w:type="dxa"/>
          </w:tcPr>
          <w:p w14:paraId="76C49F3D" w14:textId="62D73393" w:rsidR="003A44D1" w:rsidRPr="00E0371E" w:rsidRDefault="002F7C99" w:rsidP="00A149F4">
            <w:pPr>
              <w:rPr>
                <w:sz w:val="28"/>
                <w:szCs w:val="28"/>
                <w:lang w:val="en-IN"/>
              </w:rPr>
            </w:pPr>
            <w:r w:rsidRPr="00E0371E">
              <w:rPr>
                <w:sz w:val="28"/>
                <w:szCs w:val="28"/>
              </w:rPr>
              <w:t xml:space="preserve">HTTP, HTTPS; supports HTTP/2 and </w:t>
            </w:r>
            <w:proofErr w:type="spellStart"/>
            <w:r w:rsidRPr="00E0371E">
              <w:rPr>
                <w:sz w:val="28"/>
                <w:szCs w:val="28"/>
              </w:rPr>
              <w:t>WebSockets</w:t>
            </w:r>
            <w:proofErr w:type="spellEnd"/>
          </w:p>
        </w:tc>
        <w:tc>
          <w:tcPr>
            <w:tcW w:w="2338" w:type="dxa"/>
          </w:tcPr>
          <w:p w14:paraId="701DF020" w14:textId="03ABA273" w:rsidR="003A44D1" w:rsidRPr="00E0371E" w:rsidRDefault="002F7C99" w:rsidP="00A149F4">
            <w:pPr>
              <w:rPr>
                <w:sz w:val="28"/>
                <w:szCs w:val="28"/>
                <w:lang w:val="en-IN"/>
              </w:rPr>
            </w:pPr>
            <w:r w:rsidRPr="00E0371E">
              <w:rPr>
                <w:sz w:val="28"/>
                <w:szCs w:val="28"/>
              </w:rPr>
              <w:t>TCP, TLS, UDP, TCP_UDP, QUIC and TCP_QUIC</w:t>
            </w:r>
          </w:p>
        </w:tc>
        <w:tc>
          <w:tcPr>
            <w:tcW w:w="2338" w:type="dxa"/>
          </w:tcPr>
          <w:p w14:paraId="4791FD53" w14:textId="450B53E4" w:rsidR="003A44D1" w:rsidRPr="00E0371E" w:rsidRDefault="002F7C99" w:rsidP="00A149F4">
            <w:pPr>
              <w:rPr>
                <w:sz w:val="28"/>
                <w:szCs w:val="28"/>
                <w:lang w:val="en-IN"/>
              </w:rPr>
            </w:pPr>
            <w:r w:rsidRPr="00E0371E">
              <w:rPr>
                <w:sz w:val="28"/>
                <w:szCs w:val="28"/>
              </w:rPr>
              <w:t>HTTP, HTTPS, TCP and SSL</w:t>
            </w:r>
          </w:p>
        </w:tc>
      </w:tr>
      <w:tr w:rsidR="003A44D1" w:rsidRPr="00E0371E" w14:paraId="5F236FB4" w14:textId="77777777" w:rsidTr="003A44D1">
        <w:tc>
          <w:tcPr>
            <w:tcW w:w="2337" w:type="dxa"/>
          </w:tcPr>
          <w:p w14:paraId="730DF002" w14:textId="1AE69476" w:rsidR="003A44D1" w:rsidRPr="00E0371E" w:rsidRDefault="00E04938" w:rsidP="00A149F4">
            <w:pPr>
              <w:rPr>
                <w:sz w:val="28"/>
                <w:szCs w:val="28"/>
                <w:lang w:val="en-IN"/>
              </w:rPr>
            </w:pPr>
            <w:r w:rsidRPr="00E0371E">
              <w:rPr>
                <w:sz w:val="28"/>
                <w:szCs w:val="28"/>
              </w:rPr>
              <w:t>Main Use Case</w:t>
            </w:r>
          </w:p>
        </w:tc>
        <w:tc>
          <w:tcPr>
            <w:tcW w:w="2337" w:type="dxa"/>
          </w:tcPr>
          <w:p w14:paraId="78BD74AF" w14:textId="036B34FF" w:rsidR="003A44D1" w:rsidRPr="00E0371E" w:rsidRDefault="002F7C99" w:rsidP="00A149F4">
            <w:pPr>
              <w:rPr>
                <w:sz w:val="28"/>
                <w:szCs w:val="28"/>
                <w:lang w:val="en-IN"/>
              </w:rPr>
            </w:pPr>
            <w:r w:rsidRPr="00E0371E">
              <w:rPr>
                <w:sz w:val="28"/>
                <w:szCs w:val="28"/>
              </w:rPr>
              <w:t>Web applications, websites, APIs and microservices</w:t>
            </w:r>
          </w:p>
        </w:tc>
        <w:tc>
          <w:tcPr>
            <w:tcW w:w="2338" w:type="dxa"/>
          </w:tcPr>
          <w:p w14:paraId="17325670" w14:textId="652305DE" w:rsidR="003A44D1" w:rsidRPr="00E0371E" w:rsidRDefault="002F7C99" w:rsidP="00A149F4">
            <w:pPr>
              <w:rPr>
                <w:sz w:val="28"/>
                <w:szCs w:val="28"/>
                <w:lang w:val="en-IN"/>
              </w:rPr>
            </w:pPr>
            <w:r w:rsidRPr="00E0371E">
              <w:rPr>
                <w:sz w:val="28"/>
                <w:szCs w:val="28"/>
              </w:rPr>
              <w:t xml:space="preserve">High-performance applications requiring </w:t>
            </w:r>
            <w:r w:rsidRPr="00E0371E">
              <w:rPr>
                <w:sz w:val="28"/>
                <w:szCs w:val="28"/>
              </w:rPr>
              <w:lastRenderedPageBreak/>
              <w:t>TCP/UDP/TLS and very high throughput</w:t>
            </w:r>
          </w:p>
        </w:tc>
        <w:tc>
          <w:tcPr>
            <w:tcW w:w="2338" w:type="dxa"/>
          </w:tcPr>
          <w:p w14:paraId="012AB9B8" w14:textId="5A76A5C3" w:rsidR="003A44D1" w:rsidRPr="00E0371E" w:rsidRDefault="002F7C99" w:rsidP="00A149F4">
            <w:pPr>
              <w:rPr>
                <w:sz w:val="28"/>
                <w:szCs w:val="28"/>
                <w:lang w:val="en-IN"/>
              </w:rPr>
            </w:pPr>
            <w:r w:rsidRPr="00E0371E">
              <w:rPr>
                <w:sz w:val="28"/>
                <w:szCs w:val="28"/>
              </w:rPr>
              <w:lastRenderedPageBreak/>
              <w:t xml:space="preserve">Older applications that were built </w:t>
            </w:r>
            <w:r w:rsidRPr="00E0371E">
              <w:rPr>
                <w:sz w:val="28"/>
                <w:szCs w:val="28"/>
              </w:rPr>
              <w:lastRenderedPageBreak/>
              <w:t>using the original ELB architecture</w:t>
            </w:r>
          </w:p>
        </w:tc>
      </w:tr>
      <w:tr w:rsidR="003A44D1" w:rsidRPr="00E0371E" w14:paraId="34792E56" w14:textId="77777777" w:rsidTr="003A44D1">
        <w:tc>
          <w:tcPr>
            <w:tcW w:w="2337" w:type="dxa"/>
          </w:tcPr>
          <w:p w14:paraId="6D813E81" w14:textId="1F68DB00" w:rsidR="003A44D1" w:rsidRPr="00E0371E" w:rsidRDefault="007D7DAC" w:rsidP="00A149F4">
            <w:pPr>
              <w:rPr>
                <w:sz w:val="28"/>
                <w:szCs w:val="28"/>
                <w:lang w:val="en-IN"/>
              </w:rPr>
            </w:pPr>
            <w:r w:rsidRPr="00E0371E">
              <w:rPr>
                <w:sz w:val="28"/>
                <w:szCs w:val="28"/>
              </w:rPr>
              <w:t>Routing</w:t>
            </w:r>
          </w:p>
        </w:tc>
        <w:tc>
          <w:tcPr>
            <w:tcW w:w="2337" w:type="dxa"/>
          </w:tcPr>
          <w:p w14:paraId="1247D8AC" w14:textId="50AF1D1B" w:rsidR="003A44D1" w:rsidRPr="00E0371E" w:rsidRDefault="002F7C99" w:rsidP="00A149F4">
            <w:pPr>
              <w:rPr>
                <w:sz w:val="28"/>
                <w:szCs w:val="28"/>
                <w:lang w:val="en-IN"/>
              </w:rPr>
            </w:pPr>
            <w:r w:rsidRPr="00E0371E">
              <w:rPr>
                <w:sz w:val="28"/>
                <w:szCs w:val="28"/>
              </w:rPr>
              <w:t>Content-based routing using URL path, host, headers, query parameters, etc.</w:t>
            </w:r>
          </w:p>
        </w:tc>
        <w:tc>
          <w:tcPr>
            <w:tcW w:w="2338" w:type="dxa"/>
          </w:tcPr>
          <w:p w14:paraId="694FF10F" w14:textId="191F4663" w:rsidR="003A44D1" w:rsidRPr="00E0371E" w:rsidRDefault="002F7C99" w:rsidP="00A149F4">
            <w:pPr>
              <w:rPr>
                <w:sz w:val="28"/>
                <w:szCs w:val="28"/>
                <w:lang w:val="en-IN"/>
              </w:rPr>
            </w:pPr>
            <w:r w:rsidRPr="00E0371E">
              <w:rPr>
                <w:sz w:val="28"/>
                <w:szCs w:val="28"/>
              </w:rPr>
              <w:t>Connection/flow-based routing</w:t>
            </w:r>
          </w:p>
        </w:tc>
        <w:tc>
          <w:tcPr>
            <w:tcW w:w="2338" w:type="dxa"/>
          </w:tcPr>
          <w:p w14:paraId="3ADFBD97" w14:textId="12B01421" w:rsidR="003A44D1" w:rsidRPr="00E0371E" w:rsidRDefault="002F7C99" w:rsidP="00A149F4">
            <w:pPr>
              <w:rPr>
                <w:sz w:val="28"/>
                <w:szCs w:val="28"/>
                <w:lang w:val="en-IN"/>
              </w:rPr>
            </w:pPr>
            <w:r w:rsidRPr="00E0371E">
              <w:rPr>
                <w:sz w:val="28"/>
                <w:szCs w:val="28"/>
              </w:rPr>
              <w:t>Basic routing to registered EC2 instances</w:t>
            </w:r>
          </w:p>
        </w:tc>
      </w:tr>
      <w:tr w:rsidR="003A44D1" w:rsidRPr="00E0371E" w14:paraId="056DD583" w14:textId="77777777" w:rsidTr="003A44D1">
        <w:tc>
          <w:tcPr>
            <w:tcW w:w="2337" w:type="dxa"/>
          </w:tcPr>
          <w:p w14:paraId="27F362F9" w14:textId="47773103" w:rsidR="003A44D1" w:rsidRPr="00E0371E" w:rsidRDefault="007D7DAC" w:rsidP="00A149F4">
            <w:pPr>
              <w:rPr>
                <w:sz w:val="28"/>
                <w:szCs w:val="28"/>
                <w:lang w:val="en-IN"/>
              </w:rPr>
            </w:pPr>
            <w:r w:rsidRPr="00E0371E">
              <w:rPr>
                <w:sz w:val="28"/>
                <w:szCs w:val="28"/>
              </w:rPr>
              <w:t>Key Features</w:t>
            </w:r>
          </w:p>
        </w:tc>
        <w:tc>
          <w:tcPr>
            <w:tcW w:w="2337" w:type="dxa"/>
          </w:tcPr>
          <w:p w14:paraId="3F28BA1B" w14:textId="42E1F228" w:rsidR="003A44D1" w:rsidRPr="00E0371E" w:rsidRDefault="00B133D5" w:rsidP="00A149F4">
            <w:pPr>
              <w:rPr>
                <w:sz w:val="28"/>
                <w:szCs w:val="28"/>
                <w:lang w:val="en-IN"/>
              </w:rPr>
            </w:pPr>
            <w:r w:rsidRPr="00E0371E">
              <w:rPr>
                <w:sz w:val="28"/>
                <w:szCs w:val="28"/>
              </w:rPr>
              <w:t>Path-based and host-based routing, redirects, authentication, Lambda targets and container support</w:t>
            </w:r>
          </w:p>
        </w:tc>
        <w:tc>
          <w:tcPr>
            <w:tcW w:w="2338" w:type="dxa"/>
          </w:tcPr>
          <w:p w14:paraId="18787ADF" w14:textId="76DC16D8" w:rsidR="003A44D1" w:rsidRPr="00E0371E" w:rsidRDefault="00B133D5" w:rsidP="00A149F4">
            <w:pPr>
              <w:rPr>
                <w:sz w:val="28"/>
                <w:szCs w:val="28"/>
                <w:lang w:val="en-IN"/>
              </w:rPr>
            </w:pPr>
            <w:r w:rsidRPr="00E0371E">
              <w:rPr>
                <w:sz w:val="28"/>
                <w:szCs w:val="28"/>
              </w:rPr>
              <w:t>Static IP addresses, Elastic IP support, very high performance and preservation of client IP</w:t>
            </w:r>
          </w:p>
        </w:tc>
        <w:tc>
          <w:tcPr>
            <w:tcW w:w="2338" w:type="dxa"/>
          </w:tcPr>
          <w:p w14:paraId="610E876A" w14:textId="22A9ABE7" w:rsidR="003A44D1" w:rsidRPr="00E0371E" w:rsidRDefault="00B133D5" w:rsidP="00A149F4">
            <w:pPr>
              <w:rPr>
                <w:sz w:val="28"/>
                <w:szCs w:val="28"/>
                <w:lang w:val="en-IN"/>
              </w:rPr>
            </w:pPr>
            <w:r w:rsidRPr="00E0371E">
              <w:rPr>
                <w:sz w:val="28"/>
                <w:szCs w:val="28"/>
              </w:rPr>
              <w:t>Simple load balancing and application-generated cookie-based sticky sessions</w:t>
            </w:r>
          </w:p>
        </w:tc>
      </w:tr>
      <w:tr w:rsidR="00545D00" w:rsidRPr="00E0371E" w14:paraId="0150643C" w14:textId="77777777" w:rsidTr="003A44D1">
        <w:tc>
          <w:tcPr>
            <w:tcW w:w="2337" w:type="dxa"/>
          </w:tcPr>
          <w:p w14:paraId="6D638CB4" w14:textId="73931961" w:rsidR="00545D00" w:rsidRPr="00E0371E" w:rsidRDefault="00545D00" w:rsidP="00A149F4">
            <w:pPr>
              <w:rPr>
                <w:sz w:val="28"/>
                <w:szCs w:val="28"/>
              </w:rPr>
            </w:pPr>
            <w:r w:rsidRPr="00E0371E">
              <w:rPr>
                <w:sz w:val="28"/>
                <w:szCs w:val="28"/>
              </w:rPr>
              <w:t>Target Types</w:t>
            </w:r>
          </w:p>
        </w:tc>
        <w:tc>
          <w:tcPr>
            <w:tcW w:w="2337" w:type="dxa"/>
          </w:tcPr>
          <w:p w14:paraId="1F19B6CD" w14:textId="4AD2D8B9" w:rsidR="00545D00" w:rsidRPr="00E0371E" w:rsidRDefault="00B133D5" w:rsidP="00A149F4">
            <w:pPr>
              <w:rPr>
                <w:sz w:val="28"/>
                <w:szCs w:val="28"/>
                <w:lang w:val="en-IN"/>
              </w:rPr>
            </w:pPr>
            <w:r w:rsidRPr="00E0371E">
              <w:rPr>
                <w:sz w:val="28"/>
                <w:szCs w:val="28"/>
              </w:rPr>
              <w:t>EC2 instances, IP addresses, containers and Lambda functions</w:t>
            </w:r>
          </w:p>
        </w:tc>
        <w:tc>
          <w:tcPr>
            <w:tcW w:w="2338" w:type="dxa"/>
          </w:tcPr>
          <w:p w14:paraId="38868F0B" w14:textId="6368E8F1" w:rsidR="00545D00" w:rsidRPr="00E0371E" w:rsidRDefault="00B133D5" w:rsidP="00A149F4">
            <w:pPr>
              <w:rPr>
                <w:sz w:val="28"/>
                <w:szCs w:val="28"/>
                <w:lang w:val="en-IN"/>
              </w:rPr>
            </w:pPr>
            <w:r w:rsidRPr="00E0371E">
              <w:rPr>
                <w:sz w:val="28"/>
                <w:szCs w:val="28"/>
              </w:rPr>
              <w:t>EC2 instances, IP addresses and other supported target types</w:t>
            </w:r>
          </w:p>
        </w:tc>
        <w:tc>
          <w:tcPr>
            <w:tcW w:w="2338" w:type="dxa"/>
          </w:tcPr>
          <w:p w14:paraId="1D2A7828" w14:textId="11A20A49" w:rsidR="00545D00" w:rsidRPr="00E0371E" w:rsidRDefault="00B133D5" w:rsidP="00A149F4">
            <w:pPr>
              <w:rPr>
                <w:sz w:val="28"/>
                <w:szCs w:val="28"/>
                <w:lang w:val="en-IN"/>
              </w:rPr>
            </w:pPr>
            <w:r w:rsidRPr="00E0371E">
              <w:rPr>
                <w:sz w:val="28"/>
                <w:szCs w:val="28"/>
              </w:rPr>
              <w:t>Primarily EC2 instances</w:t>
            </w:r>
          </w:p>
        </w:tc>
      </w:tr>
      <w:tr w:rsidR="00545D00" w:rsidRPr="00E0371E" w14:paraId="73719409" w14:textId="77777777" w:rsidTr="003A44D1">
        <w:tc>
          <w:tcPr>
            <w:tcW w:w="2337" w:type="dxa"/>
          </w:tcPr>
          <w:p w14:paraId="6E88F7BB" w14:textId="2ED8F4A9" w:rsidR="00545D00" w:rsidRPr="00E0371E" w:rsidRDefault="00B127C0" w:rsidP="00A149F4">
            <w:pPr>
              <w:rPr>
                <w:sz w:val="28"/>
                <w:szCs w:val="28"/>
              </w:rPr>
            </w:pPr>
            <w:r w:rsidRPr="00E0371E">
              <w:rPr>
                <w:sz w:val="28"/>
                <w:szCs w:val="28"/>
              </w:rPr>
              <w:t>Health Checks</w:t>
            </w:r>
          </w:p>
        </w:tc>
        <w:tc>
          <w:tcPr>
            <w:tcW w:w="2337" w:type="dxa"/>
          </w:tcPr>
          <w:p w14:paraId="1794B6C3" w14:textId="2B50A68E" w:rsidR="00545D00" w:rsidRPr="00E0371E" w:rsidRDefault="00B133D5" w:rsidP="00A149F4">
            <w:pPr>
              <w:rPr>
                <w:sz w:val="28"/>
                <w:szCs w:val="28"/>
                <w:lang w:val="en-IN"/>
              </w:rPr>
            </w:pPr>
            <w:r w:rsidRPr="00E0371E">
              <w:rPr>
                <w:sz w:val="28"/>
                <w:szCs w:val="28"/>
              </w:rPr>
              <w:t>Performs health checks on target groups</w:t>
            </w:r>
          </w:p>
        </w:tc>
        <w:tc>
          <w:tcPr>
            <w:tcW w:w="2338" w:type="dxa"/>
          </w:tcPr>
          <w:p w14:paraId="3F340F69" w14:textId="05A27D94" w:rsidR="00545D00" w:rsidRPr="00E0371E" w:rsidRDefault="00B133D5" w:rsidP="00A149F4">
            <w:pPr>
              <w:rPr>
                <w:sz w:val="28"/>
                <w:szCs w:val="28"/>
                <w:lang w:val="en-IN"/>
              </w:rPr>
            </w:pPr>
            <w:r w:rsidRPr="00E0371E">
              <w:rPr>
                <w:sz w:val="28"/>
                <w:szCs w:val="28"/>
              </w:rPr>
              <w:t>Performs health checks on target groups</w:t>
            </w:r>
          </w:p>
        </w:tc>
        <w:tc>
          <w:tcPr>
            <w:tcW w:w="2338" w:type="dxa"/>
          </w:tcPr>
          <w:p w14:paraId="4B400E4E" w14:textId="20D84C8E" w:rsidR="00545D00" w:rsidRPr="00E0371E" w:rsidRDefault="00B133D5" w:rsidP="00A149F4">
            <w:pPr>
              <w:rPr>
                <w:sz w:val="28"/>
                <w:szCs w:val="28"/>
                <w:lang w:val="en-IN"/>
              </w:rPr>
            </w:pPr>
            <w:r w:rsidRPr="00E0371E">
              <w:rPr>
                <w:sz w:val="28"/>
                <w:szCs w:val="28"/>
              </w:rPr>
              <w:t>Detects unhealthy EC2 instances and stops sending traffic to them</w:t>
            </w:r>
          </w:p>
        </w:tc>
      </w:tr>
      <w:tr w:rsidR="00545D00" w:rsidRPr="00E0371E" w14:paraId="6C186371" w14:textId="77777777" w:rsidTr="003A44D1">
        <w:tc>
          <w:tcPr>
            <w:tcW w:w="2337" w:type="dxa"/>
          </w:tcPr>
          <w:p w14:paraId="2A13B390" w14:textId="03D75E75" w:rsidR="00545D00" w:rsidRPr="00E0371E" w:rsidRDefault="00B127C0" w:rsidP="00A149F4">
            <w:pPr>
              <w:rPr>
                <w:sz w:val="28"/>
                <w:szCs w:val="28"/>
              </w:rPr>
            </w:pPr>
            <w:r w:rsidRPr="00E0371E">
              <w:rPr>
                <w:sz w:val="28"/>
                <w:szCs w:val="28"/>
              </w:rPr>
              <w:t>Best Suited For</w:t>
            </w:r>
          </w:p>
        </w:tc>
        <w:tc>
          <w:tcPr>
            <w:tcW w:w="2337" w:type="dxa"/>
          </w:tcPr>
          <w:p w14:paraId="50DC7766" w14:textId="0250E4CD" w:rsidR="00545D00" w:rsidRPr="00E0371E" w:rsidRDefault="00B133D5" w:rsidP="00A149F4">
            <w:pPr>
              <w:rPr>
                <w:sz w:val="28"/>
                <w:szCs w:val="28"/>
                <w:lang w:val="en-IN"/>
              </w:rPr>
            </w:pPr>
            <w:r w:rsidRPr="00E0371E">
              <w:rPr>
                <w:sz w:val="28"/>
                <w:szCs w:val="28"/>
              </w:rPr>
              <w:t>Modern web applications and HTTP/HTTPS services</w:t>
            </w:r>
          </w:p>
        </w:tc>
        <w:tc>
          <w:tcPr>
            <w:tcW w:w="2338" w:type="dxa"/>
          </w:tcPr>
          <w:p w14:paraId="34DD66F6" w14:textId="49FA278E" w:rsidR="00545D00" w:rsidRPr="00E0371E" w:rsidRDefault="00244A48" w:rsidP="00A149F4">
            <w:pPr>
              <w:rPr>
                <w:sz w:val="28"/>
                <w:szCs w:val="28"/>
                <w:lang w:val="en-IN"/>
              </w:rPr>
            </w:pPr>
            <w:r w:rsidRPr="00E0371E">
              <w:rPr>
                <w:sz w:val="28"/>
                <w:szCs w:val="28"/>
              </w:rPr>
              <w:t>Real-time, high-performance and non-HTTP applications</w:t>
            </w:r>
          </w:p>
        </w:tc>
        <w:tc>
          <w:tcPr>
            <w:tcW w:w="2338" w:type="dxa"/>
          </w:tcPr>
          <w:p w14:paraId="2CC3BC37" w14:textId="254F084F" w:rsidR="00545D00" w:rsidRPr="00E0371E" w:rsidRDefault="00244A48" w:rsidP="00A149F4">
            <w:pPr>
              <w:rPr>
                <w:sz w:val="28"/>
                <w:szCs w:val="28"/>
                <w:lang w:val="en-IN"/>
              </w:rPr>
            </w:pPr>
            <w:r w:rsidRPr="00E0371E">
              <w:rPr>
                <w:sz w:val="28"/>
                <w:szCs w:val="28"/>
              </w:rPr>
              <w:t>Legacy applications already using Classic Load Balancer</w:t>
            </w:r>
          </w:p>
        </w:tc>
      </w:tr>
    </w:tbl>
    <w:p w14:paraId="6C6F5628" w14:textId="77777777" w:rsidR="003A44D1" w:rsidRPr="00E0371E" w:rsidRDefault="003A44D1" w:rsidP="00A149F4">
      <w:pPr>
        <w:rPr>
          <w:sz w:val="28"/>
          <w:szCs w:val="28"/>
          <w:lang w:val="en-IN"/>
        </w:rPr>
      </w:pPr>
    </w:p>
    <w:p w14:paraId="431421E7" w14:textId="77777777" w:rsidR="000C17EC" w:rsidRPr="00953498" w:rsidRDefault="000C17EC" w:rsidP="00A149F4">
      <w:pPr>
        <w:rPr>
          <w:b/>
          <w:bCs/>
          <w:sz w:val="28"/>
          <w:szCs w:val="28"/>
          <w:lang w:val="en-IN"/>
        </w:rPr>
      </w:pPr>
    </w:p>
    <w:p w14:paraId="79CEC382" w14:textId="77777777" w:rsidR="00A149F4" w:rsidRPr="00A149F4" w:rsidRDefault="00A149F4">
      <w:pPr>
        <w:rPr>
          <w:sz w:val="32"/>
          <w:szCs w:val="32"/>
        </w:rPr>
      </w:pPr>
    </w:p>
    <w:sectPr w:rsidR="00A149F4" w:rsidRPr="00A149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9F4"/>
    <w:rsid w:val="00023AB2"/>
    <w:rsid w:val="000C17EC"/>
    <w:rsid w:val="000D468C"/>
    <w:rsid w:val="00137948"/>
    <w:rsid w:val="00146A6E"/>
    <w:rsid w:val="00244A48"/>
    <w:rsid w:val="00294AF7"/>
    <w:rsid w:val="002A653E"/>
    <w:rsid w:val="002F7C99"/>
    <w:rsid w:val="003A44D1"/>
    <w:rsid w:val="003D0C0F"/>
    <w:rsid w:val="00433384"/>
    <w:rsid w:val="004775AC"/>
    <w:rsid w:val="004B12C2"/>
    <w:rsid w:val="004B3E33"/>
    <w:rsid w:val="004E2DAA"/>
    <w:rsid w:val="00545D00"/>
    <w:rsid w:val="0076741A"/>
    <w:rsid w:val="00767CC4"/>
    <w:rsid w:val="007A451C"/>
    <w:rsid w:val="007D7771"/>
    <w:rsid w:val="007D7DAC"/>
    <w:rsid w:val="00841DE7"/>
    <w:rsid w:val="00876C13"/>
    <w:rsid w:val="0088279A"/>
    <w:rsid w:val="00890211"/>
    <w:rsid w:val="00953498"/>
    <w:rsid w:val="00A149F4"/>
    <w:rsid w:val="00A42FA3"/>
    <w:rsid w:val="00A768BA"/>
    <w:rsid w:val="00AA44CC"/>
    <w:rsid w:val="00AC3547"/>
    <w:rsid w:val="00AD33AF"/>
    <w:rsid w:val="00B127C0"/>
    <w:rsid w:val="00B133D5"/>
    <w:rsid w:val="00B70F50"/>
    <w:rsid w:val="00B821BD"/>
    <w:rsid w:val="00B84DCE"/>
    <w:rsid w:val="00C0751F"/>
    <w:rsid w:val="00C161B3"/>
    <w:rsid w:val="00C34173"/>
    <w:rsid w:val="00DD7AD0"/>
    <w:rsid w:val="00E0371E"/>
    <w:rsid w:val="00E04938"/>
    <w:rsid w:val="00EE5EFF"/>
    <w:rsid w:val="00EF28E9"/>
    <w:rsid w:val="00F06A48"/>
    <w:rsid w:val="00F40EF2"/>
    <w:rsid w:val="00F45B08"/>
    <w:rsid w:val="00FD6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1A057"/>
  <w15:chartTrackingRefBased/>
  <w15:docId w15:val="{14AEBA3C-5E3A-48FD-960F-400F53971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9F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149F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149F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149F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149F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149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9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9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9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9F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149F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149F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149F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149F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149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9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9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9F4"/>
    <w:rPr>
      <w:rFonts w:eastAsiaTheme="majorEastAsia" w:cstheme="majorBidi"/>
      <w:color w:val="272727" w:themeColor="text1" w:themeTint="D8"/>
    </w:rPr>
  </w:style>
  <w:style w:type="paragraph" w:styleId="Title">
    <w:name w:val="Title"/>
    <w:basedOn w:val="Normal"/>
    <w:next w:val="Normal"/>
    <w:link w:val="TitleChar"/>
    <w:uiPriority w:val="10"/>
    <w:qFormat/>
    <w:rsid w:val="00A149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9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9F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9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9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49F4"/>
    <w:rPr>
      <w:i/>
      <w:iCs/>
      <w:color w:val="404040" w:themeColor="text1" w:themeTint="BF"/>
    </w:rPr>
  </w:style>
  <w:style w:type="paragraph" w:styleId="ListParagraph">
    <w:name w:val="List Paragraph"/>
    <w:basedOn w:val="Normal"/>
    <w:uiPriority w:val="34"/>
    <w:qFormat/>
    <w:rsid w:val="00A149F4"/>
    <w:pPr>
      <w:ind w:left="720"/>
      <w:contextualSpacing/>
    </w:pPr>
  </w:style>
  <w:style w:type="character" w:styleId="IntenseEmphasis">
    <w:name w:val="Intense Emphasis"/>
    <w:basedOn w:val="DefaultParagraphFont"/>
    <w:uiPriority w:val="21"/>
    <w:qFormat/>
    <w:rsid w:val="00A149F4"/>
    <w:rPr>
      <w:i/>
      <w:iCs/>
      <w:color w:val="365F91" w:themeColor="accent1" w:themeShade="BF"/>
    </w:rPr>
  </w:style>
  <w:style w:type="paragraph" w:styleId="IntenseQuote">
    <w:name w:val="Intense Quote"/>
    <w:basedOn w:val="Normal"/>
    <w:next w:val="Normal"/>
    <w:link w:val="IntenseQuoteChar"/>
    <w:uiPriority w:val="30"/>
    <w:qFormat/>
    <w:rsid w:val="00A149F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149F4"/>
    <w:rPr>
      <w:i/>
      <w:iCs/>
      <w:color w:val="365F91" w:themeColor="accent1" w:themeShade="BF"/>
    </w:rPr>
  </w:style>
  <w:style w:type="character" w:styleId="IntenseReference">
    <w:name w:val="Intense Reference"/>
    <w:basedOn w:val="DefaultParagraphFont"/>
    <w:uiPriority w:val="32"/>
    <w:qFormat/>
    <w:rsid w:val="00A149F4"/>
    <w:rPr>
      <w:b/>
      <w:bCs/>
      <w:smallCaps/>
      <w:color w:val="365F91" w:themeColor="accent1" w:themeShade="BF"/>
      <w:spacing w:val="5"/>
    </w:rPr>
  </w:style>
  <w:style w:type="table" w:styleId="TableGrid">
    <w:name w:val="Table Grid"/>
    <w:basedOn w:val="TableNormal"/>
    <w:uiPriority w:val="59"/>
    <w:rsid w:val="003A44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222</TotalTime>
  <Pages>9</Pages>
  <Words>452</Words>
  <Characters>2582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47</cp:revision>
  <dcterms:created xsi:type="dcterms:W3CDTF">2026-09-06T14:57:00Z</dcterms:created>
  <dcterms:modified xsi:type="dcterms:W3CDTF">2026-09-17T18:07:00Z</dcterms:modified>
</cp:coreProperties>
</file>