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A4E49" w:rsidRPr="00BD015C" w:rsidRDefault="00BD015C">
      <w:pPr>
        <w:rPr>
          <w:rFonts w:ascii="Algerian" w:hAnsi="Algerian" w:cs="Arial"/>
          <w:b/>
          <w:i/>
          <w:sz w:val="32"/>
          <w:szCs w:val="28"/>
          <w:u w:val="single"/>
        </w:rPr>
      </w:pPr>
      <w:r w:rsidRPr="00BD015C">
        <w:rPr>
          <w:rFonts w:ascii="Algerian" w:hAnsi="Algerian" w:cs="Arial"/>
          <w:b/>
          <w:i/>
          <w:sz w:val="32"/>
          <w:szCs w:val="28"/>
          <w:u w:val="single"/>
        </w:rPr>
        <w:t>Rules:</w:t>
      </w:r>
    </w:p>
    <w:p w:rsidR="00BD015C" w:rsidRDefault="009C6B83" w:rsidP="00BD015C">
      <w:pPr>
        <w:pStyle w:val="ListParagraph"/>
        <w:numPr>
          <w:ilvl w:val="0"/>
          <w:numId w:val="2"/>
        </w:numPr>
        <w:rPr>
          <w:rFonts w:ascii="Arial" w:hAnsi="Arial" w:cs="Arial"/>
          <w:sz w:val="28"/>
          <w:szCs w:val="28"/>
        </w:rPr>
      </w:pPr>
      <w:r>
        <w:rPr>
          <w:rFonts w:ascii="Arial" w:hAnsi="Arial" w:cs="Arial"/>
          <w:sz w:val="28"/>
          <w:szCs w:val="28"/>
        </w:rPr>
        <w:t>You are</w:t>
      </w:r>
      <w:r w:rsidR="00C723C1">
        <w:rPr>
          <w:rFonts w:ascii="Arial" w:hAnsi="Arial" w:cs="Arial"/>
          <w:sz w:val="28"/>
          <w:szCs w:val="28"/>
        </w:rPr>
        <w:t xml:space="preserve"> initially given 4 cards. Then </w:t>
      </w:r>
      <w:r>
        <w:rPr>
          <w:rFonts w:ascii="Arial" w:hAnsi="Arial" w:cs="Arial"/>
          <w:sz w:val="28"/>
          <w:szCs w:val="28"/>
        </w:rPr>
        <w:t>you have</w:t>
      </w:r>
      <w:r w:rsidR="00C723C1">
        <w:rPr>
          <w:rFonts w:ascii="Arial" w:hAnsi="Arial" w:cs="Arial"/>
          <w:sz w:val="28"/>
          <w:szCs w:val="28"/>
        </w:rPr>
        <w:t xml:space="preserve"> to </w:t>
      </w:r>
      <w:r>
        <w:rPr>
          <w:rFonts w:ascii="Arial" w:hAnsi="Arial" w:cs="Arial"/>
          <w:sz w:val="28"/>
          <w:szCs w:val="28"/>
        </w:rPr>
        <w:t xml:space="preserve">select a </w:t>
      </w:r>
      <w:r w:rsidR="00C723C1">
        <w:rPr>
          <w:rFonts w:ascii="Arial" w:hAnsi="Arial" w:cs="Arial"/>
          <w:sz w:val="28"/>
          <w:szCs w:val="28"/>
        </w:rPr>
        <w:t>call</w:t>
      </w:r>
      <w:r>
        <w:rPr>
          <w:rFonts w:ascii="Arial" w:hAnsi="Arial" w:cs="Arial"/>
          <w:sz w:val="28"/>
          <w:szCs w:val="28"/>
        </w:rPr>
        <w:t xml:space="preserve"> (you may have to wait for some time for the </w:t>
      </w:r>
      <w:r w:rsidR="00113F12">
        <w:rPr>
          <w:rFonts w:ascii="Arial" w:hAnsi="Arial" w:cs="Arial"/>
          <w:sz w:val="28"/>
          <w:szCs w:val="28"/>
        </w:rPr>
        <w:t xml:space="preserve">responses </w:t>
      </w:r>
      <w:r>
        <w:rPr>
          <w:rFonts w:ascii="Arial" w:hAnsi="Arial" w:cs="Arial"/>
          <w:sz w:val="28"/>
          <w:szCs w:val="28"/>
        </w:rPr>
        <w:t>f</w:t>
      </w:r>
      <w:r w:rsidR="00113F12">
        <w:rPr>
          <w:rFonts w:ascii="Arial" w:hAnsi="Arial" w:cs="Arial"/>
          <w:sz w:val="28"/>
          <w:szCs w:val="28"/>
        </w:rPr>
        <w:t>rom</w:t>
      </w:r>
      <w:r>
        <w:rPr>
          <w:rFonts w:ascii="Arial" w:hAnsi="Arial" w:cs="Arial"/>
          <w:sz w:val="28"/>
          <w:szCs w:val="28"/>
        </w:rPr>
        <w:t xml:space="preserve"> other players). A call is a guess of total how many points your team (you and your partner) may get throughout the game. See “Points Instructions” for further information.</w:t>
      </w:r>
    </w:p>
    <w:p w:rsidR="009C6B83" w:rsidRDefault="009C6B83" w:rsidP="00BD015C">
      <w:pPr>
        <w:pStyle w:val="ListParagraph"/>
        <w:numPr>
          <w:ilvl w:val="0"/>
          <w:numId w:val="2"/>
        </w:numPr>
        <w:rPr>
          <w:rFonts w:ascii="Arial" w:hAnsi="Arial" w:cs="Arial"/>
          <w:sz w:val="28"/>
          <w:szCs w:val="28"/>
        </w:rPr>
      </w:pPr>
      <w:r>
        <w:rPr>
          <w:rFonts w:ascii="Arial" w:hAnsi="Arial" w:cs="Arial"/>
          <w:sz w:val="28"/>
          <w:szCs w:val="28"/>
        </w:rPr>
        <w:t>The highest caller will be eligible to set the trump card (which will be of no use unfortunately as we could not add the feature). Trump card refers to a suite which has the highest priority when determining the winner</w:t>
      </w:r>
      <w:r w:rsidR="000E0190">
        <w:rPr>
          <w:rFonts w:ascii="Arial" w:hAnsi="Arial" w:cs="Arial"/>
          <w:sz w:val="28"/>
          <w:szCs w:val="28"/>
        </w:rPr>
        <w:t xml:space="preserve"> of each round</w:t>
      </w:r>
      <w:r>
        <w:rPr>
          <w:rFonts w:ascii="Arial" w:hAnsi="Arial" w:cs="Arial"/>
          <w:sz w:val="28"/>
          <w:szCs w:val="28"/>
        </w:rPr>
        <w:t>.</w:t>
      </w:r>
    </w:p>
    <w:p w:rsidR="000E0190" w:rsidRPr="00D7316A" w:rsidRDefault="000E0190" w:rsidP="00D7316A">
      <w:pPr>
        <w:pStyle w:val="ListParagraph"/>
        <w:numPr>
          <w:ilvl w:val="0"/>
          <w:numId w:val="2"/>
        </w:numPr>
        <w:rPr>
          <w:rFonts w:ascii="Arial" w:hAnsi="Arial" w:cs="Arial"/>
          <w:sz w:val="28"/>
          <w:szCs w:val="28"/>
        </w:rPr>
      </w:pPr>
      <w:r>
        <w:rPr>
          <w:rFonts w:ascii="Arial" w:hAnsi="Arial" w:cs="Arial"/>
          <w:sz w:val="28"/>
          <w:szCs w:val="28"/>
        </w:rPr>
        <w:t>Next you will be given 8 cards and the first player (among the 4 players who first connected with the server) has to start the game</w:t>
      </w:r>
      <w:r w:rsidR="00D7316A">
        <w:rPr>
          <w:rFonts w:ascii="Arial" w:hAnsi="Arial" w:cs="Arial"/>
          <w:sz w:val="28"/>
          <w:szCs w:val="28"/>
        </w:rPr>
        <w:t xml:space="preserve">. </w:t>
      </w:r>
      <w:r w:rsidRPr="00D7316A">
        <w:rPr>
          <w:rFonts w:ascii="Arial" w:hAnsi="Arial" w:cs="Arial"/>
          <w:sz w:val="28"/>
          <w:szCs w:val="28"/>
        </w:rPr>
        <w:t>For the next rounds</w:t>
      </w:r>
      <w:r w:rsidR="00113F12">
        <w:rPr>
          <w:rFonts w:ascii="Arial" w:hAnsi="Arial" w:cs="Arial"/>
          <w:sz w:val="28"/>
          <w:szCs w:val="28"/>
        </w:rPr>
        <w:t>,</w:t>
      </w:r>
      <w:r w:rsidRPr="00D7316A">
        <w:rPr>
          <w:rFonts w:ascii="Arial" w:hAnsi="Arial" w:cs="Arial"/>
          <w:sz w:val="28"/>
          <w:szCs w:val="28"/>
        </w:rPr>
        <w:t xml:space="preserve"> winner of the previous round has to start the game.</w:t>
      </w:r>
    </w:p>
    <w:p w:rsidR="000E0190" w:rsidRDefault="000E0190" w:rsidP="00BD015C">
      <w:pPr>
        <w:pStyle w:val="ListParagraph"/>
        <w:numPr>
          <w:ilvl w:val="0"/>
          <w:numId w:val="2"/>
        </w:numPr>
        <w:rPr>
          <w:rFonts w:ascii="Arial" w:hAnsi="Arial" w:cs="Arial"/>
          <w:sz w:val="28"/>
          <w:szCs w:val="28"/>
        </w:rPr>
      </w:pPr>
      <w:r>
        <w:rPr>
          <w:rFonts w:ascii="Arial" w:hAnsi="Arial" w:cs="Arial"/>
          <w:sz w:val="28"/>
          <w:szCs w:val="28"/>
        </w:rPr>
        <w:t xml:space="preserve">Once a round is started by someone </w:t>
      </w:r>
      <w:r w:rsidR="00D7316A">
        <w:rPr>
          <w:rFonts w:ascii="Arial" w:hAnsi="Arial" w:cs="Arial"/>
          <w:sz w:val="28"/>
          <w:szCs w:val="28"/>
        </w:rPr>
        <w:t>you have to play a card of the same suite as that of the starter as long as you have that suite. In case you don’t have any card of that suite, you may play whichever card you want.</w:t>
      </w:r>
    </w:p>
    <w:p w:rsidR="00D7316A" w:rsidRDefault="00D7316A" w:rsidP="00BD015C">
      <w:pPr>
        <w:pStyle w:val="ListParagraph"/>
        <w:numPr>
          <w:ilvl w:val="0"/>
          <w:numId w:val="2"/>
        </w:numPr>
        <w:rPr>
          <w:rFonts w:ascii="Arial" w:hAnsi="Arial" w:cs="Arial"/>
          <w:sz w:val="28"/>
          <w:szCs w:val="28"/>
        </w:rPr>
      </w:pPr>
      <w:r>
        <w:rPr>
          <w:rFonts w:ascii="Arial" w:hAnsi="Arial" w:cs="Arial"/>
          <w:sz w:val="28"/>
          <w:szCs w:val="28"/>
        </w:rPr>
        <w:t>Winner of each round is determined by checking who has played the card of the most priority of the starting suite.</w:t>
      </w:r>
    </w:p>
    <w:p w:rsidR="00D7316A" w:rsidRDefault="00D7316A" w:rsidP="00BD015C">
      <w:pPr>
        <w:pStyle w:val="ListParagraph"/>
        <w:numPr>
          <w:ilvl w:val="0"/>
          <w:numId w:val="2"/>
        </w:numPr>
        <w:rPr>
          <w:rFonts w:ascii="Arial" w:hAnsi="Arial" w:cs="Arial"/>
          <w:sz w:val="28"/>
          <w:szCs w:val="28"/>
        </w:rPr>
      </w:pPr>
      <w:r>
        <w:rPr>
          <w:rFonts w:ascii="Arial" w:hAnsi="Arial" w:cs="Arial"/>
          <w:sz w:val="28"/>
          <w:szCs w:val="28"/>
        </w:rPr>
        <w:t xml:space="preserve">At the end of the game, total points are calculated for both teams. If the caller team manages to get </w:t>
      </w:r>
      <w:r w:rsidR="000355A3">
        <w:rPr>
          <w:rFonts w:ascii="Arial" w:hAnsi="Arial" w:cs="Arial"/>
          <w:sz w:val="28"/>
          <w:szCs w:val="28"/>
        </w:rPr>
        <w:t>no less point than the call, then the team wins and the other team loses and vice versa.</w:t>
      </w:r>
    </w:p>
    <w:p w:rsidR="000355A3" w:rsidRPr="000355A3" w:rsidRDefault="000355A3" w:rsidP="000355A3">
      <w:pPr>
        <w:rPr>
          <w:rFonts w:ascii="Arial" w:hAnsi="Arial" w:cs="Arial"/>
          <w:b/>
          <w:sz w:val="28"/>
          <w:szCs w:val="28"/>
          <w:u w:val="single"/>
        </w:rPr>
      </w:pPr>
      <w:r w:rsidRPr="000355A3">
        <w:rPr>
          <w:rFonts w:ascii="Arial" w:hAnsi="Arial" w:cs="Arial"/>
          <w:b/>
          <w:sz w:val="28"/>
          <w:szCs w:val="28"/>
          <w:u w:val="single"/>
        </w:rPr>
        <w:t>POINTS INSTRUCTION:</w:t>
      </w:r>
    </w:p>
    <w:tbl>
      <w:tblPr>
        <w:tblStyle w:val="TableGrid"/>
        <w:tblW w:w="0" w:type="auto"/>
        <w:tblLook w:val="04A0"/>
      </w:tblPr>
      <w:tblGrid>
        <w:gridCol w:w="1064"/>
        <w:gridCol w:w="1064"/>
        <w:gridCol w:w="1064"/>
        <w:gridCol w:w="1064"/>
        <w:gridCol w:w="1064"/>
        <w:gridCol w:w="1064"/>
        <w:gridCol w:w="1064"/>
        <w:gridCol w:w="1064"/>
        <w:gridCol w:w="1064"/>
      </w:tblGrid>
      <w:tr w:rsidR="000355A3" w:rsidRPr="000355A3" w:rsidTr="000355A3">
        <w:tc>
          <w:tcPr>
            <w:tcW w:w="1064" w:type="dxa"/>
            <w:vAlign w:val="center"/>
          </w:tcPr>
          <w:p w:rsidR="000355A3" w:rsidRPr="000355A3" w:rsidRDefault="000355A3" w:rsidP="000355A3">
            <w:pPr>
              <w:jc w:val="center"/>
              <w:rPr>
                <w:rFonts w:ascii="Arial" w:hAnsi="Arial" w:cs="Arial"/>
                <w:sz w:val="24"/>
                <w:szCs w:val="24"/>
              </w:rPr>
            </w:pPr>
            <w:r w:rsidRPr="000355A3">
              <w:rPr>
                <w:rFonts w:ascii="Arial" w:hAnsi="Arial" w:cs="Arial"/>
                <w:sz w:val="24"/>
                <w:szCs w:val="24"/>
              </w:rPr>
              <w:t>Card</w:t>
            </w:r>
          </w:p>
        </w:tc>
        <w:tc>
          <w:tcPr>
            <w:tcW w:w="1064" w:type="dxa"/>
            <w:vAlign w:val="center"/>
          </w:tcPr>
          <w:p w:rsidR="000355A3" w:rsidRPr="000355A3" w:rsidRDefault="000355A3" w:rsidP="000355A3">
            <w:pPr>
              <w:jc w:val="center"/>
              <w:rPr>
                <w:rFonts w:ascii="Arial" w:hAnsi="Arial" w:cs="Arial"/>
                <w:sz w:val="24"/>
                <w:szCs w:val="24"/>
              </w:rPr>
            </w:pPr>
            <w:r>
              <w:rPr>
                <w:rFonts w:ascii="Arial" w:hAnsi="Arial" w:cs="Arial"/>
                <w:sz w:val="24"/>
                <w:szCs w:val="24"/>
              </w:rPr>
              <w:t>J</w:t>
            </w:r>
          </w:p>
        </w:tc>
        <w:tc>
          <w:tcPr>
            <w:tcW w:w="1064" w:type="dxa"/>
            <w:vAlign w:val="center"/>
          </w:tcPr>
          <w:p w:rsidR="000355A3" w:rsidRPr="000355A3" w:rsidRDefault="000355A3" w:rsidP="000355A3">
            <w:pPr>
              <w:jc w:val="center"/>
              <w:rPr>
                <w:rFonts w:ascii="Arial" w:hAnsi="Arial" w:cs="Arial"/>
                <w:sz w:val="24"/>
                <w:szCs w:val="24"/>
              </w:rPr>
            </w:pPr>
            <w:r>
              <w:rPr>
                <w:rFonts w:ascii="Arial" w:hAnsi="Arial" w:cs="Arial"/>
                <w:sz w:val="24"/>
                <w:szCs w:val="24"/>
              </w:rPr>
              <w:t>9</w:t>
            </w:r>
          </w:p>
        </w:tc>
        <w:tc>
          <w:tcPr>
            <w:tcW w:w="1064" w:type="dxa"/>
            <w:vAlign w:val="center"/>
          </w:tcPr>
          <w:p w:rsidR="000355A3" w:rsidRPr="000355A3" w:rsidRDefault="000355A3" w:rsidP="000355A3">
            <w:pPr>
              <w:jc w:val="center"/>
              <w:rPr>
                <w:rFonts w:ascii="Arial" w:hAnsi="Arial" w:cs="Arial"/>
                <w:sz w:val="24"/>
                <w:szCs w:val="24"/>
              </w:rPr>
            </w:pPr>
            <w:r>
              <w:rPr>
                <w:rFonts w:ascii="Arial" w:hAnsi="Arial" w:cs="Arial"/>
                <w:sz w:val="24"/>
                <w:szCs w:val="24"/>
              </w:rPr>
              <w:t>A</w:t>
            </w:r>
          </w:p>
        </w:tc>
        <w:tc>
          <w:tcPr>
            <w:tcW w:w="1064" w:type="dxa"/>
            <w:vAlign w:val="center"/>
          </w:tcPr>
          <w:p w:rsidR="000355A3" w:rsidRPr="000355A3" w:rsidRDefault="000355A3" w:rsidP="000355A3">
            <w:pPr>
              <w:jc w:val="center"/>
              <w:rPr>
                <w:rFonts w:ascii="Arial" w:hAnsi="Arial" w:cs="Arial"/>
                <w:sz w:val="24"/>
                <w:szCs w:val="24"/>
              </w:rPr>
            </w:pPr>
            <w:r>
              <w:rPr>
                <w:rFonts w:ascii="Arial" w:hAnsi="Arial" w:cs="Arial"/>
                <w:sz w:val="24"/>
                <w:szCs w:val="24"/>
              </w:rPr>
              <w:t>10</w:t>
            </w:r>
          </w:p>
        </w:tc>
        <w:tc>
          <w:tcPr>
            <w:tcW w:w="1064" w:type="dxa"/>
            <w:vAlign w:val="center"/>
          </w:tcPr>
          <w:p w:rsidR="000355A3" w:rsidRPr="000355A3" w:rsidRDefault="000355A3" w:rsidP="000355A3">
            <w:pPr>
              <w:jc w:val="center"/>
              <w:rPr>
                <w:rFonts w:ascii="Arial" w:hAnsi="Arial" w:cs="Arial"/>
                <w:sz w:val="24"/>
                <w:szCs w:val="24"/>
              </w:rPr>
            </w:pPr>
            <w:r>
              <w:rPr>
                <w:rFonts w:ascii="Arial" w:hAnsi="Arial" w:cs="Arial"/>
                <w:sz w:val="24"/>
                <w:szCs w:val="24"/>
              </w:rPr>
              <w:t>K</w:t>
            </w:r>
          </w:p>
        </w:tc>
        <w:tc>
          <w:tcPr>
            <w:tcW w:w="1064" w:type="dxa"/>
            <w:vAlign w:val="center"/>
          </w:tcPr>
          <w:p w:rsidR="000355A3" w:rsidRPr="000355A3" w:rsidRDefault="000355A3" w:rsidP="000355A3">
            <w:pPr>
              <w:jc w:val="center"/>
              <w:rPr>
                <w:rFonts w:ascii="Arial" w:hAnsi="Arial" w:cs="Arial"/>
                <w:sz w:val="24"/>
                <w:szCs w:val="24"/>
              </w:rPr>
            </w:pPr>
            <w:r>
              <w:rPr>
                <w:rFonts w:ascii="Arial" w:hAnsi="Arial" w:cs="Arial"/>
                <w:sz w:val="24"/>
                <w:szCs w:val="24"/>
              </w:rPr>
              <w:t>Q</w:t>
            </w:r>
          </w:p>
        </w:tc>
        <w:tc>
          <w:tcPr>
            <w:tcW w:w="1064" w:type="dxa"/>
            <w:vAlign w:val="center"/>
          </w:tcPr>
          <w:p w:rsidR="000355A3" w:rsidRPr="000355A3" w:rsidRDefault="000355A3" w:rsidP="000355A3">
            <w:pPr>
              <w:jc w:val="center"/>
              <w:rPr>
                <w:rFonts w:ascii="Arial" w:hAnsi="Arial" w:cs="Arial"/>
                <w:sz w:val="24"/>
                <w:szCs w:val="24"/>
              </w:rPr>
            </w:pPr>
            <w:r>
              <w:rPr>
                <w:rFonts w:ascii="Arial" w:hAnsi="Arial" w:cs="Arial"/>
                <w:sz w:val="24"/>
                <w:szCs w:val="24"/>
              </w:rPr>
              <w:t>8</w:t>
            </w:r>
          </w:p>
        </w:tc>
        <w:tc>
          <w:tcPr>
            <w:tcW w:w="1064" w:type="dxa"/>
            <w:vAlign w:val="center"/>
          </w:tcPr>
          <w:p w:rsidR="000355A3" w:rsidRPr="000355A3" w:rsidRDefault="000355A3" w:rsidP="000355A3">
            <w:pPr>
              <w:jc w:val="center"/>
              <w:rPr>
                <w:rFonts w:ascii="Arial" w:hAnsi="Arial" w:cs="Arial"/>
                <w:sz w:val="24"/>
                <w:szCs w:val="24"/>
              </w:rPr>
            </w:pPr>
            <w:r>
              <w:rPr>
                <w:rFonts w:ascii="Arial" w:hAnsi="Arial" w:cs="Arial"/>
                <w:sz w:val="24"/>
                <w:szCs w:val="24"/>
              </w:rPr>
              <w:t>7</w:t>
            </w:r>
          </w:p>
        </w:tc>
      </w:tr>
      <w:tr w:rsidR="000355A3" w:rsidRPr="000355A3" w:rsidTr="000355A3">
        <w:tc>
          <w:tcPr>
            <w:tcW w:w="1064" w:type="dxa"/>
            <w:vAlign w:val="center"/>
          </w:tcPr>
          <w:p w:rsidR="000355A3" w:rsidRPr="000355A3" w:rsidRDefault="000355A3" w:rsidP="000355A3">
            <w:pPr>
              <w:jc w:val="center"/>
              <w:rPr>
                <w:rFonts w:ascii="Arial" w:hAnsi="Arial" w:cs="Arial"/>
                <w:sz w:val="24"/>
                <w:szCs w:val="24"/>
              </w:rPr>
            </w:pPr>
            <w:r>
              <w:rPr>
                <w:rFonts w:ascii="Arial" w:hAnsi="Arial" w:cs="Arial"/>
                <w:sz w:val="24"/>
                <w:szCs w:val="24"/>
              </w:rPr>
              <w:t>Points</w:t>
            </w:r>
          </w:p>
        </w:tc>
        <w:tc>
          <w:tcPr>
            <w:tcW w:w="1064" w:type="dxa"/>
            <w:vAlign w:val="center"/>
          </w:tcPr>
          <w:p w:rsidR="000355A3" w:rsidRPr="000355A3" w:rsidRDefault="000355A3" w:rsidP="000355A3">
            <w:pPr>
              <w:jc w:val="center"/>
              <w:rPr>
                <w:rFonts w:ascii="Arial" w:hAnsi="Arial" w:cs="Arial"/>
                <w:sz w:val="24"/>
                <w:szCs w:val="24"/>
              </w:rPr>
            </w:pPr>
            <w:r>
              <w:rPr>
                <w:rFonts w:ascii="Arial" w:hAnsi="Arial" w:cs="Arial"/>
                <w:sz w:val="24"/>
                <w:szCs w:val="24"/>
              </w:rPr>
              <w:t>3</w:t>
            </w:r>
          </w:p>
        </w:tc>
        <w:tc>
          <w:tcPr>
            <w:tcW w:w="1064" w:type="dxa"/>
            <w:vAlign w:val="center"/>
          </w:tcPr>
          <w:p w:rsidR="000355A3" w:rsidRPr="000355A3" w:rsidRDefault="000355A3" w:rsidP="000355A3">
            <w:pPr>
              <w:jc w:val="center"/>
              <w:rPr>
                <w:rFonts w:ascii="Arial" w:hAnsi="Arial" w:cs="Arial"/>
                <w:sz w:val="24"/>
                <w:szCs w:val="24"/>
              </w:rPr>
            </w:pPr>
            <w:r>
              <w:rPr>
                <w:rFonts w:ascii="Arial" w:hAnsi="Arial" w:cs="Arial"/>
                <w:sz w:val="24"/>
                <w:szCs w:val="24"/>
              </w:rPr>
              <w:t>2</w:t>
            </w:r>
          </w:p>
        </w:tc>
        <w:tc>
          <w:tcPr>
            <w:tcW w:w="1064" w:type="dxa"/>
            <w:vAlign w:val="center"/>
          </w:tcPr>
          <w:p w:rsidR="000355A3" w:rsidRPr="000355A3" w:rsidRDefault="000355A3" w:rsidP="000355A3">
            <w:pPr>
              <w:jc w:val="center"/>
              <w:rPr>
                <w:rFonts w:ascii="Arial" w:hAnsi="Arial" w:cs="Arial"/>
                <w:sz w:val="24"/>
                <w:szCs w:val="24"/>
              </w:rPr>
            </w:pPr>
            <w:r>
              <w:rPr>
                <w:rFonts w:ascii="Arial" w:hAnsi="Arial" w:cs="Arial"/>
                <w:sz w:val="24"/>
                <w:szCs w:val="24"/>
              </w:rPr>
              <w:t>1</w:t>
            </w:r>
          </w:p>
        </w:tc>
        <w:tc>
          <w:tcPr>
            <w:tcW w:w="1064" w:type="dxa"/>
            <w:vAlign w:val="center"/>
          </w:tcPr>
          <w:p w:rsidR="000355A3" w:rsidRPr="000355A3" w:rsidRDefault="000355A3" w:rsidP="000355A3">
            <w:pPr>
              <w:jc w:val="center"/>
              <w:rPr>
                <w:rFonts w:ascii="Arial" w:hAnsi="Arial" w:cs="Arial"/>
                <w:sz w:val="24"/>
                <w:szCs w:val="24"/>
              </w:rPr>
            </w:pPr>
            <w:r>
              <w:rPr>
                <w:rFonts w:ascii="Arial" w:hAnsi="Arial" w:cs="Arial"/>
                <w:sz w:val="24"/>
                <w:szCs w:val="24"/>
              </w:rPr>
              <w:t>1</w:t>
            </w:r>
          </w:p>
        </w:tc>
        <w:tc>
          <w:tcPr>
            <w:tcW w:w="1064" w:type="dxa"/>
            <w:vAlign w:val="center"/>
          </w:tcPr>
          <w:p w:rsidR="000355A3" w:rsidRPr="000355A3" w:rsidRDefault="000355A3" w:rsidP="000355A3">
            <w:pPr>
              <w:jc w:val="center"/>
              <w:rPr>
                <w:rFonts w:ascii="Arial" w:hAnsi="Arial" w:cs="Arial"/>
                <w:sz w:val="24"/>
                <w:szCs w:val="24"/>
              </w:rPr>
            </w:pPr>
            <w:r>
              <w:rPr>
                <w:rFonts w:ascii="Arial" w:hAnsi="Arial" w:cs="Arial"/>
                <w:sz w:val="24"/>
                <w:szCs w:val="24"/>
              </w:rPr>
              <w:t>0</w:t>
            </w:r>
          </w:p>
        </w:tc>
        <w:tc>
          <w:tcPr>
            <w:tcW w:w="1064" w:type="dxa"/>
            <w:vAlign w:val="center"/>
          </w:tcPr>
          <w:p w:rsidR="000355A3" w:rsidRPr="000355A3" w:rsidRDefault="000355A3" w:rsidP="000355A3">
            <w:pPr>
              <w:jc w:val="center"/>
              <w:rPr>
                <w:rFonts w:ascii="Arial" w:hAnsi="Arial" w:cs="Arial"/>
                <w:sz w:val="24"/>
                <w:szCs w:val="24"/>
              </w:rPr>
            </w:pPr>
            <w:r>
              <w:rPr>
                <w:rFonts w:ascii="Arial" w:hAnsi="Arial" w:cs="Arial"/>
                <w:sz w:val="24"/>
                <w:szCs w:val="24"/>
              </w:rPr>
              <w:t>0</w:t>
            </w:r>
          </w:p>
        </w:tc>
        <w:tc>
          <w:tcPr>
            <w:tcW w:w="1064" w:type="dxa"/>
            <w:vAlign w:val="center"/>
          </w:tcPr>
          <w:p w:rsidR="000355A3" w:rsidRPr="000355A3" w:rsidRDefault="000355A3" w:rsidP="000355A3">
            <w:pPr>
              <w:jc w:val="center"/>
              <w:rPr>
                <w:rFonts w:ascii="Arial" w:hAnsi="Arial" w:cs="Arial"/>
                <w:sz w:val="24"/>
                <w:szCs w:val="24"/>
              </w:rPr>
            </w:pPr>
            <w:r>
              <w:rPr>
                <w:rFonts w:ascii="Arial" w:hAnsi="Arial" w:cs="Arial"/>
                <w:sz w:val="24"/>
                <w:szCs w:val="24"/>
              </w:rPr>
              <w:t>0</w:t>
            </w:r>
          </w:p>
        </w:tc>
        <w:tc>
          <w:tcPr>
            <w:tcW w:w="1064" w:type="dxa"/>
            <w:vAlign w:val="center"/>
          </w:tcPr>
          <w:p w:rsidR="000355A3" w:rsidRPr="000355A3" w:rsidRDefault="000355A3" w:rsidP="000355A3">
            <w:pPr>
              <w:jc w:val="center"/>
              <w:rPr>
                <w:rFonts w:ascii="Arial" w:hAnsi="Arial" w:cs="Arial"/>
                <w:sz w:val="24"/>
                <w:szCs w:val="24"/>
              </w:rPr>
            </w:pPr>
            <w:r>
              <w:rPr>
                <w:rFonts w:ascii="Arial" w:hAnsi="Arial" w:cs="Arial"/>
                <w:sz w:val="24"/>
                <w:szCs w:val="24"/>
              </w:rPr>
              <w:t>0</w:t>
            </w:r>
          </w:p>
        </w:tc>
      </w:tr>
      <w:tr w:rsidR="000355A3" w:rsidRPr="000355A3" w:rsidTr="000355A3">
        <w:tc>
          <w:tcPr>
            <w:tcW w:w="1064" w:type="dxa"/>
            <w:vAlign w:val="center"/>
          </w:tcPr>
          <w:p w:rsidR="000355A3" w:rsidRPr="000355A3" w:rsidRDefault="000355A3" w:rsidP="000355A3">
            <w:pPr>
              <w:jc w:val="center"/>
              <w:rPr>
                <w:rFonts w:ascii="Arial" w:hAnsi="Arial" w:cs="Arial"/>
                <w:sz w:val="24"/>
                <w:szCs w:val="24"/>
              </w:rPr>
            </w:pPr>
            <w:r>
              <w:rPr>
                <w:rFonts w:ascii="Arial" w:hAnsi="Arial" w:cs="Arial"/>
                <w:sz w:val="24"/>
                <w:szCs w:val="24"/>
              </w:rPr>
              <w:t>Priority</w:t>
            </w:r>
          </w:p>
        </w:tc>
        <w:tc>
          <w:tcPr>
            <w:tcW w:w="1064" w:type="dxa"/>
            <w:vAlign w:val="center"/>
          </w:tcPr>
          <w:p w:rsidR="000355A3" w:rsidRPr="000355A3" w:rsidRDefault="000355A3" w:rsidP="000355A3">
            <w:pPr>
              <w:jc w:val="center"/>
              <w:rPr>
                <w:rFonts w:ascii="Arial" w:hAnsi="Arial" w:cs="Arial"/>
                <w:sz w:val="24"/>
                <w:szCs w:val="24"/>
              </w:rPr>
            </w:pPr>
            <w:r>
              <w:rPr>
                <w:rFonts w:ascii="Arial" w:hAnsi="Arial" w:cs="Arial"/>
                <w:sz w:val="24"/>
                <w:szCs w:val="24"/>
              </w:rPr>
              <w:t>7</w:t>
            </w:r>
          </w:p>
        </w:tc>
        <w:tc>
          <w:tcPr>
            <w:tcW w:w="1064" w:type="dxa"/>
            <w:vAlign w:val="center"/>
          </w:tcPr>
          <w:p w:rsidR="000355A3" w:rsidRPr="000355A3" w:rsidRDefault="000355A3" w:rsidP="000355A3">
            <w:pPr>
              <w:jc w:val="center"/>
              <w:rPr>
                <w:rFonts w:ascii="Arial" w:hAnsi="Arial" w:cs="Arial"/>
                <w:sz w:val="24"/>
                <w:szCs w:val="24"/>
              </w:rPr>
            </w:pPr>
            <w:r>
              <w:rPr>
                <w:rFonts w:ascii="Arial" w:hAnsi="Arial" w:cs="Arial"/>
                <w:sz w:val="24"/>
                <w:szCs w:val="24"/>
              </w:rPr>
              <w:t>6</w:t>
            </w:r>
          </w:p>
        </w:tc>
        <w:tc>
          <w:tcPr>
            <w:tcW w:w="1064" w:type="dxa"/>
            <w:vAlign w:val="center"/>
          </w:tcPr>
          <w:p w:rsidR="000355A3" w:rsidRPr="000355A3" w:rsidRDefault="000355A3" w:rsidP="000355A3">
            <w:pPr>
              <w:jc w:val="center"/>
              <w:rPr>
                <w:rFonts w:ascii="Arial" w:hAnsi="Arial" w:cs="Arial"/>
                <w:sz w:val="24"/>
                <w:szCs w:val="24"/>
              </w:rPr>
            </w:pPr>
            <w:r>
              <w:rPr>
                <w:rFonts w:ascii="Arial" w:hAnsi="Arial" w:cs="Arial"/>
                <w:sz w:val="24"/>
                <w:szCs w:val="24"/>
              </w:rPr>
              <w:t>5</w:t>
            </w:r>
          </w:p>
        </w:tc>
        <w:tc>
          <w:tcPr>
            <w:tcW w:w="1064" w:type="dxa"/>
            <w:vAlign w:val="center"/>
          </w:tcPr>
          <w:p w:rsidR="000355A3" w:rsidRPr="000355A3" w:rsidRDefault="000355A3" w:rsidP="000355A3">
            <w:pPr>
              <w:jc w:val="center"/>
              <w:rPr>
                <w:rFonts w:ascii="Arial" w:hAnsi="Arial" w:cs="Arial"/>
                <w:sz w:val="24"/>
                <w:szCs w:val="24"/>
              </w:rPr>
            </w:pPr>
            <w:r>
              <w:rPr>
                <w:rFonts w:ascii="Arial" w:hAnsi="Arial" w:cs="Arial"/>
                <w:sz w:val="24"/>
                <w:szCs w:val="24"/>
              </w:rPr>
              <w:t>4</w:t>
            </w:r>
          </w:p>
        </w:tc>
        <w:tc>
          <w:tcPr>
            <w:tcW w:w="1064" w:type="dxa"/>
            <w:vAlign w:val="center"/>
          </w:tcPr>
          <w:p w:rsidR="000355A3" w:rsidRPr="000355A3" w:rsidRDefault="000355A3" w:rsidP="000355A3">
            <w:pPr>
              <w:jc w:val="center"/>
              <w:rPr>
                <w:rFonts w:ascii="Arial" w:hAnsi="Arial" w:cs="Arial"/>
                <w:sz w:val="24"/>
                <w:szCs w:val="24"/>
              </w:rPr>
            </w:pPr>
            <w:r>
              <w:rPr>
                <w:rFonts w:ascii="Arial" w:hAnsi="Arial" w:cs="Arial"/>
                <w:sz w:val="24"/>
                <w:szCs w:val="24"/>
              </w:rPr>
              <w:t>3</w:t>
            </w:r>
          </w:p>
        </w:tc>
        <w:tc>
          <w:tcPr>
            <w:tcW w:w="1064" w:type="dxa"/>
            <w:vAlign w:val="center"/>
          </w:tcPr>
          <w:p w:rsidR="000355A3" w:rsidRPr="000355A3" w:rsidRDefault="000355A3" w:rsidP="000355A3">
            <w:pPr>
              <w:jc w:val="center"/>
              <w:rPr>
                <w:rFonts w:ascii="Arial" w:hAnsi="Arial" w:cs="Arial"/>
                <w:sz w:val="24"/>
                <w:szCs w:val="24"/>
              </w:rPr>
            </w:pPr>
            <w:r>
              <w:rPr>
                <w:rFonts w:ascii="Arial" w:hAnsi="Arial" w:cs="Arial"/>
                <w:sz w:val="24"/>
                <w:szCs w:val="24"/>
              </w:rPr>
              <w:t>2</w:t>
            </w:r>
          </w:p>
        </w:tc>
        <w:tc>
          <w:tcPr>
            <w:tcW w:w="1064" w:type="dxa"/>
            <w:vAlign w:val="center"/>
          </w:tcPr>
          <w:p w:rsidR="000355A3" w:rsidRPr="000355A3" w:rsidRDefault="000355A3" w:rsidP="000355A3">
            <w:pPr>
              <w:jc w:val="center"/>
              <w:rPr>
                <w:rFonts w:ascii="Arial" w:hAnsi="Arial" w:cs="Arial"/>
                <w:sz w:val="24"/>
                <w:szCs w:val="24"/>
              </w:rPr>
            </w:pPr>
            <w:r>
              <w:rPr>
                <w:rFonts w:ascii="Arial" w:hAnsi="Arial" w:cs="Arial"/>
                <w:sz w:val="24"/>
                <w:szCs w:val="24"/>
              </w:rPr>
              <w:t>1</w:t>
            </w:r>
          </w:p>
        </w:tc>
        <w:tc>
          <w:tcPr>
            <w:tcW w:w="1064" w:type="dxa"/>
            <w:vAlign w:val="center"/>
          </w:tcPr>
          <w:p w:rsidR="000355A3" w:rsidRPr="000355A3" w:rsidRDefault="000355A3" w:rsidP="000355A3">
            <w:pPr>
              <w:jc w:val="center"/>
              <w:rPr>
                <w:rFonts w:ascii="Arial" w:hAnsi="Arial" w:cs="Arial"/>
                <w:sz w:val="24"/>
                <w:szCs w:val="24"/>
              </w:rPr>
            </w:pPr>
            <w:r>
              <w:rPr>
                <w:rFonts w:ascii="Arial" w:hAnsi="Arial" w:cs="Arial"/>
                <w:sz w:val="24"/>
                <w:szCs w:val="24"/>
              </w:rPr>
              <w:t>0</w:t>
            </w:r>
          </w:p>
        </w:tc>
      </w:tr>
    </w:tbl>
    <w:p w:rsidR="000355A3" w:rsidRPr="000355A3" w:rsidRDefault="000355A3" w:rsidP="00BE615D">
      <w:pPr>
        <w:rPr>
          <w:rFonts w:ascii="Arial" w:hAnsi="Arial" w:cs="Arial"/>
          <w:sz w:val="24"/>
          <w:szCs w:val="24"/>
        </w:rPr>
      </w:pPr>
    </w:p>
    <w:sectPr w:rsidR="000355A3" w:rsidRPr="000355A3" w:rsidSect="00DA4E4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lgerian">
    <w:panose1 w:val="04020705040A02060702"/>
    <w:charset w:val="00"/>
    <w:family w:val="decorativ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D71D5A"/>
    <w:multiLevelType w:val="hybridMultilevel"/>
    <w:tmpl w:val="935E1F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384DC8"/>
    <w:multiLevelType w:val="hybridMultilevel"/>
    <w:tmpl w:val="6E90E7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5"/>
  <w:proofState w:spelling="clean" w:grammar="clean"/>
  <w:defaultTabStop w:val="720"/>
  <w:characterSpacingControl w:val="doNotCompress"/>
  <w:compat/>
  <w:rsids>
    <w:rsidRoot w:val="00BD015C"/>
    <w:rsid w:val="000355A3"/>
    <w:rsid w:val="000E0190"/>
    <w:rsid w:val="00113F12"/>
    <w:rsid w:val="009C6B83"/>
    <w:rsid w:val="00BD015C"/>
    <w:rsid w:val="00BE615D"/>
    <w:rsid w:val="00C723C1"/>
    <w:rsid w:val="00D7316A"/>
    <w:rsid w:val="00DA4E4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4E4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015C"/>
    <w:pPr>
      <w:ind w:left="720"/>
      <w:contextualSpacing/>
    </w:pPr>
  </w:style>
  <w:style w:type="table" w:styleId="TableGrid">
    <w:name w:val="Table Grid"/>
    <w:basedOn w:val="TableNormal"/>
    <w:uiPriority w:val="59"/>
    <w:rsid w:val="000355A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96</TotalTime>
  <Pages>1</Pages>
  <Words>202</Words>
  <Characters>1157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dell-1545</dc:creator>
  <cp:lastModifiedBy>dell-1545</cp:lastModifiedBy>
  <cp:revision>3</cp:revision>
  <dcterms:created xsi:type="dcterms:W3CDTF">2014-11-18T13:58:00Z</dcterms:created>
  <dcterms:modified xsi:type="dcterms:W3CDTF">2014-11-18T15:34:00Z</dcterms:modified>
</cp:coreProperties>
</file>