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9BBF" w14:textId="005958A1" w:rsidR="004505B0" w:rsidRPr="004C3016" w:rsidRDefault="004505B0">
      <w:pPr>
        <w:rPr>
          <w:b/>
          <w:bCs/>
        </w:rPr>
      </w:pPr>
    </w:p>
    <w:p w14:paraId="31AF7D6E" w14:textId="307A630C" w:rsidR="004C3016" w:rsidRPr="004C3016" w:rsidRDefault="004C3016" w:rsidP="004C3016">
      <w:pPr>
        <w:pStyle w:val="Ttulo"/>
        <w:jc w:val="center"/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</w:pPr>
      <w:proofErr w:type="gramStart"/>
      <w:r w:rsidRPr="004C3016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>COCA  -</w:t>
      </w:r>
      <w:proofErr w:type="gramEnd"/>
      <w:r w:rsidRPr="004C3016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 xml:space="preserve"> COLA</w:t>
      </w:r>
    </w:p>
    <w:p w14:paraId="62369421" w14:textId="35B3457D" w:rsidR="004C3016" w:rsidRPr="004C3016" w:rsidRDefault="004C3016" w:rsidP="004C3016"/>
    <w:p w14:paraId="2FA51076" w14:textId="752F49B5" w:rsidR="004C3016" w:rsidRDefault="004C3016" w:rsidP="004C3016">
      <w:pPr>
        <w:pStyle w:val="Subttulo"/>
      </w:pPr>
      <w:r>
        <w:t xml:space="preserve">Reyes Trejo </w:t>
      </w:r>
      <w:proofErr w:type="spellStart"/>
      <w:r>
        <w:t>Metzi</w:t>
      </w:r>
      <w:proofErr w:type="spellEnd"/>
      <w:r>
        <w:t xml:space="preserve"> </w:t>
      </w:r>
      <w:proofErr w:type="spellStart"/>
      <w:r>
        <w:t>Kalevi</w:t>
      </w:r>
      <w:proofErr w:type="spellEnd"/>
      <w:r>
        <w:t xml:space="preserve"> 24/09/2025 “COCA COLA”</w:t>
      </w:r>
    </w:p>
    <w:p w14:paraId="159298E5" w14:textId="397D923E" w:rsidR="004C3016" w:rsidRDefault="004C3016" w:rsidP="004C3016">
      <w:r>
        <w:rPr>
          <w:noProof/>
        </w:rPr>
        <w:drawing>
          <wp:anchor distT="0" distB="0" distL="114300" distR="114300" simplePos="0" relativeHeight="251658240" behindDoc="0" locked="0" layoutInCell="1" allowOverlap="1" wp14:anchorId="6AEAE55C" wp14:editId="21603974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714500" cy="1714500"/>
            <wp:effectExtent l="0" t="0" r="0" b="0"/>
            <wp:wrapNone/>
            <wp:docPr id="1" name="Imagen 1" descr="Historia del logotipo de Coca Cola - Urban Comunicación Barcel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a del logotipo de Coca Cola - Urban Comunicación Barcelo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0DB08" w14:textId="608ED317" w:rsidR="004C3016" w:rsidRPr="004C3016" w:rsidRDefault="004C3016" w:rsidP="004C3016"/>
    <w:p w14:paraId="624512AA" w14:textId="0EE9E086" w:rsidR="004C3016" w:rsidRPr="004C3016" w:rsidRDefault="004C3016" w:rsidP="004C3016"/>
    <w:p w14:paraId="3D572336" w14:textId="52EEA0BD" w:rsidR="004C3016" w:rsidRDefault="004C3016" w:rsidP="004C3016"/>
    <w:p w14:paraId="27994F80" w14:textId="3F8B9700" w:rsidR="004C3016" w:rsidRDefault="004C3016" w:rsidP="004C3016">
      <w:pPr>
        <w:ind w:firstLine="708"/>
      </w:pPr>
    </w:p>
    <w:p w14:paraId="692CA900" w14:textId="715C4235" w:rsidR="004C3016" w:rsidRDefault="004C3016" w:rsidP="004C3016">
      <w:pPr>
        <w:ind w:firstLine="708"/>
      </w:pPr>
    </w:p>
    <w:p w14:paraId="7B64E9F4" w14:textId="69703BD6" w:rsidR="004C3016" w:rsidRDefault="004C3016" w:rsidP="004C3016">
      <w:pPr>
        <w:ind w:firstLine="708"/>
      </w:pPr>
    </w:p>
    <w:p w14:paraId="11B466DF" w14:textId="50DB4297" w:rsidR="004C3016" w:rsidRDefault="004C3016" w:rsidP="004C3016">
      <w:pPr>
        <w:ind w:firstLine="708"/>
      </w:pPr>
    </w:p>
    <w:p w14:paraId="506D8773" w14:textId="77777777" w:rsidR="004E3D79" w:rsidRDefault="004E3D79" w:rsidP="004C3016">
      <w:pPr>
        <w:rPr>
          <w:rFonts w:ascii="Arial" w:hAnsi="Arial" w:cs="Arial"/>
          <w:b/>
          <w:bCs/>
          <w:sz w:val="28"/>
          <w:szCs w:val="28"/>
        </w:rPr>
      </w:pPr>
    </w:p>
    <w:p w14:paraId="069682EF" w14:textId="13F64593" w:rsidR="004C3016" w:rsidRDefault="004C3016" w:rsidP="004C3016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4C3016">
        <w:rPr>
          <w:rFonts w:ascii="Arial" w:hAnsi="Arial" w:cs="Arial"/>
          <w:b/>
          <w:bCs/>
          <w:sz w:val="28"/>
          <w:szCs w:val="28"/>
        </w:rPr>
        <w:t>Introduccion</w:t>
      </w:r>
      <w:proofErr w:type="spellEnd"/>
      <w:r w:rsidR="00C2588D">
        <w:rPr>
          <w:rFonts w:ascii="Arial" w:hAnsi="Arial" w:cs="Arial"/>
          <w:b/>
          <w:bCs/>
          <w:sz w:val="28"/>
          <w:szCs w:val="28"/>
        </w:rPr>
        <w:t>.</w:t>
      </w:r>
    </w:p>
    <w:p w14:paraId="6D7A947C" w14:textId="2F559CC8" w:rsidR="00C2588D" w:rsidRDefault="00C2588D" w:rsidP="004C3016">
      <w:pPr>
        <w:rPr>
          <w:rFonts w:ascii="Arial" w:hAnsi="Arial" w:cs="Arial"/>
          <w:i/>
          <w:iCs/>
          <w:sz w:val="28"/>
          <w:szCs w:val="28"/>
        </w:rPr>
      </w:pPr>
      <w:r w:rsidRPr="00C2588D">
        <w:rPr>
          <w:rFonts w:ascii="Arial" w:hAnsi="Arial" w:cs="Arial"/>
          <w:i/>
          <w:iCs/>
          <w:sz w:val="28"/>
          <w:szCs w:val="28"/>
        </w:rPr>
        <w:t xml:space="preserve">¿Por qué la coca cola es </w:t>
      </w:r>
      <w:proofErr w:type="spellStart"/>
      <w:r w:rsidRPr="00C2588D">
        <w:rPr>
          <w:rFonts w:ascii="Arial" w:hAnsi="Arial" w:cs="Arial"/>
          <w:i/>
          <w:iCs/>
          <w:sz w:val="28"/>
          <w:szCs w:val="28"/>
        </w:rPr>
        <w:t>daniña</w:t>
      </w:r>
      <w:proofErr w:type="spellEnd"/>
      <w:r w:rsidRPr="00C2588D">
        <w:rPr>
          <w:rFonts w:ascii="Arial" w:hAnsi="Arial" w:cs="Arial"/>
          <w:i/>
          <w:iCs/>
          <w:sz w:val="28"/>
          <w:szCs w:val="28"/>
        </w:rPr>
        <w:t xml:space="preserve">? </w:t>
      </w:r>
    </w:p>
    <w:p w14:paraId="026C689F" w14:textId="3CAB4C21" w:rsidR="00C2588D" w:rsidRDefault="00C2588D" w:rsidP="00C2588D">
      <w:pPr>
        <w:jc w:val="both"/>
      </w:pPr>
      <w:r w:rsidRPr="00C2588D">
        <w:t xml:space="preserve">La Coca-Cola, una de las bebidas más populares y consumidas a nivel mundial, ha sido durante décadas un símbolo de cultura global y entretenimiento. Sin embargo, a pesar de su atractivo sabor y fuerte presencia en el mercado, diversos estudios han demostrado que su consumo frecuente puede tener efectos perjudiciales para la salud. </w:t>
      </w:r>
    </w:p>
    <w:p w14:paraId="542D3FC7" w14:textId="50DBA93C" w:rsidR="00C2588D" w:rsidRDefault="00C2588D" w:rsidP="00C2588D">
      <w:pPr>
        <w:tabs>
          <w:tab w:val="left" w:pos="17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5F851D8" w14:textId="50887865" w:rsidR="00C2588D" w:rsidRPr="00C2588D" w:rsidRDefault="00C2588D" w:rsidP="00C2588D">
      <w:pPr>
        <w:tabs>
          <w:tab w:val="left" w:pos="1785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C2588D">
        <w:rPr>
          <w:rFonts w:ascii="Arial" w:hAnsi="Arial" w:cs="Arial"/>
          <w:b/>
          <w:bCs/>
          <w:sz w:val="28"/>
          <w:szCs w:val="28"/>
        </w:rPr>
        <w:t>Objetivos</w:t>
      </w:r>
    </w:p>
    <w:p w14:paraId="1E7F8852" w14:textId="7FCB8524" w:rsidR="00C2588D" w:rsidRDefault="00C2588D" w:rsidP="00C2588D">
      <w:pPr>
        <w:tabs>
          <w:tab w:val="left" w:pos="1785"/>
        </w:tabs>
        <w:jc w:val="both"/>
      </w:pPr>
      <w:r w:rsidRPr="00C2588D">
        <w:rPr>
          <w:rFonts w:ascii="Arial" w:hAnsi="Arial" w:cs="Arial"/>
          <w:i/>
          <w:iCs/>
          <w:sz w:val="28"/>
          <w:szCs w:val="28"/>
        </w:rPr>
        <w:t>Objetivo</w:t>
      </w:r>
      <w:r>
        <w:t xml:space="preserve"> </w:t>
      </w:r>
      <w:r w:rsidRPr="00C2588D">
        <w:rPr>
          <w:rFonts w:ascii="Arial" w:hAnsi="Arial" w:cs="Arial"/>
          <w:i/>
          <w:iCs/>
          <w:sz w:val="28"/>
          <w:szCs w:val="28"/>
        </w:rPr>
        <w:t>general</w:t>
      </w:r>
    </w:p>
    <w:p w14:paraId="3DBFAFFD" w14:textId="42626372" w:rsidR="00C2588D" w:rsidRDefault="00C2588D" w:rsidP="00C2588D">
      <w:pPr>
        <w:jc w:val="both"/>
      </w:pPr>
      <w:r>
        <w:t xml:space="preserve">Hacer conciencia de el consumo masivo y </w:t>
      </w:r>
      <w:proofErr w:type="spellStart"/>
      <w:proofErr w:type="gramStart"/>
      <w:r>
        <w:t>daniño</w:t>
      </w:r>
      <w:proofErr w:type="spellEnd"/>
      <w:r>
        <w:t xml:space="preserve">  de</w:t>
      </w:r>
      <w:proofErr w:type="gramEnd"/>
      <w:r>
        <w:t xml:space="preserve"> la coca cola</w:t>
      </w:r>
    </w:p>
    <w:p w14:paraId="538DF35D" w14:textId="07BE26A8" w:rsidR="00C2588D" w:rsidRPr="00C2588D" w:rsidRDefault="00C2588D" w:rsidP="00C2588D">
      <w:pPr>
        <w:tabs>
          <w:tab w:val="left" w:pos="1785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24DDB5C7" w14:textId="12945FAA" w:rsidR="00C2588D" w:rsidRPr="00C2588D" w:rsidRDefault="00C2588D" w:rsidP="00C2588D">
      <w:pPr>
        <w:tabs>
          <w:tab w:val="left" w:pos="1785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2588D">
        <w:rPr>
          <w:rFonts w:ascii="Arial" w:hAnsi="Arial" w:cs="Arial"/>
          <w:b/>
          <w:bCs/>
          <w:sz w:val="28"/>
          <w:szCs w:val="28"/>
        </w:rPr>
        <w:t>Metodologia</w:t>
      </w:r>
      <w:proofErr w:type="spellEnd"/>
      <w:r w:rsidRPr="00C2588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126AFC8" w14:textId="260D2794" w:rsidR="00C2588D" w:rsidRDefault="00C2588D" w:rsidP="00C2588D">
      <w:pPr>
        <w:jc w:val="both"/>
      </w:pPr>
      <w:r w:rsidRPr="00C2588D">
        <w:rPr>
          <w:rFonts w:ascii="Arial" w:hAnsi="Arial" w:cs="Arial"/>
          <w:i/>
          <w:iCs/>
          <w:sz w:val="28"/>
          <w:szCs w:val="28"/>
        </w:rPr>
        <w:t>Entrevistas</w:t>
      </w:r>
      <w:r>
        <w:t xml:space="preserve"> </w:t>
      </w:r>
      <w:r w:rsidRPr="00C2588D">
        <w:rPr>
          <w:rFonts w:ascii="Arial" w:hAnsi="Arial" w:cs="Arial"/>
          <w:i/>
          <w:iCs/>
          <w:sz w:val="28"/>
          <w:szCs w:val="28"/>
        </w:rPr>
        <w:t>o</w:t>
      </w:r>
      <w:r>
        <w:t xml:space="preserve"> </w:t>
      </w:r>
      <w:r w:rsidRPr="00C2588D">
        <w:rPr>
          <w:rFonts w:ascii="Arial" w:hAnsi="Arial" w:cs="Arial"/>
          <w:i/>
          <w:iCs/>
          <w:sz w:val="28"/>
          <w:szCs w:val="28"/>
        </w:rPr>
        <w:t>encuestas</w:t>
      </w:r>
    </w:p>
    <w:p w14:paraId="61B40E7D" w14:textId="73F0660B" w:rsidR="00C2588D" w:rsidRDefault="00C2588D" w:rsidP="00C2588D">
      <w:pPr>
        <w:jc w:val="both"/>
      </w:pPr>
      <w:r>
        <w:t xml:space="preserve">Esto para tener un registro cuantitativo del grupo de una población que mas consume refrescos </w:t>
      </w:r>
    </w:p>
    <w:p w14:paraId="6887A642" w14:textId="7A50DC6F" w:rsidR="009535C7" w:rsidRDefault="009535C7" w:rsidP="00C2588D">
      <w:pPr>
        <w:jc w:val="both"/>
      </w:pPr>
    </w:p>
    <w:p w14:paraId="0B258850" w14:textId="77777777" w:rsidR="009535C7" w:rsidRDefault="009535C7" w:rsidP="00C2588D">
      <w:pPr>
        <w:jc w:val="both"/>
      </w:pPr>
    </w:p>
    <w:p w14:paraId="494367A8" w14:textId="40ED11C2" w:rsidR="009535C7" w:rsidRDefault="009535C7" w:rsidP="009535C7">
      <w:pPr>
        <w:tabs>
          <w:tab w:val="left" w:pos="1785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535C7">
        <w:rPr>
          <w:rFonts w:ascii="Arial" w:hAnsi="Arial" w:cs="Arial"/>
          <w:b/>
          <w:bCs/>
          <w:sz w:val="28"/>
          <w:szCs w:val="28"/>
        </w:rPr>
        <w:lastRenderedPageBreak/>
        <w:t>Resultados</w:t>
      </w:r>
    </w:p>
    <w:p w14:paraId="61CF1DBC" w14:textId="0F0517F2" w:rsidR="009535C7" w:rsidRDefault="009535C7" w:rsidP="009535C7">
      <w:pPr>
        <w:tabs>
          <w:tab w:val="left" w:pos="1785"/>
        </w:tabs>
        <w:jc w:val="both"/>
      </w:pPr>
      <w:r w:rsidRPr="009535C7">
        <w:t>La investigación arrojo que el grupo de la población que mas consume este tipo de bebidas, son niños y adolescentes de entre 9 a 17 años</w:t>
      </w:r>
    </w:p>
    <w:p w14:paraId="51746319" w14:textId="790A9B28" w:rsidR="009535C7" w:rsidRDefault="009535C7" w:rsidP="009535C7">
      <w:pPr>
        <w:tabs>
          <w:tab w:val="left" w:pos="1785"/>
        </w:tabs>
        <w:jc w:val="both"/>
      </w:pPr>
    </w:p>
    <w:p w14:paraId="26EF4F02" w14:textId="03D41BDD" w:rsidR="009535C7" w:rsidRDefault="009535C7" w:rsidP="009535C7">
      <w:pPr>
        <w:tabs>
          <w:tab w:val="left" w:pos="1785"/>
        </w:tabs>
        <w:jc w:val="both"/>
      </w:pPr>
      <w:r w:rsidRPr="009535C7">
        <w:rPr>
          <w:rFonts w:ascii="Arial" w:hAnsi="Arial" w:cs="Arial"/>
          <w:b/>
          <w:bCs/>
          <w:sz w:val="28"/>
          <w:szCs w:val="28"/>
        </w:rPr>
        <w:t>Conclusiones</w:t>
      </w:r>
      <w:r>
        <w:t xml:space="preserve"> </w:t>
      </w:r>
    </w:p>
    <w:p w14:paraId="7B3D9E82" w14:textId="6C04C005" w:rsidR="009535C7" w:rsidRDefault="009535C7" w:rsidP="009535C7">
      <w:pPr>
        <w:tabs>
          <w:tab w:val="left" w:pos="1785"/>
        </w:tabs>
        <w:jc w:val="both"/>
      </w:pPr>
      <w:r w:rsidRPr="009535C7">
        <w:rPr>
          <w:rStyle w:val="Textoennegrita"/>
          <w:b w:val="0"/>
          <w:bCs w:val="0"/>
        </w:rPr>
        <w:t>La Coca-Cola contiene ingredientes que, consumidos en exceso, resultan perjudiciales para la salud.</w:t>
      </w:r>
      <w:r>
        <w:t xml:space="preserve"> Su alto contenido de azúcares añadidos, cafeína y aditivos como el ácido fosfórico contribuye a una serie de problemas de salud, especialmente cuando se consume de forma habitual y en grandes cantidades.</w:t>
      </w:r>
    </w:p>
    <w:p w14:paraId="0D477DD9" w14:textId="0AB3B564" w:rsidR="009535C7" w:rsidRDefault="009535C7" w:rsidP="009535C7">
      <w:pPr>
        <w:tabs>
          <w:tab w:val="left" w:pos="1785"/>
        </w:tabs>
        <w:jc w:val="both"/>
      </w:pPr>
    </w:p>
    <w:p w14:paraId="2B4282B7" w14:textId="319D619A" w:rsidR="009535C7" w:rsidRDefault="009535C7" w:rsidP="009535C7">
      <w:pPr>
        <w:tabs>
          <w:tab w:val="left" w:pos="1785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9535C7" w14:paraId="2EBE6F4C" w14:textId="77777777" w:rsidTr="009535C7">
        <w:tc>
          <w:tcPr>
            <w:tcW w:w="2277" w:type="dxa"/>
            <w:shd w:val="clear" w:color="auto" w:fill="538135" w:themeFill="accent6" w:themeFillShade="BF"/>
          </w:tcPr>
          <w:p w14:paraId="2D8DCFD4" w14:textId="558FEA8C" w:rsidR="009535C7" w:rsidRDefault="009535C7" w:rsidP="009535C7">
            <w:pPr>
              <w:tabs>
                <w:tab w:val="left" w:pos="1275"/>
              </w:tabs>
              <w:jc w:val="center"/>
            </w:pPr>
            <w:r>
              <w:t>TAREA</w:t>
            </w:r>
          </w:p>
        </w:tc>
        <w:tc>
          <w:tcPr>
            <w:tcW w:w="2278" w:type="dxa"/>
            <w:shd w:val="clear" w:color="auto" w:fill="538135" w:themeFill="accent6" w:themeFillShade="BF"/>
          </w:tcPr>
          <w:p w14:paraId="346ACCD6" w14:textId="34513B58" w:rsidR="009535C7" w:rsidRDefault="009535C7" w:rsidP="009535C7">
            <w:pPr>
              <w:tabs>
                <w:tab w:val="left" w:pos="1785"/>
              </w:tabs>
              <w:jc w:val="center"/>
            </w:pPr>
            <w:r>
              <w:t>ENCARGADO</w:t>
            </w:r>
          </w:p>
        </w:tc>
        <w:tc>
          <w:tcPr>
            <w:tcW w:w="2278" w:type="dxa"/>
            <w:shd w:val="clear" w:color="auto" w:fill="538135" w:themeFill="accent6" w:themeFillShade="BF"/>
          </w:tcPr>
          <w:p w14:paraId="0040F8E6" w14:textId="41E57F7F" w:rsidR="009535C7" w:rsidRDefault="009535C7" w:rsidP="009535C7">
            <w:pPr>
              <w:tabs>
                <w:tab w:val="left" w:pos="1785"/>
              </w:tabs>
              <w:jc w:val="center"/>
            </w:pPr>
            <w:r>
              <w:t>ESTADO</w:t>
            </w:r>
          </w:p>
        </w:tc>
        <w:tc>
          <w:tcPr>
            <w:tcW w:w="2278" w:type="dxa"/>
            <w:shd w:val="clear" w:color="auto" w:fill="538135" w:themeFill="accent6" w:themeFillShade="BF"/>
          </w:tcPr>
          <w:p w14:paraId="57994A26" w14:textId="538BB162" w:rsidR="009535C7" w:rsidRDefault="009535C7" w:rsidP="009535C7">
            <w:pPr>
              <w:tabs>
                <w:tab w:val="left" w:pos="1785"/>
              </w:tabs>
              <w:jc w:val="center"/>
            </w:pPr>
            <w:r>
              <w:t>FECHA ENTREGA</w:t>
            </w:r>
          </w:p>
        </w:tc>
      </w:tr>
      <w:tr w:rsidR="009535C7" w14:paraId="18BDE98D" w14:textId="77777777" w:rsidTr="009535C7">
        <w:tc>
          <w:tcPr>
            <w:tcW w:w="2277" w:type="dxa"/>
            <w:shd w:val="clear" w:color="auto" w:fill="C5E0B3" w:themeFill="accent6" w:themeFillTint="66"/>
          </w:tcPr>
          <w:p w14:paraId="5AC07027" w14:textId="1CDACB0A" w:rsidR="009535C7" w:rsidRDefault="009535C7" w:rsidP="004E3D79">
            <w:pPr>
              <w:tabs>
                <w:tab w:val="left" w:pos="1785"/>
              </w:tabs>
              <w:jc w:val="center"/>
            </w:pPr>
            <w:r>
              <w:t>Lavar platos</w:t>
            </w:r>
          </w:p>
        </w:tc>
        <w:tc>
          <w:tcPr>
            <w:tcW w:w="2278" w:type="dxa"/>
            <w:shd w:val="clear" w:color="auto" w:fill="C5E0B3" w:themeFill="accent6" w:themeFillTint="66"/>
          </w:tcPr>
          <w:p w14:paraId="239B7531" w14:textId="0DB0CE32" w:rsidR="009535C7" w:rsidRDefault="009535C7" w:rsidP="004E3D79">
            <w:pPr>
              <w:tabs>
                <w:tab w:val="left" w:pos="1785"/>
              </w:tabs>
              <w:jc w:val="center"/>
            </w:pPr>
            <w:proofErr w:type="spellStart"/>
            <w:r>
              <w:t>Jose</w:t>
            </w:r>
            <w:proofErr w:type="spellEnd"/>
            <w:r>
              <w:t xml:space="preserve"> Luis</w:t>
            </w:r>
          </w:p>
        </w:tc>
        <w:tc>
          <w:tcPr>
            <w:tcW w:w="2278" w:type="dxa"/>
            <w:shd w:val="clear" w:color="auto" w:fill="C5E0B3" w:themeFill="accent6" w:themeFillTint="66"/>
          </w:tcPr>
          <w:p w14:paraId="1DEB974B" w14:textId="72F0E8C1" w:rsidR="009535C7" w:rsidRDefault="009535C7" w:rsidP="004E3D79">
            <w:pPr>
              <w:tabs>
                <w:tab w:val="left" w:pos="1785"/>
              </w:tabs>
              <w:jc w:val="center"/>
            </w:pPr>
            <w:r>
              <w:t>Realizado</w:t>
            </w:r>
          </w:p>
        </w:tc>
        <w:tc>
          <w:tcPr>
            <w:tcW w:w="2278" w:type="dxa"/>
            <w:shd w:val="clear" w:color="auto" w:fill="C5E0B3" w:themeFill="accent6" w:themeFillTint="66"/>
          </w:tcPr>
          <w:p w14:paraId="7217DE74" w14:textId="7B0CD9C4" w:rsidR="009535C7" w:rsidRDefault="009535C7" w:rsidP="004E3D79">
            <w:pPr>
              <w:tabs>
                <w:tab w:val="left" w:pos="1785"/>
              </w:tabs>
              <w:jc w:val="center"/>
            </w:pPr>
            <w:r>
              <w:t>23/09/2025</w:t>
            </w:r>
          </w:p>
        </w:tc>
      </w:tr>
      <w:tr w:rsidR="009535C7" w14:paraId="1B0FC3E0" w14:textId="77777777" w:rsidTr="009535C7">
        <w:tc>
          <w:tcPr>
            <w:tcW w:w="2277" w:type="dxa"/>
            <w:shd w:val="clear" w:color="auto" w:fill="C5E0B3" w:themeFill="accent6" w:themeFillTint="66"/>
          </w:tcPr>
          <w:p w14:paraId="48B57ECB" w14:textId="096CD647" w:rsidR="009535C7" w:rsidRDefault="009535C7" w:rsidP="004E3D79">
            <w:pPr>
              <w:tabs>
                <w:tab w:val="left" w:pos="1785"/>
              </w:tabs>
              <w:jc w:val="center"/>
            </w:pPr>
            <w:r>
              <w:t>Limpiar estufa</w:t>
            </w:r>
          </w:p>
        </w:tc>
        <w:tc>
          <w:tcPr>
            <w:tcW w:w="2278" w:type="dxa"/>
            <w:shd w:val="clear" w:color="auto" w:fill="C5E0B3" w:themeFill="accent6" w:themeFillTint="66"/>
          </w:tcPr>
          <w:p w14:paraId="75CE10E7" w14:textId="0D35D0A1" w:rsidR="009535C7" w:rsidRDefault="009535C7" w:rsidP="004E3D79">
            <w:pPr>
              <w:tabs>
                <w:tab w:val="left" w:pos="1785"/>
              </w:tabs>
              <w:jc w:val="center"/>
            </w:pPr>
            <w:r>
              <w:t>Ana Karen</w:t>
            </w:r>
          </w:p>
        </w:tc>
        <w:tc>
          <w:tcPr>
            <w:tcW w:w="2278" w:type="dxa"/>
            <w:shd w:val="clear" w:color="auto" w:fill="C5E0B3" w:themeFill="accent6" w:themeFillTint="66"/>
          </w:tcPr>
          <w:p w14:paraId="7D6B61FA" w14:textId="04706C6D" w:rsidR="009535C7" w:rsidRDefault="009535C7" w:rsidP="004E3D79">
            <w:pPr>
              <w:tabs>
                <w:tab w:val="left" w:pos="1785"/>
              </w:tabs>
              <w:jc w:val="center"/>
            </w:pPr>
            <w:r>
              <w:t>En Proceso</w:t>
            </w:r>
          </w:p>
        </w:tc>
        <w:tc>
          <w:tcPr>
            <w:tcW w:w="2278" w:type="dxa"/>
            <w:shd w:val="clear" w:color="auto" w:fill="C5E0B3" w:themeFill="accent6" w:themeFillTint="66"/>
          </w:tcPr>
          <w:p w14:paraId="1B9AC1F6" w14:textId="2C3590D2" w:rsidR="009535C7" w:rsidRDefault="009535C7" w:rsidP="004E3D79">
            <w:pPr>
              <w:tabs>
                <w:tab w:val="left" w:pos="1785"/>
              </w:tabs>
              <w:jc w:val="center"/>
            </w:pPr>
            <w:r>
              <w:t>24/09/2025</w:t>
            </w:r>
          </w:p>
        </w:tc>
      </w:tr>
      <w:tr w:rsidR="009535C7" w14:paraId="14CB5C78" w14:textId="77777777" w:rsidTr="009535C7">
        <w:tc>
          <w:tcPr>
            <w:tcW w:w="2277" w:type="dxa"/>
            <w:shd w:val="clear" w:color="auto" w:fill="C5E0B3" w:themeFill="accent6" w:themeFillTint="66"/>
          </w:tcPr>
          <w:p w14:paraId="46DA231E" w14:textId="65C33024" w:rsidR="009535C7" w:rsidRDefault="009535C7" w:rsidP="004E3D79">
            <w:pPr>
              <w:tabs>
                <w:tab w:val="left" w:pos="1785"/>
              </w:tabs>
              <w:jc w:val="center"/>
            </w:pPr>
            <w:r>
              <w:t>Lavar baños</w:t>
            </w:r>
          </w:p>
        </w:tc>
        <w:tc>
          <w:tcPr>
            <w:tcW w:w="2278" w:type="dxa"/>
            <w:shd w:val="clear" w:color="auto" w:fill="C5E0B3" w:themeFill="accent6" w:themeFillTint="66"/>
          </w:tcPr>
          <w:p w14:paraId="39821F53" w14:textId="7608AE68" w:rsidR="009535C7" w:rsidRDefault="009535C7" w:rsidP="004E3D79">
            <w:pPr>
              <w:tabs>
                <w:tab w:val="left" w:pos="1785"/>
              </w:tabs>
              <w:jc w:val="center"/>
            </w:pPr>
            <w:r>
              <w:t xml:space="preserve">Lucia </w:t>
            </w:r>
            <w:proofErr w:type="spellStart"/>
            <w:r>
              <w:t>Perez</w:t>
            </w:r>
            <w:proofErr w:type="spellEnd"/>
          </w:p>
        </w:tc>
        <w:tc>
          <w:tcPr>
            <w:tcW w:w="2278" w:type="dxa"/>
            <w:shd w:val="clear" w:color="auto" w:fill="C5E0B3" w:themeFill="accent6" w:themeFillTint="66"/>
          </w:tcPr>
          <w:p w14:paraId="4FF87C6E" w14:textId="0805AF04" w:rsidR="009535C7" w:rsidRDefault="009535C7" w:rsidP="004E3D79">
            <w:pPr>
              <w:tabs>
                <w:tab w:val="left" w:pos="1785"/>
              </w:tabs>
              <w:jc w:val="center"/>
            </w:pPr>
            <w:r>
              <w:t>Realizado</w:t>
            </w:r>
          </w:p>
        </w:tc>
        <w:tc>
          <w:tcPr>
            <w:tcW w:w="2278" w:type="dxa"/>
            <w:shd w:val="clear" w:color="auto" w:fill="C5E0B3" w:themeFill="accent6" w:themeFillTint="66"/>
          </w:tcPr>
          <w:p w14:paraId="0ACA7A88" w14:textId="2499ED55" w:rsidR="009535C7" w:rsidRDefault="009535C7" w:rsidP="004E3D79">
            <w:pPr>
              <w:tabs>
                <w:tab w:val="left" w:pos="1785"/>
              </w:tabs>
              <w:jc w:val="center"/>
            </w:pPr>
            <w:r>
              <w:t>22/09/2025</w:t>
            </w:r>
          </w:p>
        </w:tc>
      </w:tr>
      <w:tr w:rsidR="009535C7" w14:paraId="7D4DD83C" w14:textId="77777777" w:rsidTr="009535C7">
        <w:tc>
          <w:tcPr>
            <w:tcW w:w="2277" w:type="dxa"/>
            <w:shd w:val="clear" w:color="auto" w:fill="C5E0B3" w:themeFill="accent6" w:themeFillTint="66"/>
          </w:tcPr>
          <w:p w14:paraId="58A72FC0" w14:textId="50F209D6" w:rsidR="009535C7" w:rsidRDefault="009535C7" w:rsidP="004E3D79">
            <w:pPr>
              <w:tabs>
                <w:tab w:val="left" w:pos="1785"/>
              </w:tabs>
              <w:jc w:val="center"/>
            </w:pPr>
            <w:r>
              <w:t>Realizar inventario</w:t>
            </w:r>
          </w:p>
        </w:tc>
        <w:tc>
          <w:tcPr>
            <w:tcW w:w="2278" w:type="dxa"/>
            <w:shd w:val="clear" w:color="auto" w:fill="C5E0B3" w:themeFill="accent6" w:themeFillTint="66"/>
          </w:tcPr>
          <w:p w14:paraId="20DFAF85" w14:textId="59990433" w:rsidR="009535C7" w:rsidRDefault="009535C7" w:rsidP="004E3D79">
            <w:pPr>
              <w:tabs>
                <w:tab w:val="left" w:pos="1785"/>
              </w:tabs>
              <w:jc w:val="center"/>
            </w:pPr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ana</w:t>
            </w:r>
            <w:proofErr w:type="spellEnd"/>
          </w:p>
        </w:tc>
        <w:tc>
          <w:tcPr>
            <w:tcW w:w="2278" w:type="dxa"/>
            <w:shd w:val="clear" w:color="auto" w:fill="C5E0B3" w:themeFill="accent6" w:themeFillTint="66"/>
          </w:tcPr>
          <w:p w14:paraId="405D41D4" w14:textId="5E42EC39" w:rsidR="009535C7" w:rsidRDefault="009535C7" w:rsidP="004E3D79">
            <w:pPr>
              <w:tabs>
                <w:tab w:val="left" w:pos="1785"/>
              </w:tabs>
              <w:jc w:val="center"/>
            </w:pPr>
            <w:r>
              <w:t>Realizado</w:t>
            </w:r>
          </w:p>
        </w:tc>
        <w:tc>
          <w:tcPr>
            <w:tcW w:w="2278" w:type="dxa"/>
            <w:shd w:val="clear" w:color="auto" w:fill="C5E0B3" w:themeFill="accent6" w:themeFillTint="66"/>
          </w:tcPr>
          <w:p w14:paraId="54B34AEA" w14:textId="7DD46E51" w:rsidR="009535C7" w:rsidRDefault="009535C7" w:rsidP="004E3D79">
            <w:pPr>
              <w:tabs>
                <w:tab w:val="left" w:pos="1785"/>
              </w:tabs>
              <w:jc w:val="center"/>
            </w:pPr>
            <w:r>
              <w:t>21/09/2025</w:t>
            </w:r>
          </w:p>
        </w:tc>
      </w:tr>
    </w:tbl>
    <w:p w14:paraId="7DB6107B" w14:textId="052C2062" w:rsidR="009535C7" w:rsidRDefault="009535C7" w:rsidP="004E3D79">
      <w:pPr>
        <w:tabs>
          <w:tab w:val="left" w:pos="1785"/>
        </w:tabs>
        <w:jc w:val="center"/>
      </w:pPr>
    </w:p>
    <w:p w14:paraId="08E3076D" w14:textId="08A0A071" w:rsidR="004E3D79" w:rsidRDefault="004E3D79" w:rsidP="004E3D79"/>
    <w:p w14:paraId="1537B93D" w14:textId="15CA16C1" w:rsidR="004E3D79" w:rsidRDefault="004E3D79" w:rsidP="004E3D79">
      <w:pPr>
        <w:jc w:val="center"/>
      </w:pPr>
    </w:p>
    <w:p w14:paraId="04D7A96E" w14:textId="6D44BBBC" w:rsidR="004E3D79" w:rsidRDefault="004E3D79" w:rsidP="004E3D79">
      <w:pPr>
        <w:jc w:val="center"/>
      </w:pPr>
      <w:r>
        <w:rPr>
          <w:noProof/>
        </w:rPr>
        <w:drawing>
          <wp:inline distT="0" distB="0" distL="0" distR="0" wp14:anchorId="74FDDB0F" wp14:editId="0B9E643E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E31702" w14:textId="77777777" w:rsidR="004E3D79" w:rsidRDefault="004E3D79">
      <w:r>
        <w:br w:type="page"/>
      </w:r>
    </w:p>
    <w:p w14:paraId="45ABDCDC" w14:textId="77777777" w:rsidR="004E3D79" w:rsidRPr="004E3D79" w:rsidRDefault="004E3D79" w:rsidP="004E3D79">
      <w:pPr>
        <w:jc w:val="center"/>
      </w:pPr>
    </w:p>
    <w:sectPr w:rsidR="004E3D79" w:rsidRPr="004E3D79" w:rsidSect="00ED529E">
      <w:pgSz w:w="12240" w:h="15840" w:code="1"/>
      <w:pgMar w:top="1701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826F" w14:textId="77777777" w:rsidR="00450300" w:rsidRDefault="00450300" w:rsidP="004E3D79">
      <w:pPr>
        <w:spacing w:after="0" w:line="240" w:lineRule="auto"/>
      </w:pPr>
      <w:r>
        <w:separator/>
      </w:r>
    </w:p>
  </w:endnote>
  <w:endnote w:type="continuationSeparator" w:id="0">
    <w:p w14:paraId="2FCC168D" w14:textId="77777777" w:rsidR="00450300" w:rsidRDefault="00450300" w:rsidP="004E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B2CDE" w14:textId="77777777" w:rsidR="00450300" w:rsidRDefault="00450300" w:rsidP="004E3D79">
      <w:pPr>
        <w:spacing w:after="0" w:line="240" w:lineRule="auto"/>
      </w:pPr>
      <w:r>
        <w:separator/>
      </w:r>
    </w:p>
  </w:footnote>
  <w:footnote w:type="continuationSeparator" w:id="0">
    <w:p w14:paraId="01164199" w14:textId="77777777" w:rsidR="00450300" w:rsidRDefault="00450300" w:rsidP="004E3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9E"/>
    <w:rsid w:val="00450300"/>
    <w:rsid w:val="004505B0"/>
    <w:rsid w:val="004C3016"/>
    <w:rsid w:val="004E3D79"/>
    <w:rsid w:val="009535C7"/>
    <w:rsid w:val="00C2588D"/>
    <w:rsid w:val="00ED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3729"/>
  <w15:chartTrackingRefBased/>
  <w15:docId w15:val="{5C6C02B6-D1D5-4AA0-9517-31D45ACB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3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D5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D529E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C3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9535C7"/>
    <w:rPr>
      <w:b/>
      <w:bCs/>
    </w:rPr>
  </w:style>
  <w:style w:type="table" w:styleId="Tablaconcuadrcula">
    <w:name w:val="Table Grid"/>
    <w:basedOn w:val="Tablanormal"/>
    <w:uiPriority w:val="39"/>
    <w:rsid w:val="0095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E3D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D79"/>
  </w:style>
  <w:style w:type="paragraph" w:styleId="Piedepgina">
    <w:name w:val="footer"/>
    <w:basedOn w:val="Normal"/>
    <w:link w:val="PiedepginaCar"/>
    <w:uiPriority w:val="99"/>
    <w:unhideWhenUsed/>
    <w:rsid w:val="004E3D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D79"/>
  </w:style>
  <w:style w:type="character" w:customStyle="1" w:styleId="Ttulo1Car">
    <w:name w:val="Título 1 Car"/>
    <w:basedOn w:val="Fuentedeprrafopredeter"/>
    <w:link w:val="Ttulo1"/>
    <w:uiPriority w:val="9"/>
    <w:rsid w:val="004E3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3D79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Realizacion</a:t>
            </a:r>
            <a:r>
              <a:rPr lang="es-MX" baseline="0"/>
              <a:t> de tareas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Jose luis </c:v>
                </c:pt>
                <c:pt idx="1">
                  <c:v>Ana Karen</c:v>
                </c:pt>
                <c:pt idx="2">
                  <c:v>Lucia Perez </c:v>
                </c:pt>
                <c:pt idx="3">
                  <c:v>Cmaria Ana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94-4BB4-B693-0A999E9CEC3F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Jose luis </c:v>
                </c:pt>
                <c:pt idx="1">
                  <c:v>Ana Karen</c:v>
                </c:pt>
                <c:pt idx="2">
                  <c:v>Lucia Perez </c:v>
                </c:pt>
                <c:pt idx="3">
                  <c:v>Cmaria Ana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C094-4BB4-B693-0A999E9CEC3F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Jose luis </c:v>
                </c:pt>
                <c:pt idx="1">
                  <c:v>Ana Karen</c:v>
                </c:pt>
                <c:pt idx="2">
                  <c:v>Lucia Perez </c:v>
                </c:pt>
                <c:pt idx="3">
                  <c:v>Cmaria Ana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C094-4BB4-B693-0A999E9CEC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74088144"/>
        <c:axId val="974076080"/>
      </c:barChart>
      <c:catAx>
        <c:axId val="9740881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Personal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74076080"/>
        <c:crosses val="autoZero"/>
        <c:auto val="1"/>
        <c:lblAlgn val="ctr"/>
        <c:lblOffset val="100"/>
        <c:noMultiLvlLbl val="0"/>
      </c:catAx>
      <c:valAx>
        <c:axId val="974076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1</a:t>
                </a:r>
                <a:r>
                  <a:rPr lang="es-MX" baseline="0"/>
                  <a:t> NO COMPLETA         2 COMPLETADA</a:t>
                </a:r>
                <a:endParaRPr lang="es-MX"/>
              </a:p>
            </c:rich>
          </c:tx>
          <c:layout>
            <c:manualLayout>
              <c:xMode val="edge"/>
              <c:yMode val="edge"/>
              <c:x val="0.3445536235053952"/>
              <c:y val="0.817142232220972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7408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4630A-BDEA-4ABC-AFCF-BD5C3A599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2025-09-24T15:57:00Z</dcterms:created>
  <dcterms:modified xsi:type="dcterms:W3CDTF">2025-09-24T16:55:00Z</dcterms:modified>
</cp:coreProperties>
</file>