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0B72" w14:textId="77777777" w:rsidR="00573FA1" w:rsidRPr="00085F49" w:rsidRDefault="00000000">
      <w:pPr>
        <w:pStyle w:val="Heading1"/>
        <w:ind w:left="585"/>
        <w:rPr>
          <w:sz w:val="56"/>
        </w:rPr>
      </w:pPr>
      <w:r w:rsidRPr="00085F49">
        <w:rPr>
          <w:sz w:val="56"/>
        </w:rPr>
        <w:t>Evaluate Introduction videos</w:t>
      </w:r>
    </w:p>
    <w:p w14:paraId="69A4E94E" w14:textId="77777777" w:rsidR="00573FA1" w:rsidRPr="00085F49" w:rsidRDefault="00000000">
      <w:pPr>
        <w:spacing w:after="448"/>
        <w:rPr>
          <w:sz w:val="40"/>
        </w:rPr>
      </w:pPr>
      <w:r w:rsidRPr="00085F49">
        <w:rPr>
          <w:sz w:val="40"/>
        </w:rPr>
        <w:t xml:space="preserve">In this task, you will work with a dataset of 10 candidates containing emotion scores, transcript scores, and the corresponding transcripts extracted from their introduction videos. Your goal is to use the ChatGPT with your prompt engineering skills along with performing Exploratory Data Analysis (EDA) on the data provided, to generate valuable and actionable insights from the data. </w:t>
      </w:r>
    </w:p>
    <w:p w14:paraId="76974DD1" w14:textId="77777777" w:rsidR="00573FA1" w:rsidRPr="00085F49" w:rsidRDefault="00000000" w:rsidP="00085F49">
      <w:pPr>
        <w:spacing w:after="0"/>
        <w:rPr>
          <w:sz w:val="40"/>
        </w:rPr>
      </w:pPr>
      <w:r w:rsidRPr="00085F49">
        <w:rPr>
          <w:sz w:val="40"/>
        </w:rPr>
        <w:t>Actionable insights include:</w:t>
      </w:r>
    </w:p>
    <w:p w14:paraId="25914E21" w14:textId="77777777" w:rsidR="00573FA1" w:rsidRPr="00085F49" w:rsidRDefault="00000000" w:rsidP="00085F49">
      <w:pPr>
        <w:numPr>
          <w:ilvl w:val="0"/>
          <w:numId w:val="1"/>
        </w:numPr>
        <w:spacing w:after="0"/>
        <w:ind w:hanging="645"/>
        <w:rPr>
          <w:sz w:val="40"/>
        </w:rPr>
      </w:pPr>
      <w:r w:rsidRPr="00085F49">
        <w:rPr>
          <w:sz w:val="40"/>
        </w:rPr>
        <w:t>Can we recruit the candidate or not? With suitable reasons from the data.</w:t>
      </w:r>
    </w:p>
    <w:p w14:paraId="526EFD90" w14:textId="77777777" w:rsidR="00573FA1" w:rsidRPr="00085F49" w:rsidRDefault="00000000" w:rsidP="00085F49">
      <w:pPr>
        <w:numPr>
          <w:ilvl w:val="0"/>
          <w:numId w:val="1"/>
        </w:numPr>
        <w:spacing w:after="0"/>
        <w:ind w:hanging="645"/>
        <w:rPr>
          <w:sz w:val="40"/>
        </w:rPr>
      </w:pPr>
      <w:r w:rsidRPr="00085F49">
        <w:rPr>
          <w:sz w:val="40"/>
        </w:rPr>
        <w:t>Analysis of communication skills and finding areas of expertise based on data.</w:t>
      </w:r>
    </w:p>
    <w:p w14:paraId="07025249" w14:textId="77777777" w:rsidR="00573FA1" w:rsidRPr="00085F49" w:rsidRDefault="00000000" w:rsidP="00085F49">
      <w:pPr>
        <w:numPr>
          <w:ilvl w:val="0"/>
          <w:numId w:val="1"/>
        </w:numPr>
        <w:spacing w:after="0"/>
        <w:ind w:hanging="645"/>
        <w:rPr>
          <w:sz w:val="40"/>
        </w:rPr>
      </w:pPr>
      <w:r w:rsidRPr="00085F49">
        <w:rPr>
          <w:sz w:val="40"/>
        </w:rPr>
        <w:t>Any other insights which help us make decision about the candidate are also welcomed.</w:t>
      </w:r>
    </w:p>
    <w:p w14:paraId="7F1B6D3E" w14:textId="77777777" w:rsidR="00573FA1" w:rsidRPr="00085F49" w:rsidRDefault="00000000">
      <w:pPr>
        <w:rPr>
          <w:sz w:val="40"/>
        </w:rPr>
      </w:pPr>
      <w:r w:rsidRPr="00085F49">
        <w:rPr>
          <w:sz w:val="40"/>
        </w:rPr>
        <w:t>This task is designed to assess your ability to preprocess data, create effective prompts, and perform EDA to extract meaningful and actionable information.</w:t>
      </w:r>
    </w:p>
    <w:p w14:paraId="5A3AE29A" w14:textId="77777777" w:rsidR="00573FA1" w:rsidRPr="00085F49" w:rsidRDefault="00000000">
      <w:pPr>
        <w:spacing w:after="0" w:line="259" w:lineRule="auto"/>
        <w:ind w:left="560"/>
        <w:rPr>
          <w:sz w:val="32"/>
          <w:szCs w:val="18"/>
        </w:rPr>
      </w:pPr>
      <w:r w:rsidRPr="00085F49">
        <w:rPr>
          <w:b/>
          <w:sz w:val="32"/>
          <w:szCs w:val="18"/>
        </w:rPr>
        <w:lastRenderedPageBreak/>
        <w:t>Dataset Description:</w:t>
      </w:r>
    </w:p>
    <w:p w14:paraId="3BD7778E" w14:textId="11482E7F" w:rsidR="00573FA1" w:rsidRPr="00085F49" w:rsidRDefault="00000000" w:rsidP="00085F49">
      <w:pPr>
        <w:spacing w:after="0"/>
        <w:ind w:left="560"/>
        <w:rPr>
          <w:sz w:val="32"/>
          <w:szCs w:val="18"/>
        </w:rPr>
      </w:pPr>
      <w:r w:rsidRPr="00085F49">
        <w:rPr>
          <w:sz w:val="32"/>
          <w:szCs w:val="18"/>
        </w:rPr>
        <w:t>You will be provided with a dataset that includes the following components:</w:t>
      </w:r>
    </w:p>
    <w:p w14:paraId="54124B31" w14:textId="01A4CD2B" w:rsidR="00573FA1" w:rsidRPr="00085F49" w:rsidRDefault="00000000" w:rsidP="00085F49">
      <w:pPr>
        <w:spacing w:after="0"/>
        <w:ind w:left="2014" w:hanging="589"/>
        <w:rPr>
          <w:sz w:val="32"/>
          <w:szCs w:val="18"/>
        </w:rPr>
      </w:pPr>
      <w:r w:rsidRPr="00085F49">
        <w:rPr>
          <w:rFonts w:ascii="Arial" w:eastAsia="Arial" w:hAnsi="Arial" w:cs="Arial"/>
          <w:sz w:val="32"/>
          <w:szCs w:val="18"/>
        </w:rPr>
        <w:t xml:space="preserve">○ </w:t>
      </w:r>
      <w:r w:rsidRPr="00085F49">
        <w:rPr>
          <w:b/>
          <w:sz w:val="32"/>
          <w:szCs w:val="18"/>
        </w:rPr>
        <w:t>Transcript Scores:</w:t>
      </w:r>
      <w:r w:rsidRPr="00085F49">
        <w:rPr>
          <w:sz w:val="32"/>
          <w:szCs w:val="18"/>
        </w:rPr>
        <w:t xml:space="preserve"> This dataset contains scores extracted from the transcripts throughout the video.</w:t>
      </w:r>
    </w:p>
    <w:p w14:paraId="5CDB7103" w14:textId="2D6BD520" w:rsidR="00573FA1" w:rsidRPr="00085F49" w:rsidRDefault="00000000" w:rsidP="00085F49">
      <w:pPr>
        <w:spacing w:after="0"/>
        <w:ind w:left="2014" w:right="484" w:hanging="589"/>
        <w:rPr>
          <w:sz w:val="32"/>
          <w:szCs w:val="18"/>
        </w:rPr>
      </w:pPr>
      <w:r w:rsidRPr="00085F49">
        <w:rPr>
          <w:rFonts w:ascii="Arial" w:eastAsia="Arial" w:hAnsi="Arial" w:cs="Arial"/>
          <w:sz w:val="32"/>
          <w:szCs w:val="18"/>
        </w:rPr>
        <w:t xml:space="preserve">○ </w:t>
      </w:r>
      <w:r w:rsidRPr="00085F49">
        <w:rPr>
          <w:b/>
          <w:sz w:val="32"/>
          <w:szCs w:val="18"/>
        </w:rPr>
        <w:t>Transcript Text:</w:t>
      </w:r>
      <w:r w:rsidRPr="00085F49">
        <w:rPr>
          <w:sz w:val="32"/>
          <w:szCs w:val="18"/>
        </w:rPr>
        <w:t xml:space="preserve"> This column contains the actual text of the transcript of the video.</w:t>
      </w:r>
    </w:p>
    <w:p w14:paraId="26052318" w14:textId="77777777" w:rsidR="00573FA1" w:rsidRPr="00085F49" w:rsidRDefault="00000000">
      <w:pPr>
        <w:numPr>
          <w:ilvl w:val="0"/>
          <w:numId w:val="2"/>
        </w:numPr>
        <w:spacing w:after="0" w:line="259" w:lineRule="auto"/>
        <w:ind w:hanging="589"/>
        <w:rPr>
          <w:sz w:val="32"/>
          <w:szCs w:val="18"/>
        </w:rPr>
      </w:pPr>
      <w:r w:rsidRPr="00085F49">
        <w:rPr>
          <w:b/>
          <w:sz w:val="32"/>
          <w:szCs w:val="18"/>
        </w:rPr>
        <w:t>Deliverables:</w:t>
      </w:r>
    </w:p>
    <w:p w14:paraId="2E201FD2" w14:textId="77777777" w:rsidR="00573FA1" w:rsidRPr="00085F49" w:rsidRDefault="00000000">
      <w:pPr>
        <w:numPr>
          <w:ilvl w:val="1"/>
          <w:numId w:val="2"/>
        </w:numPr>
        <w:spacing w:after="0" w:line="259" w:lineRule="auto"/>
        <w:ind w:hanging="589"/>
        <w:rPr>
          <w:sz w:val="32"/>
          <w:szCs w:val="18"/>
        </w:rPr>
      </w:pPr>
      <w:r w:rsidRPr="00085F49">
        <w:rPr>
          <w:b/>
          <w:sz w:val="32"/>
          <w:szCs w:val="18"/>
        </w:rPr>
        <w:t>Prompt Engineering Documentation:</w:t>
      </w:r>
    </w:p>
    <w:p w14:paraId="21717570" w14:textId="77777777" w:rsidR="00573FA1" w:rsidRPr="00085F49" w:rsidRDefault="00000000">
      <w:pPr>
        <w:ind w:left="2014" w:hanging="589"/>
        <w:rPr>
          <w:sz w:val="32"/>
          <w:szCs w:val="18"/>
        </w:rPr>
      </w:pPr>
      <w:r w:rsidRPr="00085F49">
        <w:rPr>
          <w:rFonts w:ascii="Arial" w:eastAsia="Arial" w:hAnsi="Arial" w:cs="Arial"/>
          <w:sz w:val="32"/>
          <w:szCs w:val="18"/>
        </w:rPr>
        <w:t xml:space="preserve">■ </w:t>
      </w:r>
      <w:r w:rsidRPr="00085F49">
        <w:rPr>
          <w:sz w:val="32"/>
          <w:szCs w:val="18"/>
        </w:rPr>
        <w:t>A document outlining your prompt engineering process, including the prompts used, modifications made, and rationale behind your choices.</w:t>
      </w:r>
    </w:p>
    <w:p w14:paraId="18B2FB5E" w14:textId="77777777" w:rsidR="00573FA1" w:rsidRPr="00085F49" w:rsidRDefault="00000000">
      <w:pPr>
        <w:ind w:left="1435"/>
        <w:rPr>
          <w:sz w:val="32"/>
          <w:szCs w:val="18"/>
        </w:rPr>
      </w:pPr>
      <w:r w:rsidRPr="00085F49">
        <w:rPr>
          <w:rFonts w:ascii="Arial" w:eastAsia="Arial" w:hAnsi="Arial" w:cs="Arial"/>
          <w:sz w:val="32"/>
          <w:szCs w:val="18"/>
        </w:rPr>
        <w:t xml:space="preserve">■ </w:t>
      </w:r>
      <w:r w:rsidRPr="00085F49">
        <w:rPr>
          <w:sz w:val="32"/>
          <w:szCs w:val="18"/>
        </w:rPr>
        <w:t>Responses generated by ChatGPT using your prompts.</w:t>
      </w:r>
    </w:p>
    <w:p w14:paraId="25620909" w14:textId="77777777" w:rsidR="00573FA1" w:rsidRPr="00085F49" w:rsidRDefault="00000000" w:rsidP="00085F49">
      <w:pPr>
        <w:spacing w:line="259" w:lineRule="auto"/>
        <w:ind w:left="730"/>
        <w:rPr>
          <w:sz w:val="32"/>
          <w:szCs w:val="18"/>
        </w:rPr>
      </w:pPr>
      <w:r w:rsidRPr="00085F49">
        <w:rPr>
          <w:rFonts w:ascii="Arial" w:eastAsia="Arial" w:hAnsi="Arial" w:cs="Arial"/>
          <w:b/>
          <w:sz w:val="32"/>
          <w:szCs w:val="18"/>
        </w:rPr>
        <w:t xml:space="preserve">○ </w:t>
      </w:r>
      <w:r w:rsidRPr="00085F49">
        <w:rPr>
          <w:b/>
          <w:sz w:val="32"/>
          <w:szCs w:val="18"/>
        </w:rPr>
        <w:t>Exploratory Data Analysis Report:</w:t>
      </w:r>
    </w:p>
    <w:p w14:paraId="3D01677A" w14:textId="77777777" w:rsidR="00573FA1" w:rsidRPr="00085F49" w:rsidRDefault="00000000" w:rsidP="00085F49">
      <w:pPr>
        <w:ind w:left="1435"/>
        <w:rPr>
          <w:sz w:val="32"/>
          <w:szCs w:val="18"/>
        </w:rPr>
      </w:pPr>
      <w:r w:rsidRPr="00085F49">
        <w:rPr>
          <w:rFonts w:ascii="Arial" w:eastAsia="Arial" w:hAnsi="Arial" w:cs="Arial"/>
          <w:sz w:val="32"/>
          <w:szCs w:val="18"/>
        </w:rPr>
        <w:t xml:space="preserve">■ </w:t>
      </w:r>
      <w:r w:rsidRPr="00085F49">
        <w:rPr>
          <w:sz w:val="32"/>
          <w:szCs w:val="18"/>
        </w:rPr>
        <w:t>A comprehensive report summarizing your EDA findings.</w:t>
      </w:r>
    </w:p>
    <w:p w14:paraId="4AD989B7" w14:textId="77777777" w:rsidR="00AB261C" w:rsidRPr="00085F49" w:rsidRDefault="00000000" w:rsidP="00085F49">
      <w:pPr>
        <w:ind w:left="1435" w:right="2078"/>
        <w:rPr>
          <w:sz w:val="32"/>
          <w:szCs w:val="18"/>
        </w:rPr>
      </w:pPr>
      <w:r w:rsidRPr="00085F49">
        <w:rPr>
          <w:rFonts w:ascii="Arial" w:eastAsia="Arial" w:hAnsi="Arial" w:cs="Arial"/>
          <w:sz w:val="32"/>
          <w:szCs w:val="18"/>
        </w:rPr>
        <w:t xml:space="preserve">■ </w:t>
      </w:r>
      <w:r w:rsidRPr="00085F49">
        <w:rPr>
          <w:sz w:val="32"/>
          <w:szCs w:val="18"/>
        </w:rPr>
        <w:t xml:space="preserve">Visualizations (e.g., plots, charts) to support your insights. </w:t>
      </w:r>
    </w:p>
    <w:p w14:paraId="79EB788D" w14:textId="33291A0F" w:rsidR="00573FA1" w:rsidRPr="00085F49" w:rsidRDefault="00000000" w:rsidP="00085F49">
      <w:pPr>
        <w:ind w:left="1435" w:right="2078"/>
        <w:rPr>
          <w:sz w:val="32"/>
          <w:szCs w:val="18"/>
        </w:rPr>
      </w:pPr>
      <w:r w:rsidRPr="00085F49">
        <w:rPr>
          <w:rFonts w:ascii="Arial" w:eastAsia="Arial" w:hAnsi="Arial" w:cs="Arial"/>
          <w:sz w:val="32"/>
          <w:szCs w:val="18"/>
        </w:rPr>
        <w:t xml:space="preserve">■ </w:t>
      </w:r>
      <w:r w:rsidRPr="00085F49">
        <w:rPr>
          <w:sz w:val="32"/>
          <w:szCs w:val="18"/>
        </w:rPr>
        <w:t>Any code or scripts used for EDA.</w:t>
      </w:r>
    </w:p>
    <w:p w14:paraId="597CB321" w14:textId="40486605" w:rsidR="00573FA1" w:rsidRPr="00085F49" w:rsidRDefault="00000000">
      <w:pPr>
        <w:numPr>
          <w:ilvl w:val="0"/>
          <w:numId w:val="2"/>
        </w:numPr>
        <w:spacing w:after="0" w:line="259" w:lineRule="auto"/>
        <w:ind w:hanging="589"/>
        <w:rPr>
          <w:sz w:val="32"/>
          <w:szCs w:val="18"/>
        </w:rPr>
      </w:pPr>
      <w:r w:rsidRPr="00085F49">
        <w:rPr>
          <w:b/>
          <w:sz w:val="32"/>
          <w:szCs w:val="18"/>
        </w:rPr>
        <w:t>Criteria:</w:t>
      </w:r>
    </w:p>
    <w:p w14:paraId="77E2BD82" w14:textId="77777777" w:rsidR="00573FA1" w:rsidRPr="00085F49" w:rsidRDefault="00000000">
      <w:pPr>
        <w:ind w:left="1435"/>
        <w:rPr>
          <w:sz w:val="32"/>
          <w:szCs w:val="18"/>
        </w:rPr>
      </w:pPr>
      <w:r w:rsidRPr="00085F49">
        <w:rPr>
          <w:rFonts w:ascii="Arial" w:eastAsia="Arial" w:hAnsi="Arial" w:cs="Arial"/>
          <w:sz w:val="32"/>
          <w:szCs w:val="18"/>
        </w:rPr>
        <w:t xml:space="preserve">■ </w:t>
      </w:r>
      <w:r w:rsidRPr="00085F49">
        <w:rPr>
          <w:sz w:val="32"/>
          <w:szCs w:val="18"/>
        </w:rPr>
        <w:t>Effectiveness of prompts in extracting insights from the data.</w:t>
      </w:r>
    </w:p>
    <w:p w14:paraId="508D1B96" w14:textId="77777777" w:rsidR="00573FA1" w:rsidRPr="00085F49" w:rsidRDefault="00000000">
      <w:pPr>
        <w:ind w:left="1435"/>
        <w:rPr>
          <w:sz w:val="32"/>
          <w:szCs w:val="18"/>
        </w:rPr>
      </w:pPr>
      <w:r w:rsidRPr="00085F49">
        <w:rPr>
          <w:rFonts w:ascii="Arial" w:eastAsia="Arial" w:hAnsi="Arial" w:cs="Arial"/>
          <w:sz w:val="32"/>
          <w:szCs w:val="18"/>
        </w:rPr>
        <w:t xml:space="preserve">■ </w:t>
      </w:r>
      <w:r w:rsidRPr="00085F49">
        <w:rPr>
          <w:sz w:val="32"/>
          <w:szCs w:val="18"/>
        </w:rPr>
        <w:t>Clarity and depth of EDA findings.</w:t>
      </w:r>
    </w:p>
    <w:p w14:paraId="506830F8" w14:textId="77777777" w:rsidR="00573FA1" w:rsidRPr="00085F49" w:rsidRDefault="00000000">
      <w:pPr>
        <w:ind w:left="1435"/>
        <w:rPr>
          <w:sz w:val="32"/>
          <w:szCs w:val="18"/>
        </w:rPr>
      </w:pPr>
      <w:r w:rsidRPr="00085F49">
        <w:rPr>
          <w:rFonts w:ascii="Arial" w:eastAsia="Arial" w:hAnsi="Arial" w:cs="Arial"/>
          <w:sz w:val="32"/>
          <w:szCs w:val="18"/>
        </w:rPr>
        <w:t xml:space="preserve">■ </w:t>
      </w:r>
      <w:r w:rsidRPr="00085F49">
        <w:rPr>
          <w:sz w:val="32"/>
          <w:szCs w:val="18"/>
        </w:rPr>
        <w:t>Creativity and innovation in approaching the task.</w:t>
      </w:r>
    </w:p>
    <w:p w14:paraId="6F09773F" w14:textId="341025EC" w:rsidR="00573FA1" w:rsidRPr="00085F49" w:rsidRDefault="00000000" w:rsidP="00085F49">
      <w:pPr>
        <w:ind w:left="1435"/>
        <w:rPr>
          <w:sz w:val="32"/>
          <w:szCs w:val="18"/>
        </w:rPr>
      </w:pPr>
      <w:r w:rsidRPr="00085F49">
        <w:rPr>
          <w:rFonts w:ascii="Arial" w:eastAsia="Arial" w:hAnsi="Arial" w:cs="Arial"/>
          <w:sz w:val="32"/>
          <w:szCs w:val="18"/>
        </w:rPr>
        <w:t xml:space="preserve">■ </w:t>
      </w:r>
      <w:r w:rsidRPr="00085F49">
        <w:rPr>
          <w:sz w:val="32"/>
          <w:szCs w:val="18"/>
        </w:rPr>
        <w:t>Documentation quality and organization.</w:t>
      </w:r>
    </w:p>
    <w:sectPr w:rsidR="00573FA1" w:rsidRPr="00085F49">
      <w:pgSz w:w="14400" w:h="8100" w:orient="landscape"/>
      <w:pgMar w:top="161" w:right="940" w:bottom="222" w:left="2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795B"/>
    <w:multiLevelType w:val="hybridMultilevel"/>
    <w:tmpl w:val="F52C4DEE"/>
    <w:lvl w:ilvl="0" w:tplc="095673B4">
      <w:start w:val="1"/>
      <w:numFmt w:val="bullet"/>
      <w:lvlText w:val="●"/>
      <w:lvlJc w:val="left"/>
      <w:pPr>
        <w:ind w:left="589"/>
      </w:pPr>
      <w:rPr>
        <w:rFonts w:ascii="Arial" w:eastAsia="Arial" w:hAnsi="Arial" w:cs="Arial"/>
        <w:b/>
        <w:bCs/>
        <w:i w:val="0"/>
        <w:strike w:val="0"/>
        <w:dstrike w:val="0"/>
        <w:color w:val="000000"/>
        <w:sz w:val="38"/>
        <w:szCs w:val="38"/>
        <w:u w:val="none" w:color="000000"/>
        <w:bdr w:val="none" w:sz="0" w:space="0" w:color="auto"/>
        <w:shd w:val="clear" w:color="auto" w:fill="auto"/>
        <w:vertAlign w:val="baseline"/>
      </w:rPr>
    </w:lvl>
    <w:lvl w:ilvl="1" w:tplc="5052D0C8">
      <w:numFmt w:val="taiwaneseCounting"/>
      <w:lvlText w:val="%2"/>
      <w:lvlJc w:val="left"/>
      <w:pPr>
        <w:ind w:left="1309"/>
      </w:pPr>
      <w:rPr>
        <w:rFonts w:ascii="Arial" w:eastAsia="Arial" w:hAnsi="Arial" w:cs="Arial"/>
        <w:b/>
        <w:bCs/>
        <w:i w:val="0"/>
        <w:strike w:val="0"/>
        <w:dstrike w:val="0"/>
        <w:color w:val="000000"/>
        <w:sz w:val="38"/>
        <w:szCs w:val="38"/>
        <w:u w:val="none" w:color="000000"/>
        <w:bdr w:val="none" w:sz="0" w:space="0" w:color="auto"/>
        <w:shd w:val="clear" w:color="auto" w:fill="auto"/>
        <w:vertAlign w:val="baseline"/>
      </w:rPr>
    </w:lvl>
    <w:lvl w:ilvl="2" w:tplc="047C7CB0">
      <w:start w:val="1"/>
      <w:numFmt w:val="lowerRoman"/>
      <w:lvlText w:val="%3"/>
      <w:lvlJc w:val="left"/>
      <w:pPr>
        <w:ind w:left="1800"/>
      </w:pPr>
      <w:rPr>
        <w:rFonts w:ascii="Arial" w:eastAsia="Arial" w:hAnsi="Arial" w:cs="Arial"/>
        <w:b/>
        <w:bCs/>
        <w:i w:val="0"/>
        <w:strike w:val="0"/>
        <w:dstrike w:val="0"/>
        <w:color w:val="000000"/>
        <w:sz w:val="38"/>
        <w:szCs w:val="38"/>
        <w:u w:val="none" w:color="000000"/>
        <w:bdr w:val="none" w:sz="0" w:space="0" w:color="auto"/>
        <w:shd w:val="clear" w:color="auto" w:fill="auto"/>
        <w:vertAlign w:val="baseline"/>
      </w:rPr>
    </w:lvl>
    <w:lvl w:ilvl="3" w:tplc="D94A8800">
      <w:start w:val="1"/>
      <w:numFmt w:val="decimal"/>
      <w:lvlText w:val="%4"/>
      <w:lvlJc w:val="left"/>
      <w:pPr>
        <w:ind w:left="2520"/>
      </w:pPr>
      <w:rPr>
        <w:rFonts w:ascii="Arial" w:eastAsia="Arial" w:hAnsi="Arial" w:cs="Arial"/>
        <w:b/>
        <w:bCs/>
        <w:i w:val="0"/>
        <w:strike w:val="0"/>
        <w:dstrike w:val="0"/>
        <w:color w:val="000000"/>
        <w:sz w:val="38"/>
        <w:szCs w:val="38"/>
        <w:u w:val="none" w:color="000000"/>
        <w:bdr w:val="none" w:sz="0" w:space="0" w:color="auto"/>
        <w:shd w:val="clear" w:color="auto" w:fill="auto"/>
        <w:vertAlign w:val="baseline"/>
      </w:rPr>
    </w:lvl>
    <w:lvl w:ilvl="4" w:tplc="E4981C8A">
      <w:start w:val="1"/>
      <w:numFmt w:val="lowerLetter"/>
      <w:lvlText w:val="%5"/>
      <w:lvlJc w:val="left"/>
      <w:pPr>
        <w:ind w:left="3240"/>
      </w:pPr>
      <w:rPr>
        <w:rFonts w:ascii="Arial" w:eastAsia="Arial" w:hAnsi="Arial" w:cs="Arial"/>
        <w:b/>
        <w:bCs/>
        <w:i w:val="0"/>
        <w:strike w:val="0"/>
        <w:dstrike w:val="0"/>
        <w:color w:val="000000"/>
        <w:sz w:val="38"/>
        <w:szCs w:val="38"/>
        <w:u w:val="none" w:color="000000"/>
        <w:bdr w:val="none" w:sz="0" w:space="0" w:color="auto"/>
        <w:shd w:val="clear" w:color="auto" w:fill="auto"/>
        <w:vertAlign w:val="baseline"/>
      </w:rPr>
    </w:lvl>
    <w:lvl w:ilvl="5" w:tplc="4AEC9EE6">
      <w:start w:val="1"/>
      <w:numFmt w:val="lowerRoman"/>
      <w:lvlText w:val="%6"/>
      <w:lvlJc w:val="left"/>
      <w:pPr>
        <w:ind w:left="3960"/>
      </w:pPr>
      <w:rPr>
        <w:rFonts w:ascii="Arial" w:eastAsia="Arial" w:hAnsi="Arial" w:cs="Arial"/>
        <w:b/>
        <w:bCs/>
        <w:i w:val="0"/>
        <w:strike w:val="0"/>
        <w:dstrike w:val="0"/>
        <w:color w:val="000000"/>
        <w:sz w:val="38"/>
        <w:szCs w:val="38"/>
        <w:u w:val="none" w:color="000000"/>
        <w:bdr w:val="none" w:sz="0" w:space="0" w:color="auto"/>
        <w:shd w:val="clear" w:color="auto" w:fill="auto"/>
        <w:vertAlign w:val="baseline"/>
      </w:rPr>
    </w:lvl>
    <w:lvl w:ilvl="6" w:tplc="6150A2C2">
      <w:start w:val="1"/>
      <w:numFmt w:val="decimal"/>
      <w:lvlText w:val="%7"/>
      <w:lvlJc w:val="left"/>
      <w:pPr>
        <w:ind w:left="4680"/>
      </w:pPr>
      <w:rPr>
        <w:rFonts w:ascii="Arial" w:eastAsia="Arial" w:hAnsi="Arial" w:cs="Arial"/>
        <w:b/>
        <w:bCs/>
        <w:i w:val="0"/>
        <w:strike w:val="0"/>
        <w:dstrike w:val="0"/>
        <w:color w:val="000000"/>
        <w:sz w:val="38"/>
        <w:szCs w:val="38"/>
        <w:u w:val="none" w:color="000000"/>
        <w:bdr w:val="none" w:sz="0" w:space="0" w:color="auto"/>
        <w:shd w:val="clear" w:color="auto" w:fill="auto"/>
        <w:vertAlign w:val="baseline"/>
      </w:rPr>
    </w:lvl>
    <w:lvl w:ilvl="7" w:tplc="62584D60">
      <w:start w:val="1"/>
      <w:numFmt w:val="lowerLetter"/>
      <w:lvlText w:val="%8"/>
      <w:lvlJc w:val="left"/>
      <w:pPr>
        <w:ind w:left="5400"/>
      </w:pPr>
      <w:rPr>
        <w:rFonts w:ascii="Arial" w:eastAsia="Arial" w:hAnsi="Arial" w:cs="Arial"/>
        <w:b/>
        <w:bCs/>
        <w:i w:val="0"/>
        <w:strike w:val="0"/>
        <w:dstrike w:val="0"/>
        <w:color w:val="000000"/>
        <w:sz w:val="38"/>
        <w:szCs w:val="38"/>
        <w:u w:val="none" w:color="000000"/>
        <w:bdr w:val="none" w:sz="0" w:space="0" w:color="auto"/>
        <w:shd w:val="clear" w:color="auto" w:fill="auto"/>
        <w:vertAlign w:val="baseline"/>
      </w:rPr>
    </w:lvl>
    <w:lvl w:ilvl="8" w:tplc="CF581666">
      <w:start w:val="1"/>
      <w:numFmt w:val="lowerRoman"/>
      <w:lvlText w:val="%9"/>
      <w:lvlJc w:val="left"/>
      <w:pPr>
        <w:ind w:left="6120"/>
      </w:pPr>
      <w:rPr>
        <w:rFonts w:ascii="Arial" w:eastAsia="Arial" w:hAnsi="Arial" w:cs="Arial"/>
        <w:b/>
        <w:bCs/>
        <w:i w:val="0"/>
        <w:strike w:val="0"/>
        <w:dstrike w:val="0"/>
        <w:color w:val="000000"/>
        <w:sz w:val="38"/>
        <w:szCs w:val="38"/>
        <w:u w:val="none" w:color="000000"/>
        <w:bdr w:val="none" w:sz="0" w:space="0" w:color="auto"/>
        <w:shd w:val="clear" w:color="auto" w:fill="auto"/>
        <w:vertAlign w:val="baseline"/>
      </w:rPr>
    </w:lvl>
  </w:abstractNum>
  <w:abstractNum w:abstractNumId="1" w15:restartNumberingAfterBreak="0">
    <w:nsid w:val="1A944F56"/>
    <w:multiLevelType w:val="hybridMultilevel"/>
    <w:tmpl w:val="BC06C424"/>
    <w:lvl w:ilvl="0" w:tplc="2D509EC0">
      <w:start w:val="1"/>
      <w:numFmt w:val="decimal"/>
      <w:lvlText w:val="%1."/>
      <w:lvlJc w:val="left"/>
      <w:pPr>
        <w:ind w:left="124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C5BE8AC2">
      <w:start w:val="1"/>
      <w:numFmt w:val="lowerLetter"/>
      <w:lvlText w:val="%2"/>
      <w:lvlJc w:val="left"/>
      <w:pPr>
        <w:ind w:left="115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A2CAC20A">
      <w:start w:val="1"/>
      <w:numFmt w:val="lowerRoman"/>
      <w:lvlText w:val="%3"/>
      <w:lvlJc w:val="left"/>
      <w:pPr>
        <w:ind w:left="187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6A00F916">
      <w:start w:val="1"/>
      <w:numFmt w:val="decimal"/>
      <w:lvlText w:val="%4"/>
      <w:lvlJc w:val="left"/>
      <w:pPr>
        <w:ind w:left="259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6E38E522">
      <w:start w:val="1"/>
      <w:numFmt w:val="lowerLetter"/>
      <w:lvlText w:val="%5"/>
      <w:lvlJc w:val="left"/>
      <w:pPr>
        <w:ind w:left="331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E788CDDC">
      <w:start w:val="1"/>
      <w:numFmt w:val="lowerRoman"/>
      <w:lvlText w:val="%6"/>
      <w:lvlJc w:val="left"/>
      <w:pPr>
        <w:ind w:left="403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0D5825B6">
      <w:start w:val="1"/>
      <w:numFmt w:val="decimal"/>
      <w:lvlText w:val="%7"/>
      <w:lvlJc w:val="left"/>
      <w:pPr>
        <w:ind w:left="475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1B76E21C">
      <w:start w:val="1"/>
      <w:numFmt w:val="lowerLetter"/>
      <w:lvlText w:val="%8"/>
      <w:lvlJc w:val="left"/>
      <w:pPr>
        <w:ind w:left="547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0182532A">
      <w:start w:val="1"/>
      <w:numFmt w:val="lowerRoman"/>
      <w:lvlText w:val="%9"/>
      <w:lvlJc w:val="left"/>
      <w:pPr>
        <w:ind w:left="619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num w:numId="1" w16cid:durableId="1719164626">
    <w:abstractNumId w:val="1"/>
  </w:num>
  <w:num w:numId="2" w16cid:durableId="20757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A1"/>
    <w:rsid w:val="00085F49"/>
    <w:rsid w:val="00205CD7"/>
    <w:rsid w:val="00573FA1"/>
    <w:rsid w:val="00AB261C"/>
    <w:rsid w:val="00D51051"/>
    <w:rsid w:val="00E55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27A8"/>
  <w15:docId w15:val="{829F30BA-3173-435C-A7CF-702D91B5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4" w:lineRule="auto"/>
      <w:ind w:left="534" w:hanging="10"/>
    </w:pPr>
    <w:rPr>
      <w:rFonts w:ascii="Times New Roman" w:eastAsia="Times New Roman" w:hAnsi="Times New Roman" w:cs="Times New Roman"/>
      <w:color w:val="000000"/>
      <w:sz w:val="38"/>
    </w:rPr>
  </w:style>
  <w:style w:type="paragraph" w:styleId="Heading1">
    <w:name w:val="heading 1"/>
    <w:next w:val="Normal"/>
    <w:link w:val="Heading1Char"/>
    <w:uiPriority w:val="9"/>
    <w:qFormat/>
    <w:pPr>
      <w:keepNext/>
      <w:keepLines/>
      <w:spacing w:after="220"/>
      <w:ind w:left="600" w:hanging="10"/>
      <w:outlineLvl w:val="0"/>
    </w:pPr>
    <w:rPr>
      <w:rFonts w:ascii="Times New Roman" w:eastAsia="Times New Roman" w:hAnsi="Times New Roman" w:cs="Times New Roman"/>
      <w:b/>
      <w:color w:val="000000"/>
      <w:sz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DS Internship Assignment 2024</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Internship Assignment 2024</dc:title>
  <dc:subject/>
  <dc:creator>Rakesh Pardeshi</dc:creator>
  <cp:keywords/>
  <cp:lastModifiedBy>Rakesh Pardeshi</cp:lastModifiedBy>
  <cp:revision>5</cp:revision>
  <dcterms:created xsi:type="dcterms:W3CDTF">2023-09-25T07:57:00Z</dcterms:created>
  <dcterms:modified xsi:type="dcterms:W3CDTF">2023-09-25T08:09:00Z</dcterms:modified>
</cp:coreProperties>
</file>