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5C99A205" w14:textId="455F787A" w:rsidR="00F452DF" w:rsidRPr="00F452DF" w:rsidRDefault="00F452DF" w:rsidP="00F452DF">
      <w:pPr>
        <w:rPr>
          <w:rFonts w:ascii="Times New Roman" w:hAnsi="Times New Roman" w:cs="Times New Roman"/>
          <w:b/>
          <w:bCs/>
          <w:color w:val="C00000"/>
        </w:rPr>
      </w:pPr>
      <w:r w:rsidRPr="00F452DF">
        <w:rPr>
          <w:rFonts w:ascii="Times New Roman" w:hAnsi="Times New Roman" w:cs="Times New Roman"/>
          <w:b/>
          <w:bCs/>
          <w:color w:val="C00000"/>
        </w:rPr>
        <w:t>25</w:t>
      </w:r>
      <w:r>
        <w:rPr>
          <w:rFonts w:ascii="Times New Roman" w:hAnsi="Times New Roman" w:cs="Times New Roman"/>
          <w:b/>
          <w:bCs/>
          <w:color w:val="C00000"/>
        </w:rPr>
        <w:t>.</w:t>
      </w:r>
      <w:r w:rsidRPr="00F452DF">
        <w:rPr>
          <w:rFonts w:ascii="Times New Roman" w:hAnsi="Times New Roman" w:cs="Times New Roman"/>
          <w:b/>
          <w:bCs/>
          <w:color w:val="C00000"/>
        </w:rPr>
        <w:t>Bandit Algorithms for Online Advertisement Selection</w:t>
      </w:r>
    </w:p>
    <w:p w14:paraId="773CB534" w14:textId="54277B36" w:rsidR="00F452DF" w:rsidRPr="00F452DF" w:rsidRDefault="00F452DF" w:rsidP="00F452D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452DF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F452DF">
        <w:rPr>
          <w:rFonts w:ascii="Times New Roman" w:hAnsi="Times New Roman" w:cs="Times New Roman"/>
        </w:rPr>
        <w:t>To</w:t>
      </w:r>
      <w:proofErr w:type="spellEnd"/>
      <w:proofErr w:type="gramEnd"/>
      <w:r w:rsidRPr="00F452DF">
        <w:rPr>
          <w:rFonts w:ascii="Times New Roman" w:hAnsi="Times New Roman" w:cs="Times New Roman"/>
        </w:rPr>
        <w:t xml:space="preserve"> implement and compare Epsilon-Greedy, UCB, and Thompson Sampling algorithms to determine which advertisement produces the highest click-through rate (CTR).</w:t>
      </w:r>
    </w:p>
    <w:p w14:paraId="6F0080C7" w14:textId="77777777" w:rsidR="00F452DF" w:rsidRPr="00F452DF" w:rsidRDefault="00F452DF" w:rsidP="00F452DF">
      <w:pPr>
        <w:rPr>
          <w:rFonts w:ascii="Times New Roman" w:hAnsi="Times New Roman" w:cs="Times New Roman"/>
          <w:b/>
          <w:bCs/>
        </w:rPr>
      </w:pPr>
      <w:r w:rsidRPr="00F452DF">
        <w:rPr>
          <w:rFonts w:ascii="Times New Roman" w:hAnsi="Times New Roman" w:cs="Times New Roman"/>
          <w:b/>
          <w:bCs/>
        </w:rPr>
        <w:t>Algorithm</w:t>
      </w:r>
    </w:p>
    <w:p w14:paraId="015939EC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 xml:space="preserve">Initialize advertisements and their rewards. </w:t>
      </w:r>
    </w:p>
    <w:p w14:paraId="570FCE4D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 xml:space="preserve">Apply Epsilon-Greedy, UCB, and Thompson Sampling. </w:t>
      </w:r>
    </w:p>
    <w:p w14:paraId="146A4953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 xml:space="preserve">Select an advertisement. </w:t>
      </w:r>
    </w:p>
    <w:p w14:paraId="4C8BC2ED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 xml:space="preserve">Observe whether the user clicks. </w:t>
      </w:r>
    </w:p>
    <w:p w14:paraId="28C1ECC5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 xml:space="preserve">Update the algorithm's statistics. </w:t>
      </w:r>
    </w:p>
    <w:p w14:paraId="32A4FFE8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 xml:space="preserve">Repeat for several rounds. </w:t>
      </w:r>
    </w:p>
    <w:p w14:paraId="7EFA45EA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 xml:space="preserve">Calculate CTR for each algorithm. </w:t>
      </w:r>
    </w:p>
    <w:p w14:paraId="62590BA8" w14:textId="77777777" w:rsidR="00F452DF" w:rsidRPr="00F452DF" w:rsidRDefault="00F452DF" w:rsidP="00F45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452DF">
        <w:rPr>
          <w:rFonts w:ascii="Times New Roman" w:hAnsi="Times New Roman" w:cs="Times New Roman"/>
        </w:rPr>
        <w:t>Select the algorithm with the highest CTR.</w:t>
      </w:r>
    </w:p>
    <w:p w14:paraId="5A26EF96" w14:textId="4D343521" w:rsidR="00661048" w:rsidRDefault="00661048" w:rsidP="00A600C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C0D41A" w14:textId="316DBE36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24BDF003" w:rsidR="00456916" w:rsidRPr="00456916" w:rsidRDefault="00F452DF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452DF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5AD7BCF" wp14:editId="407D79BF">
            <wp:extent cx="5731510" cy="3566160"/>
            <wp:effectExtent l="0" t="0" r="2540" b="0"/>
            <wp:docPr id="157422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2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EE8"/>
    <w:multiLevelType w:val="multilevel"/>
    <w:tmpl w:val="535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2294"/>
    <w:multiLevelType w:val="multilevel"/>
    <w:tmpl w:val="633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4BB"/>
    <w:multiLevelType w:val="multilevel"/>
    <w:tmpl w:val="4C9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460E8"/>
    <w:multiLevelType w:val="multilevel"/>
    <w:tmpl w:val="C12E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47377"/>
    <w:multiLevelType w:val="multilevel"/>
    <w:tmpl w:val="F450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B400B"/>
    <w:multiLevelType w:val="multilevel"/>
    <w:tmpl w:val="6580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D01D3"/>
    <w:multiLevelType w:val="multilevel"/>
    <w:tmpl w:val="5444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C3DE6"/>
    <w:multiLevelType w:val="multilevel"/>
    <w:tmpl w:val="A018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C1EAD"/>
    <w:multiLevelType w:val="multilevel"/>
    <w:tmpl w:val="0B2E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A08DE"/>
    <w:multiLevelType w:val="multilevel"/>
    <w:tmpl w:val="B2C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9F0C66"/>
    <w:multiLevelType w:val="multilevel"/>
    <w:tmpl w:val="A75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C707D"/>
    <w:multiLevelType w:val="multilevel"/>
    <w:tmpl w:val="84A2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81F99"/>
    <w:multiLevelType w:val="multilevel"/>
    <w:tmpl w:val="D478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A7EC0"/>
    <w:multiLevelType w:val="multilevel"/>
    <w:tmpl w:val="A7AE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59340">
    <w:abstractNumId w:val="12"/>
  </w:num>
  <w:num w:numId="2" w16cid:durableId="1983079268">
    <w:abstractNumId w:val="0"/>
  </w:num>
  <w:num w:numId="3" w16cid:durableId="1523475872">
    <w:abstractNumId w:val="5"/>
  </w:num>
  <w:num w:numId="4" w16cid:durableId="789401834">
    <w:abstractNumId w:val="1"/>
  </w:num>
  <w:num w:numId="5" w16cid:durableId="48848497">
    <w:abstractNumId w:val="10"/>
  </w:num>
  <w:num w:numId="6" w16cid:durableId="1275291386">
    <w:abstractNumId w:val="11"/>
  </w:num>
  <w:num w:numId="7" w16cid:durableId="853572304">
    <w:abstractNumId w:val="2"/>
  </w:num>
  <w:num w:numId="8" w16cid:durableId="915281257">
    <w:abstractNumId w:val="8"/>
  </w:num>
  <w:num w:numId="9" w16cid:durableId="1708292771">
    <w:abstractNumId w:val="9"/>
  </w:num>
  <w:num w:numId="10" w16cid:durableId="2028169382">
    <w:abstractNumId w:val="3"/>
  </w:num>
  <w:num w:numId="11" w16cid:durableId="1845317130">
    <w:abstractNumId w:val="4"/>
  </w:num>
  <w:num w:numId="12" w16cid:durableId="1405638047">
    <w:abstractNumId w:val="7"/>
  </w:num>
  <w:num w:numId="13" w16cid:durableId="270864445">
    <w:abstractNumId w:val="13"/>
  </w:num>
  <w:num w:numId="14" w16cid:durableId="546912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2F5935"/>
    <w:rsid w:val="00306CA5"/>
    <w:rsid w:val="003D4AE1"/>
    <w:rsid w:val="003F7FDA"/>
    <w:rsid w:val="00456916"/>
    <w:rsid w:val="006563FB"/>
    <w:rsid w:val="00661048"/>
    <w:rsid w:val="00784F37"/>
    <w:rsid w:val="00791332"/>
    <w:rsid w:val="0080347C"/>
    <w:rsid w:val="0080587A"/>
    <w:rsid w:val="0088546C"/>
    <w:rsid w:val="008B11CF"/>
    <w:rsid w:val="008F0F66"/>
    <w:rsid w:val="00967FBD"/>
    <w:rsid w:val="00A23A60"/>
    <w:rsid w:val="00A600C3"/>
    <w:rsid w:val="00A81F90"/>
    <w:rsid w:val="00AA46E8"/>
    <w:rsid w:val="00AD27E1"/>
    <w:rsid w:val="00B34A28"/>
    <w:rsid w:val="00B53ECB"/>
    <w:rsid w:val="00B8584D"/>
    <w:rsid w:val="00C927FB"/>
    <w:rsid w:val="00D10BEA"/>
    <w:rsid w:val="00D501BE"/>
    <w:rsid w:val="00F452DF"/>
    <w:rsid w:val="00F7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2026-08-27T09:21:00Z</dcterms:created>
  <dcterms:modified xsi:type="dcterms:W3CDTF">2026-08-27T09:21:00Z</dcterms:modified>
</cp:coreProperties>
</file>