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1AC2" w14:textId="77777777" w:rsidR="002E1DC5" w:rsidRDefault="00000000">
      <w:pPr>
        <w:spacing w:before="2400" w:after="480"/>
        <w:jc w:val="center"/>
      </w:pPr>
      <w:proofErr w:type="spellStart"/>
      <w:r>
        <w:rPr>
          <w:b/>
          <w:bCs/>
          <w:color w:val="1B3A6B"/>
          <w:sz w:val="80"/>
          <w:szCs w:val="80"/>
        </w:rPr>
        <w:t>OptiCRM</w:t>
      </w:r>
      <w:proofErr w:type="spellEnd"/>
    </w:p>
    <w:p w14:paraId="05714152" w14:textId="77777777" w:rsidR="002E1DC5" w:rsidRDefault="00000000">
      <w:pPr>
        <w:spacing w:after="240"/>
        <w:jc w:val="center"/>
      </w:pPr>
      <w:r>
        <w:rPr>
          <w:color w:val="2E75B6"/>
          <w:sz w:val="48"/>
          <w:szCs w:val="48"/>
        </w:rPr>
        <w:t>Guide Utilisateur</w:t>
      </w:r>
    </w:p>
    <w:p w14:paraId="0F791CB7" w14:textId="77777777" w:rsidR="002E1DC5" w:rsidRDefault="00000000">
      <w:r>
        <w:br w:type="page"/>
      </w:r>
    </w:p>
    <w:p w14:paraId="344F5207" w14:textId="77777777" w:rsidR="002E1DC5" w:rsidRDefault="00000000">
      <w:pPr>
        <w:pStyle w:val="Titre1"/>
        <w:spacing w:before="0"/>
      </w:pPr>
      <w:r>
        <w:lastRenderedPageBreak/>
        <w:t>Introduction</w:t>
      </w:r>
    </w:p>
    <w:p w14:paraId="620A9D33" w14:textId="77777777" w:rsidR="002E1DC5" w:rsidRDefault="00000000">
      <w:pPr>
        <w:spacing w:before="120" w:after="120"/>
      </w:pPr>
      <w:proofErr w:type="spellStart"/>
      <w:r>
        <w:t>OptiCRM</w:t>
      </w:r>
      <w:proofErr w:type="spellEnd"/>
      <w:r>
        <w:t xml:space="preserve"> est une solution de gestion de la relation client (CRM)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adaptee</w:t>
      </w:r>
      <w:proofErr w:type="spellEnd"/>
      <w:r>
        <w:t xml:space="preserve"> au contexte marocain. Elle centralise la gestion commerciale, </w:t>
      </w:r>
      <w:proofErr w:type="spellStart"/>
      <w:r>
        <w:t>financiere</w:t>
      </w:r>
      <w:proofErr w:type="spellEnd"/>
      <w:r>
        <w:t>, logistique et terrain en une seule plateforme.</w:t>
      </w:r>
    </w:p>
    <w:p w14:paraId="4C3D9261" w14:textId="77777777" w:rsidR="002E1DC5" w:rsidRDefault="00000000">
      <w:pPr>
        <w:spacing w:before="120" w:after="120"/>
      </w:pPr>
      <w:r>
        <w:t xml:space="preserve">Ce guide illustre chacune des </w:t>
      </w:r>
      <w:proofErr w:type="spellStart"/>
      <w:r>
        <w:t>fonctionnalites</w:t>
      </w:r>
      <w:proofErr w:type="spellEnd"/>
      <w:r>
        <w:t xml:space="preserve"> disponibles dans le </w:t>
      </w:r>
      <w:proofErr w:type="spellStart"/>
      <w:r>
        <w:t>systeme</w:t>
      </w:r>
      <w:proofErr w:type="spellEnd"/>
      <w:r>
        <w:t>, avec des captures d'</w:t>
      </w:r>
      <w:proofErr w:type="spellStart"/>
      <w:r>
        <w:t>ecran</w:t>
      </w:r>
      <w:proofErr w:type="spellEnd"/>
      <w:r>
        <w:t xml:space="preserve"> et des explications pratiques pour les utilisateurs finaux.</w:t>
      </w:r>
    </w:p>
    <w:p w14:paraId="71257FCF" w14:textId="77777777" w:rsidR="002E1DC5" w:rsidRDefault="00000000">
      <w:pPr>
        <w:pStyle w:val="Titre2"/>
      </w:pPr>
      <w:r>
        <w:t xml:space="preserve">Connexion </w:t>
      </w:r>
      <w:proofErr w:type="spellStart"/>
      <w:r>
        <w:t>a</w:t>
      </w:r>
      <w:proofErr w:type="spellEnd"/>
      <w:r>
        <w:t xml:space="preserve"> l'application</w:t>
      </w:r>
    </w:p>
    <w:p w14:paraId="46A5099B" w14:textId="77777777" w:rsidR="002E1DC5" w:rsidRDefault="00000000">
      <w:pPr>
        <w:spacing w:before="120" w:after="120"/>
      </w:pPr>
      <w:r>
        <w:t xml:space="preserve">Pour </w:t>
      </w:r>
      <w:proofErr w:type="spellStart"/>
      <w:r>
        <w:t>acceder</w:t>
      </w:r>
      <w:proofErr w:type="spellEnd"/>
      <w:r>
        <w:t xml:space="preserve"> a </w:t>
      </w:r>
      <w:proofErr w:type="spellStart"/>
      <w:r>
        <w:t>OptiCRM</w:t>
      </w:r>
      <w:proofErr w:type="spellEnd"/>
      <w:r>
        <w:t xml:space="preserve">, ouvrez votre navigateur et saisissez l'adresse du </w:t>
      </w:r>
      <w:proofErr w:type="spellStart"/>
      <w:r>
        <w:t>systeme</w:t>
      </w:r>
      <w:proofErr w:type="spellEnd"/>
      <w:r>
        <w:t>. L'</w:t>
      </w:r>
      <w:proofErr w:type="spellStart"/>
      <w:r>
        <w:t>ecran</w:t>
      </w:r>
      <w:proofErr w:type="spellEnd"/>
      <w:r>
        <w:t xml:space="preserve"> de connexion s'affiche :</w:t>
      </w:r>
    </w:p>
    <w:p w14:paraId="446E5E3E" w14:textId="77777777" w:rsidR="002E1DC5" w:rsidRDefault="00000000">
      <w:pPr>
        <w:spacing w:before="120" w:after="120"/>
      </w:pPr>
      <w:r>
        <w:t>Identifiant : votre adresse email professionnelle</w:t>
      </w:r>
    </w:p>
    <w:p w14:paraId="59224FAE" w14:textId="77777777" w:rsidR="002E1DC5" w:rsidRDefault="00000000">
      <w:pPr>
        <w:spacing w:before="120" w:after="120"/>
      </w:pPr>
      <w:r>
        <w:t>Mot de passe : votre mot de passe personnel</w:t>
      </w:r>
    </w:p>
    <w:p w14:paraId="1457BA47" w14:textId="77777777" w:rsidR="002E1DC5" w:rsidRDefault="00000000">
      <w:pPr>
        <w:spacing w:before="120" w:after="120"/>
      </w:pPr>
      <w:r>
        <w:t>Cliquez sur "Se connecter" pour entrer dans l'application.</w:t>
      </w:r>
    </w:p>
    <w:p w14:paraId="0491F722" w14:textId="77777777" w:rsidR="002E1DC5" w:rsidRDefault="00000000">
      <w:r>
        <w:br w:type="page"/>
      </w:r>
    </w:p>
    <w:p w14:paraId="6EC295CF" w14:textId="77777777" w:rsidR="002E1DC5" w:rsidRDefault="00000000">
      <w:pPr>
        <w:pStyle w:val="Titre1"/>
        <w:pageBreakBefore/>
      </w:pPr>
      <w:r>
        <w:lastRenderedPageBreak/>
        <w:t>1. Tableau de Bord</w:t>
      </w:r>
    </w:p>
    <w:p w14:paraId="39FA2AD3" w14:textId="77777777" w:rsidR="002E1DC5" w:rsidRDefault="00000000">
      <w:pPr>
        <w:spacing w:before="120" w:after="120"/>
      </w:pPr>
      <w:r>
        <w:t xml:space="preserve">Le Tableau de bord est la page d'accueil de l'application. Il affiche une vue </w:t>
      </w:r>
      <w:proofErr w:type="spellStart"/>
      <w:r>
        <w:t>synthetique</w:t>
      </w:r>
      <w:proofErr w:type="spellEnd"/>
      <w:r>
        <w:t xml:space="preserve"> de l'</w:t>
      </w:r>
      <w:proofErr w:type="spellStart"/>
      <w:r>
        <w:t>activite</w:t>
      </w:r>
      <w:proofErr w:type="spellEnd"/>
      <w:r>
        <w:t xml:space="preserve"> commerciale en temps </w:t>
      </w:r>
      <w:proofErr w:type="spellStart"/>
      <w:r>
        <w:t>reel</w:t>
      </w:r>
      <w:proofErr w:type="spellEnd"/>
      <w:r>
        <w:t>.</w:t>
      </w:r>
    </w:p>
    <w:p w14:paraId="4D49A79C" w14:textId="77777777" w:rsidR="002E1DC5" w:rsidRDefault="00000000">
      <w:pPr>
        <w:pStyle w:val="Titre2"/>
      </w:pPr>
      <w:r>
        <w:t xml:space="preserve">Indicateurs </w:t>
      </w:r>
      <w:proofErr w:type="spellStart"/>
      <w:r>
        <w:t>cles</w:t>
      </w:r>
      <w:proofErr w:type="spellEnd"/>
      <w:r>
        <w:t xml:space="preserve"> (KPIs)</w:t>
      </w:r>
    </w:p>
    <w:p w14:paraId="1DAFE60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Comptes : Nombre total de comptes clients</w:t>
      </w:r>
    </w:p>
    <w:p w14:paraId="0018C35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Contacts : Total des contacts enregistres</w:t>
      </w:r>
    </w:p>
    <w:p w14:paraId="510B5CF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Pistes : Prospects en cours de qualification</w:t>
      </w:r>
    </w:p>
    <w:p w14:paraId="3BFA409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Opportunites</w:t>
      </w:r>
      <w:proofErr w:type="spellEnd"/>
      <w:r>
        <w:t xml:space="preserve"> : Affaires en cours de </w:t>
      </w:r>
      <w:proofErr w:type="spellStart"/>
      <w:r>
        <w:t>negociation</w:t>
      </w:r>
      <w:proofErr w:type="spellEnd"/>
    </w:p>
    <w:p w14:paraId="0A8C54D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Pipeline total et Pipeline </w:t>
      </w:r>
      <w:proofErr w:type="spellStart"/>
      <w:r>
        <w:t>pondere</w:t>
      </w:r>
      <w:proofErr w:type="spellEnd"/>
      <w:r>
        <w:t xml:space="preserve"> : Valeur des </w:t>
      </w:r>
      <w:proofErr w:type="spellStart"/>
      <w:r>
        <w:t>opportunites</w:t>
      </w:r>
      <w:proofErr w:type="spellEnd"/>
    </w:p>
    <w:p w14:paraId="44A0A01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CA </w:t>
      </w:r>
      <w:proofErr w:type="spellStart"/>
      <w:r>
        <w:t>Annee</w:t>
      </w:r>
      <w:proofErr w:type="spellEnd"/>
      <w:r>
        <w:t xml:space="preserve"> : Chiffre d'affaires cumule sur l'</w:t>
      </w:r>
      <w:proofErr w:type="spellStart"/>
      <w:r>
        <w:t>annee</w:t>
      </w:r>
      <w:proofErr w:type="spellEnd"/>
      <w:r>
        <w:t xml:space="preserve"> en cours</w:t>
      </w:r>
    </w:p>
    <w:p w14:paraId="612A6B38" w14:textId="77777777" w:rsidR="002E1DC5" w:rsidRDefault="00000000">
      <w:pPr>
        <w:pStyle w:val="Titre2"/>
      </w:pPr>
      <w:r>
        <w:t>Graphiques disponibles</w:t>
      </w:r>
    </w:p>
    <w:p w14:paraId="33602D8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Taux de conversion : Ratio pistes converties en </w:t>
      </w:r>
      <w:proofErr w:type="spellStart"/>
      <w:r>
        <w:t>opportunites</w:t>
      </w:r>
      <w:proofErr w:type="spellEnd"/>
    </w:p>
    <w:p w14:paraId="0BBF098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Chiffre d'affaires par mois : Evolution mensuelle du CA</w:t>
      </w:r>
    </w:p>
    <w:p w14:paraId="3ADE55F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Pistes par source : Distribution selon l'origine des prospects</w:t>
      </w:r>
    </w:p>
    <w:p w14:paraId="7E93D1B8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2D1FFA28" wp14:editId="3ECCABDF">
            <wp:extent cx="6124575" cy="3829050"/>
            <wp:effectExtent l="0" t="0" r="0" b="0"/>
            <wp:docPr id="1" name="Fig. 1 - Tableau de bord principal" descr="Fig. 1 - Tableau de bord principal" title="Fig. 1 - Tableau de bord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7184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1 - Tableau de bord principal</w:t>
      </w:r>
    </w:p>
    <w:p w14:paraId="6ECC7731" w14:textId="77777777" w:rsidR="002E1DC5" w:rsidRDefault="00000000">
      <w:r>
        <w:br w:type="page"/>
      </w:r>
    </w:p>
    <w:p w14:paraId="35059361" w14:textId="77777777" w:rsidR="002E1DC5" w:rsidRDefault="00000000">
      <w:pPr>
        <w:pStyle w:val="Titre1"/>
        <w:pageBreakBefore/>
      </w:pPr>
      <w:r>
        <w:lastRenderedPageBreak/>
        <w:t>2. CRM - Gestion Commerciale</w:t>
      </w:r>
    </w:p>
    <w:p w14:paraId="31F3BE64" w14:textId="77777777" w:rsidR="002E1DC5" w:rsidRDefault="00000000">
      <w:pPr>
        <w:spacing w:before="120" w:after="120"/>
      </w:pPr>
      <w:r>
        <w:t xml:space="preserve">Le module CRM regroupe l'ensemble des </w:t>
      </w:r>
      <w:proofErr w:type="spellStart"/>
      <w:r>
        <w:t>fonctionnalites</w:t>
      </w:r>
      <w:proofErr w:type="spellEnd"/>
      <w:r>
        <w:t xml:space="preserve"> de gestion de la relation client : comptes, contacts, pistes, </w:t>
      </w:r>
      <w:proofErr w:type="spellStart"/>
      <w:r>
        <w:t>opportunites</w:t>
      </w:r>
      <w:proofErr w:type="spellEnd"/>
      <w:r>
        <w:t>, devis et concurrents.</w:t>
      </w:r>
    </w:p>
    <w:p w14:paraId="6EDBC71C" w14:textId="77777777" w:rsidR="002E1DC5" w:rsidRDefault="00000000">
      <w:pPr>
        <w:pStyle w:val="Titre2"/>
      </w:pPr>
      <w:r>
        <w:t>2.1 Comptes</w:t>
      </w:r>
    </w:p>
    <w:p w14:paraId="007273A3" w14:textId="77777777" w:rsidR="002E1DC5" w:rsidRDefault="00000000">
      <w:pPr>
        <w:spacing w:before="120" w:after="120"/>
      </w:pPr>
      <w:r>
        <w:t xml:space="preserve">Les Comptes </w:t>
      </w:r>
      <w:proofErr w:type="spellStart"/>
      <w:r>
        <w:t>representent</w:t>
      </w:r>
      <w:proofErr w:type="spellEnd"/>
      <w:r>
        <w:t xml:space="preserve"> les entreprises clientes ou les prospects. Chaque compte regroupe les informations de l'entreprise, ses contacts, ses affaires et son historique.</w:t>
      </w:r>
    </w:p>
    <w:p w14:paraId="41CAEE6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Affichage : 1916 comptes disponibles, filtres par type (Client / Prospect)</w:t>
      </w:r>
    </w:p>
    <w:p w14:paraId="2129F756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Nom, Type, </w:t>
      </w:r>
      <w:proofErr w:type="spellStart"/>
      <w:r>
        <w:t>Categorie</w:t>
      </w:r>
      <w:proofErr w:type="spellEnd"/>
      <w:r>
        <w:t xml:space="preserve"> client, Secteur d'</w:t>
      </w:r>
      <w:proofErr w:type="spellStart"/>
      <w:r>
        <w:t>activite</w:t>
      </w:r>
      <w:proofErr w:type="spellEnd"/>
      <w:r>
        <w:t xml:space="preserve">, Ville, </w:t>
      </w:r>
      <w:proofErr w:type="spellStart"/>
      <w:r>
        <w:t>Telephone</w:t>
      </w:r>
      <w:proofErr w:type="spellEnd"/>
      <w:r>
        <w:t>, Code Sage, Site web</w:t>
      </w:r>
    </w:p>
    <w:p w14:paraId="6202697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Nouveau compte, Import CSV, Export, Filtres avances</w:t>
      </w:r>
    </w:p>
    <w:p w14:paraId="11950886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Code Sage : Lien direct vers la fiche Sage pour les clients </w:t>
      </w:r>
      <w:proofErr w:type="spellStart"/>
      <w:r>
        <w:t>integres</w:t>
      </w:r>
      <w:proofErr w:type="spellEnd"/>
    </w:p>
    <w:p w14:paraId="1D74ADAF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4CEA4D99" wp14:editId="53AFBA47">
            <wp:extent cx="6124575" cy="3829050"/>
            <wp:effectExtent l="0" t="0" r="0" b="0"/>
            <wp:docPr id="1554502150" name="Fig. 2 - Liste des comptes" descr="Fig. 2 - Liste des comptes" title="Fig. 2 - Liste des comp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479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2 - Liste des comptes</w:t>
      </w:r>
    </w:p>
    <w:p w14:paraId="1B44BDE4" w14:textId="77777777" w:rsidR="002E1DC5" w:rsidRDefault="00000000">
      <w:r>
        <w:br w:type="page"/>
      </w:r>
    </w:p>
    <w:p w14:paraId="373595B1" w14:textId="77777777" w:rsidR="002E1DC5" w:rsidRDefault="00000000">
      <w:pPr>
        <w:pStyle w:val="Titre2"/>
      </w:pPr>
      <w:r>
        <w:lastRenderedPageBreak/>
        <w:t>2.2 Contacts</w:t>
      </w:r>
    </w:p>
    <w:p w14:paraId="1DBC742E" w14:textId="77777777" w:rsidR="002E1DC5" w:rsidRDefault="00000000">
      <w:pPr>
        <w:spacing w:before="120" w:after="120"/>
      </w:pPr>
      <w:r>
        <w:t xml:space="preserve">Les Contacts sont les personnes physiques </w:t>
      </w:r>
      <w:proofErr w:type="spellStart"/>
      <w:r>
        <w:t>rattachees</w:t>
      </w:r>
      <w:proofErr w:type="spellEnd"/>
      <w:r>
        <w:t xml:space="preserve"> aux comptes. Chaque contact peut </w:t>
      </w:r>
      <w:proofErr w:type="spellStart"/>
      <w:r>
        <w:t>etre</w:t>
      </w:r>
      <w:proofErr w:type="spellEnd"/>
      <w:r>
        <w:t xml:space="preserve"> associe a une entreprise, une fonction, et avoir ses </w:t>
      </w:r>
      <w:proofErr w:type="spellStart"/>
      <w:r>
        <w:t>coordonnees</w:t>
      </w:r>
      <w:proofErr w:type="spellEnd"/>
      <w:r>
        <w:t xml:space="preserve"> </w:t>
      </w:r>
      <w:proofErr w:type="spellStart"/>
      <w:r>
        <w:t>enregistrees</w:t>
      </w:r>
      <w:proofErr w:type="spellEnd"/>
      <w:r>
        <w:t>.</w:t>
      </w:r>
    </w:p>
    <w:p w14:paraId="61C1CA1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Nom, Fonction, Compte, Email, </w:t>
      </w:r>
      <w:proofErr w:type="spellStart"/>
      <w:r>
        <w:t>Telephone</w:t>
      </w:r>
      <w:proofErr w:type="spellEnd"/>
      <w:r>
        <w:t xml:space="preserve">, Ville, </w:t>
      </w:r>
      <w:proofErr w:type="spellStart"/>
      <w:r>
        <w:t>Role</w:t>
      </w:r>
      <w:proofErr w:type="spellEnd"/>
    </w:p>
    <w:p w14:paraId="6273F70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Nouveau contact, Import, Export</w:t>
      </w:r>
    </w:p>
    <w:p w14:paraId="15D9AE3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Liaison : Un contact peut </w:t>
      </w:r>
      <w:proofErr w:type="spellStart"/>
      <w:r>
        <w:t>etre</w:t>
      </w:r>
      <w:proofErr w:type="spellEnd"/>
      <w:r>
        <w:t xml:space="preserve"> rattache </w:t>
      </w:r>
      <w:proofErr w:type="spellStart"/>
      <w:r>
        <w:t>a</w:t>
      </w:r>
      <w:proofErr w:type="spellEnd"/>
      <w:r>
        <w:t xml:space="preserve"> un compte existant</w:t>
      </w:r>
    </w:p>
    <w:p w14:paraId="5AFDAE40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178A0B84" wp14:editId="25E872A3">
            <wp:extent cx="6124575" cy="3829050"/>
            <wp:effectExtent l="0" t="0" r="0" b="0"/>
            <wp:docPr id="2763519" name="Fig. 3 - Liste des contacts" descr="Fig. 3 - Liste des contacts" title="Fig. 3 - Liste des cont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BC85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3 - Liste des contacts</w:t>
      </w:r>
    </w:p>
    <w:p w14:paraId="56D70A0A" w14:textId="77777777" w:rsidR="002E1DC5" w:rsidRDefault="00000000">
      <w:pPr>
        <w:pStyle w:val="Titre2"/>
      </w:pPr>
      <w:r>
        <w:t>2.3 Pistes (Leads)</w:t>
      </w:r>
    </w:p>
    <w:p w14:paraId="12A905AA" w14:textId="77777777" w:rsidR="002E1DC5" w:rsidRDefault="00000000">
      <w:pPr>
        <w:spacing w:before="120" w:after="120"/>
      </w:pPr>
      <w:r>
        <w:t xml:space="preserve">Les Pistes </w:t>
      </w:r>
      <w:proofErr w:type="spellStart"/>
      <w:r>
        <w:t>representent</w:t>
      </w:r>
      <w:proofErr w:type="spellEnd"/>
      <w:r>
        <w:t xml:space="preserve"> les prospects commerciaux en cours de qualification. Elles sont </w:t>
      </w:r>
      <w:proofErr w:type="spellStart"/>
      <w:r>
        <w:t>creees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partir de demandes entrantes, campagnes ou prospection directe.</w:t>
      </w:r>
    </w:p>
    <w:p w14:paraId="794B110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Statuts : Nouvelles, </w:t>
      </w:r>
      <w:proofErr w:type="spellStart"/>
      <w:r>
        <w:t>Qualifiees</w:t>
      </w:r>
      <w:proofErr w:type="spellEnd"/>
      <w:r>
        <w:t>, Chaudes</w:t>
      </w:r>
    </w:p>
    <w:p w14:paraId="4FD99502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Nom, Entreprise, Poste, Email, </w:t>
      </w:r>
      <w:proofErr w:type="spellStart"/>
      <w:r>
        <w:t>Telephone</w:t>
      </w:r>
      <w:proofErr w:type="spellEnd"/>
      <w:r>
        <w:t>, Ville, Statut, Source</w:t>
      </w:r>
    </w:p>
    <w:p w14:paraId="6936489D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Conversion : Une piste peut </w:t>
      </w:r>
      <w:proofErr w:type="spellStart"/>
      <w:r>
        <w:t>etre</w:t>
      </w:r>
      <w:proofErr w:type="spellEnd"/>
      <w:r>
        <w:t xml:space="preserve"> convertie en compte + contact + </w:t>
      </w:r>
      <w:proofErr w:type="spellStart"/>
      <w:r>
        <w:t>opportunite</w:t>
      </w:r>
      <w:proofErr w:type="spellEnd"/>
    </w:p>
    <w:p w14:paraId="628C9589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182AD15" wp14:editId="6D36DE9C">
            <wp:extent cx="6124575" cy="3829050"/>
            <wp:effectExtent l="0" t="0" r="0" b="0"/>
            <wp:docPr id="364323568" name="Fig. 4 - Gestion des pistes" descr="Fig. 4 - Gestion des pistes" title="Fig. 4 - Gestion des pi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9531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4 - Gestion des pistes</w:t>
      </w:r>
    </w:p>
    <w:p w14:paraId="42D54C45" w14:textId="77777777" w:rsidR="002E1DC5" w:rsidRDefault="00000000">
      <w:r>
        <w:br w:type="page"/>
      </w:r>
    </w:p>
    <w:p w14:paraId="0BDBDA3F" w14:textId="77777777" w:rsidR="002E1DC5" w:rsidRDefault="00000000">
      <w:pPr>
        <w:pStyle w:val="Titre2"/>
      </w:pPr>
      <w:r>
        <w:lastRenderedPageBreak/>
        <w:t xml:space="preserve">2.4 </w:t>
      </w:r>
      <w:proofErr w:type="spellStart"/>
      <w:r>
        <w:t>Opportunites</w:t>
      </w:r>
      <w:proofErr w:type="spellEnd"/>
    </w:p>
    <w:p w14:paraId="0C505AF0" w14:textId="77777777" w:rsidR="002E1DC5" w:rsidRDefault="00000000">
      <w:pPr>
        <w:spacing w:before="120" w:after="120"/>
      </w:pPr>
      <w:r>
        <w:t xml:space="preserve">Les </w:t>
      </w:r>
      <w:proofErr w:type="spellStart"/>
      <w:r>
        <w:t>Opportunites</w:t>
      </w:r>
      <w:proofErr w:type="spellEnd"/>
      <w:r>
        <w:t xml:space="preserve"> </w:t>
      </w:r>
      <w:proofErr w:type="spellStart"/>
      <w:r>
        <w:t>representent</w:t>
      </w:r>
      <w:proofErr w:type="spellEnd"/>
      <w:r>
        <w:t xml:space="preserve"> les affaires commerciales en cours de </w:t>
      </w:r>
      <w:proofErr w:type="spellStart"/>
      <w:r>
        <w:t>negociation</w:t>
      </w:r>
      <w:proofErr w:type="spellEnd"/>
      <w:r>
        <w:t xml:space="preserve">. Elles sont </w:t>
      </w:r>
      <w:proofErr w:type="spellStart"/>
      <w:r>
        <w:t>visualisees</w:t>
      </w:r>
      <w:proofErr w:type="spellEnd"/>
      <w:r>
        <w:t xml:space="preserve"> en vue Kanban (Pipeline) ou en liste.</w:t>
      </w:r>
    </w:p>
    <w:p w14:paraId="01BD5792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Vue Pipeline : Kanban avec les </w:t>
      </w:r>
      <w:proofErr w:type="spellStart"/>
      <w:r>
        <w:t>etapes</w:t>
      </w:r>
      <w:proofErr w:type="spellEnd"/>
      <w:r>
        <w:t xml:space="preserve"> Prospection, Qualification, Analyse des besoins, Proposition</w:t>
      </w:r>
    </w:p>
    <w:p w14:paraId="57D54039" w14:textId="77777777" w:rsidR="002E1DC5" w:rsidRPr="002F7BE1" w:rsidRDefault="00000000">
      <w:pPr>
        <w:pStyle w:val="Paragraphedeliste"/>
        <w:numPr>
          <w:ilvl w:val="0"/>
          <w:numId w:val="2"/>
        </w:numPr>
        <w:spacing w:before="80" w:after="80"/>
        <w:rPr>
          <w:lang w:val="en-GB"/>
        </w:rPr>
      </w:pPr>
      <w:r w:rsidRPr="002F7BE1">
        <w:rPr>
          <w:lang w:val="en-GB"/>
        </w:rPr>
        <w:t xml:space="preserve">KPIs : Commit, Best Case, Pipeline total, Total </w:t>
      </w:r>
      <w:proofErr w:type="spellStart"/>
      <w:r w:rsidRPr="002F7BE1">
        <w:rPr>
          <w:lang w:val="en-GB"/>
        </w:rPr>
        <w:t>pondere</w:t>
      </w:r>
      <w:proofErr w:type="spellEnd"/>
      <w:r w:rsidRPr="002F7BE1">
        <w:rPr>
          <w:lang w:val="en-GB"/>
        </w:rPr>
        <w:t xml:space="preserve"> (</w:t>
      </w:r>
      <w:proofErr w:type="spellStart"/>
      <w:r w:rsidRPr="002F7BE1">
        <w:rPr>
          <w:lang w:val="en-GB"/>
        </w:rPr>
        <w:t>en</w:t>
      </w:r>
      <w:proofErr w:type="spellEnd"/>
      <w:r w:rsidRPr="002F7BE1">
        <w:rPr>
          <w:lang w:val="en-GB"/>
        </w:rPr>
        <w:t xml:space="preserve"> MAD)</w:t>
      </w:r>
    </w:p>
    <w:p w14:paraId="2B0DAFC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Vue Liste : Tableau classique avec colonnes </w:t>
      </w:r>
      <w:proofErr w:type="spellStart"/>
      <w:r>
        <w:t>triables</w:t>
      </w:r>
      <w:proofErr w:type="spellEnd"/>
    </w:p>
    <w:p w14:paraId="471DA42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Actions : Nouvelle </w:t>
      </w:r>
      <w:proofErr w:type="spellStart"/>
      <w:r>
        <w:t>opportunite</w:t>
      </w:r>
      <w:proofErr w:type="spellEnd"/>
      <w:r>
        <w:t>, actualiser</w:t>
      </w:r>
    </w:p>
    <w:p w14:paraId="572E9EB1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6D06FAA9" wp14:editId="3FCB0621">
            <wp:extent cx="6124575" cy="3829050"/>
            <wp:effectExtent l="0" t="0" r="0" b="0"/>
            <wp:docPr id="102085884" name="Fig. 5 - Pipeline des opportunites (vue Kanban)" descr="Fig. 5 - Pipeline des opportunites (vue Kanban)" title="Fig. 5 - Pipeline des opportunites (vue Kanb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CD2F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5 - Pipeline des </w:t>
      </w:r>
      <w:proofErr w:type="spellStart"/>
      <w:r>
        <w:rPr>
          <w:i/>
          <w:iCs/>
          <w:color w:val="777777"/>
          <w:sz w:val="18"/>
          <w:szCs w:val="18"/>
        </w:rPr>
        <w:t>opportunites</w:t>
      </w:r>
      <w:proofErr w:type="spellEnd"/>
      <w:r>
        <w:rPr>
          <w:i/>
          <w:iCs/>
          <w:color w:val="777777"/>
          <w:sz w:val="18"/>
          <w:szCs w:val="18"/>
        </w:rPr>
        <w:t xml:space="preserve"> (vue Kanban)</w:t>
      </w:r>
    </w:p>
    <w:p w14:paraId="11EE5899" w14:textId="77777777" w:rsidR="002E1DC5" w:rsidRDefault="00000000">
      <w:pPr>
        <w:pStyle w:val="Titre2"/>
      </w:pPr>
      <w:r>
        <w:t>2.5 Devis</w:t>
      </w:r>
    </w:p>
    <w:p w14:paraId="7FC994DC" w14:textId="77777777" w:rsidR="002E1DC5" w:rsidRDefault="00000000">
      <w:pPr>
        <w:spacing w:before="120" w:after="120"/>
      </w:pPr>
      <w:r>
        <w:t xml:space="preserve">Le module Devis permet de </w:t>
      </w:r>
      <w:proofErr w:type="spellStart"/>
      <w:r>
        <w:t>creer</w:t>
      </w:r>
      <w:proofErr w:type="spellEnd"/>
      <w:r>
        <w:t xml:space="preserve"> et </w:t>
      </w:r>
      <w:proofErr w:type="spellStart"/>
      <w:r>
        <w:t>gerer</w:t>
      </w:r>
      <w:proofErr w:type="spellEnd"/>
      <w:r>
        <w:t xml:space="preserve"> les offres commerciales </w:t>
      </w:r>
      <w:proofErr w:type="spellStart"/>
      <w:r>
        <w:t>envoyees</w:t>
      </w:r>
      <w:proofErr w:type="spellEnd"/>
      <w:r>
        <w:t xml:space="preserve"> aux clients.</w:t>
      </w:r>
    </w:p>
    <w:p w14:paraId="7360AD5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N° Devis, Nom, Contact, </w:t>
      </w:r>
      <w:proofErr w:type="spellStart"/>
      <w:r>
        <w:t>Opportunite</w:t>
      </w:r>
      <w:proofErr w:type="spellEnd"/>
      <w:r>
        <w:t xml:space="preserve">, Statut, Montant, Date, </w:t>
      </w:r>
      <w:proofErr w:type="spellStart"/>
      <w:r>
        <w:t>Validite</w:t>
      </w:r>
      <w:proofErr w:type="spellEnd"/>
    </w:p>
    <w:p w14:paraId="5EE7A2E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Statuts : Brouillon, </w:t>
      </w:r>
      <w:proofErr w:type="spellStart"/>
      <w:r>
        <w:t>Envoye</w:t>
      </w:r>
      <w:proofErr w:type="spellEnd"/>
      <w:r>
        <w:t>, Accepte, Refuse</w:t>
      </w:r>
    </w:p>
    <w:p w14:paraId="7762255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Nouveau devis, Filtres, Export</w:t>
      </w:r>
    </w:p>
    <w:p w14:paraId="0B3FE3F0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AB6E6A5" wp14:editId="05BB2CCC">
            <wp:extent cx="6124575" cy="3829050"/>
            <wp:effectExtent l="0" t="0" r="0" b="0"/>
            <wp:docPr id="2096964484" name="Fig. 6 - Gestion des devis" descr="Fig. 6 - Gestion des devis" title="Fig. 6 - Gestion des de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1394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6 - Gestion des devis</w:t>
      </w:r>
    </w:p>
    <w:p w14:paraId="0FB3E0BF" w14:textId="77777777" w:rsidR="002E1DC5" w:rsidRDefault="00000000">
      <w:r>
        <w:br w:type="page"/>
      </w:r>
    </w:p>
    <w:p w14:paraId="02C1B9E9" w14:textId="77777777" w:rsidR="002E1DC5" w:rsidRDefault="00000000">
      <w:pPr>
        <w:pStyle w:val="Titre2"/>
      </w:pPr>
      <w:r>
        <w:lastRenderedPageBreak/>
        <w:t>2.6 Concurrents</w:t>
      </w:r>
    </w:p>
    <w:p w14:paraId="5D05CDCD" w14:textId="77777777" w:rsidR="002E1DC5" w:rsidRDefault="00000000">
      <w:pPr>
        <w:spacing w:before="120" w:after="120"/>
      </w:pPr>
      <w:r>
        <w:t xml:space="preserve">Le module Concurrents permet de </w:t>
      </w:r>
      <w:proofErr w:type="spellStart"/>
      <w:r>
        <w:t>referencer</w:t>
      </w:r>
      <w:proofErr w:type="spellEnd"/>
      <w:r>
        <w:t xml:space="preserve"> et analyser les concurrents de l'entreprise.</w:t>
      </w:r>
    </w:p>
    <w:p w14:paraId="42B5071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Colonnes : Nom, Site web, Description, Forces, Faiblesses, Statut</w:t>
      </w:r>
    </w:p>
    <w:p w14:paraId="35DEEBF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KPIs : Total, Actifs, Inactifs</w:t>
      </w:r>
    </w:p>
    <w:p w14:paraId="440FCD1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Ajouter un concurrent</w:t>
      </w:r>
    </w:p>
    <w:p w14:paraId="2D3C653E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78B25450" wp14:editId="6C5988D5">
            <wp:extent cx="6124575" cy="3829050"/>
            <wp:effectExtent l="0" t="0" r="0" b="0"/>
            <wp:docPr id="2135094962" name="Fig. 7 - Gestion des concurrents" descr="Fig. 7 - Gestion des concurrents" title="Fig. 7 - Gestion des concur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C9A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7 - Gestion des concurrents</w:t>
      </w:r>
    </w:p>
    <w:p w14:paraId="3029D197" w14:textId="77777777" w:rsidR="002E1DC5" w:rsidRDefault="00000000">
      <w:r>
        <w:br w:type="page"/>
      </w:r>
    </w:p>
    <w:p w14:paraId="4F5A56B0" w14:textId="77777777" w:rsidR="002E1DC5" w:rsidRDefault="00000000">
      <w:pPr>
        <w:pStyle w:val="Titre1"/>
        <w:pageBreakBefore/>
      </w:pPr>
      <w:r>
        <w:lastRenderedPageBreak/>
        <w:t>3. Gestion du Stock</w:t>
      </w:r>
    </w:p>
    <w:p w14:paraId="57BC7231" w14:textId="77777777" w:rsidR="002E1DC5" w:rsidRDefault="00000000">
      <w:pPr>
        <w:spacing w:before="120" w:after="120"/>
      </w:pPr>
      <w:r>
        <w:t xml:space="preserve">Le module Stock permet de </w:t>
      </w:r>
      <w:proofErr w:type="spellStart"/>
      <w:r>
        <w:t>gerer</w:t>
      </w:r>
      <w:proofErr w:type="spellEnd"/>
      <w:r>
        <w:t xml:space="preserve"> le catalogue produits et les niveaux d'inventaire dans les </w:t>
      </w:r>
      <w:proofErr w:type="spellStart"/>
      <w:r>
        <w:t>entrepots</w:t>
      </w:r>
      <w:proofErr w:type="spellEnd"/>
      <w:r>
        <w:t>.</w:t>
      </w:r>
    </w:p>
    <w:p w14:paraId="7375B8A2" w14:textId="77777777" w:rsidR="002E1DC5" w:rsidRDefault="00000000">
      <w:pPr>
        <w:pStyle w:val="Titre2"/>
      </w:pPr>
      <w:r>
        <w:t>3.1 Produits</w:t>
      </w:r>
    </w:p>
    <w:p w14:paraId="06392234" w14:textId="77777777" w:rsidR="002E1DC5" w:rsidRDefault="00000000">
      <w:pPr>
        <w:spacing w:before="120" w:after="120"/>
      </w:pPr>
      <w:r>
        <w:t>La page Produits affiche le catalogue complet des produits ou articles disponibles.</w:t>
      </w:r>
    </w:p>
    <w:p w14:paraId="58E1E866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Vue Catalogue et Vue Liste disponibles</w:t>
      </w:r>
    </w:p>
    <w:p w14:paraId="6D9D842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KPIs : Total produits, Produits actifs, Produits en stock</w:t>
      </w:r>
    </w:p>
    <w:p w14:paraId="4EE3594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Recherche par code, nom ou marque</w:t>
      </w:r>
    </w:p>
    <w:p w14:paraId="02E4F0E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Nouveau produit, Filtres</w:t>
      </w:r>
    </w:p>
    <w:p w14:paraId="23FAAE47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41E33250" wp14:editId="440E064C">
            <wp:extent cx="6124575" cy="3829050"/>
            <wp:effectExtent l="0" t="0" r="0" b="0"/>
            <wp:docPr id="2005900285" name="Fig. 8 - Catalogue des produits" descr="Fig. 8 - Catalogue des produits" title="Fig. 8 - Catalogue des prod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3E6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8 - Catalogue des produits</w:t>
      </w:r>
    </w:p>
    <w:p w14:paraId="112891B0" w14:textId="77777777" w:rsidR="002E1DC5" w:rsidRDefault="00000000">
      <w:pPr>
        <w:pStyle w:val="Titre2"/>
      </w:pPr>
      <w:r>
        <w:t>3.2 Inventaire</w:t>
      </w:r>
    </w:p>
    <w:p w14:paraId="5C69CC53" w14:textId="77777777" w:rsidR="002E1DC5" w:rsidRDefault="00000000">
      <w:pPr>
        <w:spacing w:before="120" w:after="120"/>
      </w:pPr>
      <w:r>
        <w:t xml:space="preserve">L'Inventaire affiche les niveaux de stock par </w:t>
      </w:r>
      <w:proofErr w:type="spellStart"/>
      <w:r>
        <w:t>entrepot</w:t>
      </w:r>
      <w:proofErr w:type="spellEnd"/>
      <w:r>
        <w:t xml:space="preserve"> pour chaque produit.</w:t>
      </w:r>
    </w:p>
    <w:p w14:paraId="61D07F9D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Total produits en stock, </w:t>
      </w:r>
      <w:proofErr w:type="spellStart"/>
      <w:r>
        <w:t>Entrepots</w:t>
      </w:r>
      <w:proofErr w:type="spellEnd"/>
      <w:r>
        <w:t xml:space="preserve"> actifs, Alertes stock bas</w:t>
      </w:r>
    </w:p>
    <w:p w14:paraId="16BCA6B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Onglets : Niveaux de stock / Mouvements</w:t>
      </w:r>
    </w:p>
    <w:p w14:paraId="5E549DE9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Produit, </w:t>
      </w:r>
      <w:proofErr w:type="spellStart"/>
      <w:r>
        <w:t>Entrepot</w:t>
      </w:r>
      <w:proofErr w:type="spellEnd"/>
      <w:r>
        <w:t>, En stock, Reserve, Disponible, Cout moyen, Valeur, Statut</w:t>
      </w:r>
    </w:p>
    <w:p w14:paraId="6F3ACEE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Action : </w:t>
      </w:r>
      <w:proofErr w:type="spellStart"/>
      <w:r>
        <w:t>Entree</w:t>
      </w:r>
      <w:proofErr w:type="spellEnd"/>
      <w:r>
        <w:t xml:space="preserve"> de stock</w:t>
      </w:r>
    </w:p>
    <w:p w14:paraId="3E207D4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Filtre par </w:t>
      </w:r>
      <w:proofErr w:type="spellStart"/>
      <w:r>
        <w:t>entrepot</w:t>
      </w:r>
      <w:proofErr w:type="spellEnd"/>
      <w:r>
        <w:t xml:space="preserve"> disponible</w:t>
      </w:r>
    </w:p>
    <w:p w14:paraId="7F724B3A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9146647" wp14:editId="4EA4955F">
            <wp:extent cx="6124575" cy="3829050"/>
            <wp:effectExtent l="0" t="0" r="0" b="0"/>
            <wp:docPr id="1170051569" name="Fig. 9 - Inventaire des stocks" descr="Fig. 9 - Inventaire des stocks" title="Fig. 9 - Inventaire des st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F2BE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9 - Inventaire des stocks</w:t>
      </w:r>
    </w:p>
    <w:p w14:paraId="11B95AD6" w14:textId="77777777" w:rsidR="002E1DC5" w:rsidRDefault="00000000">
      <w:r>
        <w:br w:type="page"/>
      </w:r>
    </w:p>
    <w:p w14:paraId="0EDE883B" w14:textId="77777777" w:rsidR="002E1DC5" w:rsidRDefault="00000000">
      <w:pPr>
        <w:pStyle w:val="Titre1"/>
        <w:pageBreakBefore/>
      </w:pPr>
      <w:r>
        <w:lastRenderedPageBreak/>
        <w:t xml:space="preserve">4. Gestion </w:t>
      </w:r>
      <w:proofErr w:type="spellStart"/>
      <w:r>
        <w:t>Financiere</w:t>
      </w:r>
      <w:proofErr w:type="spellEnd"/>
    </w:p>
    <w:p w14:paraId="0A1CF3AA" w14:textId="77777777" w:rsidR="002E1DC5" w:rsidRDefault="00000000">
      <w:pPr>
        <w:spacing w:before="120" w:after="120"/>
      </w:pPr>
      <w:r>
        <w:t xml:space="preserve">Le module Finance couvre toute la gestion comptable et </w:t>
      </w:r>
      <w:proofErr w:type="spellStart"/>
      <w:r>
        <w:t>financiere</w:t>
      </w:r>
      <w:proofErr w:type="spellEnd"/>
      <w:r>
        <w:t xml:space="preserve"> : factures, paiements, commandes, balance </w:t>
      </w:r>
      <w:proofErr w:type="spellStart"/>
      <w:r>
        <w:t>agee</w:t>
      </w:r>
      <w:proofErr w:type="spellEnd"/>
      <w:r>
        <w:t xml:space="preserve"> et saisie des ventes.</w:t>
      </w:r>
    </w:p>
    <w:p w14:paraId="13BC6507" w14:textId="77777777" w:rsidR="002E1DC5" w:rsidRDefault="00000000">
      <w:pPr>
        <w:pStyle w:val="Titre2"/>
      </w:pPr>
      <w:r>
        <w:t>4.1 Factures</w:t>
      </w:r>
    </w:p>
    <w:p w14:paraId="3D7C6DB9" w14:textId="77777777" w:rsidR="002E1DC5" w:rsidRDefault="00000000">
      <w:pPr>
        <w:spacing w:before="120" w:after="120"/>
      </w:pPr>
      <w:r>
        <w:t xml:space="preserve">La page Factures liste l'ensemble des factures </w:t>
      </w:r>
      <w:proofErr w:type="spellStart"/>
      <w:r>
        <w:t>emises</w:t>
      </w:r>
      <w:proofErr w:type="spellEnd"/>
      <w:r>
        <w:t xml:space="preserve"> aux clients.</w:t>
      </w:r>
    </w:p>
    <w:p w14:paraId="698A242D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KPIs : Total facture, Paye, En attente, En retard</w:t>
      </w:r>
    </w:p>
    <w:p w14:paraId="739AC79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N° Facture, Type, Client, Date, </w:t>
      </w:r>
      <w:proofErr w:type="spellStart"/>
      <w:r>
        <w:t>Echeance</w:t>
      </w:r>
      <w:proofErr w:type="spellEnd"/>
      <w:r>
        <w:t xml:space="preserve">, Total, Paye, Restant </w:t>
      </w:r>
      <w:proofErr w:type="spellStart"/>
      <w:r>
        <w:t>du</w:t>
      </w:r>
      <w:proofErr w:type="spellEnd"/>
      <w:r>
        <w:t>, Statut</w:t>
      </w:r>
    </w:p>
    <w:p w14:paraId="13E88FC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Nouvelle facture, Filtres</w:t>
      </w:r>
    </w:p>
    <w:p w14:paraId="5BE0928B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1B0346B7" wp14:editId="67BC8EDA">
            <wp:extent cx="6124575" cy="3829050"/>
            <wp:effectExtent l="0" t="0" r="0" b="0"/>
            <wp:docPr id="622253749" name="Fig. 10 - Gestion des factures" descr="Fig. 10 - Gestion des factures" title="Fig. 10 - Gestion des fa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C2C0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10 - Gestion des factures</w:t>
      </w:r>
    </w:p>
    <w:p w14:paraId="54D61AF0" w14:textId="77777777" w:rsidR="002E1DC5" w:rsidRDefault="00000000">
      <w:pPr>
        <w:pStyle w:val="Titre2"/>
      </w:pPr>
      <w:r>
        <w:t>4.2 Paiements</w:t>
      </w:r>
    </w:p>
    <w:p w14:paraId="34D44533" w14:textId="77777777" w:rsidR="002E1DC5" w:rsidRDefault="00000000">
      <w:pPr>
        <w:spacing w:before="120" w:after="120"/>
      </w:pPr>
      <w:r>
        <w:t xml:space="preserve">Le module Paiements enregistre tous les </w:t>
      </w:r>
      <w:proofErr w:type="spellStart"/>
      <w:r>
        <w:t>reglements</w:t>
      </w:r>
      <w:proofErr w:type="spellEnd"/>
      <w:r>
        <w:t xml:space="preserve"> </w:t>
      </w:r>
      <w:proofErr w:type="spellStart"/>
      <w:r>
        <w:t>recus</w:t>
      </w:r>
      <w:proofErr w:type="spellEnd"/>
      <w:r>
        <w:t xml:space="preserve"> des clients.</w:t>
      </w:r>
    </w:p>
    <w:p w14:paraId="4E6F917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Total paiements </w:t>
      </w:r>
      <w:proofErr w:type="spellStart"/>
      <w:r>
        <w:t>annee</w:t>
      </w:r>
      <w:proofErr w:type="spellEnd"/>
      <w:r>
        <w:t>, Ce mois, Paiements du mois, En attente</w:t>
      </w:r>
    </w:p>
    <w:p w14:paraId="292C573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N° Paiement, Date, Compte, </w:t>
      </w:r>
      <w:proofErr w:type="spellStart"/>
      <w:r>
        <w:t>Methode</w:t>
      </w:r>
      <w:proofErr w:type="spellEnd"/>
      <w:r>
        <w:t>, Montant, Alloue, Statut, Reference</w:t>
      </w:r>
    </w:p>
    <w:p w14:paraId="251A189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Nouveau paiement, Filtres</w:t>
      </w:r>
    </w:p>
    <w:p w14:paraId="752F3E1C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7C14020" wp14:editId="5BC5D9EC">
            <wp:extent cx="6124575" cy="3829050"/>
            <wp:effectExtent l="0" t="0" r="0" b="0"/>
            <wp:docPr id="678949090" name="Fig. 11 - Suivi des paiements" descr="Fig. 11 - Suivi des paiements" title="Fig. 11 - Suivi des pai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BAC6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11 - Suivi des paiements</w:t>
      </w:r>
    </w:p>
    <w:p w14:paraId="2300087C" w14:textId="77777777" w:rsidR="002E1DC5" w:rsidRDefault="00000000">
      <w:r>
        <w:br w:type="page"/>
      </w:r>
    </w:p>
    <w:p w14:paraId="53524C9F" w14:textId="77777777" w:rsidR="002E1DC5" w:rsidRDefault="00000000">
      <w:pPr>
        <w:pStyle w:val="Titre2"/>
      </w:pPr>
      <w:r>
        <w:lastRenderedPageBreak/>
        <w:t>4.3 Commandes</w:t>
      </w:r>
    </w:p>
    <w:p w14:paraId="175245DB" w14:textId="77777777" w:rsidR="002E1DC5" w:rsidRDefault="00000000">
      <w:pPr>
        <w:spacing w:before="120" w:after="120"/>
      </w:pPr>
      <w:r>
        <w:t xml:space="preserve">Le module Commandes </w:t>
      </w:r>
      <w:proofErr w:type="spellStart"/>
      <w:r>
        <w:t>gere</w:t>
      </w:r>
      <w:proofErr w:type="spellEnd"/>
      <w:r>
        <w:t xml:space="preserve"> les bons de commande passes par les clients.</w:t>
      </w:r>
    </w:p>
    <w:p w14:paraId="4A4EB11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Brouillons, </w:t>
      </w:r>
      <w:proofErr w:type="spellStart"/>
      <w:r>
        <w:t>Confirmees</w:t>
      </w:r>
      <w:proofErr w:type="spellEnd"/>
      <w:r>
        <w:t xml:space="preserve">, </w:t>
      </w:r>
      <w:proofErr w:type="spellStart"/>
      <w:r>
        <w:t>Expediees</w:t>
      </w:r>
      <w:proofErr w:type="spellEnd"/>
      <w:r>
        <w:t xml:space="preserve">, </w:t>
      </w:r>
      <w:proofErr w:type="spellStart"/>
      <w:r>
        <w:t>Livrees</w:t>
      </w:r>
      <w:proofErr w:type="spellEnd"/>
    </w:p>
    <w:p w14:paraId="47EC5A4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N° Commande, Client, Date, Livraison </w:t>
      </w:r>
      <w:proofErr w:type="spellStart"/>
      <w:r>
        <w:t>prevue</w:t>
      </w:r>
      <w:proofErr w:type="spellEnd"/>
      <w:r>
        <w:t>, Total, Assigne a, Statut, Cree par</w:t>
      </w:r>
    </w:p>
    <w:p w14:paraId="514F517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Nouvelle commande, Filtres</w:t>
      </w:r>
    </w:p>
    <w:p w14:paraId="6AF54AF9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50462BD1" wp14:editId="2F0BDF26">
            <wp:extent cx="6124575" cy="3829050"/>
            <wp:effectExtent l="0" t="0" r="0" b="0"/>
            <wp:docPr id="86233294" name="Fig. 12 - Gestion des commandes" descr="Fig. 12 - Gestion des commandes" title="Fig. 12 - Gestion des comman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1F40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12 - Gestion des commandes</w:t>
      </w:r>
    </w:p>
    <w:p w14:paraId="399DD090" w14:textId="77777777" w:rsidR="002E1DC5" w:rsidRDefault="00000000">
      <w:pPr>
        <w:pStyle w:val="Titre2"/>
      </w:pPr>
      <w:r>
        <w:t>4.4 Balance Agee</w:t>
      </w:r>
    </w:p>
    <w:p w14:paraId="7656F6E1" w14:textId="77777777" w:rsidR="002E1DC5" w:rsidRDefault="00000000">
      <w:pPr>
        <w:spacing w:before="120" w:after="120"/>
      </w:pPr>
      <w:r>
        <w:t xml:space="preserve">La Balance Agee affiche les </w:t>
      </w:r>
      <w:proofErr w:type="spellStart"/>
      <w:r>
        <w:t>creances</w:t>
      </w:r>
      <w:proofErr w:type="spellEnd"/>
      <w:r>
        <w:t xml:space="preserve"> ouvertes par client, </w:t>
      </w:r>
      <w:proofErr w:type="spellStart"/>
      <w:r>
        <w:t>groupees</w:t>
      </w:r>
      <w:proofErr w:type="spellEnd"/>
      <w:r>
        <w:t xml:space="preserve"> par tranche d'</w:t>
      </w:r>
      <w:proofErr w:type="spellStart"/>
      <w:r>
        <w:t>anciennete</w:t>
      </w:r>
      <w:proofErr w:type="spellEnd"/>
      <w:r>
        <w:t xml:space="preserve"> pour un suivi des </w:t>
      </w:r>
      <w:proofErr w:type="spellStart"/>
      <w:r>
        <w:t>impages</w:t>
      </w:r>
      <w:proofErr w:type="spellEnd"/>
      <w:r>
        <w:t>.</w:t>
      </w:r>
    </w:p>
    <w:p w14:paraId="014A1C6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Total du, Echu (retard), Non </w:t>
      </w:r>
      <w:proofErr w:type="spellStart"/>
      <w:r>
        <w:t>echu</w:t>
      </w:r>
      <w:proofErr w:type="spellEnd"/>
      <w:r>
        <w:t>, Clients concernes</w:t>
      </w:r>
    </w:p>
    <w:p w14:paraId="132FC52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Indicateur DSO : Retard moyen de paiement en jours</w:t>
      </w:r>
    </w:p>
    <w:p w14:paraId="2AAC269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Client, Commercial, Non </w:t>
      </w:r>
      <w:proofErr w:type="spellStart"/>
      <w:r>
        <w:t>echu</w:t>
      </w:r>
      <w:proofErr w:type="spellEnd"/>
      <w:r>
        <w:t>, 1-30j, 31-60j, 61-90j, 91j+, Total du</w:t>
      </w:r>
    </w:p>
    <w:p w14:paraId="2950582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Filtre par commercial disponible</w:t>
      </w:r>
    </w:p>
    <w:p w14:paraId="0A52158A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57C6FB2" wp14:editId="41D5F706">
            <wp:extent cx="6124575" cy="3829050"/>
            <wp:effectExtent l="0" t="0" r="0" b="0"/>
            <wp:docPr id="546530662" name="Fig. 13 - Balance agee des creances" descr="Fig. 13 - Balance agee des creances" title="Fig. 13 - Balance agee des cre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10A9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13 - Balance </w:t>
      </w:r>
      <w:proofErr w:type="spellStart"/>
      <w:r>
        <w:rPr>
          <w:i/>
          <w:iCs/>
          <w:color w:val="777777"/>
          <w:sz w:val="18"/>
          <w:szCs w:val="18"/>
        </w:rPr>
        <w:t>agee</w:t>
      </w:r>
      <w:proofErr w:type="spellEnd"/>
      <w:r>
        <w:rPr>
          <w:i/>
          <w:iCs/>
          <w:color w:val="777777"/>
          <w:sz w:val="18"/>
          <w:szCs w:val="18"/>
        </w:rPr>
        <w:t xml:space="preserve"> des </w:t>
      </w:r>
      <w:proofErr w:type="spellStart"/>
      <w:r>
        <w:rPr>
          <w:i/>
          <w:iCs/>
          <w:color w:val="777777"/>
          <w:sz w:val="18"/>
          <w:szCs w:val="18"/>
        </w:rPr>
        <w:t>creances</w:t>
      </w:r>
      <w:proofErr w:type="spellEnd"/>
    </w:p>
    <w:p w14:paraId="4BB8E418" w14:textId="77777777" w:rsidR="002E1DC5" w:rsidRDefault="00000000">
      <w:r>
        <w:br w:type="page"/>
      </w:r>
    </w:p>
    <w:p w14:paraId="0F1353DC" w14:textId="77777777" w:rsidR="002E1DC5" w:rsidRDefault="00000000">
      <w:pPr>
        <w:pStyle w:val="Titre2"/>
      </w:pPr>
      <w:r>
        <w:lastRenderedPageBreak/>
        <w:t>4.5 Ventes Saisies</w:t>
      </w:r>
    </w:p>
    <w:p w14:paraId="7384E6B3" w14:textId="77777777" w:rsidR="002E1DC5" w:rsidRDefault="00000000">
      <w:pPr>
        <w:spacing w:before="120" w:after="120"/>
      </w:pPr>
      <w:r>
        <w:t xml:space="preserve">Le module Ventes Saisies permet d'enregistrer manuellement les ventes </w:t>
      </w:r>
      <w:proofErr w:type="spellStart"/>
      <w:r>
        <w:t>realisees</w:t>
      </w:r>
      <w:proofErr w:type="spellEnd"/>
      <w:r>
        <w:t>, notamment pour les commerciaux terrain.</w:t>
      </w:r>
    </w:p>
    <w:p w14:paraId="4C9361A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KPIs : Total HT, Total TTC, Ventes du mois</w:t>
      </w:r>
    </w:p>
    <w:p w14:paraId="4D17256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Colonnes : Compte, Reference, Date, Montant HT, Montant TTC, Statut</w:t>
      </w:r>
    </w:p>
    <w:p w14:paraId="0C02CE6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Nouvelle vente</w:t>
      </w:r>
    </w:p>
    <w:p w14:paraId="62B584DC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487288A8" wp14:editId="6CF168F3">
            <wp:extent cx="6124575" cy="3829050"/>
            <wp:effectExtent l="0" t="0" r="0" b="0"/>
            <wp:docPr id="490897090" name="Fig. 14 - Saisie des ventes" descr="Fig. 14 - Saisie des ventes" title="Fig. 14 - Saisie des v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C948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14 - Saisie des ventes</w:t>
      </w:r>
    </w:p>
    <w:p w14:paraId="4754B56F" w14:textId="77777777" w:rsidR="002E1DC5" w:rsidRDefault="00000000">
      <w:r>
        <w:br w:type="page"/>
      </w:r>
    </w:p>
    <w:p w14:paraId="17C13AD8" w14:textId="77777777" w:rsidR="002E1DC5" w:rsidRDefault="00000000">
      <w:pPr>
        <w:pStyle w:val="Titre1"/>
        <w:pageBreakBefore/>
      </w:pPr>
      <w:r>
        <w:lastRenderedPageBreak/>
        <w:t>5. Module ODYSSEE - Suivi de Chantiers</w:t>
      </w:r>
    </w:p>
    <w:p w14:paraId="6AFB29F0" w14:textId="77777777" w:rsidR="002E1DC5" w:rsidRDefault="00000000">
      <w:pPr>
        <w:spacing w:before="120" w:after="120"/>
      </w:pPr>
      <w:r>
        <w:t xml:space="preserve">Le module ODYSSEE est </w:t>
      </w:r>
      <w:proofErr w:type="spellStart"/>
      <w:r>
        <w:t>dedie</w:t>
      </w:r>
      <w:proofErr w:type="spellEnd"/>
      <w:r>
        <w:t xml:space="preserve"> au suivi des chantiers de construction et des projets lies aux clients du secteur BTP.</w:t>
      </w:r>
    </w:p>
    <w:p w14:paraId="4084C23D" w14:textId="77777777" w:rsidR="002E1DC5" w:rsidRDefault="00000000">
      <w:pPr>
        <w:pStyle w:val="Titre2"/>
      </w:pPr>
      <w:r>
        <w:t>5.1 Chantiers</w:t>
      </w:r>
    </w:p>
    <w:p w14:paraId="401C8749" w14:textId="77777777" w:rsidR="002E1DC5" w:rsidRDefault="00000000">
      <w:pPr>
        <w:spacing w:before="120" w:after="120"/>
      </w:pPr>
      <w:r>
        <w:t>La page Chantiers liste tous les projets de construction suivis dans le CRM.</w:t>
      </w:r>
    </w:p>
    <w:p w14:paraId="217ECF4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 du chantier, Localisation, Type, Taille, Stade, </w:t>
      </w:r>
      <w:proofErr w:type="spellStart"/>
      <w:r>
        <w:t>Opportunite</w:t>
      </w:r>
      <w:proofErr w:type="spellEnd"/>
      <w:r>
        <w:t>, Statut, Commercial, Prochaine action</w:t>
      </w:r>
    </w:p>
    <w:p w14:paraId="18E32692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Filtres : Par stade (Etude, Autorisation, Gros </w:t>
      </w:r>
      <w:proofErr w:type="spellStart"/>
      <w:r>
        <w:t>Oeuvre</w:t>
      </w:r>
      <w:proofErr w:type="spellEnd"/>
      <w:r>
        <w:t>, etc.) et par statut</w:t>
      </w:r>
    </w:p>
    <w:p w14:paraId="5D4B7CF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Nouveau chantier</w:t>
      </w:r>
    </w:p>
    <w:p w14:paraId="3405E5F9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04541CE7" wp14:editId="29E58FAE">
            <wp:extent cx="6124575" cy="3829050"/>
            <wp:effectExtent l="0" t="0" r="0" b="0"/>
            <wp:docPr id="1391605245" name="Fig. 15 - Suivi des chantiers" descr="Fig. 15 - Suivi des chantiers" title="Fig. 15 - Suivi des chant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5DEB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15 - Suivi des chantiers</w:t>
      </w:r>
    </w:p>
    <w:p w14:paraId="7CA3DFC0" w14:textId="77777777" w:rsidR="002E1DC5" w:rsidRDefault="00000000">
      <w:pPr>
        <w:pStyle w:val="Titre2"/>
      </w:pPr>
      <w:r>
        <w:t>5.2 Carte Interactive</w:t>
      </w:r>
    </w:p>
    <w:p w14:paraId="35CBD1B8" w14:textId="77777777" w:rsidR="002E1DC5" w:rsidRDefault="00000000">
      <w:pPr>
        <w:spacing w:before="120" w:after="120"/>
      </w:pPr>
      <w:r>
        <w:t>La Carte Interactive ODYSSEE affiche les chantiers et les comptes distribution sur une carte du Maroc.</w:t>
      </w:r>
    </w:p>
    <w:p w14:paraId="67395B2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Legende</w:t>
      </w:r>
      <w:proofErr w:type="spellEnd"/>
      <w:r>
        <w:t xml:space="preserve"> : C = Chantier, D = Distribution</w:t>
      </w:r>
    </w:p>
    <w:p w14:paraId="1E6BDDA9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Couleurs par stade : Etude Conception, Autorisation, Gros </w:t>
      </w:r>
      <w:proofErr w:type="spellStart"/>
      <w:r>
        <w:t>Oeuvre</w:t>
      </w:r>
      <w:proofErr w:type="spellEnd"/>
      <w:r>
        <w:t xml:space="preserve">, Second </w:t>
      </w:r>
      <w:proofErr w:type="spellStart"/>
      <w:r>
        <w:t>Oeuvre</w:t>
      </w:r>
      <w:proofErr w:type="spellEnd"/>
      <w:r>
        <w:t xml:space="preserve">, Phase Equipement, Livraison, </w:t>
      </w:r>
      <w:proofErr w:type="spellStart"/>
      <w:r>
        <w:t>Cloture</w:t>
      </w:r>
      <w:proofErr w:type="spellEnd"/>
    </w:p>
    <w:p w14:paraId="2B23701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Compteurs : Chantiers </w:t>
      </w:r>
      <w:proofErr w:type="spellStart"/>
      <w:r>
        <w:t>geolocilises</w:t>
      </w:r>
      <w:proofErr w:type="spellEnd"/>
      <w:r>
        <w:t xml:space="preserve"> et comptes Distribution</w:t>
      </w:r>
    </w:p>
    <w:p w14:paraId="098FF81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Navigation : Zoom +/- sur la carte</w:t>
      </w:r>
    </w:p>
    <w:p w14:paraId="732CC2F2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6C5BDCE" wp14:editId="4B0F7F7F">
            <wp:extent cx="6124575" cy="3829050"/>
            <wp:effectExtent l="0" t="0" r="0" b="0"/>
            <wp:docPr id="501436004" name="Fig. 16 - Carte interactive ODYSSEE" descr="Fig. 16 - Carte interactive ODYSSEE" title="Fig. 16 - Carte interactive ODYSS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A26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16 - Carte interactive ODYSSEE</w:t>
      </w:r>
    </w:p>
    <w:p w14:paraId="02D4FD94" w14:textId="77777777" w:rsidR="002E1DC5" w:rsidRDefault="00000000">
      <w:r>
        <w:br w:type="page"/>
      </w:r>
    </w:p>
    <w:p w14:paraId="4010CBF7" w14:textId="77777777" w:rsidR="002E1DC5" w:rsidRDefault="00000000">
      <w:pPr>
        <w:pStyle w:val="Titre1"/>
        <w:pageBreakBefore/>
      </w:pPr>
      <w:r>
        <w:lastRenderedPageBreak/>
        <w:t>6. Module Terrain - Force de Vente</w:t>
      </w:r>
    </w:p>
    <w:p w14:paraId="5F6D9B39" w14:textId="77777777" w:rsidR="002E1DC5" w:rsidRDefault="00000000">
      <w:pPr>
        <w:spacing w:before="120" w:after="120"/>
      </w:pPr>
      <w:r>
        <w:t xml:space="preserve">Le module Terrain regroupe tous les outils </w:t>
      </w:r>
      <w:proofErr w:type="spellStart"/>
      <w:r>
        <w:t>destines</w:t>
      </w:r>
      <w:proofErr w:type="spellEnd"/>
      <w:r>
        <w:t xml:space="preserve"> aux commerciaux et </w:t>
      </w:r>
      <w:proofErr w:type="spellStart"/>
      <w:r>
        <w:t>equipes</w:t>
      </w:r>
      <w:proofErr w:type="spellEnd"/>
      <w:r>
        <w:t xml:space="preserve"> terrain : </w:t>
      </w:r>
      <w:proofErr w:type="spellStart"/>
      <w:r>
        <w:t>activites</w:t>
      </w:r>
      <w:proofErr w:type="spellEnd"/>
      <w:r>
        <w:t xml:space="preserve">, planning, visites, </w:t>
      </w:r>
      <w:proofErr w:type="spellStart"/>
      <w:r>
        <w:t>tournees</w:t>
      </w:r>
      <w:proofErr w:type="spellEnd"/>
      <w:r>
        <w:t>, notes de frais et tableau de bord terrain.</w:t>
      </w:r>
    </w:p>
    <w:p w14:paraId="0AE8B80C" w14:textId="77777777" w:rsidR="002E1DC5" w:rsidRDefault="00000000">
      <w:pPr>
        <w:pStyle w:val="Titre2"/>
      </w:pPr>
      <w:r>
        <w:t xml:space="preserve">6.1 </w:t>
      </w:r>
      <w:proofErr w:type="spellStart"/>
      <w:r>
        <w:t>Activites</w:t>
      </w:r>
      <w:proofErr w:type="spellEnd"/>
    </w:p>
    <w:p w14:paraId="1CE94BC6" w14:textId="77777777" w:rsidR="002E1DC5" w:rsidRDefault="00000000">
      <w:pPr>
        <w:spacing w:before="120" w:after="120"/>
      </w:pPr>
      <w:r>
        <w:t xml:space="preserve">Les </w:t>
      </w:r>
      <w:proofErr w:type="spellStart"/>
      <w:r>
        <w:t>Activites</w:t>
      </w:r>
      <w:proofErr w:type="spellEnd"/>
      <w:r>
        <w:t xml:space="preserve"> tracent toutes les interactions avec les clients : appels, emails, </w:t>
      </w:r>
      <w:proofErr w:type="spellStart"/>
      <w:r>
        <w:t>reunions</w:t>
      </w:r>
      <w:proofErr w:type="spellEnd"/>
      <w:r>
        <w:t>, taches.</w:t>
      </w:r>
    </w:p>
    <w:p w14:paraId="3D0CB33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Statuts : </w:t>
      </w:r>
      <w:proofErr w:type="spellStart"/>
      <w:r>
        <w:t>Planifiees</w:t>
      </w:r>
      <w:proofErr w:type="spellEnd"/>
      <w:r>
        <w:t xml:space="preserve">, En cours, </w:t>
      </w:r>
      <w:proofErr w:type="spellStart"/>
      <w:r>
        <w:t>Terminees</w:t>
      </w:r>
      <w:proofErr w:type="spellEnd"/>
    </w:p>
    <w:p w14:paraId="2B44E98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Type, Sujet, Date </w:t>
      </w:r>
      <w:proofErr w:type="spellStart"/>
      <w:r>
        <w:t>debut</w:t>
      </w:r>
      <w:proofErr w:type="spellEnd"/>
      <w:r>
        <w:t xml:space="preserve">, </w:t>
      </w:r>
      <w:proofErr w:type="spellStart"/>
      <w:r>
        <w:t>Echeance</w:t>
      </w:r>
      <w:proofErr w:type="spellEnd"/>
      <w:r>
        <w:t xml:space="preserve">, Lieu, Statut, </w:t>
      </w:r>
      <w:proofErr w:type="spellStart"/>
      <w:r>
        <w:t>Priorite</w:t>
      </w:r>
      <w:proofErr w:type="spellEnd"/>
      <w:r>
        <w:t>, Assigne a</w:t>
      </w:r>
    </w:p>
    <w:p w14:paraId="0DBEB22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Vues disponibles : Liste et Calendrier</w:t>
      </w:r>
    </w:p>
    <w:p w14:paraId="67C4AC00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Action : Nouvelle </w:t>
      </w:r>
      <w:proofErr w:type="spellStart"/>
      <w:r>
        <w:t>activite</w:t>
      </w:r>
      <w:proofErr w:type="spellEnd"/>
    </w:p>
    <w:p w14:paraId="7F075A2E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2C9B080D" wp14:editId="52909730">
            <wp:extent cx="6124575" cy="3829050"/>
            <wp:effectExtent l="0" t="0" r="0" b="0"/>
            <wp:docPr id="1146115032" name="Fig. 17 - Gestion des activites" descr="Fig. 17 - Gestion des activites" title="Fig. 17 - Gestion des activ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A346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17 - Gestion des </w:t>
      </w:r>
      <w:proofErr w:type="spellStart"/>
      <w:r>
        <w:rPr>
          <w:i/>
          <w:iCs/>
          <w:color w:val="777777"/>
          <w:sz w:val="18"/>
          <w:szCs w:val="18"/>
        </w:rPr>
        <w:t>activites</w:t>
      </w:r>
      <w:proofErr w:type="spellEnd"/>
    </w:p>
    <w:p w14:paraId="3753AB57" w14:textId="77777777" w:rsidR="002E1DC5" w:rsidRDefault="00000000">
      <w:pPr>
        <w:pStyle w:val="Titre2"/>
      </w:pPr>
      <w:r>
        <w:t>6.2 Planning</w:t>
      </w:r>
    </w:p>
    <w:p w14:paraId="1FE10C90" w14:textId="77777777" w:rsidR="002E1DC5" w:rsidRDefault="00000000">
      <w:pPr>
        <w:spacing w:before="120" w:after="120"/>
      </w:pPr>
      <w:r>
        <w:t xml:space="preserve">Le Planning affiche un calendrier mensuel/hebdomadaire/journalier des </w:t>
      </w:r>
      <w:proofErr w:type="spellStart"/>
      <w:r>
        <w:t>activites</w:t>
      </w:r>
      <w:proofErr w:type="spellEnd"/>
      <w:r>
        <w:t xml:space="preserve"> </w:t>
      </w:r>
      <w:proofErr w:type="spellStart"/>
      <w:r>
        <w:t>planifiees</w:t>
      </w:r>
      <w:proofErr w:type="spellEnd"/>
      <w:r>
        <w:t>.</w:t>
      </w:r>
    </w:p>
    <w:p w14:paraId="17ABAFA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Vues : Mois, Semaine, Jour, Liste</w:t>
      </w:r>
    </w:p>
    <w:p w14:paraId="307D799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Types affiches : Appel, Email, </w:t>
      </w:r>
      <w:proofErr w:type="spellStart"/>
      <w:r>
        <w:t>Reunion</w:t>
      </w:r>
      <w:proofErr w:type="spellEnd"/>
      <w:r>
        <w:t>, Tache/</w:t>
      </w:r>
      <w:proofErr w:type="spellStart"/>
      <w:r>
        <w:t>Tournee</w:t>
      </w:r>
      <w:proofErr w:type="spellEnd"/>
      <w:r>
        <w:t>, Visite</w:t>
      </w:r>
    </w:p>
    <w:p w14:paraId="58AFA33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Navigation : </w:t>
      </w:r>
      <w:proofErr w:type="spellStart"/>
      <w:r>
        <w:t>Precedent</w:t>
      </w:r>
      <w:proofErr w:type="spellEnd"/>
      <w:r>
        <w:t>/Suivant, Aujourd'hui</w:t>
      </w:r>
    </w:p>
    <w:p w14:paraId="6514BE9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Filtre par type d'</w:t>
      </w:r>
      <w:proofErr w:type="spellStart"/>
      <w:r>
        <w:t>activite</w:t>
      </w:r>
      <w:proofErr w:type="spellEnd"/>
      <w:r>
        <w:t xml:space="preserve"> disponible</w:t>
      </w:r>
    </w:p>
    <w:p w14:paraId="67E038E9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004FCAF" wp14:editId="2A5E7CCC">
            <wp:extent cx="6124575" cy="3829050"/>
            <wp:effectExtent l="0" t="0" r="0" b="0"/>
            <wp:docPr id="724462578" name="Fig. 18 - Planning des activites (vue mensuelle)" descr="Fig. 18 - Planning des activites (vue mensuelle)" title="Fig. 18 - Planning des activites (vue mensuel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3A3B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18 - Planning des </w:t>
      </w:r>
      <w:proofErr w:type="spellStart"/>
      <w:r>
        <w:rPr>
          <w:i/>
          <w:iCs/>
          <w:color w:val="777777"/>
          <w:sz w:val="18"/>
          <w:szCs w:val="18"/>
        </w:rPr>
        <w:t>activites</w:t>
      </w:r>
      <w:proofErr w:type="spellEnd"/>
      <w:r>
        <w:rPr>
          <w:i/>
          <w:iCs/>
          <w:color w:val="777777"/>
          <w:sz w:val="18"/>
          <w:szCs w:val="18"/>
        </w:rPr>
        <w:t xml:space="preserve"> (vue mensuelle)</w:t>
      </w:r>
    </w:p>
    <w:p w14:paraId="776ABF60" w14:textId="77777777" w:rsidR="002E1DC5" w:rsidRDefault="00000000">
      <w:r>
        <w:br w:type="page"/>
      </w:r>
    </w:p>
    <w:p w14:paraId="553CACD3" w14:textId="77777777" w:rsidR="002E1DC5" w:rsidRDefault="00000000">
      <w:pPr>
        <w:pStyle w:val="Titre2"/>
      </w:pPr>
      <w:r>
        <w:lastRenderedPageBreak/>
        <w:t>6.3 Visites Terrain</w:t>
      </w:r>
    </w:p>
    <w:p w14:paraId="13BF0AAC" w14:textId="77777777" w:rsidR="002E1DC5" w:rsidRDefault="00000000">
      <w:pPr>
        <w:spacing w:before="120" w:after="120"/>
      </w:pPr>
      <w:r>
        <w:t>Les Visites enregistrent les passages physiques chez les clients effectues par les commerciaux.</w:t>
      </w:r>
    </w:p>
    <w:p w14:paraId="2309312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Statuts : </w:t>
      </w:r>
      <w:proofErr w:type="spellStart"/>
      <w:r>
        <w:t>Planifiees</w:t>
      </w:r>
      <w:proofErr w:type="spellEnd"/>
      <w:r>
        <w:t xml:space="preserve">, En cours, </w:t>
      </w:r>
      <w:proofErr w:type="spellStart"/>
      <w:r>
        <w:t>Terminees</w:t>
      </w:r>
      <w:proofErr w:type="spellEnd"/>
    </w:p>
    <w:p w14:paraId="32AFF97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Type, Sujet, Date, </w:t>
      </w:r>
      <w:proofErr w:type="spellStart"/>
      <w:r>
        <w:t>Duree</w:t>
      </w:r>
      <w:proofErr w:type="spellEnd"/>
      <w:r>
        <w:t>, Contact, Compte, Ville, Statut</w:t>
      </w:r>
    </w:p>
    <w:p w14:paraId="24012E1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Nouvelle visite</w:t>
      </w:r>
    </w:p>
    <w:p w14:paraId="5C51A0C9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05E672EF" wp14:editId="74D3DF9C">
            <wp:extent cx="6124575" cy="3829050"/>
            <wp:effectExtent l="0" t="0" r="0" b="0"/>
            <wp:docPr id="561296752" name="Fig. 19 - Suivi des visites terrain" descr="Fig. 19 - Suivi des visites terrain" title="Fig. 19 - Suivi des visites ter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31F6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19 - Suivi des visites terrain</w:t>
      </w:r>
    </w:p>
    <w:p w14:paraId="7D937644" w14:textId="77777777" w:rsidR="002E1DC5" w:rsidRDefault="00000000">
      <w:pPr>
        <w:pStyle w:val="Titre2"/>
      </w:pPr>
      <w:r>
        <w:t xml:space="preserve">6.4 </w:t>
      </w:r>
      <w:proofErr w:type="spellStart"/>
      <w:r>
        <w:t>Tournees</w:t>
      </w:r>
      <w:proofErr w:type="spellEnd"/>
    </w:p>
    <w:p w14:paraId="1D2D0EFC" w14:textId="77777777" w:rsidR="002E1DC5" w:rsidRDefault="00000000">
      <w:pPr>
        <w:spacing w:before="120" w:after="120"/>
      </w:pPr>
      <w:r>
        <w:t xml:space="preserve">Les </w:t>
      </w:r>
      <w:proofErr w:type="spellStart"/>
      <w:r>
        <w:t>Tournees</w:t>
      </w:r>
      <w:proofErr w:type="spellEnd"/>
      <w:r>
        <w:t xml:space="preserve"> permettent de planifier des circuits de visites </w:t>
      </w:r>
      <w:proofErr w:type="spellStart"/>
      <w:r>
        <w:t>groupees</w:t>
      </w:r>
      <w:proofErr w:type="spellEnd"/>
      <w:r>
        <w:t xml:space="preserve"> pour optimiser les </w:t>
      </w:r>
      <w:proofErr w:type="spellStart"/>
      <w:r>
        <w:t>deplacements</w:t>
      </w:r>
      <w:proofErr w:type="spellEnd"/>
      <w:r>
        <w:t xml:space="preserve"> commerciaux.</w:t>
      </w:r>
    </w:p>
    <w:p w14:paraId="64A48BD2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Statuts : Brouillons, En cours, </w:t>
      </w:r>
      <w:proofErr w:type="spellStart"/>
      <w:r>
        <w:t>Terminees</w:t>
      </w:r>
      <w:proofErr w:type="spellEnd"/>
    </w:p>
    <w:p w14:paraId="1794F2E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Colonnes : Nom, Date, Region, Statut, Progression, Distance, Assigne a, Cree le</w:t>
      </w:r>
    </w:p>
    <w:p w14:paraId="4838165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Action : Nouvelle </w:t>
      </w:r>
      <w:proofErr w:type="spellStart"/>
      <w:r>
        <w:t>tournee</w:t>
      </w:r>
      <w:proofErr w:type="spellEnd"/>
    </w:p>
    <w:p w14:paraId="2ABDA97A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F366AFD" wp14:editId="65B36DE9">
            <wp:extent cx="6124575" cy="3829050"/>
            <wp:effectExtent l="0" t="0" r="0" b="0"/>
            <wp:docPr id="1826120318" name="Fig. 20 - Gestion des tournees" descr="Fig. 20 - Gestion des tournees" title="Fig. 20 - Gestion des tourn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64B1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20 - Gestion des </w:t>
      </w:r>
      <w:proofErr w:type="spellStart"/>
      <w:r>
        <w:rPr>
          <w:i/>
          <w:iCs/>
          <w:color w:val="777777"/>
          <w:sz w:val="18"/>
          <w:szCs w:val="18"/>
        </w:rPr>
        <w:t>tournees</w:t>
      </w:r>
      <w:proofErr w:type="spellEnd"/>
    </w:p>
    <w:p w14:paraId="3AF2BD0F" w14:textId="77777777" w:rsidR="002E1DC5" w:rsidRDefault="00000000">
      <w:r>
        <w:br w:type="page"/>
      </w:r>
    </w:p>
    <w:p w14:paraId="0D4BAB5D" w14:textId="77777777" w:rsidR="002E1DC5" w:rsidRDefault="00000000">
      <w:pPr>
        <w:pStyle w:val="Titre2"/>
      </w:pPr>
      <w:r>
        <w:lastRenderedPageBreak/>
        <w:t>6.5 Notes de Frais</w:t>
      </w:r>
    </w:p>
    <w:p w14:paraId="2AF9CA21" w14:textId="77777777" w:rsidR="002E1DC5" w:rsidRDefault="00000000">
      <w:pPr>
        <w:spacing w:before="120" w:after="120"/>
      </w:pPr>
      <w:r>
        <w:t xml:space="preserve">Les Notes de Frais permettent aux commerciaux terrain de soumettre leurs </w:t>
      </w:r>
      <w:proofErr w:type="spellStart"/>
      <w:r>
        <w:t>depenses</w:t>
      </w:r>
      <w:proofErr w:type="spellEnd"/>
      <w:r>
        <w:t xml:space="preserve"> pour remboursement.</w:t>
      </w:r>
    </w:p>
    <w:p w14:paraId="4BCC286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Statuts : Total, Brouillons, En attente d'approbation, </w:t>
      </w:r>
      <w:proofErr w:type="spellStart"/>
      <w:r>
        <w:t>Approuvees</w:t>
      </w:r>
      <w:proofErr w:type="spellEnd"/>
    </w:p>
    <w:p w14:paraId="7237F8F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N°, Titre, </w:t>
      </w:r>
      <w:proofErr w:type="spellStart"/>
      <w:r>
        <w:t>Tournee</w:t>
      </w:r>
      <w:proofErr w:type="spellEnd"/>
      <w:r>
        <w:t>, Soumis par, Montant, Lignes, Statut, Date</w:t>
      </w:r>
    </w:p>
    <w:p w14:paraId="68584432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Nouvelle note de frais</w:t>
      </w:r>
    </w:p>
    <w:p w14:paraId="1D3D3238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2F8C632E" wp14:editId="37C5A5E4">
            <wp:extent cx="6124575" cy="3829050"/>
            <wp:effectExtent l="0" t="0" r="0" b="0"/>
            <wp:docPr id="1556475400" name="Fig. 21 - Notes de frais" descr="Fig. 21 - Notes de frais" title="Fig. 21 - Notes de fr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5214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21 - Notes de frais</w:t>
      </w:r>
    </w:p>
    <w:p w14:paraId="06A5AAE7" w14:textId="77777777" w:rsidR="002E1DC5" w:rsidRDefault="00000000">
      <w:pPr>
        <w:pStyle w:val="Titre2"/>
      </w:pPr>
      <w:r>
        <w:t>6.6 Tableau de Bord Terrain</w:t>
      </w:r>
    </w:p>
    <w:p w14:paraId="1C9A0708" w14:textId="77777777" w:rsidR="002E1DC5" w:rsidRDefault="00000000">
      <w:pPr>
        <w:spacing w:before="120" w:after="120"/>
      </w:pPr>
      <w:r>
        <w:t xml:space="preserve">Le Tableau de bord terrain fournit une vue </w:t>
      </w:r>
      <w:proofErr w:type="spellStart"/>
      <w:r>
        <w:t>synthetique</w:t>
      </w:r>
      <w:proofErr w:type="spellEnd"/>
      <w:r>
        <w:t xml:space="preserve"> de l'</w:t>
      </w:r>
      <w:proofErr w:type="spellStart"/>
      <w:r>
        <w:t>activite</w:t>
      </w:r>
      <w:proofErr w:type="spellEnd"/>
      <w:r>
        <w:t xml:space="preserve"> terrain pour les managers.</w:t>
      </w:r>
    </w:p>
    <w:p w14:paraId="5C0C90B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</w:t>
      </w:r>
      <w:proofErr w:type="spellStart"/>
      <w:r>
        <w:t>Activites</w:t>
      </w:r>
      <w:proofErr w:type="spellEnd"/>
      <w:r>
        <w:t xml:space="preserve"> aujourd'hui, Visites </w:t>
      </w:r>
      <w:proofErr w:type="spellStart"/>
      <w:r>
        <w:t>planifiees</w:t>
      </w:r>
      <w:proofErr w:type="spellEnd"/>
      <w:r>
        <w:t xml:space="preserve">, </w:t>
      </w:r>
      <w:proofErr w:type="spellStart"/>
      <w:r>
        <w:t>Tournees</w:t>
      </w:r>
      <w:proofErr w:type="spellEnd"/>
      <w:r>
        <w:t xml:space="preserve"> en cours, Taux de </w:t>
      </w:r>
      <w:proofErr w:type="spellStart"/>
      <w:r>
        <w:t>completion</w:t>
      </w:r>
      <w:proofErr w:type="spellEnd"/>
    </w:p>
    <w:p w14:paraId="6918183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Statistiques semaine : </w:t>
      </w:r>
      <w:proofErr w:type="spellStart"/>
      <w:r>
        <w:t>Activites</w:t>
      </w:r>
      <w:proofErr w:type="spellEnd"/>
      <w:r>
        <w:t xml:space="preserve">, Visites </w:t>
      </w:r>
      <w:proofErr w:type="spellStart"/>
      <w:r>
        <w:t>terminees</w:t>
      </w:r>
      <w:proofErr w:type="spellEnd"/>
      <w:r>
        <w:t xml:space="preserve">, </w:t>
      </w:r>
      <w:proofErr w:type="spellStart"/>
      <w:r>
        <w:t>Tournees</w:t>
      </w:r>
      <w:proofErr w:type="spellEnd"/>
      <w:r>
        <w:t xml:space="preserve"> total</w:t>
      </w:r>
    </w:p>
    <w:p w14:paraId="5C65D31D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Graphiques : </w:t>
      </w:r>
      <w:proofErr w:type="spellStart"/>
      <w:r>
        <w:t>Activites</w:t>
      </w:r>
      <w:proofErr w:type="spellEnd"/>
      <w:r>
        <w:t xml:space="preserve"> par type, Visites par jour</w:t>
      </w:r>
    </w:p>
    <w:p w14:paraId="4960F74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Sections : Prochaines </w:t>
      </w:r>
      <w:proofErr w:type="spellStart"/>
      <w:r>
        <w:t>activites</w:t>
      </w:r>
      <w:proofErr w:type="spellEnd"/>
      <w:r>
        <w:t xml:space="preserve">, </w:t>
      </w:r>
      <w:proofErr w:type="spellStart"/>
      <w:r>
        <w:t>Tournees</w:t>
      </w:r>
      <w:proofErr w:type="spellEnd"/>
      <w:r>
        <w:t xml:space="preserve"> en cours</w:t>
      </w:r>
    </w:p>
    <w:p w14:paraId="27FAF5F3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479EEED" wp14:editId="44CFBE6F">
            <wp:extent cx="6124575" cy="3829050"/>
            <wp:effectExtent l="0" t="0" r="0" b="0"/>
            <wp:docPr id="1819896097" name="Fig. 22 - Tableau de bord terrain" descr="Fig. 22 - Tableau de bord terrain" title="Fig. 22 - Tableau de bord ter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239F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22 - Tableau de bord terrain</w:t>
      </w:r>
    </w:p>
    <w:p w14:paraId="3CF57B61" w14:textId="77777777" w:rsidR="002E1DC5" w:rsidRDefault="00000000">
      <w:r>
        <w:br w:type="page"/>
      </w:r>
    </w:p>
    <w:p w14:paraId="308B124E" w14:textId="77777777" w:rsidR="002E1DC5" w:rsidRDefault="00000000">
      <w:pPr>
        <w:pStyle w:val="Titre1"/>
        <w:pageBreakBefore/>
      </w:pPr>
      <w:r>
        <w:lastRenderedPageBreak/>
        <w:t>7. Marketing - Campagnes et Communication</w:t>
      </w:r>
    </w:p>
    <w:p w14:paraId="6249FA8C" w14:textId="77777777" w:rsidR="002E1DC5" w:rsidRDefault="00000000">
      <w:pPr>
        <w:spacing w:before="120" w:after="120"/>
      </w:pPr>
      <w:r>
        <w:t xml:space="preserve">Le module Marketing permet de </w:t>
      </w:r>
      <w:proofErr w:type="spellStart"/>
      <w:r>
        <w:t>gerer</w:t>
      </w:r>
      <w:proofErr w:type="spellEnd"/>
      <w:r>
        <w:t xml:space="preserve"> les campagnes commerciales et les </w:t>
      </w:r>
      <w:proofErr w:type="spellStart"/>
      <w:r>
        <w:t>modeles</w:t>
      </w:r>
      <w:proofErr w:type="spellEnd"/>
      <w:r>
        <w:t xml:space="preserve"> d'emails utilises pour communiquer avec les clients et prospects.</w:t>
      </w:r>
    </w:p>
    <w:p w14:paraId="4B1DC040" w14:textId="77777777" w:rsidR="002E1DC5" w:rsidRDefault="00000000">
      <w:pPr>
        <w:pStyle w:val="Titre2"/>
      </w:pPr>
      <w:r>
        <w:t>7.1 Campagnes</w:t>
      </w:r>
    </w:p>
    <w:p w14:paraId="4F652699" w14:textId="77777777" w:rsidR="002E1DC5" w:rsidRDefault="00000000">
      <w:pPr>
        <w:spacing w:before="120" w:after="120"/>
      </w:pPr>
      <w:r>
        <w:t xml:space="preserve">Les Campagnes marketing permettent de planifier, </w:t>
      </w:r>
      <w:proofErr w:type="spellStart"/>
      <w:r>
        <w:t>executer</w:t>
      </w:r>
      <w:proofErr w:type="spellEnd"/>
      <w:r>
        <w:t xml:space="preserve"> et mesurer des actions commerciales </w:t>
      </w:r>
      <w:proofErr w:type="spellStart"/>
      <w:r>
        <w:t>ciblees</w:t>
      </w:r>
      <w:proofErr w:type="spellEnd"/>
      <w:r>
        <w:t>.</w:t>
      </w:r>
    </w:p>
    <w:p w14:paraId="7686A32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Total Budget, Cout </w:t>
      </w:r>
      <w:proofErr w:type="spellStart"/>
      <w:r>
        <w:t>reel</w:t>
      </w:r>
      <w:proofErr w:type="spellEnd"/>
      <w:r>
        <w:t>, Revenue attendu, ROI moyen</w:t>
      </w:r>
    </w:p>
    <w:p w14:paraId="262D2A3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Nom, Type, Statut, Dates, Budget, Cout </w:t>
      </w:r>
      <w:proofErr w:type="spellStart"/>
      <w:r>
        <w:t>reel</w:t>
      </w:r>
      <w:proofErr w:type="spellEnd"/>
      <w:r>
        <w:t>, Revenue attendu</w:t>
      </w:r>
    </w:p>
    <w:p w14:paraId="2DBA4CBD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Nouvelle campagne</w:t>
      </w:r>
    </w:p>
    <w:p w14:paraId="5F1EBBAF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70C974F9" wp14:editId="7B996DB0">
            <wp:extent cx="6124575" cy="3829050"/>
            <wp:effectExtent l="0" t="0" r="0" b="0"/>
            <wp:docPr id="1814326766" name="Fig. 23 - Gestion des campagnes marketing" descr="Fig. 23 - Gestion des campagnes marketing" title="Fig. 23 - Gestion des campagnes mark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1E4A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23 - Gestion des campagnes marketing</w:t>
      </w:r>
    </w:p>
    <w:p w14:paraId="2D7DBE12" w14:textId="77777777" w:rsidR="002E1DC5" w:rsidRDefault="00000000">
      <w:pPr>
        <w:pStyle w:val="Titre2"/>
      </w:pPr>
      <w:r>
        <w:t xml:space="preserve">7.2 </w:t>
      </w:r>
      <w:proofErr w:type="spellStart"/>
      <w:r>
        <w:t>Modeles</w:t>
      </w:r>
      <w:proofErr w:type="spellEnd"/>
      <w:r>
        <w:t xml:space="preserve"> d'Email</w:t>
      </w:r>
    </w:p>
    <w:p w14:paraId="4BF1936D" w14:textId="77777777" w:rsidR="002E1DC5" w:rsidRDefault="00000000">
      <w:pPr>
        <w:spacing w:before="120" w:after="120"/>
      </w:pPr>
      <w:r>
        <w:t xml:space="preserve">Les </w:t>
      </w:r>
      <w:proofErr w:type="spellStart"/>
      <w:r>
        <w:t>Modeles</w:t>
      </w:r>
      <w:proofErr w:type="spellEnd"/>
      <w:r>
        <w:t xml:space="preserve"> d'email permettent de </w:t>
      </w:r>
      <w:proofErr w:type="spellStart"/>
      <w:r>
        <w:t>creer</w:t>
      </w:r>
      <w:proofErr w:type="spellEnd"/>
      <w:r>
        <w:t xml:space="preserve"> des gabarits </w:t>
      </w:r>
      <w:proofErr w:type="spellStart"/>
      <w:r>
        <w:t>reutilisables</w:t>
      </w:r>
      <w:proofErr w:type="spellEnd"/>
      <w:r>
        <w:t xml:space="preserve"> pour les communications clients.</w:t>
      </w:r>
    </w:p>
    <w:p w14:paraId="0DB1A31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Total </w:t>
      </w:r>
      <w:proofErr w:type="spellStart"/>
      <w:r>
        <w:t>modeles</w:t>
      </w:r>
      <w:proofErr w:type="spellEnd"/>
      <w:r>
        <w:t>, Actifs, Taux d'ouverture moyen</w:t>
      </w:r>
    </w:p>
    <w:p w14:paraId="72CAE280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Nom, Sujet, </w:t>
      </w:r>
      <w:proofErr w:type="spellStart"/>
      <w:r>
        <w:t>Categorie</w:t>
      </w:r>
      <w:proofErr w:type="spellEnd"/>
      <w:r>
        <w:t>, Actif, Utilisations, Taux ouverture, Taux clic</w:t>
      </w:r>
    </w:p>
    <w:p w14:paraId="6C60425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Action : Nouveau </w:t>
      </w:r>
      <w:proofErr w:type="spellStart"/>
      <w:r>
        <w:t>modele</w:t>
      </w:r>
      <w:proofErr w:type="spellEnd"/>
    </w:p>
    <w:p w14:paraId="43DD9E35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811F53E" wp14:editId="73FA328C">
            <wp:extent cx="6124575" cy="3829050"/>
            <wp:effectExtent l="0" t="0" r="0" b="0"/>
            <wp:docPr id="512167667" name="Fig. 24 - Modeles d'email" descr="Fig. 24 - Modeles d'email" title="Fig. 24 - Modeles d'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1D50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24 - </w:t>
      </w:r>
      <w:proofErr w:type="spellStart"/>
      <w:r>
        <w:rPr>
          <w:i/>
          <w:iCs/>
          <w:color w:val="777777"/>
          <w:sz w:val="18"/>
          <w:szCs w:val="18"/>
        </w:rPr>
        <w:t>Modeles</w:t>
      </w:r>
      <w:proofErr w:type="spellEnd"/>
      <w:r>
        <w:rPr>
          <w:i/>
          <w:iCs/>
          <w:color w:val="777777"/>
          <w:sz w:val="18"/>
          <w:szCs w:val="18"/>
        </w:rPr>
        <w:t xml:space="preserve"> d'email</w:t>
      </w:r>
    </w:p>
    <w:p w14:paraId="4D705988" w14:textId="77777777" w:rsidR="002E1DC5" w:rsidRDefault="00000000">
      <w:r>
        <w:br w:type="page"/>
      </w:r>
    </w:p>
    <w:p w14:paraId="6A279D95" w14:textId="77777777" w:rsidR="002E1DC5" w:rsidRDefault="00000000">
      <w:pPr>
        <w:pStyle w:val="Titre1"/>
        <w:pageBreakBefore/>
      </w:pPr>
      <w:r>
        <w:lastRenderedPageBreak/>
        <w:t xml:space="preserve">8. Pilotage - </w:t>
      </w:r>
      <w:proofErr w:type="spellStart"/>
      <w:r>
        <w:t>Reporting</w:t>
      </w:r>
      <w:proofErr w:type="spellEnd"/>
      <w:r>
        <w:t xml:space="preserve"> et </w:t>
      </w:r>
      <w:proofErr w:type="spellStart"/>
      <w:r>
        <w:t>Previsions</w:t>
      </w:r>
      <w:proofErr w:type="spellEnd"/>
    </w:p>
    <w:p w14:paraId="0CD53B8B" w14:textId="77777777" w:rsidR="002E1DC5" w:rsidRDefault="00000000">
      <w:pPr>
        <w:spacing w:before="120" w:after="120"/>
      </w:pPr>
      <w:r>
        <w:t xml:space="preserve">Le module Pilotage regroupe les outils de suivi de performance : </w:t>
      </w:r>
      <w:proofErr w:type="spellStart"/>
      <w:r>
        <w:t>previsions</w:t>
      </w:r>
      <w:proofErr w:type="spellEnd"/>
      <w:r>
        <w:t>, KPIs, objectifs, suivi des ventes et rapports.</w:t>
      </w:r>
    </w:p>
    <w:p w14:paraId="6B59F1E0" w14:textId="77777777" w:rsidR="002E1DC5" w:rsidRDefault="00000000">
      <w:pPr>
        <w:pStyle w:val="Titre2"/>
      </w:pPr>
      <w:r>
        <w:t xml:space="preserve">8.1 </w:t>
      </w:r>
      <w:proofErr w:type="spellStart"/>
      <w:r>
        <w:t>Previsions</w:t>
      </w:r>
      <w:proofErr w:type="spellEnd"/>
    </w:p>
    <w:p w14:paraId="74A108EC" w14:textId="77777777" w:rsidR="002E1DC5" w:rsidRDefault="00000000">
      <w:pPr>
        <w:spacing w:before="120" w:after="120"/>
      </w:pPr>
      <w:r>
        <w:t xml:space="preserve">La page </w:t>
      </w:r>
      <w:proofErr w:type="spellStart"/>
      <w:r>
        <w:t>Previsions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les projections de chiffre d'affaires sur les prochains mois.</w:t>
      </w:r>
    </w:p>
    <w:p w14:paraId="60E02AF6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Periode</w:t>
      </w:r>
      <w:proofErr w:type="spellEnd"/>
      <w:r>
        <w:t xml:space="preserve"> : 3, 6 ou 12 mois</w:t>
      </w:r>
    </w:p>
    <w:p w14:paraId="12DD087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Tableau : </w:t>
      </w:r>
      <w:proofErr w:type="spellStart"/>
      <w:r>
        <w:t>Previsions</w:t>
      </w:r>
      <w:proofErr w:type="spellEnd"/>
      <w:r>
        <w:t xml:space="preserve"> mensuelles (Pipeline, </w:t>
      </w:r>
      <w:proofErr w:type="spellStart"/>
      <w:r>
        <w:t>Pondere</w:t>
      </w:r>
      <w:proofErr w:type="spellEnd"/>
      <w:r>
        <w:t xml:space="preserve">, Gagne, Nb </w:t>
      </w:r>
      <w:proofErr w:type="spellStart"/>
      <w:r>
        <w:t>opportunites</w:t>
      </w:r>
      <w:proofErr w:type="spellEnd"/>
      <w:r>
        <w:t>)</w:t>
      </w:r>
    </w:p>
    <w:p w14:paraId="449B9D8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Par commercial : Performance individuelle et taux de conversion (Win Rate)</w:t>
      </w:r>
    </w:p>
    <w:p w14:paraId="20F7BA2F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60721BB2" wp14:editId="149D58CE">
            <wp:extent cx="6124575" cy="3829050"/>
            <wp:effectExtent l="0" t="0" r="0" b="0"/>
            <wp:docPr id="22584416" name="Fig. 25 - Previsions commerciales" descr="Fig. 25 - Previsions commerciales" title="Fig. 25 - Previsions commerc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6B00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25 - </w:t>
      </w:r>
      <w:proofErr w:type="spellStart"/>
      <w:r>
        <w:rPr>
          <w:i/>
          <w:iCs/>
          <w:color w:val="777777"/>
          <w:sz w:val="18"/>
          <w:szCs w:val="18"/>
        </w:rPr>
        <w:t>Previsions</w:t>
      </w:r>
      <w:proofErr w:type="spellEnd"/>
      <w:r>
        <w:rPr>
          <w:i/>
          <w:iCs/>
          <w:color w:val="777777"/>
          <w:sz w:val="18"/>
          <w:szCs w:val="18"/>
        </w:rPr>
        <w:t xml:space="preserve"> commerciales</w:t>
      </w:r>
    </w:p>
    <w:p w14:paraId="704BB53D" w14:textId="77777777" w:rsidR="002E1DC5" w:rsidRDefault="00000000">
      <w:pPr>
        <w:pStyle w:val="Titre2"/>
      </w:pPr>
      <w:r>
        <w:t>8.2 KPIs Commerciaux</w:t>
      </w:r>
    </w:p>
    <w:p w14:paraId="2374E7FD" w14:textId="77777777" w:rsidR="002E1DC5" w:rsidRDefault="00000000">
      <w:pPr>
        <w:spacing w:before="120" w:after="120"/>
      </w:pPr>
      <w:r>
        <w:t>Les KPIs Commerciaux affichent un classement des commerciaux selon leurs performances.</w:t>
      </w:r>
    </w:p>
    <w:p w14:paraId="56F48E1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Classement, Commercial, CA </w:t>
      </w:r>
      <w:proofErr w:type="spellStart"/>
      <w:r>
        <w:t>Realise</w:t>
      </w:r>
      <w:proofErr w:type="spellEnd"/>
      <w:r>
        <w:t>, Deals gagnes, Deals perdus, Win Rate, Panier moyen, Pipeline, Deals ouverts</w:t>
      </w:r>
    </w:p>
    <w:p w14:paraId="7EFB85C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Filtre par </w:t>
      </w:r>
      <w:proofErr w:type="spellStart"/>
      <w:r>
        <w:t>periode</w:t>
      </w:r>
      <w:proofErr w:type="spellEnd"/>
      <w:r>
        <w:t xml:space="preserve"> disponible</w:t>
      </w:r>
    </w:p>
    <w:p w14:paraId="1249294C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36481D8" wp14:editId="71D61F58">
            <wp:extent cx="6124575" cy="3829050"/>
            <wp:effectExtent l="0" t="0" r="0" b="0"/>
            <wp:docPr id="663211642" name="Fig. 26 - KPIs commerciaux" descr="Fig. 26 - KPIs commerciaux" title="Fig. 26 - KPIs commerci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0D05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26 - KPIs commerciaux</w:t>
      </w:r>
    </w:p>
    <w:p w14:paraId="7E7A4C6F" w14:textId="77777777" w:rsidR="002E1DC5" w:rsidRDefault="00000000">
      <w:r>
        <w:br w:type="page"/>
      </w:r>
    </w:p>
    <w:p w14:paraId="34D33370" w14:textId="77777777" w:rsidR="002E1DC5" w:rsidRDefault="00000000">
      <w:pPr>
        <w:pStyle w:val="Titre2"/>
      </w:pPr>
      <w:r>
        <w:lastRenderedPageBreak/>
        <w:t>8.3 Objectifs Commerciaux</w:t>
      </w:r>
    </w:p>
    <w:p w14:paraId="256925EF" w14:textId="77777777" w:rsidR="002E1DC5" w:rsidRDefault="00000000">
      <w:pPr>
        <w:spacing w:before="120" w:after="120"/>
      </w:pPr>
      <w:r>
        <w:t xml:space="preserve">La page Objectifs permet de </w:t>
      </w:r>
      <w:proofErr w:type="spellStart"/>
      <w:r>
        <w:t>definir</w:t>
      </w:r>
      <w:proofErr w:type="spellEnd"/>
      <w:r>
        <w:t xml:space="preserve"> et suivre les objectifs de vente par commercial et par produit.</w:t>
      </w:r>
    </w:p>
    <w:p w14:paraId="4DE0F7E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Filtres : </w:t>
      </w:r>
      <w:proofErr w:type="spellStart"/>
      <w:r>
        <w:t>Annee</w:t>
      </w:r>
      <w:proofErr w:type="spellEnd"/>
      <w:r>
        <w:t>, Mois, Commercial</w:t>
      </w:r>
    </w:p>
    <w:p w14:paraId="4A93F81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Commercial, Article, </w:t>
      </w:r>
      <w:proofErr w:type="spellStart"/>
      <w:r>
        <w:t>Periode</w:t>
      </w:r>
      <w:proofErr w:type="spellEnd"/>
      <w:r>
        <w:t xml:space="preserve">, Objectif </w:t>
      </w:r>
      <w:proofErr w:type="spellStart"/>
      <w:r>
        <w:t>Qte</w:t>
      </w:r>
      <w:proofErr w:type="spellEnd"/>
      <w:r>
        <w:t>, Objectif CA, Notes, Actions</w:t>
      </w:r>
    </w:p>
    <w:p w14:paraId="29A2798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 : Nouvel objectif</w:t>
      </w:r>
    </w:p>
    <w:p w14:paraId="591C253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TOTAL affiches en bas du tableau</w:t>
      </w:r>
    </w:p>
    <w:p w14:paraId="27CBFF7A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3E7D781E" wp14:editId="6E75E831">
            <wp:extent cx="6124575" cy="3829050"/>
            <wp:effectExtent l="0" t="0" r="0" b="0"/>
            <wp:docPr id="1252994322" name="Fig. 27 - Objectifs commerciaux" descr="Fig. 27 - Objectifs commerciaux" title="Fig. 27 - Objectifs commerci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BF04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27 - Objectifs commerciaux</w:t>
      </w:r>
    </w:p>
    <w:p w14:paraId="2EF0D22C" w14:textId="77777777" w:rsidR="002E1DC5" w:rsidRDefault="00000000">
      <w:pPr>
        <w:pStyle w:val="Titre2"/>
      </w:pPr>
      <w:r>
        <w:t>8.4 Suivi des Ventes &amp; KPIs</w:t>
      </w:r>
    </w:p>
    <w:p w14:paraId="67BBB407" w14:textId="77777777" w:rsidR="002E1DC5" w:rsidRDefault="00000000">
      <w:pPr>
        <w:spacing w:before="120" w:after="120"/>
      </w:pPr>
      <w:r>
        <w:t xml:space="preserve">Le Suivi des Ventes compare les </w:t>
      </w:r>
      <w:proofErr w:type="spellStart"/>
      <w:r>
        <w:t>realisations</w:t>
      </w:r>
      <w:proofErr w:type="spellEnd"/>
      <w:r>
        <w:t xml:space="preserve"> par rapport aux objectifs fixes.</w:t>
      </w:r>
    </w:p>
    <w:p w14:paraId="26F66CC7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Filtres : </w:t>
      </w:r>
      <w:proofErr w:type="spellStart"/>
      <w:r>
        <w:t>Annee</w:t>
      </w:r>
      <w:proofErr w:type="spellEnd"/>
      <w:r>
        <w:t>, Mois, Commercial</w:t>
      </w:r>
    </w:p>
    <w:p w14:paraId="56B7C7E9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KPIs : CA </w:t>
      </w:r>
      <w:proofErr w:type="spellStart"/>
      <w:r>
        <w:t>Realise</w:t>
      </w:r>
      <w:proofErr w:type="spellEnd"/>
      <w:r>
        <w:t xml:space="preserve"> vs Objectif, Taux d'atteinte CA, </w:t>
      </w:r>
      <w:proofErr w:type="spellStart"/>
      <w:r>
        <w:t>Qte</w:t>
      </w:r>
      <w:proofErr w:type="spellEnd"/>
      <w:r>
        <w:t xml:space="preserve"> Vendue vs Objectif, Statut des objectifs</w:t>
      </w:r>
    </w:p>
    <w:p w14:paraId="637D29A2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Synthese</w:t>
      </w:r>
      <w:proofErr w:type="spellEnd"/>
      <w:r>
        <w:t xml:space="preserve"> par commercial</w:t>
      </w:r>
    </w:p>
    <w:p w14:paraId="53B30C9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Onglets : </w:t>
      </w:r>
      <w:proofErr w:type="spellStart"/>
      <w:r>
        <w:t>Tracking</w:t>
      </w:r>
      <w:proofErr w:type="spellEnd"/>
      <w:r>
        <w:t xml:space="preserve"> objectifs et Ventes saisies</w:t>
      </w:r>
    </w:p>
    <w:p w14:paraId="16F69D14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C59A313" wp14:editId="55D1F2BB">
            <wp:extent cx="6124575" cy="3829050"/>
            <wp:effectExtent l="0" t="0" r="0" b="0"/>
            <wp:docPr id="1738491117" name="Fig. 28 - Suivi des ventes et KPIs" descr="Fig. 28 - Suivi des ventes et KPIs" title="Fig. 28 - Suivi des ventes et 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BFCA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28 - Suivi des ventes et KPIs</w:t>
      </w:r>
    </w:p>
    <w:p w14:paraId="016E72B7" w14:textId="77777777" w:rsidR="002E1DC5" w:rsidRDefault="00000000">
      <w:r>
        <w:br w:type="page"/>
      </w:r>
    </w:p>
    <w:p w14:paraId="05339127" w14:textId="77777777" w:rsidR="002E1DC5" w:rsidRDefault="00000000">
      <w:pPr>
        <w:pStyle w:val="Titre2"/>
      </w:pPr>
      <w:r>
        <w:lastRenderedPageBreak/>
        <w:t>8.5 Rapports</w:t>
      </w:r>
    </w:p>
    <w:p w14:paraId="26544143" w14:textId="77777777" w:rsidR="002E1DC5" w:rsidRDefault="00000000">
      <w:pPr>
        <w:spacing w:before="120" w:after="120"/>
      </w:pPr>
      <w:r>
        <w:t xml:space="preserve">La page Rapports centralise toutes les analyses avec plusieurs onglets </w:t>
      </w:r>
      <w:proofErr w:type="spellStart"/>
      <w:r>
        <w:t>thematiques</w:t>
      </w:r>
      <w:proofErr w:type="spellEnd"/>
      <w:r>
        <w:t>.</w:t>
      </w:r>
    </w:p>
    <w:p w14:paraId="0958803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Onglet </w:t>
      </w:r>
      <w:proofErr w:type="spellStart"/>
      <w:r>
        <w:t>Synthese</w:t>
      </w:r>
      <w:proofErr w:type="spellEnd"/>
      <w:r>
        <w:t xml:space="preserve"> : Vue globale (Comptes, Contacts, Pistes, </w:t>
      </w:r>
      <w:proofErr w:type="spellStart"/>
      <w:r>
        <w:t>Opportunites</w:t>
      </w:r>
      <w:proofErr w:type="spellEnd"/>
      <w:r>
        <w:t xml:space="preserve">, Pipeline, CA </w:t>
      </w:r>
      <w:proofErr w:type="spellStart"/>
      <w:r>
        <w:t>Annee</w:t>
      </w:r>
      <w:proofErr w:type="spellEnd"/>
      <w:r>
        <w:t>)</w:t>
      </w:r>
    </w:p>
    <w:p w14:paraId="233C76FF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Onglet Commerciaux : Performance par commercial</w:t>
      </w:r>
    </w:p>
    <w:p w14:paraId="61ADD3C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Onglet </w:t>
      </w:r>
      <w:proofErr w:type="spellStart"/>
      <w:r>
        <w:t>Previsions</w:t>
      </w:r>
      <w:proofErr w:type="spellEnd"/>
      <w:r>
        <w:t xml:space="preserve"> : Analyse </w:t>
      </w:r>
      <w:proofErr w:type="spellStart"/>
      <w:r>
        <w:t>previsionnelle</w:t>
      </w:r>
      <w:proofErr w:type="spellEnd"/>
    </w:p>
    <w:p w14:paraId="64A1CE1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Tableau CA mensuel sur 12 mois</w:t>
      </w:r>
    </w:p>
    <w:p w14:paraId="2E6C669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Repartition</w:t>
      </w:r>
      <w:proofErr w:type="spellEnd"/>
      <w:r>
        <w:t xml:space="preserve"> Pistes par source</w:t>
      </w:r>
    </w:p>
    <w:p w14:paraId="0FA913C4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7259E02C" wp14:editId="7CF9FBEE">
            <wp:extent cx="6124575" cy="3829050"/>
            <wp:effectExtent l="0" t="0" r="0" b="0"/>
            <wp:docPr id="1251521242" name="Fig. 29 - Rapports et analyses" descr="Fig. 29 - Rapports et analyses" title="Fig. 29 - Rapports et analy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F64E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29 - Rapports et analyses</w:t>
      </w:r>
    </w:p>
    <w:p w14:paraId="0360FFB5" w14:textId="77777777" w:rsidR="002E1DC5" w:rsidRDefault="00000000">
      <w:r>
        <w:br w:type="page"/>
      </w:r>
    </w:p>
    <w:p w14:paraId="3B3E6F69" w14:textId="77777777" w:rsidR="002E1DC5" w:rsidRDefault="00000000">
      <w:pPr>
        <w:pStyle w:val="Titre1"/>
        <w:pageBreakBefore/>
      </w:pPr>
      <w:r>
        <w:lastRenderedPageBreak/>
        <w:t xml:space="preserve">9. Administration du </w:t>
      </w:r>
      <w:proofErr w:type="spellStart"/>
      <w:r>
        <w:t>Systeme</w:t>
      </w:r>
      <w:proofErr w:type="spellEnd"/>
    </w:p>
    <w:p w14:paraId="6544F2DF" w14:textId="77777777" w:rsidR="002E1DC5" w:rsidRDefault="00000000">
      <w:pPr>
        <w:spacing w:before="120" w:after="120"/>
      </w:pPr>
      <w:r>
        <w:t xml:space="preserve">Le module Administration est </w:t>
      </w:r>
      <w:proofErr w:type="spellStart"/>
      <w:r>
        <w:t>reserve</w:t>
      </w:r>
      <w:proofErr w:type="spellEnd"/>
      <w:r>
        <w:t xml:space="preserve"> aux administrateurs pour la configuration du </w:t>
      </w:r>
      <w:proofErr w:type="spellStart"/>
      <w:r>
        <w:t>systeme</w:t>
      </w:r>
      <w:proofErr w:type="spellEnd"/>
      <w:r>
        <w:t xml:space="preserve">, la gestion des utilisateurs et les </w:t>
      </w:r>
      <w:proofErr w:type="spellStart"/>
      <w:r>
        <w:t>integrations</w:t>
      </w:r>
      <w:proofErr w:type="spellEnd"/>
      <w:r>
        <w:t>.</w:t>
      </w:r>
    </w:p>
    <w:p w14:paraId="21264C26" w14:textId="77777777" w:rsidR="002E1DC5" w:rsidRDefault="00000000">
      <w:pPr>
        <w:pStyle w:val="Titre2"/>
      </w:pPr>
      <w:r>
        <w:t>9.1 Utilisateurs</w:t>
      </w:r>
    </w:p>
    <w:p w14:paraId="5544204D" w14:textId="77777777" w:rsidR="002E1DC5" w:rsidRDefault="00000000">
      <w:pPr>
        <w:spacing w:before="120" w:after="120"/>
      </w:pPr>
      <w:r>
        <w:t xml:space="preserve">La page Utilisateurs permet de </w:t>
      </w:r>
      <w:proofErr w:type="spellStart"/>
      <w:r>
        <w:t>gerer</w:t>
      </w:r>
      <w:proofErr w:type="spellEnd"/>
      <w:r>
        <w:t xml:space="preserve"> les comptes utilisateurs du </w:t>
      </w:r>
      <w:proofErr w:type="spellStart"/>
      <w:r>
        <w:t>systeme</w:t>
      </w:r>
      <w:proofErr w:type="spellEnd"/>
      <w:r>
        <w:t>.</w:t>
      </w:r>
    </w:p>
    <w:p w14:paraId="3198034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KPIs : Total, Actifs, Inactifs, Connectes (7j)</w:t>
      </w:r>
    </w:p>
    <w:p w14:paraId="2FC2F52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Colonnes : Nom, </w:t>
      </w:r>
      <w:proofErr w:type="spellStart"/>
      <w:r>
        <w:t>Telephone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Equipe, Territoire, Statut, </w:t>
      </w:r>
      <w:proofErr w:type="spellStart"/>
      <w:r>
        <w:t>Derniere</w:t>
      </w:r>
      <w:proofErr w:type="spellEnd"/>
      <w:r>
        <w:t xml:space="preserve"> connexion, Date </w:t>
      </w:r>
      <w:proofErr w:type="spellStart"/>
      <w:r>
        <w:t>creation</w:t>
      </w:r>
      <w:proofErr w:type="spellEnd"/>
    </w:p>
    <w:p w14:paraId="654335F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Roles</w:t>
      </w:r>
      <w:proofErr w:type="spellEnd"/>
      <w:r>
        <w:t xml:space="preserve"> disponibles : Super Admin, Admin, Manager, Commercial, Lecture seule</w:t>
      </w:r>
    </w:p>
    <w:p w14:paraId="5E799D3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Nouvel utilisateur, Export</w:t>
      </w:r>
    </w:p>
    <w:p w14:paraId="7A9237ED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1D42D4B8" wp14:editId="27E7690B">
            <wp:extent cx="6124575" cy="3829050"/>
            <wp:effectExtent l="0" t="0" r="0" b="0"/>
            <wp:docPr id="1410643477" name="Fig. 30 - Gestion des utilisateurs" descr="Fig. 30 - Gestion des utilisateurs" title="Fig. 30 - Gestion des 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6839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30 - Gestion des utilisateurs</w:t>
      </w:r>
    </w:p>
    <w:p w14:paraId="6443268D" w14:textId="77777777" w:rsidR="002E1DC5" w:rsidRDefault="00000000">
      <w:pPr>
        <w:pStyle w:val="Titre2"/>
      </w:pPr>
      <w:r>
        <w:t xml:space="preserve">9.2 </w:t>
      </w:r>
      <w:proofErr w:type="spellStart"/>
      <w:r>
        <w:t>Categories</w:t>
      </w:r>
      <w:proofErr w:type="spellEnd"/>
      <w:r>
        <w:t xml:space="preserve"> Tarifaires</w:t>
      </w:r>
    </w:p>
    <w:p w14:paraId="7F2AD2E0" w14:textId="77777777" w:rsidR="002E1DC5" w:rsidRDefault="00000000">
      <w:pPr>
        <w:spacing w:before="120" w:after="120"/>
      </w:pPr>
      <w:r>
        <w:t xml:space="preserve">Les </w:t>
      </w:r>
      <w:proofErr w:type="spellStart"/>
      <w:r>
        <w:t>Categories</w:t>
      </w:r>
      <w:proofErr w:type="spellEnd"/>
      <w:r>
        <w:t xml:space="preserve"> tarifaires </w:t>
      </w:r>
      <w:proofErr w:type="spellStart"/>
      <w:r>
        <w:t>definissent</w:t>
      </w:r>
      <w:proofErr w:type="spellEnd"/>
      <w:r>
        <w:t xml:space="preserve"> les grilles de prix applicables aux </w:t>
      </w:r>
      <w:proofErr w:type="spellStart"/>
      <w:r>
        <w:t>differents</w:t>
      </w:r>
      <w:proofErr w:type="spellEnd"/>
      <w:r>
        <w:t xml:space="preserve"> types de clients.</w:t>
      </w:r>
    </w:p>
    <w:p w14:paraId="28E8CB8B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Colonnes : Code, Nom, Description, Ordre, Etat, Actions</w:t>
      </w:r>
    </w:p>
    <w:p w14:paraId="05D56A3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Categorie</w:t>
      </w:r>
      <w:proofErr w:type="spellEnd"/>
      <w:r>
        <w:t xml:space="preserve"> par </w:t>
      </w:r>
      <w:proofErr w:type="spellStart"/>
      <w:r>
        <w:t>defaut</w:t>
      </w:r>
      <w:proofErr w:type="spellEnd"/>
      <w:r>
        <w:t xml:space="preserve"> : Tarif Standard (STANDARD)</w:t>
      </w:r>
    </w:p>
    <w:p w14:paraId="6757935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Action : Nouvelle </w:t>
      </w:r>
      <w:proofErr w:type="spellStart"/>
      <w:r>
        <w:t>categorie</w:t>
      </w:r>
      <w:proofErr w:type="spellEnd"/>
    </w:p>
    <w:p w14:paraId="25BC83FE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3B5886F" wp14:editId="1640086E">
            <wp:extent cx="6124575" cy="3829050"/>
            <wp:effectExtent l="0" t="0" r="0" b="0"/>
            <wp:docPr id="2005386105" name="Fig. 31 - Categories tarifaires" descr="Fig. 31 - Categories tarifaires" title="Fig. 31 - Categories tarif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65C3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31 - </w:t>
      </w:r>
      <w:proofErr w:type="spellStart"/>
      <w:r>
        <w:rPr>
          <w:i/>
          <w:iCs/>
          <w:color w:val="777777"/>
          <w:sz w:val="18"/>
          <w:szCs w:val="18"/>
        </w:rPr>
        <w:t>Categories</w:t>
      </w:r>
      <w:proofErr w:type="spellEnd"/>
      <w:r>
        <w:rPr>
          <w:i/>
          <w:iCs/>
          <w:color w:val="777777"/>
          <w:sz w:val="18"/>
          <w:szCs w:val="18"/>
        </w:rPr>
        <w:t xml:space="preserve"> tarifaires</w:t>
      </w:r>
    </w:p>
    <w:p w14:paraId="11ECD66A" w14:textId="77777777" w:rsidR="002E1DC5" w:rsidRDefault="00000000">
      <w:r>
        <w:br w:type="page"/>
      </w:r>
    </w:p>
    <w:p w14:paraId="45EA5B8D" w14:textId="77777777" w:rsidR="002E1DC5" w:rsidRDefault="00000000">
      <w:pPr>
        <w:pStyle w:val="Titre2"/>
      </w:pPr>
      <w:r>
        <w:lastRenderedPageBreak/>
        <w:t xml:space="preserve">9.3 </w:t>
      </w:r>
      <w:proofErr w:type="spellStart"/>
      <w:r>
        <w:t>Integrations</w:t>
      </w:r>
      <w:proofErr w:type="spellEnd"/>
      <w:r>
        <w:t xml:space="preserve"> Sage</w:t>
      </w:r>
    </w:p>
    <w:p w14:paraId="4AC70F28" w14:textId="77777777" w:rsidR="002E1DC5" w:rsidRDefault="00000000">
      <w:pPr>
        <w:spacing w:before="120" w:after="120"/>
      </w:pPr>
      <w:r>
        <w:t xml:space="preserve">Le module </w:t>
      </w:r>
      <w:proofErr w:type="spellStart"/>
      <w:r>
        <w:t>Integration</w:t>
      </w:r>
      <w:proofErr w:type="spellEnd"/>
      <w:r>
        <w:t xml:space="preserve"> permet de configurer le mapping des champs entre Sage et </w:t>
      </w:r>
      <w:proofErr w:type="spellStart"/>
      <w:r>
        <w:t>OptiCRM</w:t>
      </w:r>
      <w:proofErr w:type="spellEnd"/>
      <w:r>
        <w:t xml:space="preserve"> pour l'import automatique des </w:t>
      </w:r>
      <w:proofErr w:type="spellStart"/>
      <w:r>
        <w:t>donnees</w:t>
      </w:r>
      <w:proofErr w:type="spellEnd"/>
      <w:r>
        <w:t>.</w:t>
      </w:r>
    </w:p>
    <w:p w14:paraId="519D50B0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Onglets : Comptes clients et Produits</w:t>
      </w:r>
    </w:p>
    <w:p w14:paraId="1B2D6401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Mapping de champs : Correspondance Champ source (Sage) vers Champ </w:t>
      </w:r>
      <w:proofErr w:type="spellStart"/>
      <w:r>
        <w:t>OptiCRM</w:t>
      </w:r>
      <w:proofErr w:type="spellEnd"/>
    </w:p>
    <w:p w14:paraId="37623BB4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Activation par champ : Oui/Non</w:t>
      </w:r>
    </w:p>
    <w:p w14:paraId="4E992ADA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Actions : Ajouter une ligne, Sauvegarder le mapping, Importer CSV, Supprimer les importes, Vider tous les comptes</w:t>
      </w:r>
    </w:p>
    <w:p w14:paraId="650DCB74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31903269" wp14:editId="03EAC6CE">
            <wp:extent cx="6124575" cy="3829050"/>
            <wp:effectExtent l="0" t="0" r="0" b="0"/>
            <wp:docPr id="2065697385" name="Fig. 32 - Integration Sage" descr="Fig. 32 - Integration Sage" title="Fig. 32 - Integration 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0E4F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32 - </w:t>
      </w:r>
      <w:proofErr w:type="spellStart"/>
      <w:r>
        <w:rPr>
          <w:i/>
          <w:iCs/>
          <w:color w:val="777777"/>
          <w:sz w:val="18"/>
          <w:szCs w:val="18"/>
        </w:rPr>
        <w:t>Integration</w:t>
      </w:r>
      <w:proofErr w:type="spellEnd"/>
      <w:r>
        <w:rPr>
          <w:i/>
          <w:iCs/>
          <w:color w:val="777777"/>
          <w:sz w:val="18"/>
          <w:szCs w:val="18"/>
        </w:rPr>
        <w:t xml:space="preserve"> Sage</w:t>
      </w:r>
    </w:p>
    <w:p w14:paraId="7088DF7D" w14:textId="77777777" w:rsidR="002E1DC5" w:rsidRDefault="00000000">
      <w:pPr>
        <w:pStyle w:val="Titre2"/>
      </w:pPr>
      <w:r>
        <w:t xml:space="preserve">9.4 </w:t>
      </w:r>
      <w:proofErr w:type="spellStart"/>
      <w:r>
        <w:t>Parametres</w:t>
      </w:r>
      <w:proofErr w:type="spellEnd"/>
    </w:p>
    <w:p w14:paraId="4DF2A2BD" w14:textId="77777777" w:rsidR="002E1DC5" w:rsidRDefault="00000000">
      <w:pPr>
        <w:spacing w:before="120" w:after="120"/>
      </w:pPr>
      <w:r>
        <w:t xml:space="preserve">La page </w:t>
      </w:r>
      <w:proofErr w:type="spellStart"/>
      <w:r>
        <w:t>Parametres</w:t>
      </w:r>
      <w:proofErr w:type="spellEnd"/>
      <w:r>
        <w:t xml:space="preserve"> permet de configurer les options </w:t>
      </w:r>
      <w:proofErr w:type="spellStart"/>
      <w:r>
        <w:t>generales</w:t>
      </w:r>
      <w:proofErr w:type="spellEnd"/>
      <w:r>
        <w:t xml:space="preserve"> de l'application.</w:t>
      </w:r>
    </w:p>
    <w:p w14:paraId="705A0EE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Onglet Email SMTP : Configuration du serveur d'envoi d'emails</w:t>
      </w:r>
    </w:p>
    <w:p w14:paraId="49FA1FB0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Onglet Intelligence Artificielle : </w:t>
      </w:r>
      <w:proofErr w:type="spellStart"/>
      <w:r>
        <w:t>Parametres</w:t>
      </w:r>
      <w:proofErr w:type="spellEnd"/>
      <w:r>
        <w:t xml:space="preserve"> de l'assistant IA</w:t>
      </w:r>
    </w:p>
    <w:p w14:paraId="1B9E7B48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Activation/</w:t>
      </w:r>
      <w:proofErr w:type="spellStart"/>
      <w:r>
        <w:t>Desactivation</w:t>
      </w:r>
      <w:proofErr w:type="spellEnd"/>
      <w:r>
        <w:t xml:space="preserve"> de l'envoi d'emails</w:t>
      </w:r>
    </w:p>
    <w:p w14:paraId="29EC328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Test de la connexion SMTP</w:t>
      </w:r>
    </w:p>
    <w:p w14:paraId="655C2A4E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0D98C73" wp14:editId="14EDF9C9">
            <wp:extent cx="6124575" cy="3829050"/>
            <wp:effectExtent l="0" t="0" r="0" b="0"/>
            <wp:docPr id="1224925473" name="Fig. 33 - Parametres de l'application" descr="Fig. 33 - Parametres de l'application" title="Fig. 33 - Parametres de l'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DF6F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Fig. 33 - </w:t>
      </w:r>
      <w:proofErr w:type="spellStart"/>
      <w:r>
        <w:rPr>
          <w:i/>
          <w:iCs/>
          <w:color w:val="777777"/>
          <w:sz w:val="18"/>
          <w:szCs w:val="18"/>
        </w:rPr>
        <w:t>Parametres</w:t>
      </w:r>
      <w:proofErr w:type="spellEnd"/>
      <w:r>
        <w:rPr>
          <w:i/>
          <w:iCs/>
          <w:color w:val="777777"/>
          <w:sz w:val="18"/>
          <w:szCs w:val="18"/>
        </w:rPr>
        <w:t xml:space="preserve"> de l'application</w:t>
      </w:r>
    </w:p>
    <w:p w14:paraId="10BB6AC9" w14:textId="77777777" w:rsidR="002E1DC5" w:rsidRDefault="00000000">
      <w:r>
        <w:br w:type="page"/>
      </w:r>
    </w:p>
    <w:p w14:paraId="00FC631C" w14:textId="77777777" w:rsidR="002E1DC5" w:rsidRDefault="00000000">
      <w:pPr>
        <w:pStyle w:val="Titre1"/>
        <w:pageBreakBefore/>
      </w:pPr>
      <w:r>
        <w:lastRenderedPageBreak/>
        <w:t xml:space="preserve">10. Assistant IA </w:t>
      </w:r>
      <w:proofErr w:type="spellStart"/>
      <w:r>
        <w:t>OptiCRM</w:t>
      </w:r>
      <w:proofErr w:type="spellEnd"/>
    </w:p>
    <w:p w14:paraId="6D72E496" w14:textId="77777777" w:rsidR="002E1DC5" w:rsidRDefault="00000000">
      <w:pPr>
        <w:spacing w:before="120" w:after="120"/>
      </w:pPr>
      <w:proofErr w:type="spellStart"/>
      <w:r>
        <w:t>OptiCRM</w:t>
      </w:r>
      <w:proofErr w:type="spellEnd"/>
      <w:r>
        <w:t xml:space="preserve"> </w:t>
      </w:r>
      <w:proofErr w:type="spellStart"/>
      <w:r>
        <w:t>integre</w:t>
      </w:r>
      <w:proofErr w:type="spellEnd"/>
      <w:r>
        <w:t xml:space="preserve"> un assistant d'intelligence artificielle accessible depuis toutes les pages de l'application.</w:t>
      </w:r>
    </w:p>
    <w:p w14:paraId="6BB85044" w14:textId="77777777" w:rsidR="002E1DC5" w:rsidRDefault="00000000">
      <w:pPr>
        <w:pStyle w:val="Titre2"/>
      </w:pPr>
      <w:proofErr w:type="spellStart"/>
      <w:r>
        <w:t>Acces</w:t>
      </w:r>
      <w:proofErr w:type="spellEnd"/>
      <w:r>
        <w:t xml:space="preserve"> a l'assistant</w:t>
      </w:r>
    </w:p>
    <w:p w14:paraId="18EC3D29" w14:textId="77777777" w:rsidR="002E1DC5" w:rsidRDefault="00000000">
      <w:pPr>
        <w:spacing w:before="120" w:after="120"/>
      </w:pPr>
      <w:r>
        <w:t>Cliquez sur l'</w:t>
      </w:r>
      <w:proofErr w:type="spellStart"/>
      <w:r>
        <w:t>icone</w:t>
      </w:r>
      <w:proofErr w:type="spellEnd"/>
      <w:r>
        <w:t xml:space="preserve"> flottante en bas </w:t>
      </w:r>
      <w:proofErr w:type="spellStart"/>
      <w:r>
        <w:t>a</w:t>
      </w:r>
      <w:proofErr w:type="spellEnd"/>
      <w:r>
        <w:t xml:space="preserve"> droite de l'</w:t>
      </w:r>
      <w:proofErr w:type="spellStart"/>
      <w:r>
        <w:t>ecran</w:t>
      </w:r>
      <w:proofErr w:type="spellEnd"/>
      <w:r>
        <w:t xml:space="preserve"> (icone message) pour ouvrir le panneau de l'assistant.</w:t>
      </w:r>
    </w:p>
    <w:p w14:paraId="39F31C7F" w14:textId="77777777" w:rsidR="002E1DC5" w:rsidRDefault="00000000">
      <w:pPr>
        <w:pStyle w:val="Titre2"/>
      </w:pPr>
      <w:proofErr w:type="spellStart"/>
      <w:r>
        <w:t>Fonctionnalites</w:t>
      </w:r>
      <w:proofErr w:type="spellEnd"/>
    </w:p>
    <w:p w14:paraId="3E98FC5E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 xml:space="preserve">Analyser vos pistes et </w:t>
      </w:r>
      <w:proofErr w:type="spellStart"/>
      <w:r>
        <w:t>opportunites</w:t>
      </w:r>
      <w:proofErr w:type="spellEnd"/>
    </w:p>
    <w:p w14:paraId="0E167FE3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Rediger</w:t>
      </w:r>
      <w:proofErr w:type="spellEnd"/>
      <w:r>
        <w:t xml:space="preserve"> des emails professionnels</w:t>
      </w:r>
    </w:p>
    <w:p w14:paraId="1034E3DC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r>
        <w:t>Donner des conseils commerciaux</w:t>
      </w:r>
    </w:p>
    <w:p w14:paraId="581631D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Interpreter</w:t>
      </w:r>
      <w:proofErr w:type="spellEnd"/>
      <w:r>
        <w:t xml:space="preserve"> vos performances</w:t>
      </w:r>
    </w:p>
    <w:p w14:paraId="66829A15" w14:textId="77777777" w:rsidR="002E1DC5" w:rsidRDefault="00000000">
      <w:pPr>
        <w:pStyle w:val="Paragraphedeliste"/>
        <w:numPr>
          <w:ilvl w:val="0"/>
          <w:numId w:val="2"/>
        </w:numPr>
        <w:spacing w:before="80" w:after="80"/>
      </w:pPr>
      <w:proofErr w:type="spellStart"/>
      <w:r>
        <w:t>Repondre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toutes vos questions sur l'utilisation du CRM</w:t>
      </w:r>
    </w:p>
    <w:p w14:paraId="3B5E1270" w14:textId="77777777" w:rsidR="002E1DC5" w:rsidRDefault="00000000">
      <w:pPr>
        <w:pBdr>
          <w:top w:val="single" w:sz="1" w:space="4" w:color="DDDDDD"/>
          <w:left w:val="single" w:sz="1" w:space="4" w:color="DDDDDD"/>
          <w:bottom w:val="single" w:sz="1" w:space="4" w:color="DDDDDD"/>
          <w:right w:val="single" w:sz="1" w:space="4" w:color="DDDDDD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08945DFA" wp14:editId="3EE5FE03">
            <wp:extent cx="6124575" cy="3829050"/>
            <wp:effectExtent l="0" t="0" r="0" b="0"/>
            <wp:docPr id="1356455826" name="Fig. 34 - Assistant IA (accessible depuis n'importe quelle page)" descr="Fig. 34 - Assistant IA (accessible depuis n'importe quelle page)" title="Fig. 34 - Assistant IA (accessible depuis n'importe quelle pa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215D" w14:textId="77777777" w:rsidR="002E1DC5" w:rsidRDefault="00000000"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>Fig. 34 - Assistant IA (accessible depuis n'importe quelle page)</w:t>
      </w:r>
    </w:p>
    <w:p w14:paraId="576ABBFC" w14:textId="77777777" w:rsidR="002E1DC5" w:rsidRDefault="00000000">
      <w:r>
        <w:br w:type="page"/>
      </w:r>
    </w:p>
    <w:p w14:paraId="34BA8C2A" w14:textId="77777777" w:rsidR="002E1DC5" w:rsidRDefault="00000000">
      <w:pPr>
        <w:pStyle w:val="Titre1"/>
        <w:spacing w:before="0"/>
      </w:pPr>
      <w:r>
        <w:lastRenderedPageBreak/>
        <w:t>Conclusion</w:t>
      </w:r>
    </w:p>
    <w:p w14:paraId="739FE406" w14:textId="77777777" w:rsidR="002E1DC5" w:rsidRDefault="00000000">
      <w:pPr>
        <w:spacing w:before="120" w:after="120"/>
      </w:pPr>
      <w:proofErr w:type="spellStart"/>
      <w:r>
        <w:t>OptiCRM</w:t>
      </w:r>
      <w:proofErr w:type="spellEnd"/>
      <w:r>
        <w:t xml:space="preserve"> met </w:t>
      </w:r>
      <w:proofErr w:type="spellStart"/>
      <w:r>
        <w:t>a</w:t>
      </w:r>
      <w:proofErr w:type="spellEnd"/>
      <w:r>
        <w:t xml:space="preserve"> votre disposition un ensemble complet d'outils pour piloter efficacement votre </w:t>
      </w:r>
      <w:proofErr w:type="spellStart"/>
      <w:r>
        <w:t>activite</w:t>
      </w:r>
      <w:proofErr w:type="spellEnd"/>
      <w:r>
        <w:t xml:space="preserve"> commerciale, de la prospection jusqu'</w:t>
      </w:r>
      <w:proofErr w:type="spellStart"/>
      <w:r>
        <w:t>a</w:t>
      </w:r>
      <w:proofErr w:type="spellEnd"/>
      <w:r>
        <w:t xml:space="preserve"> la facturation, en passant par le suivi terrain et le </w:t>
      </w:r>
      <w:proofErr w:type="spellStart"/>
      <w:r>
        <w:t>reporting</w:t>
      </w:r>
      <w:proofErr w:type="spellEnd"/>
      <w:r>
        <w:t>.</w:t>
      </w:r>
    </w:p>
    <w:p w14:paraId="57FB9FEE" w14:textId="77777777" w:rsidR="002E1DC5" w:rsidRDefault="00000000">
      <w:pPr>
        <w:spacing w:before="120" w:after="120"/>
      </w:pPr>
      <w:r>
        <w:t xml:space="preserve">Pour toute question ou assistance, contactez votre administrateur </w:t>
      </w:r>
      <w:proofErr w:type="spellStart"/>
      <w:r>
        <w:t>systeme</w:t>
      </w:r>
      <w:proofErr w:type="spellEnd"/>
      <w:r>
        <w:t>.</w:t>
      </w:r>
    </w:p>
    <w:p w14:paraId="6B336113" w14:textId="77777777" w:rsidR="002E1DC5" w:rsidRDefault="00000000">
      <w:pPr>
        <w:spacing w:before="480"/>
      </w:pPr>
      <w:proofErr w:type="spellStart"/>
      <w:r>
        <w:rPr>
          <w:i/>
          <w:iCs/>
          <w:color w:val="999999"/>
          <w:sz w:val="18"/>
          <w:szCs w:val="18"/>
        </w:rPr>
        <w:t>OptiCRM</w:t>
      </w:r>
      <w:proofErr w:type="spellEnd"/>
      <w:r>
        <w:rPr>
          <w:i/>
          <w:iCs/>
          <w:color w:val="999999"/>
          <w:sz w:val="18"/>
          <w:szCs w:val="18"/>
        </w:rPr>
        <w:t xml:space="preserve"> - Guide Utilisateur v1.0 - Mars 2026</w:t>
      </w:r>
    </w:p>
    <w:sectPr w:rsidR="002E1DC5">
      <w:headerReference w:type="default" r:id="rId40"/>
      <w:footerReference w:type="default" r:id="rId4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1598" w14:textId="77777777" w:rsidR="005301AD" w:rsidRDefault="005301AD">
      <w:r>
        <w:separator/>
      </w:r>
    </w:p>
  </w:endnote>
  <w:endnote w:type="continuationSeparator" w:id="0">
    <w:p w14:paraId="57729B36" w14:textId="77777777" w:rsidR="005301AD" w:rsidRDefault="0053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990B" w14:textId="77777777" w:rsidR="002E1DC5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7BE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F7BE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9715" w14:textId="77777777" w:rsidR="005301AD" w:rsidRDefault="005301AD">
      <w:r>
        <w:separator/>
      </w:r>
    </w:p>
  </w:footnote>
  <w:footnote w:type="continuationSeparator" w:id="0">
    <w:p w14:paraId="37B1DD5E" w14:textId="77777777" w:rsidR="005301AD" w:rsidRDefault="0053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F0E4" w14:textId="77777777" w:rsidR="002E1DC5" w:rsidRDefault="00000000">
    <w:pPr>
      <w:pBdr>
        <w:bottom w:val="single" w:sz="4" w:space="4" w:color="2E75B6"/>
      </w:pBdr>
      <w:jc w:val="right"/>
    </w:pPr>
    <w:proofErr w:type="spellStart"/>
    <w:r>
      <w:rPr>
        <w:color w:val="888888"/>
        <w:sz w:val="18"/>
        <w:szCs w:val="18"/>
      </w:rPr>
      <w:t>OptiCRM</w:t>
    </w:r>
    <w:proofErr w:type="spellEnd"/>
    <w:r>
      <w:rPr>
        <w:color w:val="888888"/>
        <w:sz w:val="18"/>
        <w:szCs w:val="18"/>
      </w:rPr>
      <w:t xml:space="preserve"> - Guide Utilisateur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BC5"/>
    <w:multiLevelType w:val="hybridMultilevel"/>
    <w:tmpl w:val="D996C8F2"/>
    <w:lvl w:ilvl="0" w:tplc="9228AACE">
      <w:start w:val="1"/>
      <w:numFmt w:val="bullet"/>
      <w:lvlText w:val="-"/>
      <w:lvlJc w:val="left"/>
      <w:pPr>
        <w:ind w:left="540" w:hanging="360"/>
      </w:pPr>
    </w:lvl>
    <w:lvl w:ilvl="1" w:tplc="36444E9E">
      <w:numFmt w:val="decimal"/>
      <w:lvlText w:val=""/>
      <w:lvlJc w:val="left"/>
    </w:lvl>
    <w:lvl w:ilvl="2" w:tplc="8E76BDEC">
      <w:numFmt w:val="decimal"/>
      <w:lvlText w:val=""/>
      <w:lvlJc w:val="left"/>
    </w:lvl>
    <w:lvl w:ilvl="3" w:tplc="A8D0DEF4">
      <w:numFmt w:val="decimal"/>
      <w:lvlText w:val=""/>
      <w:lvlJc w:val="left"/>
    </w:lvl>
    <w:lvl w:ilvl="4" w:tplc="CC1A8256">
      <w:numFmt w:val="decimal"/>
      <w:lvlText w:val=""/>
      <w:lvlJc w:val="left"/>
    </w:lvl>
    <w:lvl w:ilvl="5" w:tplc="C12EB95E">
      <w:numFmt w:val="decimal"/>
      <w:lvlText w:val=""/>
      <w:lvlJc w:val="left"/>
    </w:lvl>
    <w:lvl w:ilvl="6" w:tplc="D2348D12">
      <w:numFmt w:val="decimal"/>
      <w:lvlText w:val=""/>
      <w:lvlJc w:val="left"/>
    </w:lvl>
    <w:lvl w:ilvl="7" w:tplc="809A1764">
      <w:numFmt w:val="decimal"/>
      <w:lvlText w:val=""/>
      <w:lvlJc w:val="left"/>
    </w:lvl>
    <w:lvl w:ilvl="8" w:tplc="DC0C4DA2">
      <w:numFmt w:val="decimal"/>
      <w:lvlText w:val=""/>
      <w:lvlJc w:val="left"/>
    </w:lvl>
  </w:abstractNum>
  <w:abstractNum w:abstractNumId="1" w15:restartNumberingAfterBreak="0">
    <w:nsid w:val="3CA37316"/>
    <w:multiLevelType w:val="hybridMultilevel"/>
    <w:tmpl w:val="765E9482"/>
    <w:lvl w:ilvl="0" w:tplc="B4D01F9A">
      <w:start w:val="1"/>
      <w:numFmt w:val="bullet"/>
      <w:lvlText w:val="●"/>
      <w:lvlJc w:val="left"/>
      <w:pPr>
        <w:ind w:left="720" w:hanging="360"/>
      </w:pPr>
    </w:lvl>
    <w:lvl w:ilvl="1" w:tplc="DBCEFEB0">
      <w:start w:val="1"/>
      <w:numFmt w:val="bullet"/>
      <w:lvlText w:val="○"/>
      <w:lvlJc w:val="left"/>
      <w:pPr>
        <w:ind w:left="1440" w:hanging="360"/>
      </w:pPr>
    </w:lvl>
    <w:lvl w:ilvl="2" w:tplc="4A52992C">
      <w:start w:val="1"/>
      <w:numFmt w:val="bullet"/>
      <w:lvlText w:val="■"/>
      <w:lvlJc w:val="left"/>
      <w:pPr>
        <w:ind w:left="2160" w:hanging="360"/>
      </w:pPr>
    </w:lvl>
    <w:lvl w:ilvl="3" w:tplc="D3D2D692">
      <w:start w:val="1"/>
      <w:numFmt w:val="bullet"/>
      <w:lvlText w:val="●"/>
      <w:lvlJc w:val="left"/>
      <w:pPr>
        <w:ind w:left="2880" w:hanging="360"/>
      </w:pPr>
    </w:lvl>
    <w:lvl w:ilvl="4" w:tplc="1F824946">
      <w:start w:val="1"/>
      <w:numFmt w:val="bullet"/>
      <w:lvlText w:val="○"/>
      <w:lvlJc w:val="left"/>
      <w:pPr>
        <w:ind w:left="3600" w:hanging="360"/>
      </w:pPr>
    </w:lvl>
    <w:lvl w:ilvl="5" w:tplc="8B3C0006">
      <w:start w:val="1"/>
      <w:numFmt w:val="bullet"/>
      <w:lvlText w:val="■"/>
      <w:lvlJc w:val="left"/>
      <w:pPr>
        <w:ind w:left="4320" w:hanging="360"/>
      </w:pPr>
    </w:lvl>
    <w:lvl w:ilvl="6" w:tplc="253615E2">
      <w:start w:val="1"/>
      <w:numFmt w:val="bullet"/>
      <w:lvlText w:val="●"/>
      <w:lvlJc w:val="left"/>
      <w:pPr>
        <w:ind w:left="5040" w:hanging="360"/>
      </w:pPr>
    </w:lvl>
    <w:lvl w:ilvl="7" w:tplc="C5A6E9EC">
      <w:start w:val="1"/>
      <w:numFmt w:val="bullet"/>
      <w:lvlText w:val="●"/>
      <w:lvlJc w:val="left"/>
      <w:pPr>
        <w:ind w:left="5760" w:hanging="360"/>
      </w:pPr>
    </w:lvl>
    <w:lvl w:ilvl="8" w:tplc="A8C0498C">
      <w:start w:val="1"/>
      <w:numFmt w:val="bullet"/>
      <w:lvlText w:val="●"/>
      <w:lvlJc w:val="left"/>
      <w:pPr>
        <w:ind w:left="6480" w:hanging="360"/>
      </w:pPr>
    </w:lvl>
  </w:abstractNum>
  <w:num w:numId="1" w16cid:durableId="297029318">
    <w:abstractNumId w:val="1"/>
    <w:lvlOverride w:ilvl="0">
      <w:startOverride w:val="1"/>
    </w:lvlOverride>
  </w:num>
  <w:num w:numId="2" w16cid:durableId="2124881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C5"/>
    <w:rsid w:val="00201A22"/>
    <w:rsid w:val="002E1DC5"/>
    <w:rsid w:val="002F7BE1"/>
    <w:rsid w:val="0053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63F6"/>
  <w15:docId w15:val="{9F44DBCB-FDEB-42A9-9906-1003DFE7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B3A6B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2267</Words>
  <Characters>12469</Characters>
  <Application>Microsoft Office Word</Application>
  <DocSecurity>0</DocSecurity>
  <Lines>103</Lines>
  <Paragraphs>29</Paragraphs>
  <ScaleCrop>false</ScaleCrop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 FAIZ</cp:lastModifiedBy>
  <cp:revision>2</cp:revision>
  <dcterms:created xsi:type="dcterms:W3CDTF">2026-03-09T06:59:00Z</dcterms:created>
  <dcterms:modified xsi:type="dcterms:W3CDTF">2026-03-09T07:04:00Z</dcterms:modified>
</cp:coreProperties>
</file>