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000000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3FC04600" w:rsidR="0007474D" w:rsidRPr="004509C3" w:rsidRDefault="00AA620D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VU-BIT-2109-1328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25B72DC8" w:rsidR="0007474D" w:rsidRPr="00364C3E" w:rsidRDefault="00AA620D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BIT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523CA9AC" w:rsidR="007C18D5" w:rsidRPr="00AC08D9" w:rsidRDefault="00000000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Content>
                <w:r w:rsidR="00AA620D">
                  <w:rPr>
                    <w:rStyle w:val="Style2"/>
                  </w:rPr>
                  <w:t>Bachelor of Information Technology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43EAE006" w:rsidR="000E2727" w:rsidRPr="004509C3" w:rsidRDefault="00000000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Content>
                <w:r w:rsidR="00AA620D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0C9EA62F" w:rsidR="0009731E" w:rsidRPr="00D467EC" w:rsidRDefault="00AA620D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21C51092" w:rsidR="0007474D" w:rsidRPr="004509C3" w:rsidRDefault="00AA620D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67F19B1D" w:rsidR="00F5441E" w:rsidRPr="00DE2A2D" w:rsidRDefault="00AA620D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1204 FST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7F2AA453" w:rsidR="00AD0888" w:rsidRPr="00CC5FFA" w:rsidRDefault="00AA620D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Object Oriented Programming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4A89C24B" w:rsidR="0007474D" w:rsidRPr="004509C3" w:rsidRDefault="00AA620D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40179DCB" w:rsidR="0039494C" w:rsidRPr="00C02348" w:rsidRDefault="00AA620D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Tue May 21 2024 11:22:00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000000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sdtContent>
    </w:sdt>
    <w:p w14:paraId="7B64C495" w14:textId="3992050A" w:rsidR="000D7D24" w:rsidRPr="00AA620D" w:rsidRDefault="00AA620D" w:rsidP="00A716BD">
      <w:pPr>
        <w:rPr>
          <w:rFonts w:ascii="Times New Roman" w:hAnsi="Times New Roman" w:cs="Times New Roman"/>
          <w:bCs/>
          <w:lang w:val="en-US"/>
        </w:rPr>
      </w:pPr>
      <w:r w:rsidRPr="00AA620D">
        <w:lastRenderedPageBreak/>
        <w:drawing>
          <wp:anchor distT="0" distB="0" distL="114300" distR="114300" simplePos="0" relativeHeight="251658240" behindDoc="0" locked="0" layoutInCell="1" allowOverlap="1" wp14:anchorId="1E2AAF49" wp14:editId="2621A747">
            <wp:simplePos x="0" y="0"/>
            <wp:positionH relativeFrom="column">
              <wp:posOffset>-95250</wp:posOffset>
            </wp:positionH>
            <wp:positionV relativeFrom="paragraph">
              <wp:posOffset>352425</wp:posOffset>
            </wp:positionV>
            <wp:extent cx="4334480" cy="4096322"/>
            <wp:effectExtent l="0" t="0" r="9525" b="0"/>
            <wp:wrapTopAndBottom/>
            <wp:docPr id="11415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4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lang w:val="en-US"/>
        </w:rPr>
        <w:t>Subclass LION output.</w:t>
      </w:r>
    </w:p>
    <w:p w14:paraId="5CDAC653" w14:textId="31D81F4F" w:rsidR="00AA620D" w:rsidRDefault="00AA620D">
      <w:r>
        <w:rPr>
          <w:noProof/>
        </w:rPr>
        <w:drawing>
          <wp:anchor distT="0" distB="0" distL="114300" distR="114300" simplePos="0" relativeHeight="251659264" behindDoc="1" locked="0" layoutInCell="1" allowOverlap="1" wp14:anchorId="66136148" wp14:editId="72E4E9C0">
            <wp:simplePos x="0" y="0"/>
            <wp:positionH relativeFrom="column">
              <wp:posOffset>-95250</wp:posOffset>
            </wp:positionH>
            <wp:positionV relativeFrom="paragraph">
              <wp:posOffset>4379595</wp:posOffset>
            </wp:positionV>
            <wp:extent cx="4086225" cy="3781425"/>
            <wp:effectExtent l="0" t="0" r="9525" b="9525"/>
            <wp:wrapTight wrapText="bothSides">
              <wp:wrapPolygon edited="0">
                <wp:start x="0" y="0"/>
                <wp:lineTo x="0" y="21546"/>
                <wp:lineTo x="21550" y="21546"/>
                <wp:lineTo x="21550" y="0"/>
                <wp:lineTo x="0" y="0"/>
              </wp:wrapPolygon>
            </wp:wrapTight>
            <wp:docPr id="101737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9524D" w14:textId="52A08B6B" w:rsidR="001E58E8" w:rsidRDefault="00AA620D">
      <w:r>
        <w:t>Elephant subclass output</w:t>
      </w:r>
    </w:p>
    <w:p w14:paraId="5211F80D" w14:textId="77777777" w:rsidR="00AA620D" w:rsidRPr="00AA620D" w:rsidRDefault="00AA620D" w:rsidP="00AA620D"/>
    <w:p w14:paraId="5F8DC802" w14:textId="77777777" w:rsidR="00AA620D" w:rsidRPr="00AA620D" w:rsidRDefault="00AA620D" w:rsidP="00AA620D"/>
    <w:p w14:paraId="4DDABE99" w14:textId="77777777" w:rsidR="00AA620D" w:rsidRPr="00AA620D" w:rsidRDefault="00AA620D" w:rsidP="00AA620D"/>
    <w:p w14:paraId="26F0A250" w14:textId="77777777" w:rsidR="00AA620D" w:rsidRPr="00AA620D" w:rsidRDefault="00AA620D" w:rsidP="00AA620D"/>
    <w:p w14:paraId="3B574188" w14:textId="77777777" w:rsidR="00AA620D" w:rsidRPr="00AA620D" w:rsidRDefault="00AA620D" w:rsidP="00AA620D"/>
    <w:p w14:paraId="641F54F0" w14:textId="77777777" w:rsidR="00AA620D" w:rsidRPr="00AA620D" w:rsidRDefault="00AA620D" w:rsidP="00AA620D"/>
    <w:p w14:paraId="299CC378" w14:textId="77777777" w:rsidR="00AA620D" w:rsidRPr="00AA620D" w:rsidRDefault="00AA620D" w:rsidP="00AA620D"/>
    <w:p w14:paraId="6A4C1A6A" w14:textId="77777777" w:rsidR="00AA620D" w:rsidRPr="00AA620D" w:rsidRDefault="00AA620D" w:rsidP="00AA620D"/>
    <w:p w14:paraId="44B24F01" w14:textId="77777777" w:rsidR="00AA620D" w:rsidRPr="00AA620D" w:rsidRDefault="00AA620D" w:rsidP="00AA620D"/>
    <w:p w14:paraId="5F6902DC" w14:textId="77777777" w:rsidR="00AA620D" w:rsidRPr="00AA620D" w:rsidRDefault="00AA620D" w:rsidP="00AA620D"/>
    <w:p w14:paraId="35AA8A8C" w14:textId="77777777" w:rsidR="00AA620D" w:rsidRDefault="00AA620D" w:rsidP="00AA620D"/>
    <w:p w14:paraId="7BD1CCC9" w14:textId="77777777" w:rsidR="00AA620D" w:rsidRDefault="00AA620D" w:rsidP="00AA620D"/>
    <w:p w14:paraId="2C0B755B" w14:textId="59DFA46F" w:rsidR="00AA620D" w:rsidRDefault="00AA620D" w:rsidP="00AA620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64CE75" wp14:editId="6F175A55">
            <wp:simplePos x="0" y="0"/>
            <wp:positionH relativeFrom="column">
              <wp:posOffset>95250</wp:posOffset>
            </wp:positionH>
            <wp:positionV relativeFrom="paragraph">
              <wp:posOffset>552450</wp:posOffset>
            </wp:positionV>
            <wp:extent cx="3295650" cy="4133850"/>
            <wp:effectExtent l="0" t="0" r="0" b="0"/>
            <wp:wrapTopAndBottom/>
            <wp:docPr id="1511754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Monkey subclass output</w:t>
      </w:r>
    </w:p>
    <w:p w14:paraId="12ED513F" w14:textId="77777777" w:rsidR="00AA620D" w:rsidRPr="00AA620D" w:rsidRDefault="00AA620D" w:rsidP="00AA620D"/>
    <w:p w14:paraId="3A1B5FEB" w14:textId="27B6B9C0" w:rsidR="00AA620D" w:rsidRDefault="00AA620D" w:rsidP="00AA620D">
      <w:pPr>
        <w:tabs>
          <w:tab w:val="left" w:pos="960"/>
        </w:tabs>
      </w:pPr>
      <w:r>
        <w:tab/>
      </w:r>
    </w:p>
    <w:p w14:paraId="3B2E5A13" w14:textId="77777777" w:rsidR="005B0C75" w:rsidRPr="005B0C75" w:rsidRDefault="005B0C75" w:rsidP="005B0C75"/>
    <w:p w14:paraId="1867D27C" w14:textId="77777777" w:rsidR="005B0C75" w:rsidRPr="005B0C75" w:rsidRDefault="005B0C75" w:rsidP="005B0C75"/>
    <w:p w14:paraId="1A2E9429" w14:textId="77777777" w:rsidR="005B0C75" w:rsidRPr="005B0C75" w:rsidRDefault="005B0C75" w:rsidP="005B0C75"/>
    <w:p w14:paraId="1E21146C" w14:textId="77777777" w:rsidR="005B0C75" w:rsidRDefault="005B0C75" w:rsidP="005B0C75"/>
    <w:p w14:paraId="53B6CDA2" w14:textId="77777777" w:rsidR="005B0C75" w:rsidRPr="00AA620D" w:rsidRDefault="005B0C75" w:rsidP="005B0C75">
      <w:pPr>
        <w:tabs>
          <w:tab w:val="left" w:pos="960"/>
        </w:tabs>
        <w:rPr>
          <w:b/>
          <w:bCs/>
          <w:sz w:val="28"/>
          <w:szCs w:val="28"/>
        </w:rPr>
      </w:pPr>
      <w:r>
        <w:tab/>
      </w:r>
      <w:r w:rsidRPr="00AA620D">
        <w:rPr>
          <w:b/>
          <w:bCs/>
          <w:sz w:val="28"/>
          <w:szCs w:val="28"/>
        </w:rPr>
        <w:t>QUESTION TWO.</w:t>
      </w:r>
    </w:p>
    <w:p w14:paraId="4180FCAA" w14:textId="26FBAAA0" w:rsidR="005B0C75" w:rsidRPr="005B0C75" w:rsidRDefault="005B0C75" w:rsidP="005B0C75">
      <w:pPr>
        <w:tabs>
          <w:tab w:val="left" w:pos="3960"/>
        </w:tabs>
      </w:pPr>
    </w:p>
    <w:p w14:paraId="50C36F0B" w14:textId="3385C273" w:rsidR="00AA620D" w:rsidRPr="00AA620D" w:rsidRDefault="005B0C75" w:rsidP="00AA620D">
      <w:r>
        <w:rPr>
          <w:noProof/>
        </w:rPr>
        <w:lastRenderedPageBreak/>
        <w:drawing>
          <wp:inline distT="0" distB="0" distL="0" distR="0" wp14:anchorId="1F6CDB79" wp14:editId="310E0A7D">
            <wp:extent cx="5676900" cy="5076825"/>
            <wp:effectExtent l="0" t="0" r="0" b="9525"/>
            <wp:docPr id="48029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8BBC" w14:textId="0B4E4A5E" w:rsidR="00AA620D" w:rsidRDefault="005B0C75" w:rsidP="00AA620D">
      <w:r>
        <w:t>Above is the add books were i can add new books into the database.</w:t>
      </w:r>
    </w:p>
    <w:p w14:paraId="5148BC5C" w14:textId="0F1093FD" w:rsidR="005B0C75" w:rsidRDefault="005B0C75" w:rsidP="00AA620D">
      <w:r>
        <w:rPr>
          <w:noProof/>
        </w:rPr>
        <w:lastRenderedPageBreak/>
        <w:drawing>
          <wp:inline distT="0" distB="0" distL="0" distR="0" wp14:anchorId="45D700C7" wp14:editId="06E15F45">
            <wp:extent cx="5724525" cy="3838575"/>
            <wp:effectExtent l="0" t="0" r="9525" b="9525"/>
            <wp:docPr id="222518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D97D" w14:textId="1443E0A9" w:rsidR="005B0C75" w:rsidRDefault="005B0C75" w:rsidP="00AA620D">
      <w:pPr>
        <w:rPr>
          <w:noProof/>
        </w:rPr>
      </w:pPr>
      <w:r>
        <w:rPr>
          <w:noProof/>
        </w:rPr>
        <w:t>This page enables me to view all books existing in the system.</w:t>
      </w:r>
    </w:p>
    <w:p w14:paraId="43C3BCB7" w14:textId="671C91BF" w:rsidR="005B0C75" w:rsidRDefault="005B0C75" w:rsidP="00AA620D">
      <w:pPr>
        <w:rPr>
          <w:noProof/>
        </w:rPr>
      </w:pPr>
      <w:r>
        <w:rPr>
          <w:noProof/>
        </w:rPr>
        <w:t>By clicking the refresh button, all book records populate on the jtable.</w:t>
      </w:r>
    </w:p>
    <w:p w14:paraId="5E325E3F" w14:textId="77777777" w:rsidR="005B0C75" w:rsidRDefault="005B0C75" w:rsidP="00AA620D">
      <w:pPr>
        <w:rPr>
          <w:noProof/>
        </w:rPr>
      </w:pPr>
    </w:p>
    <w:p w14:paraId="0BCA17BB" w14:textId="407806B3" w:rsidR="005B0C75" w:rsidRPr="00AA620D" w:rsidRDefault="005B0C75" w:rsidP="00AA620D">
      <w:r>
        <w:rPr>
          <w:noProof/>
        </w:rPr>
        <w:lastRenderedPageBreak/>
        <w:drawing>
          <wp:inline distT="0" distB="0" distL="0" distR="0" wp14:anchorId="12821BFE" wp14:editId="071B617F">
            <wp:extent cx="5724525" cy="4067175"/>
            <wp:effectExtent l="0" t="0" r="9525" b="9525"/>
            <wp:docPr id="853562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7C4A" w14:textId="7FF38F46" w:rsidR="00AA620D" w:rsidRPr="00AA620D" w:rsidRDefault="005B0C75" w:rsidP="00AA620D">
      <w:r>
        <w:t>Here, book records in existence can be deleted as shown below.</w:t>
      </w:r>
      <w:r>
        <w:rPr>
          <w:noProof/>
        </w:rPr>
        <w:drawing>
          <wp:inline distT="0" distB="0" distL="0" distR="0" wp14:anchorId="5AEDC89E" wp14:editId="2DD89CC5">
            <wp:extent cx="5724525" cy="3629025"/>
            <wp:effectExtent l="0" t="0" r="9525" b="9525"/>
            <wp:docPr id="499205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031C" w14:textId="77777777" w:rsidR="00AA620D" w:rsidRPr="00AA620D" w:rsidRDefault="00AA620D" w:rsidP="00AA620D"/>
    <w:p w14:paraId="1C56A4DF" w14:textId="77777777" w:rsidR="00AA620D" w:rsidRPr="00AA620D" w:rsidRDefault="00AA620D" w:rsidP="00AA620D"/>
    <w:p w14:paraId="6AFB62B4" w14:textId="77777777" w:rsidR="00AA620D" w:rsidRPr="00AA620D" w:rsidRDefault="00AA620D" w:rsidP="00AA620D"/>
    <w:p w14:paraId="195F4251" w14:textId="77777777" w:rsidR="00AA620D" w:rsidRPr="00AA620D" w:rsidRDefault="00AA620D" w:rsidP="00AA620D"/>
    <w:p w14:paraId="1F72AB9F" w14:textId="77777777" w:rsidR="00AA620D" w:rsidRPr="00AA620D" w:rsidRDefault="00AA620D" w:rsidP="00AA620D"/>
    <w:p w14:paraId="518F8520" w14:textId="77777777" w:rsidR="00AA620D" w:rsidRPr="00AA620D" w:rsidRDefault="00AA620D" w:rsidP="00AA620D"/>
    <w:p w14:paraId="494200C3" w14:textId="77777777" w:rsidR="00AA620D" w:rsidRPr="00AA620D" w:rsidRDefault="00AA620D" w:rsidP="00AA620D"/>
    <w:p w14:paraId="7A180A69" w14:textId="77777777" w:rsidR="00AA620D" w:rsidRPr="00AA620D" w:rsidRDefault="00AA620D" w:rsidP="00AA620D"/>
    <w:p w14:paraId="48F3E241" w14:textId="77777777" w:rsidR="00AA620D" w:rsidRPr="00AA620D" w:rsidRDefault="00AA620D" w:rsidP="00AA620D"/>
    <w:p w14:paraId="3FA92599" w14:textId="77777777" w:rsidR="00AA620D" w:rsidRPr="00AA620D" w:rsidRDefault="00AA620D" w:rsidP="00AA620D"/>
    <w:p w14:paraId="3D8EBB5D" w14:textId="77777777" w:rsidR="00AA620D" w:rsidRPr="00AA620D" w:rsidRDefault="00AA620D" w:rsidP="00AA620D"/>
    <w:sectPr w:rsidR="00AA620D" w:rsidRPr="00AA620D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3B02B" w14:textId="77777777" w:rsidR="008F5140" w:rsidRDefault="008F5140" w:rsidP="00B73E61">
      <w:pPr>
        <w:spacing w:after="0" w:line="240" w:lineRule="auto"/>
      </w:pPr>
      <w:r>
        <w:separator/>
      </w:r>
    </w:p>
  </w:endnote>
  <w:endnote w:type="continuationSeparator" w:id="0">
    <w:p w14:paraId="2C948F0A" w14:textId="77777777" w:rsidR="008F5140" w:rsidRDefault="008F5140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5A471" w14:textId="77777777" w:rsidR="008F5140" w:rsidRDefault="008F5140" w:rsidP="00B73E61">
      <w:pPr>
        <w:spacing w:after="0" w:line="240" w:lineRule="auto"/>
      </w:pPr>
      <w:r>
        <w:separator/>
      </w:r>
    </w:p>
  </w:footnote>
  <w:footnote w:type="continuationSeparator" w:id="0">
    <w:p w14:paraId="1CC52744" w14:textId="77777777" w:rsidR="008F5140" w:rsidRDefault="008F5140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5876" w14:textId="1E0CBC34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 w16sdtdh:storeItemChecksum="mwxjsA=="/>
        <w15:appearance w15:val="hidden"/>
      </w:sdtPr>
      <w:sdtContent>
        <w:r w:rsidR="00AA620D">
          <w:rPr>
            <w:rStyle w:val="Style1"/>
          </w:rPr>
          <w:t>CW-176324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1671">
    <w:abstractNumId w:val="4"/>
  </w:num>
  <w:num w:numId="2" w16cid:durableId="1042940022">
    <w:abstractNumId w:val="6"/>
  </w:num>
  <w:num w:numId="3" w16cid:durableId="757601664">
    <w:abstractNumId w:val="2"/>
  </w:num>
  <w:num w:numId="4" w16cid:durableId="1628120777">
    <w:abstractNumId w:val="7"/>
  </w:num>
  <w:num w:numId="5" w16cid:durableId="1865172793">
    <w:abstractNumId w:val="0"/>
  </w:num>
  <w:num w:numId="6" w16cid:durableId="783773134">
    <w:abstractNumId w:val="1"/>
  </w:num>
  <w:num w:numId="7" w16cid:durableId="1492256994">
    <w:abstractNumId w:val="3"/>
  </w:num>
  <w:num w:numId="8" w16cid:durableId="2066443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E58E8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B0C75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8F5140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A620D"/>
    <w:rsid w:val="00AB2A05"/>
    <w:rsid w:val="00AB326D"/>
    <w:rsid w:val="00AB38CE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vclass.a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EE4B55" w:rsidP="00CE499D">
          <w:pPr>
            <w:pStyle w:val="ADC7DD4C791E46BEB52FBEEC3E69F1196"/>
          </w:pP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0969254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104523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AB38CE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CW-176324</answer-sheet-serial-number>
  <student>
    <reg-no>VU-BIT-2109-1328</reg-no>
  </student>
  <program>
    <course-code>BIT</course-code>
    <course-title>Bachelor of Information Technology</course-title>
  </program>
  <faculty>Faculty of Science and Technology</faculty>
  <department>Other Depts in Faculty of Science and Technology</department>
  <course-unit>
    <course-unit-code>1204 FST</course-unit-code>
    <course-unit-title>Object Oriented Programming</course-unit-title>
  </course-unit>
  <year-of-study>3</year-of-study>
  <semester>2</semester>
  <date-of-examination>Tue May 21 2024 11:22:00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richard edward walyaula</cp:lastModifiedBy>
  <cp:revision>73</cp:revision>
  <dcterms:created xsi:type="dcterms:W3CDTF">2021-07-11T05:49:00Z</dcterms:created>
  <dcterms:modified xsi:type="dcterms:W3CDTF">2024-06-04T08:55:00Z</dcterms:modified>
</cp:coreProperties>
</file>