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58A8336E">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67" w:hRule="atLeast"/>
          <w:jc w:val="center"/>
        </w:trPr>
        <w:tc>
          <w:tcPr>
            <w:tcW w:w="5209" w:type="dxa"/>
            <w:gridSpan w:val="2"/>
            <w:noWrap w:val="0"/>
            <w:vAlign w:val="top"/>
          </w:tcPr>
          <w:p w14:paraId="6B0F8522">
            <w:pPr>
              <w:pStyle w:val="25"/>
              <w:rPr>
                <w:rFonts w:ascii="Times New Roman" w:hAnsi="Times New Roman"/>
                <w:sz w:val="24"/>
                <w:szCs w:val="24"/>
              </w:rPr>
            </w:pPr>
            <w:bookmarkStart w:id="0" w:name="_Toc204225156"/>
            <w:r>
              <w:rPr>
                <w:rFonts w:ascii="Times New Roman" w:hAnsi="Times New Roman"/>
                <w:sz w:val="24"/>
                <w:szCs w:val="24"/>
              </w:rPr>
              <w:t>项目名称</w:t>
            </w:r>
          </w:p>
        </w:tc>
        <w:tc>
          <w:tcPr>
            <w:tcW w:w="3075" w:type="dxa"/>
            <w:noWrap w:val="0"/>
            <w:vAlign w:val="top"/>
          </w:tcPr>
          <w:p w14:paraId="0F5A9CE7">
            <w:pPr>
              <w:pStyle w:val="25"/>
              <w:rPr>
                <w:rFonts w:ascii="Times New Roman" w:hAnsi="Times New Roman"/>
                <w:sz w:val="24"/>
                <w:szCs w:val="24"/>
              </w:rPr>
            </w:pPr>
            <w:r>
              <w:rPr>
                <w:rFonts w:ascii="Times New Roman" w:hAnsi="Times New Roman"/>
                <w:sz w:val="24"/>
                <w:szCs w:val="24"/>
              </w:rPr>
              <w:t>密级</w:t>
            </w:r>
          </w:p>
        </w:tc>
      </w:tr>
      <w:tr w14:paraId="1C7CD2D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39" w:hRule="atLeast"/>
          <w:jc w:val="center"/>
        </w:trPr>
        <w:tc>
          <w:tcPr>
            <w:tcW w:w="5209" w:type="dxa"/>
            <w:gridSpan w:val="2"/>
            <w:noWrap w:val="0"/>
            <w:vAlign w:val="top"/>
          </w:tcPr>
          <w:p w14:paraId="42AAB1E9">
            <w:pPr>
              <w:pStyle w:val="25"/>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智能互动教学平台</w:t>
            </w:r>
          </w:p>
        </w:tc>
        <w:tc>
          <w:tcPr>
            <w:tcW w:w="3075" w:type="dxa"/>
            <w:noWrap w:val="0"/>
            <w:vAlign w:val="top"/>
          </w:tcPr>
          <w:p w14:paraId="269F2701">
            <w:pPr>
              <w:pStyle w:val="25"/>
              <w:rPr>
                <w:rFonts w:hint="eastAsia" w:ascii="Times New Roman" w:hAnsi="Times New Roman"/>
                <w:sz w:val="24"/>
                <w:szCs w:val="24"/>
              </w:rPr>
            </w:pPr>
            <w:r>
              <w:rPr>
                <w:rFonts w:hint="eastAsia" w:ascii="Times New Roman" w:hAnsi="Times New Roman"/>
                <w:sz w:val="24"/>
                <w:szCs w:val="24"/>
              </w:rPr>
              <w:t>仅供收件方查阅</w:t>
            </w:r>
          </w:p>
        </w:tc>
      </w:tr>
      <w:tr w14:paraId="6D4D349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631" w:hRule="atLeast"/>
          <w:jc w:val="center"/>
        </w:trPr>
        <w:tc>
          <w:tcPr>
            <w:tcW w:w="3229" w:type="dxa"/>
            <w:tcBorders>
              <w:bottom w:val="single" w:color="000000" w:sz="6" w:space="0"/>
              <w:right w:val="single" w:color="auto" w:sz="4" w:space="0"/>
            </w:tcBorders>
            <w:noWrap w:val="0"/>
            <w:vAlign w:val="top"/>
          </w:tcPr>
          <w:p w14:paraId="739F2327">
            <w:pPr>
              <w:pStyle w:val="25"/>
              <w:rPr>
                <w:rFonts w:ascii="Times New Roman" w:hAnsi="Times New Roman"/>
                <w:sz w:val="24"/>
                <w:szCs w:val="24"/>
              </w:rPr>
            </w:pPr>
            <w:r>
              <w:rPr>
                <w:rFonts w:ascii="Times New Roman" w:hAnsi="Times New Roman"/>
                <w:sz w:val="24"/>
                <w:szCs w:val="24"/>
              </w:rPr>
              <w:t>项目编号</w:t>
            </w:r>
          </w:p>
        </w:tc>
        <w:tc>
          <w:tcPr>
            <w:tcW w:w="1980" w:type="dxa"/>
            <w:tcBorders>
              <w:left w:val="single" w:color="auto" w:sz="4" w:space="0"/>
              <w:bottom w:val="single" w:color="000000" w:sz="6" w:space="0"/>
            </w:tcBorders>
            <w:noWrap w:val="0"/>
            <w:vAlign w:val="top"/>
          </w:tcPr>
          <w:p w14:paraId="67D291A7">
            <w:pPr>
              <w:pStyle w:val="25"/>
              <w:rPr>
                <w:sz w:val="24"/>
              </w:rPr>
            </w:pPr>
            <w:r>
              <w:rPr>
                <w:rFonts w:ascii="Times New Roman" w:hAnsi="Times New Roman"/>
                <w:sz w:val="24"/>
                <w:szCs w:val="24"/>
              </w:rPr>
              <w:t>版本</w:t>
            </w:r>
          </w:p>
        </w:tc>
        <w:tc>
          <w:tcPr>
            <w:tcW w:w="3075" w:type="dxa"/>
            <w:tcBorders>
              <w:bottom w:val="single" w:color="auto" w:sz="4" w:space="0"/>
            </w:tcBorders>
            <w:noWrap w:val="0"/>
            <w:vAlign w:val="center"/>
          </w:tcPr>
          <w:p w14:paraId="0CD1B932">
            <w:pPr>
              <w:pStyle w:val="25"/>
              <w:rPr>
                <w:rFonts w:ascii="Times New Roman" w:hAnsi="Times New Roman"/>
                <w:sz w:val="24"/>
                <w:szCs w:val="24"/>
              </w:rPr>
            </w:pPr>
            <w:r>
              <w:rPr>
                <w:rFonts w:ascii="Times New Roman" w:hAnsi="Times New Roman"/>
                <w:sz w:val="24"/>
                <w:szCs w:val="24"/>
              </w:rPr>
              <w:t>文档编号</w:t>
            </w:r>
          </w:p>
        </w:tc>
      </w:tr>
      <w:tr w14:paraId="21FB37C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397" w:hRule="atLeast"/>
          <w:jc w:val="center"/>
        </w:trPr>
        <w:tc>
          <w:tcPr>
            <w:tcW w:w="3229" w:type="dxa"/>
            <w:tcBorders>
              <w:right w:val="single" w:color="auto" w:sz="4" w:space="0"/>
            </w:tcBorders>
            <w:noWrap w:val="0"/>
            <w:vAlign w:val="top"/>
          </w:tcPr>
          <w:p w14:paraId="642542B4">
            <w:pPr>
              <w:pStyle w:val="25"/>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001</w:t>
            </w:r>
          </w:p>
        </w:tc>
        <w:tc>
          <w:tcPr>
            <w:tcW w:w="1980" w:type="dxa"/>
            <w:tcBorders>
              <w:left w:val="single" w:color="auto" w:sz="4" w:space="0"/>
            </w:tcBorders>
            <w:noWrap w:val="0"/>
            <w:vAlign w:val="center"/>
          </w:tcPr>
          <w:p w14:paraId="580B1EE6">
            <w:pPr>
              <w:pStyle w:val="25"/>
              <w:rPr>
                <w:rFonts w:hint="eastAsia" w:ascii="Times New Roman" w:hAnsi="Times New Roman"/>
                <w:sz w:val="24"/>
                <w:szCs w:val="24"/>
              </w:rPr>
            </w:pPr>
            <w:r>
              <w:rPr>
                <w:rFonts w:ascii="Times New Roman" w:hAnsi="Times New Roman"/>
                <w:sz w:val="24"/>
                <w:szCs w:val="24"/>
              </w:rPr>
              <w:t>V</w:t>
            </w:r>
            <w:r>
              <w:rPr>
                <w:rFonts w:hint="eastAsia" w:ascii="Times New Roman" w:hAnsi="Times New Roman"/>
                <w:sz w:val="24"/>
                <w:szCs w:val="24"/>
              </w:rPr>
              <w:t>1.0</w:t>
            </w:r>
          </w:p>
        </w:tc>
        <w:tc>
          <w:tcPr>
            <w:tcW w:w="3075" w:type="dxa"/>
            <w:tcBorders>
              <w:top w:val="single" w:color="auto" w:sz="4" w:space="0"/>
            </w:tcBorders>
            <w:noWrap w:val="0"/>
            <w:vAlign w:val="center"/>
          </w:tcPr>
          <w:p w14:paraId="6E44846C">
            <w:pPr>
              <w:jc w:val="center"/>
              <w:rPr>
                <w:rFonts w:hint="eastAsia" w:ascii="华文细黑" w:hAnsi="华文细黑" w:eastAsia="华文细黑"/>
                <w:sz w:val="24"/>
              </w:rPr>
            </w:pPr>
            <w:r>
              <w:rPr>
                <w:rFonts w:ascii="Times New Roman" w:hAnsi="Times New Roman"/>
                <w:sz w:val="24"/>
                <w:szCs w:val="24"/>
              </w:rPr>
              <w:t>Project ID</w:t>
            </w:r>
            <w:r>
              <w:rPr>
                <w:rFonts w:hint="eastAsia" w:ascii="Times New Roman" w:hAnsi="Times New Roman"/>
                <w:sz w:val="24"/>
                <w:szCs w:val="24"/>
              </w:rPr>
              <w:t>_</w:t>
            </w:r>
            <w:r>
              <w:rPr>
                <w:rFonts w:hint="eastAsia"/>
                <w:sz w:val="24"/>
              </w:rPr>
              <w:t>Proc</w:t>
            </w:r>
            <w:r>
              <w:rPr>
                <w:sz w:val="24"/>
              </w:rPr>
              <w:t>_RA_002</w:t>
            </w:r>
          </w:p>
        </w:tc>
      </w:tr>
    </w:tbl>
    <w:p w14:paraId="69A87FBA">
      <w:pPr>
        <w:jc w:val="both"/>
        <w:rPr>
          <w:rFonts w:hint="eastAsia" w:ascii="华文细黑" w:eastAsia="华文细黑"/>
          <w:sz w:val="44"/>
          <w:szCs w:val="44"/>
        </w:rPr>
      </w:pPr>
    </w:p>
    <w:p w14:paraId="3B113150">
      <w:pPr>
        <w:jc w:val="center"/>
        <w:rPr>
          <w:rFonts w:hint="eastAsia" w:ascii="华文细黑" w:eastAsia="华文细黑"/>
          <w:sz w:val="44"/>
          <w:szCs w:val="44"/>
        </w:rPr>
      </w:pPr>
      <w:r>
        <w:rPr>
          <w:rFonts w:hint="eastAsia" w:ascii="华文细黑" w:eastAsia="华文细黑"/>
          <w:sz w:val="44"/>
          <w:szCs w:val="44"/>
          <w:lang w:val="en-US" w:eastAsia="zh-CN"/>
        </w:rPr>
        <w:t>智能互动教学平台</w:t>
      </w:r>
      <w:r>
        <w:rPr>
          <w:rFonts w:hint="eastAsia" w:ascii="华文细黑" w:eastAsia="华文细黑"/>
          <w:sz w:val="44"/>
          <w:szCs w:val="44"/>
        </w:rPr>
        <w:t>需求规格说明书</w:t>
      </w:r>
    </w:p>
    <w:p w14:paraId="48B19157">
      <w:pPr>
        <w:rPr>
          <w:rFonts w:hint="eastAsia"/>
          <w:sz w:val="24"/>
        </w:rPr>
      </w:pPr>
    </w:p>
    <w:p w14:paraId="702D726A">
      <w:pPr>
        <w:rPr>
          <w:rFonts w:hint="eastAsia"/>
          <w:sz w:val="24"/>
        </w:rPr>
      </w:pPr>
    </w:p>
    <w:p w14:paraId="0E0215D9">
      <w:pPr>
        <w:rPr>
          <w:rFonts w:hint="eastAsia"/>
          <w:sz w:val="24"/>
        </w:rPr>
      </w:pPr>
    </w:p>
    <w:p w14:paraId="4CF1FD39">
      <w:pPr>
        <w:rPr>
          <w:rFonts w:hint="eastAsia"/>
          <w:sz w:val="24"/>
        </w:rPr>
      </w:pPr>
    </w:p>
    <w:p w14:paraId="7AAE8670">
      <w:pPr>
        <w:rPr>
          <w:rFonts w:hint="eastAsia"/>
          <w:sz w:val="24"/>
        </w:rPr>
      </w:pPr>
    </w:p>
    <w:p w14:paraId="08D36B05">
      <w:pPr>
        <w:rPr>
          <w:rFonts w:hint="eastAsia"/>
          <w:sz w:val="24"/>
        </w:rPr>
      </w:pPr>
    </w:p>
    <w:p w14:paraId="430D292D">
      <w:pPr>
        <w:rPr>
          <w:rFonts w:hint="eastAsia"/>
          <w:sz w:val="24"/>
        </w:rPr>
      </w:pPr>
    </w:p>
    <w:p w14:paraId="6FB5D1B6">
      <w:pPr>
        <w:rPr>
          <w:rFonts w:hint="eastAsia"/>
          <w:sz w:val="24"/>
        </w:rPr>
      </w:pPr>
    </w:p>
    <w:p w14:paraId="4872A80E">
      <w:pPr>
        <w:rPr>
          <w:rFonts w:hint="eastAsia"/>
          <w:sz w:val="24"/>
        </w:rPr>
      </w:pPr>
    </w:p>
    <w:p w14:paraId="29870FAC">
      <w:pPr>
        <w:rPr>
          <w:rFonts w:hint="eastAsia"/>
          <w:sz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6FB51AA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00DC6B08">
            <w:pPr>
              <w:pStyle w:val="25"/>
              <w:keepNext w:val="0"/>
              <w:widowControl/>
              <w:jc w:val="both"/>
              <w:rPr>
                <w:rFonts w:ascii="Times New Roman" w:hAnsi="Times New Roman"/>
                <w:sz w:val="24"/>
                <w:szCs w:val="24"/>
              </w:rPr>
            </w:pPr>
            <w:r>
              <w:rPr>
                <w:rFonts w:ascii="Times New Roman" w:hAnsi="宋体"/>
                <w:sz w:val="24"/>
                <w:szCs w:val="24"/>
              </w:rPr>
              <w:t>拟制</w:t>
            </w:r>
          </w:p>
        </w:tc>
        <w:tc>
          <w:tcPr>
            <w:tcW w:w="2880" w:type="dxa"/>
            <w:noWrap w:val="0"/>
            <w:vAlign w:val="center"/>
          </w:tcPr>
          <w:p w14:paraId="1817C703">
            <w:pPr>
              <w:pStyle w:val="28"/>
              <w:keepNext w:val="0"/>
              <w:widowControl/>
              <w:spacing w:before="120" w:beforeLines="0" w:line="240" w:lineRule="auto"/>
              <w:jc w:val="both"/>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刘承远</w:t>
            </w:r>
          </w:p>
        </w:tc>
        <w:tc>
          <w:tcPr>
            <w:tcW w:w="1291" w:type="dxa"/>
            <w:noWrap w:val="0"/>
            <w:vAlign w:val="center"/>
          </w:tcPr>
          <w:p w14:paraId="5E68AE22">
            <w:pPr>
              <w:pStyle w:val="25"/>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39EF2F16">
            <w:pPr>
              <w:pStyle w:val="25"/>
              <w:keepNext w:val="0"/>
              <w:widowControl/>
              <w:jc w:val="both"/>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2026</w:t>
            </w:r>
            <w:r>
              <w:rPr>
                <w:rFonts w:ascii="Times New Roman" w:hAnsi="Times New Roman"/>
                <w:sz w:val="24"/>
                <w:szCs w:val="24"/>
              </w:rPr>
              <w:t>-</w:t>
            </w:r>
            <w:r>
              <w:rPr>
                <w:rFonts w:hint="eastAsia" w:ascii="Times New Roman" w:hAnsi="Times New Roman"/>
                <w:sz w:val="24"/>
                <w:szCs w:val="24"/>
                <w:lang w:val="en-US" w:eastAsia="zh-CN"/>
              </w:rPr>
              <w:t>06</w:t>
            </w:r>
            <w:r>
              <w:rPr>
                <w:rFonts w:ascii="Times New Roman" w:hAnsi="Times New Roman"/>
                <w:sz w:val="24"/>
                <w:szCs w:val="24"/>
              </w:rPr>
              <w:t>-</w:t>
            </w:r>
            <w:r>
              <w:rPr>
                <w:rFonts w:hint="eastAsia" w:ascii="Times New Roman" w:hAnsi="Times New Roman"/>
                <w:sz w:val="24"/>
                <w:szCs w:val="24"/>
                <w:lang w:val="en-US" w:eastAsia="zh-CN"/>
              </w:rPr>
              <w:t>03</w:t>
            </w:r>
          </w:p>
        </w:tc>
      </w:tr>
      <w:tr w14:paraId="36D3A7D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75E6C618">
            <w:pPr>
              <w:pStyle w:val="25"/>
              <w:keepNext w:val="0"/>
              <w:widowControl/>
              <w:jc w:val="both"/>
              <w:rPr>
                <w:rFonts w:ascii="Times New Roman" w:hAnsi="Times New Roman"/>
                <w:sz w:val="24"/>
                <w:szCs w:val="24"/>
              </w:rPr>
            </w:pPr>
            <w:r>
              <w:rPr>
                <w:rFonts w:ascii="Times New Roman" w:hAnsi="宋体"/>
                <w:sz w:val="24"/>
                <w:szCs w:val="24"/>
              </w:rPr>
              <w:t>评审人</w:t>
            </w:r>
          </w:p>
        </w:tc>
        <w:tc>
          <w:tcPr>
            <w:tcW w:w="2880" w:type="dxa"/>
            <w:noWrap w:val="0"/>
            <w:vAlign w:val="center"/>
          </w:tcPr>
          <w:p w14:paraId="54C6A9C3">
            <w:pPr>
              <w:pStyle w:val="28"/>
              <w:keepNext w:val="0"/>
              <w:widowControl/>
              <w:spacing w:before="120" w:beforeLines="0" w:line="240" w:lineRule="auto"/>
              <w:jc w:val="both"/>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任庚辰</w:t>
            </w:r>
          </w:p>
        </w:tc>
        <w:tc>
          <w:tcPr>
            <w:tcW w:w="1291" w:type="dxa"/>
            <w:noWrap w:val="0"/>
            <w:vAlign w:val="center"/>
          </w:tcPr>
          <w:p w14:paraId="5A1456BA">
            <w:pPr>
              <w:pStyle w:val="25"/>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5D795A37">
            <w:pPr>
              <w:pStyle w:val="25"/>
              <w:keepNext w:val="0"/>
              <w:widowControl/>
              <w:jc w:val="both"/>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2026</w:t>
            </w:r>
            <w:r>
              <w:rPr>
                <w:rFonts w:ascii="Times New Roman" w:hAnsi="Times New Roman"/>
                <w:sz w:val="24"/>
                <w:szCs w:val="24"/>
              </w:rPr>
              <w:t>-</w:t>
            </w:r>
            <w:r>
              <w:rPr>
                <w:rFonts w:hint="eastAsia" w:ascii="Times New Roman" w:hAnsi="Times New Roman"/>
                <w:sz w:val="24"/>
                <w:szCs w:val="24"/>
                <w:lang w:val="en-US" w:eastAsia="zh-CN"/>
              </w:rPr>
              <w:t>06</w:t>
            </w:r>
            <w:r>
              <w:rPr>
                <w:rFonts w:ascii="Times New Roman" w:hAnsi="Times New Roman"/>
                <w:sz w:val="24"/>
                <w:szCs w:val="24"/>
              </w:rPr>
              <w:t>-</w:t>
            </w:r>
            <w:r>
              <w:rPr>
                <w:rFonts w:hint="eastAsia" w:ascii="Times New Roman" w:hAnsi="Times New Roman"/>
                <w:sz w:val="24"/>
                <w:szCs w:val="24"/>
                <w:lang w:val="en-US" w:eastAsia="zh-CN"/>
              </w:rPr>
              <w:t>04</w:t>
            </w:r>
          </w:p>
        </w:tc>
      </w:tr>
      <w:tr w14:paraId="2BED511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38" w:type="dxa"/>
            <w:noWrap w:val="0"/>
            <w:vAlign w:val="center"/>
          </w:tcPr>
          <w:p w14:paraId="085419D7">
            <w:pPr>
              <w:pStyle w:val="25"/>
              <w:keepNext w:val="0"/>
              <w:widowControl/>
              <w:jc w:val="both"/>
              <w:rPr>
                <w:rFonts w:ascii="Times New Roman" w:hAnsi="Times New Roman"/>
                <w:sz w:val="24"/>
                <w:szCs w:val="24"/>
              </w:rPr>
            </w:pPr>
            <w:r>
              <w:rPr>
                <w:rFonts w:ascii="Times New Roman" w:hAnsi="宋体"/>
                <w:sz w:val="24"/>
                <w:szCs w:val="24"/>
              </w:rPr>
              <w:t>批准</w:t>
            </w:r>
          </w:p>
        </w:tc>
        <w:tc>
          <w:tcPr>
            <w:tcW w:w="2880" w:type="dxa"/>
            <w:noWrap w:val="0"/>
            <w:vAlign w:val="center"/>
          </w:tcPr>
          <w:p w14:paraId="0A1511A6">
            <w:pPr>
              <w:pStyle w:val="28"/>
              <w:keepNext w:val="0"/>
              <w:widowControl/>
              <w:spacing w:before="120" w:beforeLines="0" w:line="240" w:lineRule="auto"/>
              <w:jc w:val="both"/>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任庚辰</w:t>
            </w:r>
          </w:p>
        </w:tc>
        <w:tc>
          <w:tcPr>
            <w:tcW w:w="1291" w:type="dxa"/>
            <w:noWrap w:val="0"/>
            <w:vAlign w:val="center"/>
          </w:tcPr>
          <w:p w14:paraId="21DB68C5">
            <w:pPr>
              <w:pStyle w:val="25"/>
              <w:keepNext w:val="0"/>
              <w:widowControl/>
              <w:jc w:val="both"/>
              <w:rPr>
                <w:rFonts w:ascii="Times New Roman" w:hAnsi="Times New Roman"/>
                <w:sz w:val="24"/>
                <w:szCs w:val="24"/>
              </w:rPr>
            </w:pPr>
            <w:r>
              <w:rPr>
                <w:rFonts w:ascii="Times New Roman" w:hAnsi="宋体"/>
                <w:sz w:val="24"/>
                <w:szCs w:val="24"/>
              </w:rPr>
              <w:t>日期</w:t>
            </w:r>
          </w:p>
        </w:tc>
        <w:tc>
          <w:tcPr>
            <w:tcW w:w="2273" w:type="dxa"/>
            <w:noWrap w:val="0"/>
            <w:vAlign w:val="center"/>
          </w:tcPr>
          <w:p w14:paraId="135274DF">
            <w:pPr>
              <w:pStyle w:val="25"/>
              <w:keepNext w:val="0"/>
              <w:widowControl/>
              <w:jc w:val="both"/>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2026</w:t>
            </w:r>
            <w:r>
              <w:rPr>
                <w:rFonts w:ascii="Times New Roman" w:hAnsi="Times New Roman"/>
                <w:sz w:val="24"/>
                <w:szCs w:val="24"/>
              </w:rPr>
              <w:t>-</w:t>
            </w:r>
            <w:r>
              <w:rPr>
                <w:rFonts w:hint="eastAsia" w:ascii="Times New Roman" w:hAnsi="Times New Roman"/>
                <w:sz w:val="24"/>
                <w:szCs w:val="24"/>
                <w:lang w:val="en-US" w:eastAsia="zh-CN"/>
              </w:rPr>
              <w:t>06</w:t>
            </w:r>
            <w:r>
              <w:rPr>
                <w:rFonts w:ascii="Times New Roman" w:hAnsi="Times New Roman"/>
                <w:sz w:val="24"/>
                <w:szCs w:val="24"/>
              </w:rPr>
              <w:t>-</w:t>
            </w:r>
            <w:r>
              <w:rPr>
                <w:rFonts w:hint="eastAsia" w:ascii="Times New Roman" w:hAnsi="Times New Roman"/>
                <w:sz w:val="24"/>
                <w:szCs w:val="24"/>
                <w:lang w:val="en-US" w:eastAsia="zh-CN"/>
              </w:rPr>
              <w:t>04</w:t>
            </w:r>
          </w:p>
        </w:tc>
      </w:tr>
    </w:tbl>
    <w:p w14:paraId="194A8C44">
      <w:pPr>
        <w:rPr>
          <w:rFonts w:hint="eastAsia"/>
        </w:rPr>
      </w:pPr>
    </w:p>
    <w:p w14:paraId="0C7F7049">
      <w:pPr>
        <w:spacing w:line="240" w:lineRule="atLeast"/>
        <w:jc w:val="center"/>
        <w:rPr>
          <w:rFonts w:hint="eastAsia" w:ascii="宋体" w:hAnsi="宋体"/>
          <w:b/>
          <w:sz w:val="28"/>
          <w:szCs w:val="28"/>
        </w:rPr>
      </w:pPr>
    </w:p>
    <w:p w14:paraId="1A52F04D">
      <w:pPr>
        <w:spacing w:line="240" w:lineRule="atLeast"/>
        <w:jc w:val="center"/>
        <w:rPr>
          <w:rFonts w:hint="eastAsia" w:ascii="宋体" w:hAnsi="宋体"/>
          <w:b/>
          <w:sz w:val="28"/>
          <w:szCs w:val="28"/>
        </w:rPr>
      </w:pPr>
    </w:p>
    <w:p w14:paraId="6E3ACEFC">
      <w:pPr>
        <w:spacing w:line="240" w:lineRule="atLeast"/>
        <w:jc w:val="center"/>
        <w:rPr>
          <w:rFonts w:ascii="宋体" w:hAnsi="宋体"/>
          <w:b/>
          <w:sz w:val="28"/>
          <w:szCs w:val="28"/>
        </w:rPr>
      </w:pPr>
      <w:r>
        <w:rPr>
          <w:rFonts w:hint="eastAsia" w:ascii="宋体" w:hAnsi="宋体"/>
          <w:b/>
          <w:sz w:val="28"/>
          <w:szCs w:val="28"/>
        </w:rPr>
        <w:t xml:space="preserve">  </w:t>
      </w:r>
    </w:p>
    <w:p w14:paraId="672E9FA6">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11F4ACE0">
      <w:pPr>
        <w:widowControl/>
        <w:autoSpaceDE w:val="0"/>
        <w:autoSpaceDN w:val="0"/>
        <w:adjustRightInd w:val="0"/>
        <w:spacing w:line="360" w:lineRule="auto"/>
        <w:jc w:val="center"/>
        <w:rPr>
          <w:rFonts w:ascii="华文细黑" w:hAnsi="华文细黑" w:eastAsia="华文细黑"/>
          <w:kern w:val="0"/>
          <w:sz w:val="24"/>
          <w:szCs w:val="24"/>
        </w:rPr>
      </w:pPr>
      <w:r>
        <w:rPr>
          <w:rFonts w:ascii="华文细黑" w:hAnsi="华文细黑" w:eastAsia="华文细黑"/>
          <w:kern w:val="0"/>
          <w:sz w:val="24"/>
          <w:szCs w:val="24"/>
        </w:rPr>
        <w:t>版权所有  不得复制</w:t>
      </w:r>
    </w:p>
    <w:p w14:paraId="0FC4C812">
      <w:pPr>
        <w:jc w:val="both"/>
        <w:rPr>
          <w:rFonts w:hint="eastAsia"/>
        </w:rPr>
      </w:pPr>
    </w:p>
    <w:p w14:paraId="5A70E7C8">
      <w:pPr>
        <w:rPr>
          <w:rFonts w:hint="eastAsia"/>
        </w:rPr>
      </w:pPr>
    </w:p>
    <w:p w14:paraId="50B1639C">
      <w:pPr>
        <w:rPr>
          <w:rFonts w:ascii="华文细黑" w:hAnsi="华文细黑" w:eastAsia="华文细黑"/>
          <w:kern w:val="0"/>
          <w:sz w:val="24"/>
          <w:szCs w:val="24"/>
        </w:rPr>
        <w:sectPr>
          <w:headerReference r:id="rId4" w:type="first"/>
          <w:footerReference r:id="rId6" w:type="first"/>
          <w:headerReference r:id="rId3" w:type="default"/>
          <w:footerReference r:id="rId5" w:type="default"/>
          <w:pgSz w:w="11906" w:h="16838"/>
          <w:pgMar w:top="1440" w:right="1287" w:bottom="1440" w:left="1622" w:header="851" w:footer="992" w:gutter="0"/>
          <w:pgNumType w:fmt="decimal"/>
          <w:cols w:space="720" w:num="1"/>
          <w:titlePg/>
          <w:docGrid w:type="lines" w:linePitch="312" w:charSpace="0"/>
        </w:sectPr>
      </w:pPr>
    </w:p>
    <w:p w14:paraId="2F801773">
      <w:pPr>
        <w:widowControl/>
        <w:spacing w:line="360" w:lineRule="auto"/>
        <w:jc w:val="center"/>
        <w:rPr>
          <w:rFonts w:hint="eastAsia"/>
          <w:sz w:val="36"/>
          <w:szCs w:val="36"/>
        </w:rPr>
      </w:pPr>
      <w:r>
        <w:rPr>
          <w:sz w:val="36"/>
          <w:szCs w:val="36"/>
        </w:rPr>
        <w:t>Revision Record</w:t>
      </w:r>
    </w:p>
    <w:p w14:paraId="07B0E94E">
      <w:pPr>
        <w:widowControl/>
        <w:spacing w:line="360" w:lineRule="auto"/>
        <w:jc w:val="center"/>
        <w:rPr>
          <w:rFonts w:hint="eastAsia"/>
          <w:sz w:val="36"/>
          <w:szCs w:val="36"/>
        </w:rPr>
      </w:pPr>
      <w:r>
        <w:rPr>
          <w:sz w:val="36"/>
          <w:szCs w:val="36"/>
        </w:rPr>
        <w:t>修订记录</w:t>
      </w:r>
    </w:p>
    <w:tbl>
      <w:tblPr>
        <w:tblStyle w:val="14"/>
        <w:tblW w:w="0" w:type="auto"/>
        <w:jc w:val="center"/>
        <w:tblLayout w:type="fixed"/>
        <w:tblCellMar>
          <w:top w:w="0" w:type="dxa"/>
          <w:left w:w="108" w:type="dxa"/>
          <w:bottom w:w="0" w:type="dxa"/>
          <w:right w:w="108" w:type="dxa"/>
        </w:tblCellMar>
      </w:tblPr>
      <w:tblGrid>
        <w:gridCol w:w="1228"/>
        <w:gridCol w:w="1400"/>
        <w:gridCol w:w="1177"/>
        <w:gridCol w:w="1620"/>
        <w:gridCol w:w="1620"/>
        <w:gridCol w:w="1317"/>
      </w:tblGrid>
      <w:tr w14:paraId="07E58185">
        <w:tblPrEx>
          <w:tblCellMar>
            <w:top w:w="0" w:type="dxa"/>
            <w:left w:w="108" w:type="dxa"/>
            <w:bottom w:w="0" w:type="dxa"/>
            <w:right w:w="108" w:type="dxa"/>
          </w:tblCellMar>
        </w:tblPrEx>
        <w:trPr>
          <w:wBefore w:w="0" w:type="dxa"/>
          <w:wAfter w:w="0" w:type="dxa"/>
          <w:cantSplit/>
          <w:trHeight w:val="1334" w:hRule="atLeast"/>
          <w:tblHeader/>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C8A5E4E">
            <w:pPr>
              <w:rPr>
                <w:sz w:val="24"/>
              </w:rPr>
            </w:pPr>
            <w:r>
              <w:rPr>
                <w:sz w:val="24"/>
              </w:rPr>
              <w:t>Date</w:t>
            </w:r>
          </w:p>
          <w:p w14:paraId="405BF7B8">
            <w:pPr>
              <w:rPr>
                <w:sz w:val="24"/>
              </w:rPr>
            </w:pPr>
            <w:r>
              <w:rPr>
                <w:rFonts w:hint="eastAsia" w:hAnsi="宋体"/>
                <w:sz w:val="24"/>
              </w:rPr>
              <w:t>日期</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665E7554">
            <w:pPr>
              <w:rPr>
                <w:sz w:val="24"/>
              </w:rPr>
            </w:pPr>
            <w:r>
              <w:rPr>
                <w:sz w:val="24"/>
              </w:rPr>
              <w:t>Revision Version</w:t>
            </w:r>
          </w:p>
          <w:p w14:paraId="51DC238B">
            <w:pPr>
              <w:rPr>
                <w:sz w:val="24"/>
              </w:rPr>
            </w:pPr>
            <w:r>
              <w:rPr>
                <w:rFonts w:hint="eastAsia" w:hAnsi="宋体"/>
                <w:sz w:val="24"/>
              </w:rPr>
              <w:t>修订版本</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768D2F97">
            <w:pPr>
              <w:rPr>
                <w:sz w:val="24"/>
              </w:rPr>
            </w:pPr>
            <w:r>
              <w:rPr>
                <w:sz w:val="24"/>
              </w:rPr>
              <w:t>CR ID /Defect ID</w:t>
            </w:r>
          </w:p>
          <w:p w14:paraId="7320A50E">
            <w:pPr>
              <w:rPr>
                <w:sz w:val="24"/>
              </w:rPr>
            </w:pPr>
            <w:r>
              <w:rPr>
                <w:sz w:val="24"/>
              </w:rPr>
              <w:t>CR/ Defect</w:t>
            </w:r>
            <w:r>
              <w:rPr>
                <w:rFonts w:hint="eastAsia" w:hAnsi="宋体"/>
                <w:sz w:val="24"/>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139DE5CF">
            <w:pPr>
              <w:rPr>
                <w:sz w:val="24"/>
              </w:rPr>
            </w:pPr>
            <w:r>
              <w:rPr>
                <w:sz w:val="24"/>
              </w:rPr>
              <w:t>Sec No.</w:t>
            </w:r>
          </w:p>
          <w:p w14:paraId="563E4469">
            <w:pPr>
              <w:rPr>
                <w:rFonts w:hAnsi="宋体"/>
                <w:sz w:val="24"/>
              </w:rPr>
            </w:pPr>
            <w:r>
              <w:rPr>
                <w:rFonts w:hint="eastAsia" w:hAnsi="宋体"/>
                <w:sz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0172F24E">
            <w:pPr>
              <w:rPr>
                <w:sz w:val="24"/>
              </w:rPr>
            </w:pPr>
            <w:r>
              <w:rPr>
                <w:sz w:val="24"/>
              </w:rPr>
              <w:t>Change Description</w:t>
            </w:r>
          </w:p>
          <w:p w14:paraId="175CE3DB">
            <w:pPr>
              <w:rPr>
                <w:sz w:val="24"/>
              </w:rPr>
            </w:pPr>
            <w:r>
              <w:rPr>
                <w:rFonts w:hint="eastAsia" w:hAnsi="宋体"/>
                <w:sz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08CF4C19">
            <w:pPr>
              <w:rPr>
                <w:sz w:val="24"/>
              </w:rPr>
            </w:pPr>
            <w:r>
              <w:rPr>
                <w:sz w:val="24"/>
              </w:rPr>
              <w:t>Author</w:t>
            </w:r>
          </w:p>
          <w:p w14:paraId="26648D85">
            <w:pPr>
              <w:rPr>
                <w:sz w:val="24"/>
              </w:rPr>
            </w:pPr>
            <w:r>
              <w:rPr>
                <w:rFonts w:hint="eastAsia" w:hAnsi="宋体"/>
                <w:sz w:val="24"/>
              </w:rPr>
              <w:t>作者</w:t>
            </w:r>
          </w:p>
        </w:tc>
      </w:tr>
      <w:tr w14:paraId="30B5AC77">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609E5A6E">
            <w:pPr>
              <w:pStyle w:val="22"/>
              <w:rPr>
                <w:rFonts w:hint="eastAsia" w:ascii="Times New Roman" w:hAnsi="Times New Roman"/>
                <w:sz w:val="24"/>
                <w:szCs w:val="24"/>
              </w:rPr>
            </w:pPr>
            <w:r>
              <w:rPr>
                <w:rFonts w:hint="eastAsia" w:ascii="Times New Roman" w:hAnsi="Times New Roman"/>
                <w:sz w:val="24"/>
                <w:szCs w:val="24"/>
                <w:lang w:val="en-US" w:eastAsia="zh-CN"/>
              </w:rPr>
              <w:t>06-01</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12D30505">
            <w:pPr>
              <w:pStyle w:val="22"/>
              <w:jc w:val="center"/>
              <w:rPr>
                <w:rFonts w:hint="eastAsia" w:ascii="Times New Roman" w:hAnsi="Times New Roman"/>
                <w:sz w:val="24"/>
                <w:szCs w:val="24"/>
              </w:rPr>
            </w:pPr>
            <w:r>
              <w:rPr>
                <w:rFonts w:hint="eastAsia" w:ascii="Times New Roman" w:hAnsi="Times New Roman"/>
                <w:sz w:val="24"/>
                <w:szCs w:val="24"/>
                <w:lang w:val="en-US" w:eastAsia="zh-CN"/>
              </w:rPr>
              <w:t>V1.0</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6BADE64E">
            <w:pPr>
              <w:pStyle w:val="22"/>
              <w:rPr>
                <w:rFonts w:ascii="Times New Roman" w:hAnsi="Times New Roman"/>
                <w:sz w:val="24"/>
                <w:szCs w:val="24"/>
              </w:rPr>
            </w:pPr>
            <w:r>
              <w:rPr>
                <w:rFonts w:hint="eastAsia"/>
                <w:sz w:val="24"/>
                <w:szCs w:val="24"/>
                <w:lang w:eastAsia="zh-CN"/>
              </w:rPr>
              <w:t>CR-202506</w:t>
            </w:r>
            <w:r>
              <w:rPr>
                <w:rFonts w:hint="eastAsia"/>
                <w:sz w:val="24"/>
                <w:szCs w:val="24"/>
                <w:lang w:val="en-US" w:eastAsia="zh-CN"/>
              </w:rPr>
              <w:t>03</w:t>
            </w:r>
            <w:r>
              <w:rPr>
                <w:rFonts w:hint="eastAsia"/>
                <w:sz w:val="24"/>
                <w:szCs w:val="24"/>
                <w:lang w:eastAsia="zh-CN"/>
              </w:rPr>
              <w:t>-001</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13CBE2C">
            <w:pPr>
              <w:pStyle w:val="22"/>
              <w:rPr>
                <w:rFonts w:ascii="Times New Roman" w:hAnsi="Times New Roman"/>
                <w:sz w:val="24"/>
                <w:szCs w:val="24"/>
              </w:rPr>
            </w:pPr>
            <w:r>
              <w:rPr>
                <w:rFonts w:hint="eastAsia"/>
                <w:sz w:val="24"/>
                <w:szCs w:val="24"/>
                <w:lang w:val="en-US" w:eastAsia="zh-CN"/>
              </w:rPr>
              <w:t>ALL</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2E77061">
            <w:pPr>
              <w:pStyle w:val="22"/>
              <w:rPr>
                <w:rFonts w:ascii="Times New Roman" w:hAnsi="Times New Roman"/>
                <w:sz w:val="24"/>
                <w:szCs w:val="24"/>
              </w:rPr>
            </w:pPr>
            <w:r>
              <w:rPr>
                <w:rFonts w:hint="eastAsia"/>
                <w:sz w:val="24"/>
                <w:szCs w:val="24"/>
                <w:lang w:val="en-US" w:eastAsia="zh-CN"/>
              </w:rPr>
              <w:t>Init</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7D35B07A">
            <w:pPr>
              <w:pStyle w:val="22"/>
              <w:rPr>
                <w:rFonts w:hint="eastAsia"/>
                <w:sz w:val="24"/>
                <w:szCs w:val="24"/>
              </w:rPr>
            </w:pPr>
            <w:r>
              <w:rPr>
                <w:rFonts w:hint="eastAsia"/>
                <w:sz w:val="24"/>
                <w:szCs w:val="24"/>
                <w:lang w:val="en-US" w:eastAsia="zh-CN"/>
              </w:rPr>
              <w:t>刘承远</w:t>
            </w:r>
          </w:p>
        </w:tc>
      </w:tr>
      <w:tr w14:paraId="45A6B1E8">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261AA9E0">
            <w:pPr>
              <w:pStyle w:val="22"/>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B671BC4">
            <w:pPr>
              <w:pStyle w:val="22"/>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DAAB79F">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09AAC18">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84251C4">
            <w:pPr>
              <w:pStyle w:val="22"/>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02950B49">
            <w:pPr>
              <w:pStyle w:val="22"/>
              <w:rPr>
                <w:sz w:val="24"/>
                <w:szCs w:val="24"/>
              </w:rPr>
            </w:pPr>
          </w:p>
        </w:tc>
      </w:tr>
      <w:tr w14:paraId="11DBD71C">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4A54A712">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12B9CF4">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4C404C3">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9601679">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F8A8DA5">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E8263B4">
            <w:pPr>
              <w:pStyle w:val="22"/>
              <w:keepNext w:val="0"/>
              <w:rPr>
                <w:sz w:val="24"/>
                <w:szCs w:val="24"/>
              </w:rPr>
            </w:pPr>
          </w:p>
        </w:tc>
      </w:tr>
      <w:tr w14:paraId="73069051">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25A3CAFD">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69E6003">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34CFEFE">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B7A4CBB">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26ACD50">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EE5424C">
            <w:pPr>
              <w:pStyle w:val="22"/>
              <w:keepNext w:val="0"/>
              <w:rPr>
                <w:sz w:val="24"/>
                <w:szCs w:val="24"/>
              </w:rPr>
            </w:pPr>
          </w:p>
        </w:tc>
      </w:tr>
      <w:tr w14:paraId="6EC4F955">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6BBFFF30">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DA59E23">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04D9F5D">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A22225F">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0C36129">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F0F142B">
            <w:pPr>
              <w:pStyle w:val="22"/>
              <w:keepNext w:val="0"/>
              <w:rPr>
                <w:sz w:val="24"/>
                <w:szCs w:val="24"/>
              </w:rPr>
            </w:pPr>
          </w:p>
        </w:tc>
      </w:tr>
      <w:tr w14:paraId="43A788ED">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DAB5B90">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4A60583">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2E9FA329">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FA77B58">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05F181E">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304BCA6">
            <w:pPr>
              <w:pStyle w:val="22"/>
              <w:keepNext w:val="0"/>
              <w:rPr>
                <w:sz w:val="24"/>
                <w:szCs w:val="24"/>
              </w:rPr>
            </w:pPr>
          </w:p>
        </w:tc>
      </w:tr>
      <w:tr w14:paraId="33DC92CE">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39024C1D">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105616D">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4DEA8AA">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FABB3B8">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4E1810F">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E49D78C">
            <w:pPr>
              <w:pStyle w:val="22"/>
              <w:keepNext w:val="0"/>
              <w:rPr>
                <w:sz w:val="24"/>
                <w:szCs w:val="24"/>
              </w:rPr>
            </w:pPr>
          </w:p>
        </w:tc>
      </w:tr>
      <w:tr w14:paraId="4743D414">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D4DAA7A">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44184CD">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E831024">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DE4FED5">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17D636E">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91D46BE">
            <w:pPr>
              <w:pStyle w:val="22"/>
              <w:keepNext w:val="0"/>
              <w:rPr>
                <w:sz w:val="24"/>
                <w:szCs w:val="24"/>
              </w:rPr>
            </w:pPr>
          </w:p>
        </w:tc>
      </w:tr>
      <w:tr w14:paraId="38E7C3E9">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42EE8DDE">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5182C41">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C142FEF">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D943383">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BB8B39C">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0A18C262">
            <w:pPr>
              <w:pStyle w:val="22"/>
              <w:keepNext w:val="0"/>
              <w:rPr>
                <w:sz w:val="24"/>
                <w:szCs w:val="24"/>
              </w:rPr>
            </w:pPr>
          </w:p>
        </w:tc>
      </w:tr>
      <w:tr w14:paraId="0D681F31">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459520FA">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40E687D">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014FDEAB">
            <w:pPr>
              <w:pStyle w:val="22"/>
              <w:keepNext w:val="0"/>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FD4F3F0">
            <w:pPr>
              <w:pStyle w:val="22"/>
              <w:keepNext w:val="0"/>
              <w:jc w:val="both"/>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E6046B5">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9772C62">
            <w:pPr>
              <w:pStyle w:val="22"/>
              <w:keepNext w:val="0"/>
              <w:rPr>
                <w:sz w:val="24"/>
                <w:szCs w:val="24"/>
              </w:rPr>
            </w:pPr>
          </w:p>
        </w:tc>
      </w:tr>
    </w:tbl>
    <w:p w14:paraId="07F5DB17">
      <w:pPr>
        <w:outlineLvl w:val="0"/>
        <w:sectPr>
          <w:pgSz w:w="11906" w:h="16838"/>
          <w:pgMar w:top="1440" w:right="1800" w:bottom="1440" w:left="1800" w:header="851" w:footer="992" w:gutter="0"/>
          <w:pgNumType w:fmt="decimal"/>
          <w:cols w:space="720" w:num="1"/>
          <w:docGrid w:type="lines" w:linePitch="312" w:charSpace="0"/>
        </w:sectPr>
      </w:pPr>
    </w:p>
    <w:p w14:paraId="7C4BF7BB">
      <w:pPr>
        <w:jc w:val="center"/>
        <w:rPr>
          <w:rFonts w:hint="eastAsia"/>
          <w:sz w:val="36"/>
          <w:szCs w:val="36"/>
        </w:rPr>
      </w:pPr>
      <w:r>
        <w:rPr>
          <w:rFonts w:hint="eastAsia"/>
          <w:sz w:val="36"/>
          <w:szCs w:val="36"/>
        </w:rPr>
        <w:t>目录</w:t>
      </w:r>
    </w:p>
    <w:p w14:paraId="147B617A">
      <w:pPr>
        <w:pStyle w:val="11"/>
        <w:tabs>
          <w:tab w:val="right" w:leader="dot" w:pos="8296"/>
        </w:tabs>
        <w:rPr>
          <w:lang/>
        </w:rPr>
      </w:pPr>
      <w:r>
        <w:fldChar w:fldCharType="begin"/>
      </w:r>
      <w:r>
        <w:instrText xml:space="preserve"> </w:instrText>
      </w:r>
      <w:r>
        <w:rPr>
          <w:rFonts w:hint="eastAsia"/>
        </w:rPr>
        <w:instrText xml:space="preserve">TOC \o "1-4" \h \z \u</w:instrText>
      </w:r>
      <w:r>
        <w:instrText xml:space="preserve"> </w:instrText>
      </w:r>
      <w:r>
        <w:fldChar w:fldCharType="separate"/>
      </w:r>
      <w:r>
        <w:rPr>
          <w:lang/>
        </w:rPr>
        <w:fldChar w:fldCharType="begin"/>
      </w:r>
      <w:r>
        <w:rPr>
          <w:rStyle w:val="17"/>
          <w:lang/>
        </w:rPr>
        <w:instrText xml:space="preserve"> </w:instrText>
      </w:r>
      <w:r>
        <w:rPr>
          <w:lang/>
        </w:rPr>
        <w:instrText xml:space="preserve">HYPERLINK \l "_Toc256432752"</w:instrText>
      </w:r>
      <w:r>
        <w:rPr>
          <w:rStyle w:val="17"/>
          <w:lang/>
        </w:rPr>
        <w:instrText xml:space="preserve"> </w:instrText>
      </w:r>
      <w:r>
        <w:rPr>
          <w:lang/>
        </w:rPr>
        <w:fldChar w:fldCharType="separate"/>
      </w:r>
      <w:r>
        <w:rPr>
          <w:rStyle w:val="17"/>
          <w:lang/>
        </w:rPr>
        <w:t xml:space="preserve">1 </w:t>
      </w:r>
      <w:r>
        <w:rPr>
          <w:rStyle w:val="17"/>
          <w:rFonts w:hint="eastAsia"/>
          <w:lang/>
        </w:rPr>
        <w:t>简介</w:t>
      </w:r>
      <w:r>
        <w:rPr>
          <w:lang/>
        </w:rPr>
        <w:tab/>
      </w:r>
      <w:r>
        <w:rPr>
          <w:lang/>
        </w:rPr>
        <w:fldChar w:fldCharType="begin"/>
      </w:r>
      <w:r>
        <w:rPr>
          <w:lang/>
        </w:rPr>
        <w:instrText xml:space="preserve"> PAGEREF _Toc256432752 \h </w:instrText>
      </w:r>
      <w:r>
        <w:rPr>
          <w:lang/>
        </w:rPr>
        <w:fldChar w:fldCharType="separate"/>
      </w:r>
      <w:r>
        <w:rPr>
          <w:lang/>
        </w:rPr>
        <w:t>5</w:t>
      </w:r>
      <w:r>
        <w:rPr>
          <w:lang/>
        </w:rPr>
        <w:fldChar w:fldCharType="end"/>
      </w:r>
      <w:r>
        <w:rPr>
          <w:lang/>
        </w:rPr>
        <w:fldChar w:fldCharType="end"/>
      </w:r>
    </w:p>
    <w:p w14:paraId="328A5017">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"_Toc256432753"</w:instrText>
      </w:r>
      <w:r>
        <w:rPr>
          <w:rStyle w:val="17"/>
          <w:lang/>
        </w:rPr>
        <w:instrText xml:space="preserve"> </w:instrText>
      </w:r>
      <w:r>
        <w:rPr>
          <w:lang/>
        </w:rPr>
        <w:fldChar w:fldCharType="separate"/>
      </w:r>
      <w:r>
        <w:rPr>
          <w:rStyle w:val="17"/>
          <w:lang/>
        </w:rPr>
        <w:t xml:space="preserve">1.1 </w:t>
      </w:r>
      <w:r>
        <w:rPr>
          <w:rStyle w:val="17"/>
          <w:rFonts w:hint="eastAsia"/>
          <w:lang/>
        </w:rPr>
        <w:t>目的</w:t>
      </w:r>
      <w:r>
        <w:rPr>
          <w:lang/>
        </w:rPr>
        <w:tab/>
      </w:r>
      <w:r>
        <w:rPr>
          <w:lang/>
        </w:rPr>
        <w:fldChar w:fldCharType="begin"/>
      </w:r>
      <w:r>
        <w:rPr>
          <w:lang/>
        </w:rPr>
        <w:instrText xml:space="preserve"> PAGEREF _Toc256432753 \h </w:instrText>
      </w:r>
      <w:r>
        <w:rPr>
          <w:lang/>
        </w:rPr>
        <w:fldChar w:fldCharType="separate"/>
      </w:r>
      <w:r>
        <w:rPr>
          <w:lang/>
        </w:rPr>
        <w:t>5</w:t>
      </w:r>
      <w:r>
        <w:rPr>
          <w:lang/>
        </w:rPr>
        <w:fldChar w:fldCharType="end"/>
      </w:r>
      <w:r>
        <w:rPr>
          <w:lang/>
        </w:rPr>
        <w:fldChar w:fldCharType="end"/>
      </w:r>
    </w:p>
    <w:p w14:paraId="74EFF699">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"_Toc256432754"</w:instrText>
      </w:r>
      <w:r>
        <w:rPr>
          <w:rStyle w:val="17"/>
          <w:lang/>
        </w:rPr>
        <w:instrText xml:space="preserve"> </w:instrText>
      </w:r>
      <w:r>
        <w:rPr>
          <w:lang/>
        </w:rPr>
        <w:fldChar w:fldCharType="separate"/>
      </w:r>
      <w:r>
        <w:rPr>
          <w:rStyle w:val="17"/>
          <w:lang/>
        </w:rPr>
        <w:t xml:space="preserve">1.2 </w:t>
      </w:r>
      <w:r>
        <w:rPr>
          <w:rStyle w:val="17"/>
          <w:rFonts w:hint="eastAsia"/>
          <w:lang/>
        </w:rPr>
        <w:t>范围</w:t>
      </w:r>
      <w:r>
        <w:rPr>
          <w:lang/>
        </w:rPr>
        <w:tab/>
      </w:r>
      <w:r>
        <w:rPr>
          <w:lang/>
        </w:rPr>
        <w:fldChar w:fldCharType="begin"/>
      </w:r>
      <w:r>
        <w:rPr>
          <w:lang/>
        </w:rPr>
        <w:instrText xml:space="preserve"> PAGEREF _Toc256432754 \h </w:instrText>
      </w:r>
      <w:r>
        <w:rPr>
          <w:lang/>
        </w:rPr>
        <w:fldChar w:fldCharType="separate"/>
      </w:r>
      <w:r>
        <w:rPr>
          <w:lang/>
        </w:rPr>
        <w:t>5</w:t>
      </w:r>
      <w:r>
        <w:rPr>
          <w:lang/>
        </w:rPr>
        <w:fldChar w:fldCharType="end"/>
      </w:r>
      <w:r>
        <w:rPr>
          <w:lang/>
        </w:rPr>
        <w:fldChar w:fldCharType="end"/>
      </w:r>
    </w:p>
    <w:p w14:paraId="614F857B">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"_Toc256432755"</w:instrText>
      </w:r>
      <w:r>
        <w:rPr>
          <w:rStyle w:val="17"/>
          <w:lang/>
        </w:rPr>
        <w:instrText xml:space="preserve"> </w:instrText>
      </w:r>
      <w:r>
        <w:rPr>
          <w:lang/>
        </w:rPr>
        <w:fldChar w:fldCharType="separate"/>
      </w:r>
      <w:r>
        <w:rPr>
          <w:rStyle w:val="17"/>
          <w:lang/>
        </w:rPr>
        <w:t xml:space="preserve">2 </w:t>
      </w:r>
      <w:r>
        <w:rPr>
          <w:rStyle w:val="17"/>
          <w:rFonts w:hint="eastAsia"/>
          <w:lang/>
        </w:rPr>
        <w:t>总体概述</w:t>
      </w:r>
      <w:r>
        <w:rPr>
          <w:lang/>
        </w:rPr>
        <w:tab/>
      </w:r>
      <w:r>
        <w:rPr>
          <w:lang/>
        </w:rPr>
        <w:fldChar w:fldCharType="begin"/>
      </w:r>
      <w:r>
        <w:rPr>
          <w:lang/>
        </w:rPr>
        <w:instrText xml:space="preserve"> PAGEREF _Toc256432755 \h </w:instrText>
      </w:r>
      <w:r>
        <w:rPr>
          <w:lang/>
        </w:rPr>
        <w:fldChar w:fldCharType="separate"/>
      </w:r>
      <w:r>
        <w:rPr>
          <w:lang/>
        </w:rPr>
        <w:t>6</w:t>
      </w:r>
      <w:r>
        <w:rPr>
          <w:lang/>
        </w:rPr>
        <w:fldChar w:fldCharType="end"/>
      </w:r>
      <w:r>
        <w:rPr>
          <w:lang/>
        </w:rPr>
        <w:fldChar w:fldCharType="end"/>
      </w:r>
    </w:p>
    <w:p w14:paraId="40235408">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"_Toc256432756"</w:instrText>
      </w:r>
      <w:r>
        <w:rPr>
          <w:rStyle w:val="17"/>
          <w:lang/>
        </w:rPr>
        <w:instrText xml:space="preserve"> </w:instrText>
      </w:r>
      <w:r>
        <w:rPr>
          <w:lang/>
        </w:rPr>
        <w:fldChar w:fldCharType="separate"/>
      </w:r>
      <w:r>
        <w:rPr>
          <w:rStyle w:val="17"/>
          <w:lang/>
        </w:rPr>
        <w:t xml:space="preserve">2.1 </w:t>
      </w:r>
      <w:r>
        <w:rPr>
          <w:rStyle w:val="17"/>
          <w:rFonts w:hint="eastAsia"/>
          <w:lang/>
        </w:rPr>
        <w:t>软件概述</w:t>
      </w:r>
      <w:r>
        <w:rPr>
          <w:lang/>
        </w:rPr>
        <w:tab/>
      </w:r>
      <w:r>
        <w:rPr>
          <w:lang/>
        </w:rPr>
        <w:fldChar w:fldCharType="begin"/>
      </w:r>
      <w:r>
        <w:rPr>
          <w:lang/>
        </w:rPr>
        <w:instrText xml:space="preserve"> PAGEREF _Toc256432756 \h </w:instrText>
      </w:r>
      <w:r>
        <w:rPr>
          <w:lang/>
        </w:rPr>
        <w:fldChar w:fldCharType="separate"/>
      </w:r>
      <w:r>
        <w:rPr>
          <w:lang/>
        </w:rPr>
        <w:t>6</w:t>
      </w:r>
      <w:r>
        <w:rPr>
          <w:lang/>
        </w:rPr>
        <w:fldChar w:fldCharType="end"/>
      </w:r>
      <w:r>
        <w:rPr>
          <w:lang/>
        </w:rPr>
        <w:fldChar w:fldCharType="end"/>
      </w:r>
    </w:p>
    <w:p w14:paraId="5D257785">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"_Toc256432757"</w:instrText>
      </w:r>
      <w:r>
        <w:rPr>
          <w:rStyle w:val="17"/>
          <w:lang/>
        </w:rPr>
        <w:instrText xml:space="preserve"> </w:instrText>
      </w:r>
      <w:r>
        <w:rPr>
          <w:lang/>
        </w:rPr>
        <w:fldChar w:fldCharType="separate"/>
      </w:r>
      <w:r>
        <w:rPr>
          <w:rStyle w:val="17"/>
          <w:lang/>
        </w:rPr>
        <w:t xml:space="preserve">2.1.1 </w:t>
      </w:r>
      <w:r>
        <w:rPr>
          <w:rStyle w:val="17"/>
          <w:rFonts w:hint="eastAsia"/>
          <w:lang/>
        </w:rPr>
        <w:t>项目介绍</w:t>
      </w:r>
      <w:r>
        <w:rPr>
          <w:lang/>
        </w:rPr>
        <w:tab/>
      </w:r>
      <w:r>
        <w:rPr>
          <w:lang/>
        </w:rPr>
        <w:fldChar w:fldCharType="begin"/>
      </w:r>
      <w:r>
        <w:rPr>
          <w:lang/>
        </w:rPr>
        <w:instrText xml:space="preserve"> PAGEREF _Toc256432757 \h </w:instrText>
      </w:r>
      <w:r>
        <w:rPr>
          <w:lang/>
        </w:rPr>
        <w:fldChar w:fldCharType="separate"/>
      </w:r>
      <w:r>
        <w:rPr>
          <w:lang/>
        </w:rPr>
        <w:t>6</w:t>
      </w:r>
      <w:r>
        <w:rPr>
          <w:lang/>
        </w:rPr>
        <w:fldChar w:fldCharType="end"/>
      </w:r>
      <w:r>
        <w:rPr>
          <w:lang/>
        </w:rPr>
        <w:fldChar w:fldCharType="end"/>
      </w:r>
    </w:p>
    <w:p w14:paraId="58F006DA">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"_Toc256432758"</w:instrText>
      </w:r>
      <w:r>
        <w:rPr>
          <w:rStyle w:val="17"/>
          <w:lang/>
        </w:rPr>
        <w:instrText xml:space="preserve"> </w:instrText>
      </w:r>
      <w:r>
        <w:rPr>
          <w:lang/>
        </w:rPr>
        <w:fldChar w:fldCharType="separate"/>
      </w:r>
      <w:r>
        <w:rPr>
          <w:rStyle w:val="17"/>
          <w:lang/>
        </w:rPr>
        <w:t xml:space="preserve">2.1.2 </w:t>
      </w:r>
      <w:r>
        <w:rPr>
          <w:rStyle w:val="17"/>
          <w:rFonts w:hint="eastAsia"/>
          <w:lang/>
        </w:rPr>
        <w:t>产品环境介绍</w:t>
      </w:r>
      <w:r>
        <w:rPr>
          <w:lang/>
        </w:rPr>
        <w:tab/>
      </w:r>
      <w:r>
        <w:rPr>
          <w:lang/>
        </w:rPr>
        <w:fldChar w:fldCharType="begin"/>
      </w:r>
      <w:r>
        <w:rPr>
          <w:lang/>
        </w:rPr>
        <w:instrText xml:space="preserve"> PAGEREF _Toc256432758 \h </w:instrText>
      </w:r>
      <w:r>
        <w:rPr>
          <w:lang/>
        </w:rPr>
        <w:fldChar w:fldCharType="separate"/>
      </w:r>
      <w:r>
        <w:rPr>
          <w:lang/>
        </w:rPr>
        <w:t>6</w:t>
      </w:r>
      <w:r>
        <w:rPr>
          <w:lang/>
        </w:rPr>
        <w:fldChar w:fldCharType="end"/>
      </w:r>
      <w:r>
        <w:rPr>
          <w:lang/>
        </w:rPr>
        <w:fldChar w:fldCharType="end"/>
      </w:r>
    </w:p>
    <w:p w14:paraId="72BA12F1">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"_Toc256432759"</w:instrText>
      </w:r>
      <w:r>
        <w:rPr>
          <w:rStyle w:val="17"/>
          <w:lang/>
        </w:rPr>
        <w:instrText xml:space="preserve"> </w:instrText>
      </w:r>
      <w:r>
        <w:rPr>
          <w:lang/>
        </w:rPr>
        <w:fldChar w:fldCharType="separate"/>
      </w:r>
      <w:r>
        <w:rPr>
          <w:rStyle w:val="17"/>
          <w:lang/>
        </w:rPr>
        <w:t xml:space="preserve">2.2 </w:t>
      </w:r>
      <w:r>
        <w:rPr>
          <w:rStyle w:val="17"/>
          <w:rFonts w:hint="eastAsia"/>
          <w:lang/>
        </w:rPr>
        <w:t>软件功能</w:t>
      </w:r>
      <w:r>
        <w:rPr>
          <w:lang/>
        </w:rPr>
        <w:tab/>
      </w:r>
      <w:r>
        <w:rPr>
          <w:lang/>
        </w:rPr>
        <w:fldChar w:fldCharType="begin"/>
      </w:r>
      <w:r>
        <w:rPr>
          <w:lang/>
        </w:rPr>
        <w:instrText xml:space="preserve"> PAGEREF _Toc256432759 \h </w:instrText>
      </w:r>
      <w:r>
        <w:rPr>
          <w:lang/>
        </w:rPr>
        <w:fldChar w:fldCharType="separate"/>
      </w:r>
      <w:r>
        <w:rPr>
          <w:lang/>
        </w:rPr>
        <w:t>6</w:t>
      </w:r>
      <w:r>
        <w:rPr>
          <w:lang/>
        </w:rPr>
        <w:fldChar w:fldCharType="end"/>
      </w:r>
      <w:r>
        <w:rPr>
          <w:lang/>
        </w:rPr>
        <w:fldChar w:fldCharType="end"/>
      </w:r>
    </w:p>
    <w:p w14:paraId="41E6DA1E">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"_Toc256432760"</w:instrText>
      </w:r>
      <w:r>
        <w:rPr>
          <w:rStyle w:val="17"/>
          <w:lang/>
        </w:rPr>
        <w:instrText xml:space="preserve"> </w:instrText>
      </w:r>
      <w:r>
        <w:rPr>
          <w:lang/>
        </w:rPr>
        <w:fldChar w:fldCharType="separate"/>
      </w:r>
      <w:r>
        <w:rPr>
          <w:rStyle w:val="17"/>
          <w:lang/>
        </w:rPr>
        <w:t xml:space="preserve">2.3 </w:t>
      </w:r>
      <w:r>
        <w:rPr>
          <w:rStyle w:val="17"/>
          <w:rFonts w:hint="eastAsia"/>
          <w:lang/>
        </w:rPr>
        <w:t>用户特征</w:t>
      </w:r>
      <w:r>
        <w:rPr>
          <w:lang/>
        </w:rPr>
        <w:tab/>
      </w:r>
      <w:r>
        <w:rPr>
          <w:lang/>
        </w:rPr>
        <w:fldChar w:fldCharType="begin"/>
      </w:r>
      <w:r>
        <w:rPr>
          <w:lang/>
        </w:rPr>
        <w:instrText xml:space="preserve"> PAGEREF _Toc256432760 \h </w:instrText>
      </w:r>
      <w:r>
        <w:rPr>
          <w:lang/>
        </w:rPr>
        <w:fldChar w:fldCharType="separate"/>
      </w:r>
      <w:r>
        <w:rPr>
          <w:lang/>
        </w:rPr>
        <w:t>7</w:t>
      </w:r>
      <w:r>
        <w:rPr>
          <w:lang/>
        </w:rPr>
        <w:fldChar w:fldCharType="end"/>
      </w:r>
      <w:r>
        <w:rPr>
          <w:lang/>
        </w:rPr>
        <w:fldChar w:fldCharType="end"/>
      </w:r>
    </w:p>
    <w:p w14:paraId="1BAEC9E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"_Toc256432761"</w:instrText>
      </w:r>
      <w:r>
        <w:rPr>
          <w:rStyle w:val="17"/>
          <w:lang/>
        </w:rPr>
        <w:instrText xml:space="preserve"> </w:instrText>
      </w:r>
      <w:r>
        <w:rPr>
          <w:lang/>
        </w:rPr>
        <w:fldChar w:fldCharType="separate"/>
      </w:r>
      <w:r>
        <w:rPr>
          <w:rStyle w:val="17"/>
          <w:lang/>
        </w:rPr>
        <w:t xml:space="preserve">2.4 </w:t>
      </w:r>
      <w:r>
        <w:rPr>
          <w:rStyle w:val="17"/>
          <w:rFonts w:hint="eastAsia"/>
          <w:lang/>
        </w:rPr>
        <w:t>假设和依赖关系</w:t>
      </w:r>
      <w:r>
        <w:rPr>
          <w:lang/>
        </w:rPr>
        <w:tab/>
      </w:r>
      <w:r>
        <w:rPr>
          <w:lang/>
        </w:rPr>
        <w:fldChar w:fldCharType="begin"/>
      </w:r>
      <w:r>
        <w:rPr>
          <w:lang/>
        </w:rPr>
        <w:instrText xml:space="preserve"> PAGEREF _Toc256432761 \h </w:instrText>
      </w:r>
      <w:r>
        <w:rPr>
          <w:lang/>
        </w:rPr>
        <w:fldChar w:fldCharType="separate"/>
      </w:r>
      <w:r>
        <w:rPr>
          <w:lang/>
        </w:rPr>
        <w:t>7</w:t>
      </w:r>
      <w:r>
        <w:rPr>
          <w:lang/>
        </w:rPr>
        <w:fldChar w:fldCharType="end"/>
      </w:r>
      <w:r>
        <w:rPr>
          <w:lang/>
        </w:rPr>
        <w:fldChar w:fldCharType="end"/>
      </w:r>
    </w:p>
    <w:p w14:paraId="04501CA6">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"_Toc256432762"</w:instrText>
      </w:r>
      <w:r>
        <w:rPr>
          <w:rStyle w:val="17"/>
          <w:lang/>
        </w:rPr>
        <w:instrText xml:space="preserve"> </w:instrText>
      </w:r>
      <w:r>
        <w:rPr>
          <w:lang/>
        </w:rPr>
        <w:fldChar w:fldCharType="separate"/>
      </w:r>
      <w:r>
        <w:rPr>
          <w:rStyle w:val="17"/>
          <w:lang/>
        </w:rPr>
        <w:t xml:space="preserve">3 </w:t>
      </w:r>
      <w:r>
        <w:rPr>
          <w:rStyle w:val="17"/>
          <w:rFonts w:hint="eastAsia"/>
          <w:lang/>
        </w:rPr>
        <w:t>具体需求</w:t>
      </w:r>
      <w:r>
        <w:rPr>
          <w:lang/>
        </w:rPr>
        <w:tab/>
      </w:r>
      <w:r>
        <w:rPr>
          <w:lang/>
        </w:rPr>
        <w:fldChar w:fldCharType="begin"/>
      </w:r>
      <w:r>
        <w:rPr>
          <w:lang/>
        </w:rPr>
        <w:instrText xml:space="preserve"> PAGEREF _Toc256432762 \h </w:instrText>
      </w:r>
      <w:r>
        <w:rPr>
          <w:lang/>
        </w:rPr>
        <w:fldChar w:fldCharType="separate"/>
      </w:r>
      <w:r>
        <w:rPr>
          <w:lang/>
        </w:rPr>
        <w:t>8</w:t>
      </w:r>
      <w:r>
        <w:rPr>
          <w:lang/>
        </w:rPr>
        <w:fldChar w:fldCharType="end"/>
      </w:r>
      <w:r>
        <w:rPr>
          <w:lang/>
        </w:rPr>
        <w:fldChar w:fldCharType="end"/>
      </w:r>
    </w:p>
    <w:p w14:paraId="40B307D7">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"_Toc256432763"</w:instrText>
      </w:r>
      <w:r>
        <w:rPr>
          <w:rStyle w:val="17"/>
          <w:lang/>
        </w:rPr>
        <w:instrText xml:space="preserve"> </w:instrText>
      </w:r>
      <w:r>
        <w:rPr>
          <w:lang/>
        </w:rPr>
        <w:fldChar w:fldCharType="separate"/>
      </w:r>
      <w:r>
        <w:rPr>
          <w:rStyle w:val="17"/>
          <w:lang/>
        </w:rPr>
        <w:t xml:space="preserve">3.1 </w:t>
      </w:r>
      <w:r>
        <w:rPr>
          <w:rStyle w:val="17"/>
          <w:rFonts w:hint="eastAsia"/>
          <w:lang/>
        </w:rPr>
        <w:t>系统用例</w:t>
      </w:r>
      <w:r>
        <w:rPr>
          <w:lang/>
        </w:rPr>
        <w:tab/>
      </w:r>
      <w:r>
        <w:rPr>
          <w:lang/>
        </w:rPr>
        <w:fldChar w:fldCharType="begin"/>
      </w:r>
      <w:r>
        <w:rPr>
          <w:lang/>
        </w:rPr>
        <w:instrText xml:space="preserve"> PAGEREF _Toc256432763 \h </w:instrText>
      </w:r>
      <w:r>
        <w:rPr>
          <w:lang/>
        </w:rPr>
        <w:fldChar w:fldCharType="separate"/>
      </w:r>
      <w:r>
        <w:rPr>
          <w:lang/>
        </w:rPr>
        <w:t>8</w:t>
      </w:r>
      <w:r>
        <w:rPr>
          <w:lang/>
        </w:rPr>
        <w:fldChar w:fldCharType="end"/>
      </w:r>
      <w:r>
        <w:rPr>
          <w:lang/>
        </w:rPr>
        <w:fldChar w:fldCharType="end"/>
      </w:r>
    </w:p>
    <w:p w14:paraId="4134CB7E">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"_Toc256432764"</w:instrText>
      </w:r>
      <w:r>
        <w:rPr>
          <w:rStyle w:val="17"/>
          <w:lang/>
        </w:rPr>
        <w:instrText xml:space="preserve"> </w:instrText>
      </w:r>
      <w:r>
        <w:rPr>
          <w:lang/>
        </w:rPr>
        <w:fldChar w:fldCharType="separate"/>
      </w:r>
      <w:r>
        <w:rPr>
          <w:rStyle w:val="17"/>
          <w:lang/>
        </w:rPr>
        <w:t xml:space="preserve">3.2 </w:t>
      </w:r>
      <w:r>
        <w:rPr>
          <w:rStyle w:val="17"/>
          <w:rFonts w:hint="eastAsia"/>
          <w:lang/>
        </w:rPr>
        <w:t>子功能模块一</w:t>
      </w:r>
      <w:r>
        <w:rPr>
          <w:lang/>
        </w:rPr>
        <w:tab/>
      </w:r>
      <w:r>
        <w:rPr>
          <w:lang/>
        </w:rPr>
        <w:fldChar w:fldCharType="begin"/>
      </w:r>
      <w:r>
        <w:rPr>
          <w:lang/>
        </w:rPr>
        <w:instrText xml:space="preserve"> PAGEREF _Toc256432764 \h </w:instrText>
      </w:r>
      <w:r>
        <w:rPr>
          <w:lang/>
        </w:rPr>
        <w:fldChar w:fldCharType="separate"/>
      </w:r>
      <w:r>
        <w:rPr>
          <w:lang/>
        </w:rPr>
        <w:t>8</w:t>
      </w:r>
      <w:r>
        <w:rPr>
          <w:lang/>
        </w:rPr>
        <w:fldChar w:fldCharType="end"/>
      </w:r>
      <w:r>
        <w:rPr>
          <w:lang/>
        </w:rPr>
        <w:fldChar w:fldCharType="end"/>
      </w:r>
    </w:p>
    <w:p w14:paraId="362611FA">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"_Toc256432765"</w:instrText>
      </w:r>
      <w:r>
        <w:rPr>
          <w:rStyle w:val="17"/>
          <w:lang/>
        </w:rPr>
        <w:instrText xml:space="preserve"> </w:instrText>
      </w:r>
      <w:r>
        <w:rPr>
          <w:lang/>
        </w:rPr>
        <w:fldChar w:fldCharType="separate"/>
      </w:r>
      <w:r>
        <w:rPr>
          <w:rStyle w:val="17"/>
          <w:lang/>
        </w:rPr>
        <w:t xml:space="preserve">3.2.1 </w:t>
      </w:r>
      <w:r>
        <w:rPr>
          <w:rStyle w:val="17"/>
          <w:rFonts w:hint="eastAsia"/>
          <w:lang/>
        </w:rPr>
        <w:t>子功能</w:t>
      </w:r>
      <w:r>
        <w:rPr>
          <w:rStyle w:val="17"/>
          <w:lang/>
        </w:rPr>
        <w:t>1</w:t>
      </w:r>
      <w:r>
        <w:rPr>
          <w:lang/>
        </w:rPr>
        <w:tab/>
      </w:r>
      <w:r>
        <w:rPr>
          <w:lang/>
        </w:rPr>
        <w:fldChar w:fldCharType="begin"/>
      </w:r>
      <w:r>
        <w:rPr>
          <w:lang/>
        </w:rPr>
        <w:instrText xml:space="preserve"> PAGEREF _Toc256432765 \h </w:instrText>
      </w:r>
      <w:r>
        <w:rPr>
          <w:lang/>
        </w:rPr>
        <w:fldChar w:fldCharType="separate"/>
      </w:r>
      <w:r>
        <w:rPr>
          <w:lang/>
        </w:rPr>
        <w:t>10</w:t>
      </w:r>
      <w:r>
        <w:rPr>
          <w:lang/>
        </w:rPr>
        <w:fldChar w:fldCharType="end"/>
      </w:r>
      <w:r>
        <w:rPr>
          <w:lang/>
        </w:rPr>
        <w:fldChar w:fldCharType="end"/>
      </w:r>
    </w:p>
    <w:p w14:paraId="0DFBC524">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"_Toc256432766"</w:instrText>
      </w:r>
      <w:r>
        <w:rPr>
          <w:rStyle w:val="17"/>
          <w:lang/>
        </w:rPr>
        <w:instrText xml:space="preserve"> </w:instrText>
      </w:r>
      <w:r>
        <w:rPr>
          <w:lang/>
        </w:rPr>
        <w:fldChar w:fldCharType="separate"/>
      </w:r>
      <w:r>
        <w:rPr>
          <w:rStyle w:val="17"/>
          <w:lang/>
        </w:rPr>
        <w:t xml:space="preserve">3.2.2 </w:t>
      </w:r>
      <w:r>
        <w:rPr>
          <w:rStyle w:val="17"/>
          <w:rFonts w:hint="eastAsia"/>
          <w:lang/>
        </w:rPr>
        <w:t>子功能</w:t>
      </w:r>
      <w:r>
        <w:rPr>
          <w:rStyle w:val="17"/>
          <w:lang/>
        </w:rPr>
        <w:t>2</w:t>
      </w:r>
      <w:r>
        <w:rPr>
          <w:lang/>
        </w:rPr>
        <w:tab/>
      </w:r>
      <w:r>
        <w:rPr>
          <w:lang/>
        </w:rPr>
        <w:fldChar w:fldCharType="begin"/>
      </w:r>
      <w:r>
        <w:rPr>
          <w:lang/>
        </w:rPr>
        <w:instrText xml:space="preserve"> PAGEREF _Toc256432766 \h </w:instrText>
      </w:r>
      <w:r>
        <w:rPr>
          <w:lang/>
        </w:rPr>
        <w:fldChar w:fldCharType="separate"/>
      </w:r>
      <w:r>
        <w:rPr>
          <w:lang/>
        </w:rPr>
        <w:t>10</w:t>
      </w:r>
      <w:r>
        <w:rPr>
          <w:lang/>
        </w:rPr>
        <w:fldChar w:fldCharType="end"/>
      </w:r>
      <w:r>
        <w:rPr>
          <w:lang/>
        </w:rPr>
        <w:fldChar w:fldCharType="end"/>
      </w:r>
    </w:p>
    <w:p w14:paraId="09CE10D2">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"_Toc256432767"</w:instrText>
      </w:r>
      <w:r>
        <w:rPr>
          <w:rStyle w:val="17"/>
          <w:lang/>
        </w:rPr>
        <w:instrText xml:space="preserve"> </w:instrText>
      </w:r>
      <w:r>
        <w:rPr>
          <w:lang/>
        </w:rPr>
        <w:fldChar w:fldCharType="separate"/>
      </w:r>
      <w:r>
        <w:rPr>
          <w:rStyle w:val="17"/>
          <w:lang/>
        </w:rPr>
        <w:t xml:space="preserve">3.2 </w:t>
      </w:r>
      <w:r>
        <w:rPr>
          <w:rStyle w:val="17"/>
          <w:rFonts w:hint="eastAsia"/>
          <w:lang/>
        </w:rPr>
        <w:t>子功能模块一</w:t>
      </w:r>
      <w:r>
        <w:rPr>
          <w:lang/>
        </w:rPr>
        <w:tab/>
      </w:r>
      <w:r>
        <w:rPr>
          <w:lang/>
        </w:rPr>
        <w:fldChar w:fldCharType="begin"/>
      </w:r>
      <w:r>
        <w:rPr>
          <w:lang/>
        </w:rPr>
        <w:instrText xml:space="preserve"> PAGEREF _Toc256432767 \h </w:instrText>
      </w:r>
      <w:r>
        <w:rPr>
          <w:lang/>
        </w:rPr>
        <w:fldChar w:fldCharType="separate"/>
      </w:r>
      <w:r>
        <w:rPr>
          <w:lang/>
        </w:rPr>
        <w:t>11</w:t>
      </w:r>
      <w:r>
        <w:rPr>
          <w:lang/>
        </w:rPr>
        <w:fldChar w:fldCharType="end"/>
      </w:r>
      <w:r>
        <w:rPr>
          <w:lang/>
        </w:rPr>
        <w:fldChar w:fldCharType="end"/>
      </w:r>
    </w:p>
    <w:p w14:paraId="124E209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"_Toc256432768"</w:instrText>
      </w:r>
      <w:r>
        <w:rPr>
          <w:rStyle w:val="17"/>
          <w:lang/>
        </w:rPr>
        <w:instrText xml:space="preserve"> </w:instrText>
      </w:r>
      <w:r>
        <w:rPr>
          <w:lang/>
        </w:rPr>
        <w:fldChar w:fldCharType="separate"/>
      </w:r>
      <w:r>
        <w:rPr>
          <w:rStyle w:val="17"/>
          <w:lang/>
        </w:rPr>
        <w:t xml:space="preserve">3.3 </w:t>
      </w:r>
      <w:r>
        <w:rPr>
          <w:rStyle w:val="17"/>
          <w:rFonts w:hint="eastAsia"/>
          <w:lang/>
        </w:rPr>
        <w:t>数据字典</w:t>
      </w:r>
      <w:r>
        <w:rPr>
          <w:lang/>
        </w:rPr>
        <w:tab/>
      </w:r>
      <w:r>
        <w:rPr>
          <w:lang/>
        </w:rPr>
        <w:fldChar w:fldCharType="begin"/>
      </w:r>
      <w:r>
        <w:rPr>
          <w:lang/>
        </w:rPr>
        <w:instrText xml:space="preserve"> PAGEREF _Toc256432768 \h </w:instrText>
      </w:r>
      <w:r>
        <w:rPr>
          <w:lang/>
        </w:rPr>
        <w:fldChar w:fldCharType="separate"/>
      </w:r>
      <w:r>
        <w:rPr>
          <w:lang/>
        </w:rPr>
        <w:t>20</w:t>
      </w:r>
      <w:r>
        <w:rPr>
          <w:lang/>
        </w:rPr>
        <w:fldChar w:fldCharType="end"/>
      </w:r>
      <w:r>
        <w:rPr>
          <w:lang/>
        </w:rPr>
        <w:fldChar w:fldCharType="end"/>
      </w:r>
    </w:p>
    <w:p w14:paraId="6081D0A0">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"_Toc256432769"</w:instrText>
      </w:r>
      <w:r>
        <w:rPr>
          <w:rStyle w:val="17"/>
          <w:lang/>
        </w:rPr>
        <w:instrText xml:space="preserve"> </w:instrText>
      </w:r>
      <w:r>
        <w:rPr>
          <w:lang/>
        </w:rPr>
        <w:fldChar w:fldCharType="separate"/>
      </w:r>
      <w:r>
        <w:rPr>
          <w:rStyle w:val="17"/>
          <w:lang/>
        </w:rPr>
        <w:t xml:space="preserve">3.3.1 </w:t>
      </w:r>
      <w:r>
        <w:rPr>
          <w:rStyle w:val="17"/>
          <w:rFonts w:hint="eastAsia"/>
          <w:lang/>
        </w:rPr>
        <w:t>数据字典</w:t>
      </w:r>
      <w:r>
        <w:rPr>
          <w:lang/>
        </w:rPr>
        <w:tab/>
      </w:r>
      <w:r>
        <w:rPr>
          <w:lang/>
        </w:rPr>
        <w:fldChar w:fldCharType="begin"/>
      </w:r>
      <w:r>
        <w:rPr>
          <w:lang/>
        </w:rPr>
        <w:instrText xml:space="preserve"> PAGEREF _Toc256432769 \h </w:instrText>
      </w:r>
      <w:r>
        <w:rPr>
          <w:lang/>
        </w:rPr>
        <w:fldChar w:fldCharType="separate"/>
      </w:r>
      <w:r>
        <w:rPr>
          <w:lang/>
        </w:rPr>
        <w:t>20</w:t>
      </w:r>
      <w:r>
        <w:rPr>
          <w:lang/>
        </w:rPr>
        <w:fldChar w:fldCharType="end"/>
      </w:r>
      <w:r>
        <w:rPr>
          <w:lang/>
        </w:rPr>
        <w:fldChar w:fldCharType="end"/>
      </w:r>
    </w:p>
    <w:p w14:paraId="0A28D912">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"_Toc256432770"</w:instrText>
      </w:r>
      <w:r>
        <w:rPr>
          <w:rStyle w:val="17"/>
          <w:lang/>
        </w:rPr>
        <w:instrText xml:space="preserve"> </w:instrText>
      </w:r>
      <w:r>
        <w:rPr>
          <w:lang/>
        </w:rPr>
        <w:fldChar w:fldCharType="separate"/>
      </w:r>
      <w:r>
        <w:rPr>
          <w:rStyle w:val="17"/>
          <w:lang/>
        </w:rPr>
        <w:t>3.3.2 E-R</w:t>
      </w:r>
      <w:r>
        <w:rPr>
          <w:rStyle w:val="17"/>
          <w:rFonts w:hint="eastAsia"/>
          <w:lang/>
        </w:rPr>
        <w:t>关系图</w:t>
      </w:r>
      <w:r>
        <w:rPr>
          <w:lang/>
        </w:rPr>
        <w:tab/>
      </w:r>
      <w:r>
        <w:rPr>
          <w:lang/>
        </w:rPr>
        <w:fldChar w:fldCharType="begin"/>
      </w:r>
      <w:r>
        <w:rPr>
          <w:lang/>
        </w:rPr>
        <w:instrText xml:space="preserve"> PAGEREF _Toc256432770 \h </w:instrText>
      </w:r>
      <w:r>
        <w:rPr>
          <w:lang/>
        </w:rPr>
        <w:fldChar w:fldCharType="separate"/>
      </w:r>
      <w:r>
        <w:rPr>
          <w:lang/>
        </w:rPr>
        <w:t>21</w:t>
      </w:r>
      <w:r>
        <w:rPr>
          <w:lang/>
        </w:rPr>
        <w:fldChar w:fldCharType="end"/>
      </w:r>
      <w:r>
        <w:rPr>
          <w:lang/>
        </w:rPr>
        <w:fldChar w:fldCharType="end"/>
      </w:r>
    </w:p>
    <w:p w14:paraId="43C7526E">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"_Toc256432771"</w:instrText>
      </w:r>
      <w:r>
        <w:rPr>
          <w:rStyle w:val="17"/>
          <w:lang/>
        </w:rPr>
        <w:instrText xml:space="preserve"> </w:instrText>
      </w:r>
      <w:r>
        <w:rPr>
          <w:lang/>
        </w:rPr>
        <w:fldChar w:fldCharType="separate"/>
      </w:r>
      <w:r>
        <w:rPr>
          <w:rStyle w:val="17"/>
          <w:lang/>
        </w:rPr>
        <w:t xml:space="preserve">4 </w:t>
      </w:r>
      <w:r>
        <w:rPr>
          <w:rStyle w:val="17"/>
          <w:rFonts w:hint="eastAsia"/>
          <w:lang/>
        </w:rPr>
        <w:t>性能需求</w:t>
      </w:r>
      <w:r>
        <w:rPr>
          <w:lang/>
        </w:rPr>
        <w:tab/>
      </w:r>
      <w:r>
        <w:rPr>
          <w:lang/>
        </w:rPr>
        <w:fldChar w:fldCharType="begin"/>
      </w:r>
      <w:r>
        <w:rPr>
          <w:lang/>
        </w:rPr>
        <w:instrText xml:space="preserve"> PAGEREF _Toc256432771 \h </w:instrText>
      </w:r>
      <w:r>
        <w:rPr>
          <w:lang/>
        </w:rPr>
        <w:fldChar w:fldCharType="separate"/>
      </w:r>
      <w:r>
        <w:rPr>
          <w:lang/>
        </w:rPr>
        <w:t>22</w:t>
      </w:r>
      <w:r>
        <w:rPr>
          <w:lang/>
        </w:rPr>
        <w:fldChar w:fldCharType="end"/>
      </w:r>
      <w:r>
        <w:rPr>
          <w:lang/>
        </w:rPr>
        <w:fldChar w:fldCharType="end"/>
      </w:r>
    </w:p>
    <w:p w14:paraId="65D9CA69">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"_Toc256432772"</w:instrText>
      </w:r>
      <w:r>
        <w:rPr>
          <w:rStyle w:val="17"/>
          <w:lang/>
        </w:rPr>
        <w:instrText xml:space="preserve"> </w:instrText>
      </w:r>
      <w:r>
        <w:rPr>
          <w:lang/>
        </w:rPr>
        <w:fldChar w:fldCharType="separate"/>
      </w:r>
      <w:r>
        <w:rPr>
          <w:rStyle w:val="17"/>
          <w:lang/>
        </w:rPr>
        <w:t xml:space="preserve">4.1 </w:t>
      </w:r>
      <w:r>
        <w:rPr>
          <w:rStyle w:val="17"/>
          <w:rFonts w:hint="eastAsia"/>
          <w:lang/>
        </w:rPr>
        <w:t>时间性能需求</w:t>
      </w:r>
      <w:r>
        <w:rPr>
          <w:lang/>
        </w:rPr>
        <w:tab/>
      </w:r>
      <w:r>
        <w:rPr>
          <w:lang/>
        </w:rPr>
        <w:fldChar w:fldCharType="begin"/>
      </w:r>
      <w:r>
        <w:rPr>
          <w:lang/>
        </w:rPr>
        <w:instrText xml:space="preserve"> PAGEREF _Toc256432772 \h </w:instrText>
      </w:r>
      <w:r>
        <w:rPr>
          <w:lang/>
        </w:rPr>
        <w:fldChar w:fldCharType="separate"/>
      </w:r>
      <w:r>
        <w:rPr>
          <w:lang/>
        </w:rPr>
        <w:t>22</w:t>
      </w:r>
      <w:r>
        <w:rPr>
          <w:lang/>
        </w:rPr>
        <w:fldChar w:fldCharType="end"/>
      </w:r>
      <w:r>
        <w:rPr>
          <w:lang/>
        </w:rPr>
        <w:fldChar w:fldCharType="end"/>
      </w:r>
    </w:p>
    <w:p w14:paraId="23224398">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"_Toc256432773"</w:instrText>
      </w:r>
      <w:r>
        <w:rPr>
          <w:rStyle w:val="17"/>
          <w:lang/>
        </w:rPr>
        <w:instrText xml:space="preserve"> </w:instrText>
      </w:r>
      <w:r>
        <w:rPr>
          <w:lang/>
        </w:rPr>
        <w:fldChar w:fldCharType="separate"/>
      </w:r>
      <w:r>
        <w:rPr>
          <w:rStyle w:val="17"/>
          <w:lang/>
        </w:rPr>
        <w:t xml:space="preserve">4.2 </w:t>
      </w:r>
      <w:r>
        <w:rPr>
          <w:rStyle w:val="17"/>
          <w:rFonts w:hint="eastAsia"/>
          <w:lang/>
        </w:rPr>
        <w:t>系统开放性需求</w:t>
      </w:r>
      <w:r>
        <w:rPr>
          <w:lang/>
        </w:rPr>
        <w:tab/>
      </w:r>
      <w:r>
        <w:rPr>
          <w:lang/>
        </w:rPr>
        <w:fldChar w:fldCharType="begin"/>
      </w:r>
      <w:r>
        <w:rPr>
          <w:lang/>
        </w:rPr>
        <w:instrText xml:space="preserve"> PAGEREF _Toc256432773 \h </w:instrText>
      </w:r>
      <w:r>
        <w:rPr>
          <w:lang/>
        </w:rPr>
        <w:fldChar w:fldCharType="separate"/>
      </w:r>
      <w:r>
        <w:rPr>
          <w:lang/>
        </w:rPr>
        <w:t>22</w:t>
      </w:r>
      <w:r>
        <w:rPr>
          <w:lang/>
        </w:rPr>
        <w:fldChar w:fldCharType="end"/>
      </w:r>
      <w:r>
        <w:rPr>
          <w:lang/>
        </w:rPr>
        <w:fldChar w:fldCharType="end"/>
      </w:r>
    </w:p>
    <w:p w14:paraId="3631709A">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"_Toc256432774"</w:instrText>
      </w:r>
      <w:r>
        <w:rPr>
          <w:rStyle w:val="17"/>
          <w:lang/>
        </w:rPr>
        <w:instrText xml:space="preserve"> </w:instrText>
      </w:r>
      <w:r>
        <w:rPr>
          <w:lang/>
        </w:rPr>
        <w:fldChar w:fldCharType="separate"/>
      </w:r>
      <w:r>
        <w:rPr>
          <w:rStyle w:val="17"/>
          <w:lang/>
        </w:rPr>
        <w:t xml:space="preserve">4.3 </w:t>
      </w:r>
      <w:r>
        <w:rPr>
          <w:rStyle w:val="17"/>
          <w:rFonts w:hint="eastAsia"/>
          <w:lang/>
        </w:rPr>
        <w:t>界面友好性需求</w:t>
      </w:r>
      <w:r>
        <w:rPr>
          <w:lang/>
        </w:rPr>
        <w:tab/>
      </w:r>
      <w:r>
        <w:rPr>
          <w:lang/>
        </w:rPr>
        <w:fldChar w:fldCharType="begin"/>
      </w:r>
      <w:r>
        <w:rPr>
          <w:lang/>
        </w:rPr>
        <w:instrText xml:space="preserve"> PAGEREF _Toc256432774 \h </w:instrText>
      </w:r>
      <w:r>
        <w:rPr>
          <w:lang/>
        </w:rPr>
        <w:fldChar w:fldCharType="separate"/>
      </w:r>
      <w:r>
        <w:rPr>
          <w:lang/>
        </w:rPr>
        <w:t>22</w:t>
      </w:r>
      <w:r>
        <w:rPr>
          <w:lang/>
        </w:rPr>
        <w:fldChar w:fldCharType="end"/>
      </w:r>
      <w:r>
        <w:rPr>
          <w:lang/>
        </w:rPr>
        <w:fldChar w:fldCharType="end"/>
      </w:r>
    </w:p>
    <w:p w14:paraId="685A5405">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"_Toc256432775"</w:instrText>
      </w:r>
      <w:r>
        <w:rPr>
          <w:rStyle w:val="17"/>
          <w:lang/>
        </w:rPr>
        <w:instrText xml:space="preserve"> </w:instrText>
      </w:r>
      <w:r>
        <w:rPr>
          <w:lang/>
        </w:rPr>
        <w:fldChar w:fldCharType="separate"/>
      </w:r>
      <w:r>
        <w:rPr>
          <w:rStyle w:val="17"/>
          <w:lang/>
        </w:rPr>
        <w:t xml:space="preserve">4.4 </w:t>
      </w:r>
      <w:r>
        <w:rPr>
          <w:rStyle w:val="17"/>
          <w:rFonts w:hint="eastAsia"/>
          <w:lang/>
        </w:rPr>
        <w:t>系统可用性需求</w:t>
      </w:r>
      <w:r>
        <w:rPr>
          <w:lang/>
        </w:rPr>
        <w:tab/>
      </w:r>
      <w:r>
        <w:rPr>
          <w:lang/>
        </w:rPr>
        <w:fldChar w:fldCharType="begin"/>
      </w:r>
      <w:r>
        <w:rPr>
          <w:lang/>
        </w:rPr>
        <w:instrText xml:space="preserve"> PAGEREF _Toc256432775 \h </w:instrText>
      </w:r>
      <w:r>
        <w:rPr>
          <w:lang/>
        </w:rPr>
        <w:fldChar w:fldCharType="separate"/>
      </w:r>
      <w:r>
        <w:rPr>
          <w:lang/>
        </w:rPr>
        <w:t>23</w:t>
      </w:r>
      <w:r>
        <w:rPr>
          <w:lang/>
        </w:rPr>
        <w:fldChar w:fldCharType="end"/>
      </w:r>
      <w:r>
        <w:rPr>
          <w:lang/>
        </w:rPr>
        <w:fldChar w:fldCharType="end"/>
      </w:r>
    </w:p>
    <w:p w14:paraId="0BFA161F">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"_Toc256432776"</w:instrText>
      </w:r>
      <w:r>
        <w:rPr>
          <w:rStyle w:val="17"/>
          <w:lang/>
        </w:rPr>
        <w:instrText xml:space="preserve"> </w:instrText>
      </w:r>
      <w:r>
        <w:rPr>
          <w:lang/>
        </w:rPr>
        <w:fldChar w:fldCharType="separate"/>
      </w:r>
      <w:r>
        <w:rPr>
          <w:rStyle w:val="17"/>
          <w:lang/>
        </w:rPr>
        <w:t xml:space="preserve">4.5 </w:t>
      </w:r>
      <w:r>
        <w:rPr>
          <w:rStyle w:val="17"/>
          <w:rFonts w:hint="eastAsia"/>
          <w:lang/>
        </w:rPr>
        <w:t>可管理性需求</w:t>
      </w:r>
      <w:r>
        <w:rPr>
          <w:lang/>
        </w:rPr>
        <w:tab/>
      </w:r>
      <w:r>
        <w:rPr>
          <w:lang/>
        </w:rPr>
        <w:fldChar w:fldCharType="begin"/>
      </w:r>
      <w:r>
        <w:rPr>
          <w:lang/>
        </w:rPr>
        <w:instrText xml:space="preserve"> PAGEREF _Toc256432776 \h </w:instrText>
      </w:r>
      <w:r>
        <w:rPr>
          <w:lang/>
        </w:rPr>
        <w:fldChar w:fldCharType="separate"/>
      </w:r>
      <w:r>
        <w:rPr>
          <w:lang/>
        </w:rPr>
        <w:t>23</w:t>
      </w:r>
      <w:r>
        <w:rPr>
          <w:lang/>
        </w:rPr>
        <w:fldChar w:fldCharType="end"/>
      </w:r>
      <w:r>
        <w:rPr>
          <w:lang/>
        </w:rPr>
        <w:fldChar w:fldCharType="end"/>
      </w:r>
    </w:p>
    <w:p w14:paraId="4CDD7537">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"_Toc256432777"</w:instrText>
      </w:r>
      <w:r>
        <w:rPr>
          <w:rStyle w:val="17"/>
          <w:lang/>
        </w:rPr>
        <w:instrText xml:space="preserve"> </w:instrText>
      </w:r>
      <w:r>
        <w:rPr>
          <w:lang/>
        </w:rPr>
        <w:fldChar w:fldCharType="separate"/>
      </w:r>
      <w:r>
        <w:rPr>
          <w:rStyle w:val="17"/>
          <w:lang/>
        </w:rPr>
        <w:t xml:space="preserve">5 </w:t>
      </w:r>
      <w:r>
        <w:rPr>
          <w:rStyle w:val="17"/>
          <w:rFonts w:hint="eastAsia"/>
          <w:lang/>
        </w:rPr>
        <w:t>接口需求</w:t>
      </w:r>
      <w:r>
        <w:rPr>
          <w:lang/>
        </w:rPr>
        <w:tab/>
      </w:r>
      <w:r>
        <w:rPr>
          <w:lang/>
        </w:rPr>
        <w:fldChar w:fldCharType="begin"/>
      </w:r>
      <w:r>
        <w:rPr>
          <w:lang/>
        </w:rPr>
        <w:instrText xml:space="preserve"> PAGEREF _Toc256432777 \h </w:instrText>
      </w:r>
      <w:r>
        <w:rPr>
          <w:lang/>
        </w:rPr>
        <w:fldChar w:fldCharType="separate"/>
      </w:r>
      <w:r>
        <w:rPr>
          <w:lang/>
        </w:rPr>
        <w:t>24</w:t>
      </w:r>
      <w:r>
        <w:rPr>
          <w:lang/>
        </w:rPr>
        <w:fldChar w:fldCharType="end"/>
      </w:r>
      <w:r>
        <w:rPr>
          <w:lang/>
        </w:rPr>
        <w:fldChar w:fldCharType="end"/>
      </w:r>
    </w:p>
    <w:p w14:paraId="5B221981">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"_Toc256432778"</w:instrText>
      </w:r>
      <w:r>
        <w:rPr>
          <w:rStyle w:val="17"/>
          <w:lang/>
        </w:rPr>
        <w:instrText xml:space="preserve"> </w:instrText>
      </w:r>
      <w:r>
        <w:rPr>
          <w:lang/>
        </w:rPr>
        <w:fldChar w:fldCharType="separate"/>
      </w:r>
      <w:r>
        <w:rPr>
          <w:rStyle w:val="17"/>
          <w:lang/>
        </w:rPr>
        <w:t xml:space="preserve">5.1 </w:t>
      </w:r>
      <w:r>
        <w:rPr>
          <w:rStyle w:val="17"/>
          <w:rFonts w:hint="eastAsia"/>
          <w:lang/>
        </w:rPr>
        <w:t>用户接口</w:t>
      </w:r>
      <w:r>
        <w:rPr>
          <w:lang/>
        </w:rPr>
        <w:tab/>
      </w:r>
      <w:r>
        <w:rPr>
          <w:lang/>
        </w:rPr>
        <w:fldChar w:fldCharType="begin"/>
      </w:r>
      <w:r>
        <w:rPr>
          <w:lang/>
        </w:rPr>
        <w:instrText xml:space="preserve"> PAGEREF _Toc256432778 \h </w:instrText>
      </w:r>
      <w:r>
        <w:rPr>
          <w:lang/>
        </w:rPr>
        <w:fldChar w:fldCharType="separate"/>
      </w:r>
      <w:r>
        <w:rPr>
          <w:lang/>
        </w:rPr>
        <w:t>24</w:t>
      </w:r>
      <w:r>
        <w:rPr>
          <w:lang/>
        </w:rPr>
        <w:fldChar w:fldCharType="end"/>
      </w:r>
      <w:r>
        <w:rPr>
          <w:lang/>
        </w:rPr>
        <w:fldChar w:fldCharType="end"/>
      </w:r>
    </w:p>
    <w:p w14:paraId="1AD05846">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"_Toc256432779"</w:instrText>
      </w:r>
      <w:r>
        <w:rPr>
          <w:rStyle w:val="17"/>
          <w:lang/>
        </w:rPr>
        <w:instrText xml:space="preserve"> </w:instrText>
      </w:r>
      <w:r>
        <w:rPr>
          <w:lang/>
        </w:rPr>
        <w:fldChar w:fldCharType="separate"/>
      </w:r>
      <w:r>
        <w:rPr>
          <w:rStyle w:val="17"/>
          <w:lang/>
        </w:rPr>
        <w:t xml:space="preserve">5.2 </w:t>
      </w:r>
      <w:r>
        <w:rPr>
          <w:rStyle w:val="17"/>
          <w:rFonts w:hint="eastAsia"/>
          <w:lang/>
        </w:rPr>
        <w:t>软件接口</w:t>
      </w:r>
      <w:r>
        <w:rPr>
          <w:lang/>
        </w:rPr>
        <w:tab/>
      </w:r>
      <w:r>
        <w:rPr>
          <w:lang/>
        </w:rPr>
        <w:fldChar w:fldCharType="begin"/>
      </w:r>
      <w:r>
        <w:rPr>
          <w:lang/>
        </w:rPr>
        <w:instrText xml:space="preserve"> PAGEREF _Toc256432779 \h </w:instrText>
      </w:r>
      <w:r>
        <w:rPr>
          <w:lang/>
        </w:rPr>
        <w:fldChar w:fldCharType="separate"/>
      </w:r>
      <w:r>
        <w:rPr>
          <w:lang/>
        </w:rPr>
        <w:t>24</w:t>
      </w:r>
      <w:r>
        <w:rPr>
          <w:lang/>
        </w:rPr>
        <w:fldChar w:fldCharType="end"/>
      </w:r>
      <w:r>
        <w:rPr>
          <w:lang/>
        </w:rPr>
        <w:fldChar w:fldCharType="end"/>
      </w:r>
    </w:p>
    <w:p w14:paraId="558E96D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"_Toc256432780"</w:instrText>
      </w:r>
      <w:r>
        <w:rPr>
          <w:rStyle w:val="17"/>
          <w:lang/>
        </w:rPr>
        <w:instrText xml:space="preserve"> </w:instrText>
      </w:r>
      <w:r>
        <w:rPr>
          <w:lang/>
        </w:rPr>
        <w:fldChar w:fldCharType="separate"/>
      </w:r>
      <w:r>
        <w:rPr>
          <w:rStyle w:val="17"/>
          <w:lang/>
        </w:rPr>
        <w:t xml:space="preserve">5.3 </w:t>
      </w:r>
      <w:r>
        <w:rPr>
          <w:rStyle w:val="17"/>
          <w:rFonts w:hint="eastAsia"/>
          <w:lang/>
        </w:rPr>
        <w:t>硬件接口</w:t>
      </w:r>
      <w:r>
        <w:rPr>
          <w:lang/>
        </w:rPr>
        <w:tab/>
      </w:r>
      <w:r>
        <w:rPr>
          <w:lang/>
        </w:rPr>
        <w:fldChar w:fldCharType="begin"/>
      </w:r>
      <w:r>
        <w:rPr>
          <w:lang/>
        </w:rPr>
        <w:instrText xml:space="preserve"> PAGEREF _Toc256432780 \h </w:instrText>
      </w:r>
      <w:r>
        <w:rPr>
          <w:lang/>
        </w:rPr>
        <w:fldChar w:fldCharType="separate"/>
      </w:r>
      <w:r>
        <w:rPr>
          <w:lang/>
        </w:rPr>
        <w:t>24</w:t>
      </w:r>
      <w:r>
        <w:rPr>
          <w:lang/>
        </w:rPr>
        <w:fldChar w:fldCharType="end"/>
      </w:r>
      <w:r>
        <w:rPr>
          <w:lang/>
        </w:rPr>
        <w:fldChar w:fldCharType="end"/>
      </w:r>
    </w:p>
    <w:p w14:paraId="77003FD5">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"_Toc256432781"</w:instrText>
      </w:r>
      <w:r>
        <w:rPr>
          <w:rStyle w:val="17"/>
          <w:lang/>
        </w:rPr>
        <w:instrText xml:space="preserve"> </w:instrText>
      </w:r>
      <w:r>
        <w:rPr>
          <w:lang/>
        </w:rPr>
        <w:fldChar w:fldCharType="separate"/>
      </w:r>
      <w:r>
        <w:rPr>
          <w:rStyle w:val="17"/>
          <w:lang/>
        </w:rPr>
        <w:t xml:space="preserve">5.4 </w:t>
      </w:r>
      <w:r>
        <w:rPr>
          <w:rStyle w:val="17"/>
          <w:rFonts w:hint="eastAsia"/>
          <w:lang/>
        </w:rPr>
        <w:t>通讯接口</w:t>
      </w:r>
      <w:r>
        <w:rPr>
          <w:lang/>
        </w:rPr>
        <w:tab/>
      </w:r>
      <w:r>
        <w:rPr>
          <w:lang/>
        </w:rPr>
        <w:fldChar w:fldCharType="begin"/>
      </w:r>
      <w:r>
        <w:rPr>
          <w:lang/>
        </w:rPr>
        <w:instrText xml:space="preserve"> PAGEREF _Toc256432781 \h </w:instrText>
      </w:r>
      <w:r>
        <w:rPr>
          <w:lang/>
        </w:rPr>
        <w:fldChar w:fldCharType="separate"/>
      </w:r>
      <w:r>
        <w:rPr>
          <w:lang/>
        </w:rPr>
        <w:t>25</w:t>
      </w:r>
      <w:r>
        <w:rPr>
          <w:lang/>
        </w:rPr>
        <w:fldChar w:fldCharType="end"/>
      </w:r>
      <w:r>
        <w:rPr>
          <w:lang/>
        </w:rPr>
        <w:fldChar w:fldCharType="end"/>
      </w:r>
    </w:p>
    <w:p w14:paraId="64E058D9">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"_Toc256432782"</w:instrText>
      </w:r>
      <w:r>
        <w:rPr>
          <w:rStyle w:val="17"/>
          <w:lang/>
        </w:rPr>
        <w:instrText xml:space="preserve"> </w:instrText>
      </w:r>
      <w:r>
        <w:rPr>
          <w:lang/>
        </w:rPr>
        <w:fldChar w:fldCharType="separate"/>
      </w:r>
      <w:r>
        <w:rPr>
          <w:rStyle w:val="17"/>
          <w:lang/>
        </w:rPr>
        <w:t xml:space="preserve">6 </w:t>
      </w:r>
      <w:r>
        <w:rPr>
          <w:rStyle w:val="17"/>
          <w:rFonts w:hint="eastAsia"/>
          <w:lang/>
        </w:rPr>
        <w:t>总体设计约束</w:t>
      </w:r>
      <w:r>
        <w:rPr>
          <w:lang/>
        </w:rPr>
        <w:tab/>
      </w:r>
      <w:r>
        <w:rPr>
          <w:lang/>
        </w:rPr>
        <w:fldChar w:fldCharType="begin"/>
      </w:r>
      <w:r>
        <w:rPr>
          <w:lang/>
        </w:rPr>
        <w:instrText xml:space="preserve"> PAGEREF _Toc256432782 \h </w:instrText>
      </w:r>
      <w:r>
        <w:rPr>
          <w:lang/>
        </w:rPr>
        <w:fldChar w:fldCharType="separate"/>
      </w:r>
      <w:r>
        <w:rPr>
          <w:lang/>
        </w:rPr>
        <w:t>26</w:t>
      </w:r>
      <w:r>
        <w:rPr>
          <w:lang/>
        </w:rPr>
        <w:fldChar w:fldCharType="end"/>
      </w:r>
      <w:r>
        <w:rPr>
          <w:lang/>
        </w:rPr>
        <w:fldChar w:fldCharType="end"/>
      </w:r>
    </w:p>
    <w:p w14:paraId="7373E904">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"_Toc256432783"</w:instrText>
      </w:r>
      <w:r>
        <w:rPr>
          <w:rStyle w:val="17"/>
          <w:lang/>
        </w:rPr>
        <w:instrText xml:space="preserve"> </w:instrText>
      </w:r>
      <w:r>
        <w:rPr>
          <w:lang/>
        </w:rPr>
        <w:fldChar w:fldCharType="separate"/>
      </w:r>
      <w:r>
        <w:rPr>
          <w:rStyle w:val="17"/>
          <w:lang/>
        </w:rPr>
        <w:t xml:space="preserve">6.1 </w:t>
      </w:r>
      <w:r>
        <w:rPr>
          <w:rStyle w:val="17"/>
          <w:rFonts w:hint="eastAsia"/>
          <w:lang/>
        </w:rPr>
        <w:t>标准符合性</w:t>
      </w:r>
      <w:r>
        <w:rPr>
          <w:lang/>
        </w:rPr>
        <w:tab/>
      </w:r>
      <w:r>
        <w:rPr>
          <w:lang/>
        </w:rPr>
        <w:fldChar w:fldCharType="begin"/>
      </w:r>
      <w:r>
        <w:rPr>
          <w:lang/>
        </w:rPr>
        <w:instrText xml:space="preserve"> PAGEREF _Toc256432783 \h </w:instrText>
      </w:r>
      <w:r>
        <w:rPr>
          <w:lang/>
        </w:rPr>
        <w:fldChar w:fldCharType="separate"/>
      </w:r>
      <w:r>
        <w:rPr>
          <w:lang/>
        </w:rPr>
        <w:t>26</w:t>
      </w:r>
      <w:r>
        <w:rPr>
          <w:lang/>
        </w:rPr>
        <w:fldChar w:fldCharType="end"/>
      </w:r>
      <w:r>
        <w:rPr>
          <w:lang/>
        </w:rPr>
        <w:fldChar w:fldCharType="end"/>
      </w:r>
    </w:p>
    <w:p w14:paraId="10FBB974">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"_Toc256432784"</w:instrText>
      </w:r>
      <w:r>
        <w:rPr>
          <w:rStyle w:val="17"/>
          <w:lang/>
        </w:rPr>
        <w:instrText xml:space="preserve"> </w:instrText>
      </w:r>
      <w:r>
        <w:rPr>
          <w:lang/>
        </w:rPr>
        <w:fldChar w:fldCharType="separate"/>
      </w:r>
      <w:r>
        <w:rPr>
          <w:rStyle w:val="17"/>
          <w:lang/>
        </w:rPr>
        <w:t xml:space="preserve">6.2 </w:t>
      </w:r>
      <w:r>
        <w:rPr>
          <w:rStyle w:val="17"/>
          <w:rFonts w:hint="eastAsia"/>
          <w:lang/>
        </w:rPr>
        <w:t>硬件约束</w:t>
      </w:r>
      <w:r>
        <w:rPr>
          <w:lang/>
        </w:rPr>
        <w:tab/>
      </w:r>
      <w:r>
        <w:rPr>
          <w:lang/>
        </w:rPr>
        <w:fldChar w:fldCharType="begin"/>
      </w:r>
      <w:r>
        <w:rPr>
          <w:lang/>
        </w:rPr>
        <w:instrText xml:space="preserve"> PAGEREF _Toc256432784 \h </w:instrText>
      </w:r>
      <w:r>
        <w:rPr>
          <w:lang/>
        </w:rPr>
        <w:fldChar w:fldCharType="separate"/>
      </w:r>
      <w:r>
        <w:rPr>
          <w:lang/>
        </w:rPr>
        <w:t>26</w:t>
      </w:r>
      <w:r>
        <w:rPr>
          <w:lang/>
        </w:rPr>
        <w:fldChar w:fldCharType="end"/>
      </w:r>
      <w:r>
        <w:rPr>
          <w:lang/>
        </w:rPr>
        <w:fldChar w:fldCharType="end"/>
      </w:r>
    </w:p>
    <w:p w14:paraId="27D785C0">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"_Toc256432785"</w:instrText>
      </w:r>
      <w:r>
        <w:rPr>
          <w:rStyle w:val="17"/>
          <w:lang/>
        </w:rPr>
        <w:instrText xml:space="preserve"> </w:instrText>
      </w:r>
      <w:r>
        <w:rPr>
          <w:lang/>
        </w:rPr>
        <w:fldChar w:fldCharType="separate"/>
      </w:r>
      <w:r>
        <w:rPr>
          <w:rStyle w:val="17"/>
          <w:lang/>
        </w:rPr>
        <w:t xml:space="preserve">6.3 </w:t>
      </w:r>
      <w:r>
        <w:rPr>
          <w:rStyle w:val="17"/>
          <w:rFonts w:hint="eastAsia"/>
          <w:lang/>
        </w:rPr>
        <w:t>技术限制</w:t>
      </w:r>
      <w:r>
        <w:rPr>
          <w:lang/>
        </w:rPr>
        <w:tab/>
      </w:r>
      <w:r>
        <w:rPr>
          <w:lang/>
        </w:rPr>
        <w:fldChar w:fldCharType="begin"/>
      </w:r>
      <w:r>
        <w:rPr>
          <w:lang/>
        </w:rPr>
        <w:instrText xml:space="preserve"> PAGEREF _Toc256432785 \h </w:instrText>
      </w:r>
      <w:r>
        <w:rPr>
          <w:lang/>
        </w:rPr>
        <w:fldChar w:fldCharType="separate"/>
      </w:r>
      <w:r>
        <w:rPr>
          <w:lang/>
        </w:rPr>
        <w:t>26</w:t>
      </w:r>
      <w:r>
        <w:rPr>
          <w:lang/>
        </w:rPr>
        <w:fldChar w:fldCharType="end"/>
      </w:r>
      <w:r>
        <w:rPr>
          <w:lang/>
        </w:rPr>
        <w:fldChar w:fldCharType="end"/>
      </w:r>
    </w:p>
    <w:p w14:paraId="2DFB0E3F">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"_Toc256432786"</w:instrText>
      </w:r>
      <w:r>
        <w:rPr>
          <w:rStyle w:val="17"/>
          <w:lang/>
        </w:rPr>
        <w:instrText xml:space="preserve"> </w:instrText>
      </w:r>
      <w:r>
        <w:rPr>
          <w:lang/>
        </w:rPr>
        <w:fldChar w:fldCharType="separate"/>
      </w:r>
      <w:r>
        <w:rPr>
          <w:rStyle w:val="17"/>
          <w:lang/>
        </w:rPr>
        <w:t xml:space="preserve">7 </w:t>
      </w:r>
      <w:r>
        <w:rPr>
          <w:rStyle w:val="17"/>
          <w:rFonts w:hint="eastAsia"/>
          <w:lang/>
        </w:rPr>
        <w:t>软件质量特性</w:t>
      </w:r>
      <w:r>
        <w:rPr>
          <w:lang/>
        </w:rPr>
        <w:tab/>
      </w:r>
      <w:r>
        <w:rPr>
          <w:lang/>
        </w:rPr>
        <w:fldChar w:fldCharType="begin"/>
      </w:r>
      <w:r>
        <w:rPr>
          <w:lang/>
        </w:rPr>
        <w:instrText xml:space="preserve"> PAGEREF _Toc256432786 \h </w:instrText>
      </w:r>
      <w:r>
        <w:rPr>
          <w:lang/>
        </w:rPr>
        <w:fldChar w:fldCharType="separate"/>
      </w:r>
      <w:r>
        <w:rPr>
          <w:lang/>
        </w:rPr>
        <w:t>27</w:t>
      </w:r>
      <w:r>
        <w:rPr>
          <w:lang/>
        </w:rPr>
        <w:fldChar w:fldCharType="end"/>
      </w:r>
      <w:r>
        <w:rPr>
          <w:lang/>
        </w:rPr>
        <w:fldChar w:fldCharType="end"/>
      </w:r>
    </w:p>
    <w:p w14:paraId="510D1710">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"_Toc256432787"</w:instrText>
      </w:r>
      <w:r>
        <w:rPr>
          <w:rStyle w:val="17"/>
          <w:lang/>
        </w:rPr>
        <w:instrText xml:space="preserve"> </w:instrText>
      </w:r>
      <w:r>
        <w:rPr>
          <w:lang/>
        </w:rPr>
        <w:fldChar w:fldCharType="separate"/>
      </w:r>
      <w:r>
        <w:rPr>
          <w:rStyle w:val="17"/>
          <w:lang/>
        </w:rPr>
        <w:t xml:space="preserve">7.1 </w:t>
      </w:r>
      <w:r>
        <w:rPr>
          <w:rStyle w:val="17"/>
          <w:rFonts w:hint="eastAsia"/>
          <w:lang/>
        </w:rPr>
        <w:t>可靠性</w:t>
      </w:r>
      <w:r>
        <w:rPr>
          <w:lang/>
        </w:rPr>
        <w:tab/>
      </w:r>
      <w:r>
        <w:rPr>
          <w:lang/>
        </w:rPr>
        <w:fldChar w:fldCharType="begin"/>
      </w:r>
      <w:r>
        <w:rPr>
          <w:lang/>
        </w:rPr>
        <w:instrText xml:space="preserve"> PAGEREF _Toc256432787 \h </w:instrText>
      </w:r>
      <w:r>
        <w:rPr>
          <w:lang/>
        </w:rPr>
        <w:fldChar w:fldCharType="separate"/>
      </w:r>
      <w:r>
        <w:rPr>
          <w:lang/>
        </w:rPr>
        <w:t>27</w:t>
      </w:r>
      <w:r>
        <w:rPr>
          <w:lang/>
        </w:rPr>
        <w:fldChar w:fldCharType="end"/>
      </w:r>
      <w:r>
        <w:rPr>
          <w:lang/>
        </w:rPr>
        <w:fldChar w:fldCharType="end"/>
      </w:r>
    </w:p>
    <w:p w14:paraId="219573DC">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"_Toc256432788"</w:instrText>
      </w:r>
      <w:r>
        <w:rPr>
          <w:rStyle w:val="17"/>
          <w:lang/>
        </w:rPr>
        <w:instrText xml:space="preserve"> </w:instrText>
      </w:r>
      <w:r>
        <w:rPr>
          <w:lang/>
        </w:rPr>
        <w:fldChar w:fldCharType="separate"/>
      </w:r>
      <w:r>
        <w:rPr>
          <w:rStyle w:val="17"/>
          <w:lang/>
        </w:rPr>
        <w:t xml:space="preserve">7.2 </w:t>
      </w:r>
      <w:r>
        <w:rPr>
          <w:rStyle w:val="17"/>
          <w:rFonts w:hint="eastAsia"/>
          <w:lang/>
        </w:rPr>
        <w:t>易用性</w:t>
      </w:r>
      <w:r>
        <w:rPr>
          <w:lang/>
        </w:rPr>
        <w:tab/>
      </w:r>
      <w:r>
        <w:rPr>
          <w:lang/>
        </w:rPr>
        <w:fldChar w:fldCharType="begin"/>
      </w:r>
      <w:r>
        <w:rPr>
          <w:lang/>
        </w:rPr>
        <w:instrText xml:space="preserve"> PAGEREF _Toc256432788 \h </w:instrText>
      </w:r>
      <w:r>
        <w:rPr>
          <w:lang/>
        </w:rPr>
        <w:fldChar w:fldCharType="separate"/>
      </w:r>
      <w:r>
        <w:rPr>
          <w:lang/>
        </w:rPr>
        <w:t>27</w:t>
      </w:r>
      <w:r>
        <w:rPr>
          <w:lang/>
        </w:rPr>
        <w:fldChar w:fldCharType="end"/>
      </w:r>
      <w:r>
        <w:rPr>
          <w:lang/>
        </w:rPr>
        <w:fldChar w:fldCharType="end"/>
      </w:r>
    </w:p>
    <w:p w14:paraId="4B52F358">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"_Toc256432789"</w:instrText>
      </w:r>
      <w:r>
        <w:rPr>
          <w:rStyle w:val="17"/>
          <w:lang/>
        </w:rPr>
        <w:instrText xml:space="preserve"> </w:instrText>
      </w:r>
      <w:r>
        <w:rPr>
          <w:lang/>
        </w:rPr>
        <w:fldChar w:fldCharType="separate"/>
      </w:r>
      <w:r>
        <w:rPr>
          <w:rStyle w:val="17"/>
          <w:lang/>
        </w:rPr>
        <w:t xml:space="preserve">8 </w:t>
      </w:r>
      <w:r>
        <w:rPr>
          <w:rStyle w:val="17"/>
          <w:rFonts w:hint="eastAsia"/>
          <w:lang/>
        </w:rPr>
        <w:t>需求分级</w:t>
      </w:r>
      <w:r>
        <w:rPr>
          <w:lang/>
        </w:rPr>
        <w:tab/>
      </w:r>
      <w:r>
        <w:rPr>
          <w:lang/>
        </w:rPr>
        <w:fldChar w:fldCharType="begin"/>
      </w:r>
      <w:r>
        <w:rPr>
          <w:lang/>
        </w:rPr>
        <w:instrText xml:space="preserve"> PAGEREF _Toc256432789 \h </w:instrText>
      </w:r>
      <w:r>
        <w:rPr>
          <w:lang/>
        </w:rPr>
        <w:fldChar w:fldCharType="separate"/>
      </w:r>
      <w:r>
        <w:rPr>
          <w:lang/>
        </w:rPr>
        <w:t>28</w:t>
      </w:r>
      <w:r>
        <w:rPr>
          <w:lang/>
        </w:rPr>
        <w:fldChar w:fldCharType="end"/>
      </w:r>
      <w:r>
        <w:rPr>
          <w:lang/>
        </w:rPr>
        <w:fldChar w:fldCharType="end"/>
      </w:r>
    </w:p>
    <w:p w14:paraId="7D12C29E">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"_Toc256432790"</w:instrText>
      </w:r>
      <w:r>
        <w:rPr>
          <w:rStyle w:val="17"/>
          <w:lang/>
        </w:rPr>
        <w:instrText xml:space="preserve"> </w:instrText>
      </w:r>
      <w:r>
        <w:rPr>
          <w:lang/>
        </w:rPr>
        <w:fldChar w:fldCharType="separate"/>
      </w:r>
      <w:r>
        <w:rPr>
          <w:rStyle w:val="17"/>
          <w:lang/>
        </w:rPr>
        <w:t xml:space="preserve">9 </w:t>
      </w:r>
      <w:r>
        <w:rPr>
          <w:rStyle w:val="17"/>
          <w:rFonts w:hint="eastAsia"/>
          <w:lang/>
        </w:rPr>
        <w:t>附录</w:t>
      </w:r>
      <w:r>
        <w:rPr>
          <w:lang/>
        </w:rPr>
        <w:tab/>
      </w:r>
      <w:r>
        <w:rPr>
          <w:lang/>
        </w:rPr>
        <w:fldChar w:fldCharType="begin"/>
      </w:r>
      <w:r>
        <w:rPr>
          <w:lang/>
        </w:rPr>
        <w:instrText xml:space="preserve"> PAGEREF _Toc256432790 \h </w:instrText>
      </w:r>
      <w:r>
        <w:rPr>
          <w:lang/>
        </w:rPr>
        <w:fldChar w:fldCharType="separate"/>
      </w:r>
      <w:r>
        <w:rPr>
          <w:lang/>
        </w:rPr>
        <w:t>29</w:t>
      </w:r>
      <w:r>
        <w:rPr>
          <w:lang/>
        </w:rPr>
        <w:fldChar w:fldCharType="end"/>
      </w:r>
      <w:r>
        <w:rPr>
          <w:lang/>
        </w:rPr>
        <w:fldChar w:fldCharType="end"/>
      </w:r>
    </w:p>
    <w:p w14:paraId="50D69BF1">
      <w:pPr>
        <w:outlineLvl w:val="0"/>
        <w:sectPr>
          <w:pgSz w:w="11906" w:h="16838"/>
          <w:pgMar w:top="1440" w:right="1800" w:bottom="1440" w:left="1800" w:header="851" w:footer="992" w:gutter="0"/>
          <w:pgNumType w:fmt="decimal"/>
          <w:cols w:space="720" w:num="1"/>
          <w:docGrid w:type="lines" w:linePitch="312" w:charSpace="0"/>
        </w:sectPr>
      </w:pPr>
      <w:r>
        <w:fldChar w:fldCharType="end"/>
      </w:r>
    </w:p>
    <w:p w14:paraId="047E79B8">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6A16B715">
      <w:pPr>
        <w:ind w:firstLine="420" w:firstLineChars="200"/>
        <w:rPr>
          <w:rFonts w:hint="eastAsia"/>
          <w:color w:val="auto"/>
          <w:szCs w:val="21"/>
        </w:rPr>
      </w:pPr>
      <w:r>
        <w:rPr>
          <w:rFonts w:hint="eastAsia"/>
          <w:color w:val="auto"/>
          <w:szCs w:val="21"/>
        </w:rPr>
        <w:t>智能课程生成、多模态内容生成、知识图谱、语音交互、多智能体教学</w:t>
      </w:r>
    </w:p>
    <w:p w14:paraId="26452532">
      <w:pPr>
        <w:pStyle w:val="29"/>
        <w:keepNext w:val="0"/>
        <w:widowControl w:val="0"/>
        <w:rPr>
          <w:rFonts w:hint="eastAsia"/>
        </w:rPr>
      </w:pPr>
      <w:r>
        <w:t xml:space="preserve">Abstract  </w:t>
      </w:r>
      <w:r>
        <w:rPr>
          <w:rFonts w:hint="eastAsia"/>
        </w:rPr>
        <w:t>摘</w:t>
      </w:r>
      <w:r>
        <w:t xml:space="preserve">    </w:t>
      </w:r>
      <w:r>
        <w:rPr>
          <w:rFonts w:hint="eastAsia"/>
        </w:rPr>
        <w:t>要：</w:t>
      </w:r>
    </w:p>
    <w:p w14:paraId="1E5063D2">
      <w:pPr>
        <w:ind w:firstLine="420" w:firstLineChars="200"/>
        <w:rPr>
          <w:rFonts w:hint="eastAsia"/>
          <w:color w:val="auto"/>
          <w:szCs w:val="21"/>
        </w:rPr>
      </w:pPr>
      <w:r>
        <w:rPr>
          <w:rFonts w:hint="eastAsia"/>
          <w:color w:val="auto"/>
          <w:szCs w:val="21"/>
        </w:rPr>
        <w:t>本项目是一个基于多智能体技术的智能互助教学平台，面向高校学生，以PC浏览器为载体，通过集成大语言模型与语音合成/识别服务，实现"输入主题→自动生成课程大纲→多模态内容产出→AI教师语音授课→语音/文字互动"的全链路智能教学体验。MVP阶段聚焦智能课堂生成、多模态内容生成引擎、课程知识图谱管理及语音功能集成四大核心模块，支持沉浸式HTML文本、PPT课件与旁白、双AI对话音频、思维导图、互动教材及自动测验等六种以上内容形态，以虚拟AI教师单导师模式为核心交互方式，设计并发量不超过100人，采用单机部署架构。</w:t>
      </w:r>
    </w:p>
    <w:p w14:paraId="5F869339">
      <w:pPr>
        <w:pStyle w:val="29"/>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4"/>
        <w:tblW w:w="0" w:type="auto"/>
        <w:jc w:val="center"/>
        <w:tblLayout w:type="fixed"/>
        <w:tblCellMar>
          <w:top w:w="0" w:type="dxa"/>
          <w:left w:w="57" w:type="dxa"/>
          <w:bottom w:w="0" w:type="dxa"/>
          <w:right w:w="57" w:type="dxa"/>
        </w:tblCellMar>
      </w:tblPr>
      <w:tblGrid>
        <w:gridCol w:w="2268"/>
        <w:gridCol w:w="2715"/>
        <w:gridCol w:w="3375"/>
      </w:tblGrid>
      <w:tr w14:paraId="00FFB6D2">
        <w:tblPrEx>
          <w:tblCellMar>
            <w:top w:w="0" w:type="dxa"/>
            <w:left w:w="57" w:type="dxa"/>
            <w:bottom w:w="0" w:type="dxa"/>
            <w:right w:w="57" w:type="dxa"/>
          </w:tblCellMar>
        </w:tblPrEx>
        <w:trPr>
          <w:wBefore w:w="0" w:type="dxa"/>
          <w:wAfter w:w="0" w:type="dxa"/>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236043FA">
            <w:r>
              <w:t>Abbreviations</w:t>
            </w:r>
            <w:r>
              <w:rPr>
                <w:rFonts w:hint="eastAsia"/>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1E5A3EB4">
            <w:pPr>
              <w:rPr>
                <w:rFonts w:hint="eastAsia"/>
              </w:rPr>
            </w:pPr>
            <w:r>
              <w:t xml:space="preserve">Full spelling </w:t>
            </w:r>
            <w:r>
              <w:rPr>
                <w:rFonts w:hint="eastAsia"/>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30BF3BA2">
            <w:r>
              <w:t xml:space="preserve">Chinese explanation </w:t>
            </w:r>
            <w:r>
              <w:rPr>
                <w:rFonts w:hint="eastAsia"/>
              </w:rPr>
              <w:t>中文解释</w:t>
            </w:r>
          </w:p>
        </w:tc>
      </w:tr>
      <w:tr w14:paraId="3066FB6E">
        <w:tblPrEx>
          <w:tblCellMar>
            <w:top w:w="0" w:type="dxa"/>
            <w:left w:w="57" w:type="dxa"/>
            <w:bottom w:w="0" w:type="dxa"/>
            <w:right w:w="57" w:type="dxa"/>
          </w:tblCellMar>
        </w:tblPrEx>
        <w:trPr>
          <w:wBefore w:w="0" w:type="dxa"/>
          <w:wAfter w:w="0" w:type="dxa"/>
          <w:trHeight w:val="428"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5EE5CC8A">
            <w:pPr>
              <w:jc w:val="center"/>
              <w:rPr>
                <w:rFonts w:hint="eastAsia"/>
                <w:color w:val="000000"/>
              </w:rPr>
            </w:pPr>
            <w:r>
              <w:rPr>
                <w:rFonts w:ascii="黑体" w:hAnsi="黑体" w:eastAsia="黑体" w:cs="黑体"/>
                <w:sz w:val="21"/>
                <w:szCs w:val="21"/>
              </w:rPr>
              <w:t>SRS</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7BDBA68F">
            <w:pPr>
              <w:jc w:val="left"/>
              <w:rPr>
                <w:color w:val="000000"/>
              </w:rPr>
            </w:pPr>
            <w:r>
              <w:rPr>
                <w:rFonts w:ascii="黑体" w:hAnsi="黑体" w:eastAsia="黑体" w:cs="黑体"/>
                <w:sz w:val="21"/>
                <w:szCs w:val="21"/>
              </w:rPr>
              <w:t>Software Requirement Specification</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0FFDF20F">
            <w:pPr>
              <w:jc w:val="left"/>
              <w:rPr>
                <w:rFonts w:hint="eastAsia"/>
                <w:color w:val="000000"/>
              </w:rPr>
            </w:pPr>
            <w:r>
              <w:rPr>
                <w:rFonts w:ascii="黑体" w:hAnsi="黑体" w:eastAsia="黑体" w:cs="黑体"/>
                <w:sz w:val="21"/>
                <w:szCs w:val="21"/>
              </w:rPr>
              <w:t>软件需求规格说明书</w:t>
            </w:r>
          </w:p>
        </w:tc>
      </w:tr>
      <w:tr w14:paraId="72100AB3">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3AD1CDE3">
            <w:pPr>
              <w:jc w:val="center"/>
              <w:rPr>
                <w:rFonts w:hint="eastAsia"/>
                <w:color w:val="000000"/>
              </w:rPr>
            </w:pPr>
            <w:r>
              <w:rPr>
                <w:rFonts w:ascii="黑体" w:hAnsi="黑体" w:eastAsia="黑体" w:cs="黑体"/>
                <w:sz w:val="21"/>
                <w:szCs w:val="21"/>
              </w:rPr>
              <w:t>LLM</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3CD6C039">
            <w:pPr>
              <w:jc w:val="left"/>
              <w:rPr>
                <w:color w:val="000000"/>
              </w:rPr>
            </w:pPr>
            <w:r>
              <w:rPr>
                <w:rFonts w:ascii="黑体" w:hAnsi="黑体" w:eastAsia="黑体" w:cs="黑体"/>
                <w:sz w:val="21"/>
                <w:szCs w:val="21"/>
              </w:rPr>
              <w:t>Large Language Model</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140ADACD">
            <w:pPr>
              <w:jc w:val="left"/>
              <w:rPr>
                <w:rFonts w:hint="eastAsia"/>
                <w:color w:val="000000"/>
              </w:rPr>
            </w:pPr>
            <w:r>
              <w:rPr>
                <w:rFonts w:ascii="黑体" w:hAnsi="黑体" w:eastAsia="黑体" w:cs="黑体"/>
                <w:sz w:val="21"/>
                <w:szCs w:val="21"/>
              </w:rPr>
              <w:t>大语言模型</w:t>
            </w:r>
          </w:p>
        </w:tc>
      </w:tr>
      <w:tr w14:paraId="54F5D29E">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1154A9F4">
            <w:pPr>
              <w:jc w:val="center"/>
              <w:rPr>
                <w:rFonts w:hint="eastAsia"/>
                <w:color w:val="000000"/>
              </w:rPr>
            </w:pPr>
            <w:r>
              <w:rPr>
                <w:rFonts w:ascii="黑体" w:hAnsi="黑体" w:eastAsia="黑体" w:cs="黑体"/>
                <w:sz w:val="21"/>
                <w:szCs w:val="21"/>
              </w:rPr>
              <w:t>TTS</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134F1A32">
            <w:pPr>
              <w:jc w:val="left"/>
              <w:rPr>
                <w:color w:val="000000"/>
              </w:rPr>
            </w:pPr>
            <w:r>
              <w:rPr>
                <w:rFonts w:ascii="黑体" w:hAnsi="黑体" w:eastAsia="黑体" w:cs="黑体"/>
                <w:sz w:val="21"/>
                <w:szCs w:val="21"/>
              </w:rPr>
              <w:t>Text-to-Speech</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20DE7075">
            <w:pPr>
              <w:jc w:val="left"/>
              <w:rPr>
                <w:rFonts w:hint="eastAsia"/>
                <w:color w:val="000000"/>
              </w:rPr>
            </w:pPr>
            <w:r>
              <w:rPr>
                <w:rFonts w:ascii="黑体" w:hAnsi="黑体" w:eastAsia="黑体" w:cs="黑体"/>
                <w:sz w:val="21"/>
                <w:szCs w:val="21"/>
              </w:rPr>
              <w:t>文本转语音（语音合成）</w:t>
            </w:r>
          </w:p>
        </w:tc>
      </w:tr>
      <w:tr w14:paraId="38822F07">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2EA9D0F3">
            <w:pPr>
              <w:jc w:val="center"/>
              <w:rPr>
                <w:rFonts w:hint="eastAsia"/>
                <w:color w:val="000000"/>
              </w:rPr>
            </w:pPr>
            <w:r>
              <w:rPr>
                <w:rFonts w:ascii="黑体" w:hAnsi="黑体" w:eastAsia="黑体" w:cs="黑体"/>
                <w:sz w:val="21"/>
                <w:szCs w:val="21"/>
              </w:rPr>
              <w:t>ASR</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7A4060DA">
            <w:pPr>
              <w:jc w:val="left"/>
              <w:rPr>
                <w:color w:val="000000"/>
              </w:rPr>
            </w:pPr>
            <w:r>
              <w:rPr>
                <w:rFonts w:ascii="黑体" w:hAnsi="黑体" w:eastAsia="黑体" w:cs="黑体"/>
                <w:sz w:val="21"/>
                <w:szCs w:val="21"/>
              </w:rPr>
              <w:t>Automatic Speech Recognition</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4212603A">
            <w:pPr>
              <w:jc w:val="left"/>
              <w:rPr>
                <w:rFonts w:hint="eastAsia"/>
                <w:color w:val="000000"/>
              </w:rPr>
            </w:pPr>
            <w:r>
              <w:rPr>
                <w:rFonts w:ascii="黑体" w:hAnsi="黑体" w:eastAsia="黑体" w:cs="黑体"/>
                <w:sz w:val="21"/>
                <w:szCs w:val="21"/>
              </w:rPr>
              <w:t>自动语音识别</w:t>
            </w:r>
          </w:p>
        </w:tc>
      </w:tr>
      <w:tr w14:paraId="0D7F3853">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593F0421">
            <w:pPr>
              <w:jc w:val="center"/>
              <w:rPr>
                <w:rFonts w:hint="eastAsia"/>
                <w:color w:val="000000"/>
              </w:rPr>
            </w:pPr>
            <w:r>
              <w:rPr>
                <w:rFonts w:ascii="黑体" w:hAnsi="黑体" w:eastAsia="黑体" w:cs="黑体"/>
                <w:sz w:val="21"/>
                <w:szCs w:val="21"/>
              </w:rPr>
              <w:t>MVP</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5F63A833">
            <w:pPr>
              <w:jc w:val="left"/>
              <w:rPr>
                <w:color w:val="000000"/>
              </w:rPr>
            </w:pPr>
            <w:r>
              <w:rPr>
                <w:rFonts w:ascii="黑体" w:hAnsi="黑体" w:eastAsia="黑体" w:cs="黑体"/>
                <w:sz w:val="21"/>
                <w:szCs w:val="21"/>
              </w:rPr>
              <w:t>Minimum Viable Product</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70DDF009">
            <w:pPr>
              <w:jc w:val="left"/>
              <w:rPr>
                <w:rFonts w:hint="eastAsia"/>
                <w:color w:val="000000"/>
              </w:rPr>
            </w:pPr>
            <w:r>
              <w:rPr>
                <w:rFonts w:ascii="黑体" w:hAnsi="黑体" w:eastAsia="黑体" w:cs="黑体"/>
                <w:sz w:val="21"/>
                <w:szCs w:val="21"/>
              </w:rPr>
              <w:t>最小可行产品</w:t>
            </w:r>
          </w:p>
        </w:tc>
      </w:tr>
      <w:tr w14:paraId="54C1EC98">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378A99BC">
            <w:pPr>
              <w:jc w:val="center"/>
              <w:rPr>
                <w:rFonts w:hint="eastAsia"/>
                <w:color w:val="000000"/>
              </w:rPr>
            </w:pPr>
            <w:r>
              <w:rPr>
                <w:rFonts w:ascii="黑体" w:hAnsi="黑体" w:eastAsia="黑体" w:cs="黑体"/>
                <w:sz w:val="21"/>
                <w:szCs w:val="21"/>
              </w:rPr>
              <w:t>AI</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6171DAC2">
            <w:pPr>
              <w:jc w:val="left"/>
              <w:rPr>
                <w:color w:val="000000"/>
              </w:rPr>
            </w:pPr>
            <w:r>
              <w:rPr>
                <w:rFonts w:ascii="黑体" w:hAnsi="黑体" w:eastAsia="黑体" w:cs="黑体"/>
                <w:sz w:val="21"/>
                <w:szCs w:val="21"/>
              </w:rPr>
              <w:t>Artificial Intelligence</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3258482E">
            <w:pPr>
              <w:jc w:val="left"/>
              <w:rPr>
                <w:rFonts w:hint="eastAsia"/>
                <w:color w:val="000000"/>
              </w:rPr>
            </w:pPr>
            <w:r>
              <w:rPr>
                <w:rFonts w:ascii="黑体" w:hAnsi="黑体" w:eastAsia="黑体" w:cs="黑体"/>
                <w:sz w:val="21"/>
                <w:szCs w:val="21"/>
              </w:rPr>
              <w:t>人工智能</w:t>
            </w:r>
          </w:p>
        </w:tc>
      </w:tr>
      <w:tr w14:paraId="00864CB0">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5AF81CA8">
            <w:pPr>
              <w:jc w:val="center"/>
              <w:rPr>
                <w:rFonts w:hint="eastAsia"/>
                <w:color w:val="000000"/>
              </w:rPr>
            </w:pPr>
            <w:r>
              <w:rPr>
                <w:rFonts w:ascii="黑体" w:hAnsi="黑体" w:eastAsia="黑体" w:cs="黑体"/>
                <w:sz w:val="21"/>
                <w:szCs w:val="21"/>
              </w:rPr>
              <w:t>API</w:t>
            </w:r>
          </w:p>
        </w:tc>
        <w:tc>
          <w:tcPr>
            <w:tcW w:w="2715" w:type="dxa"/>
            <w:tcBorders>
              <w:top w:val="single" w:color="auto" w:sz="6" w:space="0"/>
              <w:left w:val="single" w:color="auto" w:sz="6" w:space="0"/>
              <w:bottom w:val="single" w:color="auto" w:sz="6" w:space="0"/>
              <w:right w:val="single" w:color="auto" w:sz="6" w:space="0"/>
            </w:tcBorders>
            <w:noWrap w:val="0"/>
            <w:vAlign w:val="top"/>
          </w:tcPr>
          <w:p w14:paraId="47564D68">
            <w:pPr>
              <w:jc w:val="left"/>
              <w:rPr>
                <w:color w:val="000000"/>
              </w:rPr>
            </w:pPr>
            <w:r>
              <w:rPr>
                <w:rFonts w:ascii="黑体" w:hAnsi="黑体" w:eastAsia="黑体" w:cs="黑体"/>
                <w:sz w:val="21"/>
                <w:szCs w:val="21"/>
              </w:rPr>
              <w:t>Application Programming Interface</w:t>
            </w:r>
          </w:p>
        </w:tc>
        <w:tc>
          <w:tcPr>
            <w:tcW w:w="3375" w:type="dxa"/>
            <w:tcBorders>
              <w:top w:val="single" w:color="auto" w:sz="6" w:space="0"/>
              <w:left w:val="single" w:color="auto" w:sz="6" w:space="0"/>
              <w:bottom w:val="single" w:color="auto" w:sz="6" w:space="0"/>
              <w:right w:val="single" w:color="auto" w:sz="6" w:space="0"/>
            </w:tcBorders>
            <w:noWrap w:val="0"/>
            <w:vAlign w:val="top"/>
          </w:tcPr>
          <w:p w14:paraId="6765FDA9">
            <w:pPr>
              <w:jc w:val="left"/>
              <w:rPr>
                <w:rFonts w:hint="eastAsia"/>
                <w:color w:val="000000"/>
              </w:rPr>
            </w:pPr>
            <w:r>
              <w:rPr>
                <w:rFonts w:ascii="黑体" w:hAnsi="黑体" w:eastAsia="黑体" w:cs="黑体"/>
                <w:sz w:val="21"/>
                <w:szCs w:val="21"/>
              </w:rPr>
              <w:t>应用程序编程接口</w:t>
            </w:r>
          </w:p>
        </w:tc>
      </w:tr>
    </w:tbl>
    <w:p w14:paraId="1716A5BA">
      <w:pPr>
        <w:rPr>
          <w:rFonts w:hint="eastAsia"/>
        </w:rPr>
      </w:pPr>
    </w:p>
    <w:p w14:paraId="1054C5C8">
      <w:pPr>
        <w:outlineLvl w:val="0"/>
        <w:rPr>
          <w:rFonts w:hint="eastAsia"/>
        </w:rPr>
        <w:sectPr>
          <w:pgSz w:w="11906" w:h="16838"/>
          <w:pgMar w:top="1440" w:right="1800" w:bottom="1440" w:left="1800" w:header="851" w:footer="992" w:gutter="0"/>
          <w:pgNumType w:fmt="decimal"/>
          <w:cols w:space="720" w:num="1"/>
          <w:docGrid w:type="lines" w:linePitch="312" w:charSpace="0"/>
        </w:sectPr>
      </w:pPr>
    </w:p>
    <w:p w14:paraId="600B7100">
      <w:pPr>
        <w:pStyle w:val="2"/>
      </w:pPr>
      <w:bookmarkStart w:id="1" w:name="_Toc256432752"/>
      <w:r>
        <w:rPr>
          <w:rFonts w:hint="eastAsia"/>
        </w:rPr>
        <w:t xml:space="preserve">1 </w:t>
      </w:r>
      <w:r>
        <w:t>简介</w:t>
      </w:r>
      <w:bookmarkEnd w:id="0"/>
      <w:bookmarkEnd w:id="1"/>
    </w:p>
    <w:p w14:paraId="12DB43CE">
      <w:pPr>
        <w:pStyle w:val="3"/>
      </w:pPr>
      <w:bookmarkStart w:id="2" w:name="_Toc204225157"/>
      <w:bookmarkStart w:id="3" w:name="_Toc33948449"/>
      <w:bookmarkStart w:id="4" w:name="_Toc256432753"/>
      <w:r>
        <w:rPr>
          <w:rFonts w:hint="eastAsia"/>
        </w:rPr>
        <w:t xml:space="preserve">1.1 </w:t>
      </w:r>
      <w:r>
        <w:t>目的</w:t>
      </w:r>
      <w:bookmarkEnd w:id="2"/>
      <w:bookmarkEnd w:id="3"/>
      <w:bookmarkEnd w:id="4"/>
    </w:p>
    <w:p w14:paraId="58A60CE8">
      <w:pPr>
        <w:rPr>
          <w:rFonts w:hint="eastAsia"/>
          <w:color w:val="auto"/>
        </w:rPr>
      </w:pPr>
      <w:bookmarkStart w:id="5" w:name="_Toc204225158"/>
      <w:bookmarkStart w:id="6" w:name="_Toc33948450"/>
      <w:r>
        <w:rPr>
          <w:rFonts w:hint="eastAsia"/>
          <w:color w:val="auto"/>
        </w:rPr>
        <w:t>本需求规格说明书是对基于多智能体技术的智能互助教学平台的功能需求和性能需求的详细描述。该说明书的预期读者为：</w:t>
      </w:r>
    </w:p>
    <w:p w14:paraId="6403807D">
      <w:pPr>
        <w:ind w:firstLine="420" w:firstLineChars="0"/>
        <w:rPr>
          <w:rFonts w:hint="eastAsia"/>
          <w:color w:val="auto"/>
        </w:rPr>
      </w:pPr>
      <w:r>
        <w:rPr>
          <w:rFonts w:hint="eastAsia"/>
          <w:color w:val="auto"/>
        </w:rPr>
        <w:t>用户；</w:t>
      </w:r>
    </w:p>
    <w:p w14:paraId="3BAF4BDE">
      <w:pPr>
        <w:ind w:firstLine="420" w:firstLineChars="0"/>
        <w:rPr>
          <w:rFonts w:hint="eastAsia"/>
          <w:color w:val="auto"/>
        </w:rPr>
      </w:pPr>
      <w:r>
        <w:rPr>
          <w:rFonts w:hint="eastAsia"/>
          <w:color w:val="auto"/>
        </w:rPr>
        <w:t>项目管理人员；</w:t>
      </w:r>
    </w:p>
    <w:p w14:paraId="5EC64FBC">
      <w:pPr>
        <w:ind w:firstLine="420" w:firstLineChars="0"/>
        <w:rPr>
          <w:rFonts w:hint="eastAsia"/>
          <w:color w:val="auto"/>
        </w:rPr>
      </w:pPr>
      <w:r>
        <w:rPr>
          <w:rFonts w:hint="eastAsia"/>
          <w:color w:val="auto"/>
        </w:rPr>
        <w:t>测试人员；</w:t>
      </w:r>
    </w:p>
    <w:p w14:paraId="3EFBAA53">
      <w:pPr>
        <w:ind w:firstLine="420" w:firstLineChars="0"/>
        <w:rPr>
          <w:rFonts w:hint="eastAsia"/>
          <w:color w:val="auto"/>
        </w:rPr>
      </w:pPr>
      <w:r>
        <w:rPr>
          <w:rFonts w:hint="eastAsia"/>
          <w:color w:val="auto"/>
        </w:rPr>
        <w:t>设计人员；</w:t>
      </w:r>
    </w:p>
    <w:p w14:paraId="4B250289">
      <w:pPr>
        <w:ind w:firstLine="420" w:firstLineChars="0"/>
        <w:rPr>
          <w:rFonts w:hint="eastAsia"/>
          <w:color w:val="auto"/>
        </w:rPr>
      </w:pPr>
      <w:r>
        <w:rPr>
          <w:rFonts w:hint="eastAsia"/>
          <w:color w:val="auto"/>
        </w:rPr>
        <w:t>开发人员。</w:t>
      </w:r>
    </w:p>
    <w:p w14:paraId="4A849285">
      <w:pPr>
        <w:rPr>
          <w:rFonts w:hint="eastAsia"/>
        </w:rPr>
      </w:pPr>
      <w:r>
        <w:rPr>
          <w:rFonts w:hint="eastAsia"/>
          <w:color w:val="auto"/>
        </w:rPr>
        <w:t>本说明书重点描述了智能互助教学平台MVP阶段（P0优先级）的功能需求，明确所要开发的软件应具有的功能、性能与界面，使系统分析人员及软件开发人员能清楚地了解用户的需求。</w:t>
      </w:r>
    </w:p>
    <w:p w14:paraId="5C78DFD7">
      <w:pPr>
        <w:pStyle w:val="3"/>
      </w:pPr>
      <w:bookmarkStart w:id="7" w:name="_Toc256432754"/>
      <w:r>
        <w:rPr>
          <w:rFonts w:hint="eastAsia"/>
        </w:rPr>
        <w:t>1.2 范围</w:t>
      </w:r>
      <w:bookmarkEnd w:id="5"/>
      <w:bookmarkEnd w:id="6"/>
      <w:bookmarkEnd w:id="7"/>
    </w:p>
    <w:p w14:paraId="05FAD932">
      <w:pPr>
        <w:ind w:firstLine="420"/>
        <w:rPr>
          <w:rFonts w:hint="eastAsia"/>
          <w:color w:val="auto"/>
        </w:rPr>
      </w:pPr>
      <w:r>
        <w:rPr>
          <w:rFonts w:hint="eastAsia"/>
          <w:color w:val="auto"/>
        </w:rPr>
        <w:t>本需求规格说明书涵盖智能互助教学平台MVP阶段的全部功能需求，包括：智能课堂生成（F001）、多模态教学内容生成引擎（F002）、课程知识库与知识图谱管理（F003）、语音功能集成（F-Voice）四大核心功能模块。</w:t>
      </w:r>
    </w:p>
    <w:p w14:paraId="0B405083">
      <w:pPr>
        <w:ind w:firstLine="420"/>
        <w:rPr>
          <w:rFonts w:hint="eastAsia"/>
        </w:rPr>
      </w:pPr>
      <w:r>
        <w:rPr>
          <w:rFonts w:hint="eastAsia"/>
          <w:color w:val="auto"/>
        </w:rPr>
        <w:t>本说明书不包括P1优先级功能（多智能体协同课堂、自适应学习路径、学情分析与个性化推荐、课后测试与互动知识点课件）和P2优先级功能（双导师智能教学、PPT聚光灯与教学白板、导出与分享、知识图谱驱动的生成控制）的详细需求描述，这些功能将在后续版本的需求文档中另行说明。</w:t>
      </w:r>
    </w:p>
    <w:p w14:paraId="6A61F24A">
      <w:pPr>
        <w:rPr>
          <w:rFonts w:hint="eastAsia"/>
        </w:rPr>
      </w:pPr>
    </w:p>
    <w:p w14:paraId="689428E3">
      <w:pPr>
        <w:sectPr>
          <w:footerReference r:id="rId7" w:type="default"/>
          <w:pgSz w:w="11906" w:h="16838"/>
          <w:pgMar w:top="1440" w:right="1800" w:bottom="1440" w:left="1800" w:header="851" w:footer="992" w:gutter="0"/>
          <w:pgNumType w:fmt="decimal"/>
          <w:cols w:space="720" w:num="1"/>
          <w:docGrid w:type="lines" w:linePitch="312" w:charSpace="0"/>
        </w:sectPr>
      </w:pPr>
      <w:bookmarkStart w:id="8" w:name="_Toc33948451"/>
      <w:bookmarkStart w:id="9" w:name="_Toc204225159"/>
    </w:p>
    <w:p w14:paraId="72BEA9B2">
      <w:pPr>
        <w:pStyle w:val="2"/>
      </w:pPr>
      <w:bookmarkStart w:id="10" w:name="_Toc256432755"/>
      <w:r>
        <w:rPr>
          <w:rFonts w:hint="eastAsia"/>
        </w:rPr>
        <w:t>2 总体概述</w:t>
      </w:r>
      <w:bookmarkEnd w:id="8"/>
      <w:bookmarkEnd w:id="9"/>
      <w:bookmarkEnd w:id="10"/>
    </w:p>
    <w:p w14:paraId="603CB922">
      <w:pPr>
        <w:pStyle w:val="3"/>
      </w:pPr>
      <w:bookmarkStart w:id="11" w:name="_Toc204225160"/>
      <w:bookmarkStart w:id="12" w:name="_Toc33948452"/>
      <w:bookmarkStart w:id="13" w:name="_Toc256432756"/>
      <w:r>
        <w:rPr>
          <w:rFonts w:hint="eastAsia"/>
        </w:rPr>
        <w:t>2.1 软件概述</w:t>
      </w:r>
      <w:bookmarkEnd w:id="11"/>
      <w:bookmarkEnd w:id="12"/>
      <w:bookmarkEnd w:id="13"/>
    </w:p>
    <w:p w14:paraId="524A81FF">
      <w:pPr>
        <w:pStyle w:val="4"/>
      </w:pPr>
      <w:bookmarkStart w:id="14" w:name="_Toc33948453"/>
      <w:bookmarkStart w:id="15" w:name="_Toc204225161"/>
      <w:bookmarkStart w:id="16" w:name="_Toc256432757"/>
      <w:r>
        <w:rPr>
          <w:rFonts w:hint="eastAsia"/>
        </w:rPr>
        <w:t xml:space="preserve">2.1.1 </w:t>
      </w:r>
      <w:r>
        <w:t>项目介绍</w:t>
      </w:r>
      <w:bookmarkEnd w:id="14"/>
      <w:bookmarkEnd w:id="15"/>
      <w:bookmarkEnd w:id="16"/>
    </w:p>
    <w:p w14:paraId="421243E1">
      <w:pPr>
        <w:ind w:firstLine="420" w:firstLineChars="0"/>
        <w:rPr>
          <w:rFonts w:hint="eastAsia"/>
          <w:color w:val="auto"/>
        </w:rPr>
      </w:pPr>
      <w:bookmarkStart w:id="17" w:name="_Toc204225162"/>
      <w:bookmarkStart w:id="18" w:name="_Toc33948454"/>
      <w:r>
        <w:rPr>
          <w:rFonts w:hint="eastAsia"/>
          <w:color w:val="auto"/>
        </w:rPr>
        <w:t>本项目是一个全新的独立项目，旨在构建一个基于多智能体技术的互动教学平台，将传统单向授课转变为沉浸式互动学习体验。平台支持虚拟AI教师实时授课、答疑，并自动生成丰富的多模态互动学习内容。学生可通过自然语言输入学习主题，系统自动生成完整的互动课堂内容。MVP阶段仅面向学生用户，以虚拟AI教师单导师教学为核心模式。</w:t>
      </w:r>
    </w:p>
    <w:p w14:paraId="31A09604">
      <w:pPr>
        <w:ind w:firstLine="420" w:firstLineChars="0"/>
        <w:rPr>
          <w:rFonts w:hint="eastAsia"/>
        </w:rPr>
      </w:pPr>
      <w:r>
        <w:rPr>
          <w:rFonts w:hint="eastAsia"/>
          <w:color w:val="auto"/>
        </w:rPr>
        <w:t>平台的核心价值主张是"让学习更智能、更互动、更个性"，致力于搭建一座连接知识与学生的智慧教育桥梁。</w:t>
      </w:r>
    </w:p>
    <w:p w14:paraId="171E93BD">
      <w:pPr>
        <w:pStyle w:val="4"/>
      </w:pPr>
      <w:bookmarkStart w:id="19" w:name="_Toc256432758"/>
      <w:r>
        <w:rPr>
          <w:rFonts w:hint="eastAsia"/>
        </w:rPr>
        <w:t>2.1.2 产品环境介绍</w:t>
      </w:r>
      <w:bookmarkEnd w:id="17"/>
      <w:bookmarkEnd w:id="18"/>
      <w:bookmarkEnd w:id="19"/>
    </w:p>
    <w:p w14:paraId="7C433167">
      <w:pPr>
        <w:ind w:firstLine="420" w:firstLineChars="0"/>
        <w:rPr>
          <w:rFonts w:hint="eastAsia"/>
          <w:color w:val="auto"/>
        </w:rPr>
      </w:pPr>
      <w:r>
        <w:rPr>
          <w:rFonts w:hint="eastAsia"/>
          <w:color w:val="auto"/>
        </w:rPr>
        <w:t>本产品是一个独立的、自我包含的Web应用系统。学生通过浏览器（PC端）访问平台，无需安装额外客户端软件。系统后端部署于云服务器，集成多种第三方AI服务接口（大语言模型、语音合成、语音识别等）。</w:t>
      </w:r>
    </w:p>
    <w:p w14:paraId="7FAF27E9">
      <w:pPr>
        <w:ind w:firstLine="420" w:firstLineChars="0"/>
        <w:rPr>
          <w:rFonts w:hint="eastAsia"/>
          <w:color w:val="auto"/>
        </w:rPr>
      </w:pPr>
      <w:r>
        <w:rPr>
          <w:rFonts w:hint="eastAsia"/>
          <w:color w:val="auto"/>
        </w:rPr>
        <w:t>产品的核心外部依赖包括：</w:t>
      </w:r>
    </w:p>
    <w:p w14:paraId="4ABA0CFB">
      <w:pPr>
        <w:ind w:firstLine="420" w:firstLineChars="0"/>
        <w:rPr>
          <w:rFonts w:hint="eastAsia"/>
          <w:color w:val="auto"/>
        </w:rPr>
      </w:pPr>
      <w:r>
        <w:rPr>
          <w:rFonts w:hint="eastAsia"/>
          <w:color w:val="auto"/>
        </w:rPr>
        <w:t>(1) 大语言模型服务：DeepSeek、通义千问、Kimi、MiniMax等多提供商，通过统一抽象层实现无缝切换。</w:t>
      </w:r>
    </w:p>
    <w:p w14:paraId="7677D66C">
      <w:pPr>
        <w:ind w:firstLine="420" w:firstLineChars="0"/>
        <w:rPr>
          <w:rFonts w:hint="eastAsia"/>
          <w:color w:val="auto"/>
        </w:rPr>
      </w:pPr>
      <w:r>
        <w:rPr>
          <w:rFonts w:hint="eastAsia"/>
          <w:color w:val="auto"/>
        </w:rPr>
        <w:t>(2) 语音合成/识别服务：TTS语音合成与ASR语音识别服务提供商。</w:t>
      </w:r>
    </w:p>
    <w:p w14:paraId="42ACE1C3">
      <w:pPr>
        <w:ind w:firstLine="420" w:firstLineChars="0"/>
        <w:rPr>
          <w:rFonts w:hint="eastAsia"/>
        </w:rPr>
      </w:pPr>
      <w:r>
        <w:rPr>
          <w:rFonts w:hint="eastAsia"/>
          <w:color w:val="auto"/>
        </w:rPr>
        <w:t>(3) 课程知识库：系统预置的核心课程领域知识图谱数据。</w:t>
      </w:r>
    </w:p>
    <w:p w14:paraId="267B6004">
      <w:pPr>
        <w:pStyle w:val="3"/>
        <w:rPr>
          <w:rFonts w:hint="eastAsia"/>
        </w:rPr>
      </w:pPr>
      <w:bookmarkStart w:id="20" w:name="_Toc256432759"/>
      <w:bookmarkStart w:id="21" w:name="_Toc33948455"/>
      <w:bookmarkStart w:id="22" w:name="_Toc204225163"/>
      <w:r>
        <w:rPr>
          <w:rFonts w:hint="eastAsia"/>
        </w:rPr>
        <w:t>2.2 软件功能</w:t>
      </w:r>
      <w:bookmarkEnd w:id="20"/>
      <w:bookmarkEnd w:id="21"/>
      <w:bookmarkEnd w:id="22"/>
    </w:p>
    <w:p w14:paraId="33FCF59A">
      <w:pPr>
        <w:ind w:firstLine="420"/>
        <w:rPr>
          <w:rFonts w:hint="eastAsia"/>
          <w:color w:val="auto"/>
        </w:rPr>
      </w:pPr>
      <w:bookmarkStart w:id="102" w:name="_GoBack"/>
      <w:r>
        <w:rPr>
          <w:rFonts w:hint="eastAsia"/>
          <w:color w:val="auto"/>
        </w:rPr>
        <w:t>系统功能结构图如下：</w:t>
      </w:r>
    </w:p>
    <w:p w14:paraId="5B1F6C43">
      <w:pPr>
        <w:ind w:firstLine="420"/>
        <w:rPr>
          <w:rFonts w:hint="eastAsia"/>
          <w:color w:val="auto"/>
        </w:rPr>
      </w:pPr>
      <w:r>
        <w:drawing>
          <wp:inline distT="0" distB="0" distL="114300" distR="114300">
            <wp:extent cx="5524500" cy="1819275"/>
            <wp:effectExtent l="0" t="0" r="0" b="9525"/>
            <wp:docPr id="1" name="图片 22" descr="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descr="系统功能结构图"/>
                    <pic:cNvPicPr>
                      <a:picLocks noChangeAspect="1"/>
                    </pic:cNvPicPr>
                  </pic:nvPicPr>
                  <pic:blipFill>
                    <a:blip r:embed="rId12"/>
                    <a:srcRect b="46945"/>
                    <a:stretch>
                      <a:fillRect/>
                    </a:stretch>
                  </pic:blipFill>
                  <pic:spPr>
                    <a:xfrm>
                      <a:off x="0" y="0"/>
                      <a:ext cx="5524500" cy="1819275"/>
                    </a:xfrm>
                    <a:prstGeom prst="rect">
                      <a:avLst/>
                    </a:prstGeom>
                    <a:noFill/>
                    <a:ln>
                      <a:noFill/>
                    </a:ln>
                  </pic:spPr>
                </pic:pic>
              </a:graphicData>
            </a:graphic>
          </wp:inline>
        </w:drawing>
      </w:r>
    </w:p>
    <w:p w14:paraId="39A468D1">
      <w:pPr>
        <w:ind w:firstLine="420"/>
        <w:rPr>
          <w:rFonts w:hint="eastAsia"/>
          <w:color w:val="auto"/>
        </w:rPr>
      </w:pPr>
      <w:r>
        <w:rPr>
          <w:rFonts w:hint="eastAsia"/>
          <w:color w:val="auto"/>
        </w:rPr>
        <w:t>各功能模块概述如下：</w:t>
      </w:r>
    </w:p>
    <w:p w14:paraId="3D3FE380">
      <w:pPr>
        <w:ind w:firstLine="420"/>
        <w:rPr>
          <w:rFonts w:hint="eastAsia"/>
          <w:color w:val="auto"/>
        </w:rPr>
      </w:pPr>
      <w:r>
        <w:rPr>
          <w:rFonts w:hint="eastAsia"/>
          <w:color w:val="auto"/>
        </w:rPr>
        <w:t xml:space="preserve">(1) </w:t>
      </w:r>
      <w:r>
        <w:rPr>
          <w:rFonts w:hint="eastAsia"/>
          <w:b/>
          <w:bCs/>
          <w:color w:val="auto"/>
        </w:rPr>
        <w:t>智能课堂生成（F001）：</w:t>
      </w:r>
      <w:r>
        <w:rPr>
          <w:rFonts w:hint="eastAsia"/>
          <w:color w:val="auto"/>
        </w:rPr>
        <w:t>用户输入学习主题或选择预置课程，系统自动分析并生成结构化课程大纲，每个大纲条目自动编排为互动教学场景。</w:t>
      </w:r>
    </w:p>
    <w:p w14:paraId="161629E0">
      <w:pPr>
        <w:ind w:firstLine="420"/>
        <w:rPr>
          <w:rFonts w:hint="eastAsia"/>
          <w:color w:val="auto"/>
        </w:rPr>
      </w:pPr>
      <w:r>
        <w:rPr>
          <w:rFonts w:hint="eastAsia"/>
          <w:color w:val="auto"/>
        </w:rPr>
        <w:t xml:space="preserve">(2) </w:t>
      </w:r>
      <w:r>
        <w:rPr>
          <w:rFonts w:hint="eastAsia"/>
          <w:b/>
          <w:bCs/>
          <w:color w:val="auto"/>
        </w:rPr>
        <w:t>多模态教学内容生成引擎（F002）：</w:t>
      </w:r>
      <w:r>
        <w:rPr>
          <w:rFonts w:hint="eastAsia"/>
          <w:color w:val="auto"/>
        </w:rPr>
        <w:t>基于课程大纲和知识图谱，将课程内容自动转化为沉浸式文本、测验、PPT与旁白、音频课程、思维导图、互动式教材六种以上模态形式。</w:t>
      </w:r>
    </w:p>
    <w:p w14:paraId="1EDA6AF8">
      <w:pPr>
        <w:ind w:firstLine="420"/>
        <w:rPr>
          <w:rFonts w:hint="eastAsia"/>
          <w:color w:val="auto"/>
        </w:rPr>
      </w:pPr>
      <w:r>
        <w:rPr>
          <w:rFonts w:hint="eastAsia"/>
          <w:color w:val="auto"/>
        </w:rPr>
        <w:t xml:space="preserve">(3) </w:t>
      </w:r>
      <w:r>
        <w:rPr>
          <w:rFonts w:hint="eastAsia"/>
          <w:b/>
          <w:bCs/>
          <w:color w:val="auto"/>
        </w:rPr>
        <w:t>课程知识库与知识图谱管理（F003）：</w:t>
      </w:r>
      <w:r>
        <w:rPr>
          <w:rFonts w:hint="eastAsia"/>
          <w:color w:val="auto"/>
        </w:rPr>
        <w:t>支持知识图谱的构建、存储、可视化展示与编辑。知识图谱以图结构存储，支持前驱后继、包含、因果等多元关系类型。数据来源包括核心预置和AI自动抽取补充。</w:t>
      </w:r>
    </w:p>
    <w:p w14:paraId="5D0E4C15">
      <w:pPr>
        <w:ind w:firstLine="420"/>
        <w:rPr>
          <w:rFonts w:hint="eastAsia"/>
          <w:color w:val="auto"/>
        </w:rPr>
      </w:pPr>
      <w:r>
        <w:rPr>
          <w:rFonts w:hint="eastAsia"/>
          <w:color w:val="auto"/>
        </w:rPr>
        <w:t xml:space="preserve">(4) </w:t>
      </w:r>
      <w:r>
        <w:rPr>
          <w:rFonts w:hint="eastAsia"/>
          <w:b/>
          <w:bCs/>
          <w:color w:val="auto"/>
        </w:rPr>
        <w:t>语音功能集成（F-Voice）：</w:t>
      </w:r>
      <w:r>
        <w:rPr>
          <w:rFonts w:hint="eastAsia"/>
          <w:color w:val="auto"/>
        </w:rPr>
        <w:t>支持TTS语音合成（AI教师语音授课）和ASR语音识别（学生语音提问），实现语音驱动的互动教学体验。</w:t>
      </w:r>
    </w:p>
    <w:p w14:paraId="43F5DFB6">
      <w:pPr>
        <w:rPr>
          <w:rFonts w:hint="eastAsia"/>
        </w:rPr>
      </w:pPr>
    </w:p>
    <w:bookmarkEnd w:id="102"/>
    <w:p w14:paraId="0A1EEE08">
      <w:pPr>
        <w:pStyle w:val="3"/>
        <w:rPr>
          <w:rFonts w:hint="eastAsia"/>
        </w:rPr>
      </w:pPr>
      <w:bookmarkStart w:id="23" w:name="_Toc33948456"/>
      <w:bookmarkStart w:id="24" w:name="_Toc204225164"/>
      <w:bookmarkStart w:id="25" w:name="_Toc256432760"/>
      <w:r>
        <w:rPr>
          <w:rFonts w:hint="eastAsia"/>
        </w:rPr>
        <w:t xml:space="preserve">2.3 </w:t>
      </w:r>
      <w:bookmarkEnd w:id="23"/>
      <w:bookmarkEnd w:id="24"/>
      <w:bookmarkStart w:id="26" w:name="_Toc256429094"/>
      <w:r>
        <w:t>用户特征</w:t>
      </w:r>
      <w:bookmarkEnd w:id="25"/>
      <w:bookmarkEnd w:id="26"/>
    </w:p>
    <w:p w14:paraId="4885FBCC">
      <w:pPr>
        <w:ind w:firstLine="420" w:firstLineChars="0"/>
        <w:rPr>
          <w:rFonts w:hint="eastAsia"/>
          <w:color w:val="auto"/>
        </w:rPr>
      </w:pPr>
      <w:bookmarkStart w:id="27" w:name="_Toc204225165"/>
      <w:bookmarkStart w:id="28" w:name="_Toc33948457"/>
      <w:r>
        <w:rPr>
          <w:rFonts w:hint="eastAsia"/>
          <w:color w:val="auto"/>
        </w:rPr>
        <w:t>本系统的目标用户仅为学生，具体特征如下：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500"/>
        <w:gridCol w:w="3660"/>
      </w:tblGrid>
      <w:tr w14:paraId="37D3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4581F48">
            <w:pPr>
              <w:jc w:val="center"/>
            </w:pPr>
            <w:r>
              <w:rPr>
                <w:rFonts w:ascii="黑体" w:hAnsi="黑体" w:eastAsia="黑体" w:cs="黑体"/>
                <w:b/>
                <w:bCs/>
                <w:color w:val="FFFFFF"/>
                <w:sz w:val="21"/>
                <w:szCs w:val="21"/>
              </w:rPr>
              <w:t>用户角色</w:t>
            </w:r>
          </w:p>
        </w:tc>
        <w:tc>
          <w:tcPr>
            <w:tcW w:w="45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8C90FC8">
            <w:pPr>
              <w:jc w:val="center"/>
            </w:pPr>
            <w:r>
              <w:rPr>
                <w:rFonts w:ascii="黑体" w:hAnsi="黑体" w:eastAsia="黑体" w:cs="黑体"/>
                <w:b/>
                <w:bCs/>
                <w:color w:val="FFFFFF"/>
                <w:sz w:val="21"/>
                <w:szCs w:val="21"/>
              </w:rPr>
              <w:t>描述</w:t>
            </w:r>
          </w:p>
        </w:tc>
        <w:tc>
          <w:tcPr>
            <w:tcW w:w="36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E21DB99">
            <w:pPr>
              <w:jc w:val="center"/>
            </w:pPr>
            <w:r>
              <w:rPr>
                <w:rFonts w:ascii="黑体" w:hAnsi="黑体" w:eastAsia="黑体" w:cs="黑体"/>
                <w:b/>
                <w:bCs/>
                <w:color w:val="FFFFFF"/>
                <w:sz w:val="21"/>
                <w:szCs w:val="21"/>
              </w:rPr>
              <w:t>能力要求</w:t>
            </w:r>
          </w:p>
        </w:tc>
      </w:tr>
      <w:tr w14:paraId="3358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EB5C5EE">
            <w:pPr>
              <w:jc w:val="center"/>
            </w:pPr>
            <w:r>
              <w:rPr>
                <w:rFonts w:ascii="黑体" w:hAnsi="黑体" w:eastAsia="黑体" w:cs="黑体"/>
                <w:sz w:val="21"/>
                <w:szCs w:val="21"/>
              </w:rPr>
              <w:t>学生</w:t>
            </w:r>
          </w:p>
        </w:tc>
        <w:tc>
          <w:tcPr>
            <w:tcW w:w="4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2A900D3">
            <w:pPr>
              <w:jc w:val="left"/>
            </w:pPr>
            <w:r>
              <w:rPr>
                <w:rFonts w:ascii="黑体" w:hAnsi="黑体" w:eastAsia="黑体" w:cs="黑体"/>
                <w:sz w:val="21"/>
                <w:szCs w:val="21"/>
              </w:rPr>
              <w:t>使用平台进行在线学习的终端用户，以高校学生为主要目标群体</w:t>
            </w:r>
          </w:p>
        </w:tc>
        <w:tc>
          <w:tcPr>
            <w:tcW w:w="36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415DC6E">
            <w:pPr>
              <w:jc w:val="left"/>
            </w:pPr>
            <w:r>
              <w:rPr>
                <w:rFonts w:ascii="黑体" w:hAnsi="黑体" w:eastAsia="黑体" w:cs="黑体"/>
                <w:sz w:val="21"/>
                <w:szCs w:val="21"/>
              </w:rPr>
              <w:t>具备基本的计算机操作能力，能使用浏览器访问Web应用；可通过键盘输入或语音与AI教师互动</w:t>
            </w:r>
          </w:p>
        </w:tc>
      </w:tr>
    </w:tbl>
    <w:p w14:paraId="32F25E6F">
      <w:pPr>
        <w:ind w:firstLine="420" w:firstLineChars="0"/>
        <w:rPr>
          <w:rFonts w:hint="eastAsia"/>
          <w:color w:val="auto"/>
        </w:rPr>
      </w:pPr>
    </w:p>
    <w:p w14:paraId="50144DFF">
      <w:pPr>
        <w:pStyle w:val="3"/>
      </w:pPr>
      <w:bookmarkStart w:id="29" w:name="_Toc256432761"/>
      <w:r>
        <w:rPr>
          <w:rFonts w:hint="eastAsia"/>
        </w:rPr>
        <w:t>2.4 假设和依赖关系</w:t>
      </w:r>
      <w:bookmarkEnd w:id="27"/>
      <w:bookmarkEnd w:id="28"/>
      <w:bookmarkEnd w:id="29"/>
    </w:p>
    <w:p w14:paraId="1CBAB4EC">
      <w:pPr>
        <w:ind w:firstLine="420" w:firstLineChars="0"/>
        <w:rPr>
          <w:rFonts w:hint="eastAsia" w:ascii="Times New Roman" w:hAnsi="Times New Roman" w:eastAsia="宋体" w:cs="Times New Roman"/>
          <w:color w:val="auto"/>
        </w:rPr>
      </w:pPr>
      <w:r>
        <w:rPr>
          <w:rFonts w:hint="eastAsia" w:ascii="Times New Roman" w:hAnsi="Times New Roman" w:eastAsia="宋体" w:cs="Times New Roman"/>
          <w:color w:val="auto"/>
        </w:rPr>
        <w:t>本项目存在以下假设和依赖：</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460"/>
        <w:gridCol w:w="3100"/>
      </w:tblGrid>
      <w:tr w14:paraId="1529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D5E5F7B">
            <w:pPr>
              <w:jc w:val="center"/>
            </w:pPr>
            <w:r>
              <w:rPr>
                <w:rFonts w:ascii="黑体" w:hAnsi="黑体" w:eastAsia="黑体" w:cs="黑体"/>
                <w:b/>
                <w:bCs/>
                <w:color w:val="FFFFFF"/>
                <w:sz w:val="21"/>
                <w:szCs w:val="21"/>
              </w:rPr>
              <w:t>编号</w:t>
            </w:r>
          </w:p>
        </w:tc>
        <w:tc>
          <w:tcPr>
            <w:tcW w:w="54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8A3E1AA">
            <w:pPr>
              <w:jc w:val="center"/>
            </w:pPr>
            <w:r>
              <w:rPr>
                <w:rFonts w:ascii="黑体" w:hAnsi="黑体" w:eastAsia="黑体" w:cs="黑体"/>
                <w:b/>
                <w:bCs/>
                <w:color w:val="FFFFFF"/>
                <w:sz w:val="21"/>
                <w:szCs w:val="21"/>
              </w:rPr>
              <w:t>假设/依赖项</w:t>
            </w:r>
          </w:p>
        </w:tc>
        <w:tc>
          <w:tcPr>
            <w:tcW w:w="31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E0D5603">
            <w:pPr>
              <w:jc w:val="center"/>
            </w:pPr>
            <w:r>
              <w:rPr>
                <w:rFonts w:ascii="黑体" w:hAnsi="黑体" w:eastAsia="黑体" w:cs="黑体"/>
                <w:b/>
                <w:bCs/>
                <w:color w:val="FFFFFF"/>
                <w:sz w:val="21"/>
                <w:szCs w:val="21"/>
              </w:rPr>
              <w:t>影响说明</w:t>
            </w:r>
          </w:p>
        </w:tc>
      </w:tr>
      <w:tr w14:paraId="0E25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655CB91">
            <w:pPr>
              <w:jc w:val="center"/>
            </w:pPr>
            <w:r>
              <w:rPr>
                <w:rFonts w:ascii="黑体" w:hAnsi="黑体" w:eastAsia="黑体" w:cs="黑体"/>
                <w:sz w:val="21"/>
                <w:szCs w:val="21"/>
              </w:rPr>
              <w:t>A1</w:t>
            </w:r>
          </w:p>
        </w:tc>
        <w:tc>
          <w:tcPr>
            <w:tcW w:w="54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975F3CA">
            <w:pPr>
              <w:jc w:val="left"/>
            </w:pPr>
            <w:r>
              <w:rPr>
                <w:rFonts w:ascii="黑体" w:hAnsi="黑体" w:eastAsia="黑体" w:cs="黑体"/>
                <w:sz w:val="21"/>
                <w:szCs w:val="21"/>
              </w:rPr>
              <w:t>第三方大语言模型服务（DeepSeek、通义千问等）持续可用且API稳定</w:t>
            </w:r>
          </w:p>
        </w:tc>
        <w:tc>
          <w:tcPr>
            <w:tcW w:w="31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87392D">
            <w:pPr>
              <w:jc w:val="left"/>
            </w:pPr>
            <w:r>
              <w:rPr>
                <w:rFonts w:ascii="黑体" w:hAnsi="黑体" w:eastAsia="黑体" w:cs="黑体"/>
                <w:sz w:val="21"/>
                <w:szCs w:val="21"/>
              </w:rPr>
              <w:t>若服务不可用，系统将无法生成课程内容和进行智能对话</w:t>
            </w:r>
          </w:p>
        </w:tc>
      </w:tr>
      <w:tr w14:paraId="4697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47E33A6">
            <w:pPr>
              <w:jc w:val="center"/>
            </w:pPr>
            <w:r>
              <w:rPr>
                <w:rFonts w:ascii="黑体" w:hAnsi="黑体" w:eastAsia="黑体" w:cs="黑体"/>
                <w:sz w:val="21"/>
                <w:szCs w:val="21"/>
              </w:rPr>
              <w:t>A2</w:t>
            </w:r>
          </w:p>
        </w:tc>
        <w:tc>
          <w:tcPr>
            <w:tcW w:w="54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0761911">
            <w:pPr>
              <w:jc w:val="left"/>
            </w:pPr>
            <w:r>
              <w:rPr>
                <w:rFonts w:ascii="黑体" w:hAnsi="黑体" w:eastAsia="黑体" w:cs="黑体"/>
                <w:sz w:val="21"/>
                <w:szCs w:val="21"/>
              </w:rPr>
              <w:t>TTS/ASR语音服务提供商持续可用</w:t>
            </w:r>
          </w:p>
        </w:tc>
        <w:tc>
          <w:tcPr>
            <w:tcW w:w="31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ED9620F">
            <w:pPr>
              <w:jc w:val="left"/>
            </w:pPr>
            <w:r>
              <w:rPr>
                <w:rFonts w:ascii="黑体" w:hAnsi="黑体" w:eastAsia="黑体" w:cs="黑体"/>
                <w:sz w:val="21"/>
                <w:szCs w:val="21"/>
              </w:rPr>
              <w:t>若服务不可用，语音授课和语音互动功能将无法使用</w:t>
            </w:r>
          </w:p>
        </w:tc>
      </w:tr>
      <w:tr w14:paraId="1DBC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FA1BFCE">
            <w:pPr>
              <w:jc w:val="center"/>
            </w:pPr>
            <w:r>
              <w:rPr>
                <w:rFonts w:ascii="黑体" w:hAnsi="黑体" w:eastAsia="黑体" w:cs="黑体"/>
                <w:sz w:val="21"/>
                <w:szCs w:val="21"/>
              </w:rPr>
              <w:t>A3</w:t>
            </w:r>
          </w:p>
        </w:tc>
        <w:tc>
          <w:tcPr>
            <w:tcW w:w="54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996AC15">
            <w:pPr>
              <w:jc w:val="left"/>
            </w:pPr>
            <w:r>
              <w:rPr>
                <w:rFonts w:ascii="黑体" w:hAnsi="黑体" w:eastAsia="黑体" w:cs="黑体"/>
                <w:sz w:val="21"/>
                <w:szCs w:val="21"/>
              </w:rPr>
              <w:t>MVP阶段并发用户数不超过100人</w:t>
            </w:r>
          </w:p>
        </w:tc>
        <w:tc>
          <w:tcPr>
            <w:tcW w:w="31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2B23B0B">
            <w:pPr>
              <w:jc w:val="left"/>
            </w:pPr>
            <w:r>
              <w:rPr>
                <w:rFonts w:ascii="黑体" w:hAnsi="黑体" w:eastAsia="黑体" w:cs="黑体"/>
                <w:sz w:val="21"/>
                <w:szCs w:val="21"/>
              </w:rPr>
              <w:t>系统架构基于单机部署设计，超出此规模需架构升级</w:t>
            </w:r>
          </w:p>
        </w:tc>
      </w:tr>
      <w:tr w14:paraId="1FDC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1E6CFC7">
            <w:pPr>
              <w:jc w:val="center"/>
            </w:pPr>
            <w:r>
              <w:rPr>
                <w:rFonts w:ascii="黑体" w:hAnsi="黑体" w:eastAsia="黑体" w:cs="黑体"/>
                <w:sz w:val="21"/>
                <w:szCs w:val="21"/>
              </w:rPr>
              <w:t>A4</w:t>
            </w:r>
          </w:p>
        </w:tc>
        <w:tc>
          <w:tcPr>
            <w:tcW w:w="54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DC0C710">
            <w:pPr>
              <w:jc w:val="left"/>
            </w:pPr>
            <w:r>
              <w:rPr>
                <w:rFonts w:ascii="黑体" w:hAnsi="黑体" w:eastAsia="黑体" w:cs="黑体"/>
                <w:sz w:val="21"/>
                <w:szCs w:val="21"/>
              </w:rPr>
              <w:t>预置课程知识图谱数据质量可靠</w:t>
            </w:r>
          </w:p>
        </w:tc>
        <w:tc>
          <w:tcPr>
            <w:tcW w:w="31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E2D811C">
            <w:pPr>
              <w:jc w:val="left"/>
            </w:pPr>
            <w:r>
              <w:rPr>
                <w:rFonts w:ascii="黑体" w:hAnsi="黑体" w:eastAsia="黑体" w:cs="黑体"/>
                <w:sz w:val="21"/>
                <w:szCs w:val="21"/>
              </w:rPr>
              <w:t>知识图谱是课程内容生成的基础，数据质量直接影响生成效果</w:t>
            </w:r>
          </w:p>
        </w:tc>
      </w:tr>
      <w:tr w14:paraId="5A79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2760489">
            <w:pPr>
              <w:jc w:val="center"/>
            </w:pPr>
            <w:r>
              <w:rPr>
                <w:rFonts w:ascii="黑体" w:hAnsi="黑体" w:eastAsia="黑体" w:cs="黑体"/>
                <w:sz w:val="21"/>
                <w:szCs w:val="21"/>
              </w:rPr>
              <w:t>D1</w:t>
            </w:r>
          </w:p>
        </w:tc>
        <w:tc>
          <w:tcPr>
            <w:tcW w:w="54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D87D851">
            <w:pPr>
              <w:jc w:val="left"/>
            </w:pPr>
            <w:r>
              <w:rPr>
                <w:rFonts w:ascii="黑体" w:hAnsi="黑体" w:eastAsia="黑体" w:cs="黑体"/>
                <w:sz w:val="21"/>
                <w:szCs w:val="21"/>
              </w:rPr>
              <w:t>依赖大语言模型API进行课程大纲生成和内容创作</w:t>
            </w:r>
          </w:p>
        </w:tc>
        <w:tc>
          <w:tcPr>
            <w:tcW w:w="31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574D921">
            <w:pPr>
              <w:jc w:val="left"/>
            </w:pPr>
            <w:r>
              <w:rPr>
                <w:rFonts w:ascii="黑体" w:hAnsi="黑体" w:eastAsia="黑体" w:cs="黑体"/>
                <w:sz w:val="21"/>
                <w:szCs w:val="21"/>
              </w:rPr>
              <w:t>核心功能依赖LLM能力</w:t>
            </w:r>
          </w:p>
        </w:tc>
      </w:tr>
      <w:tr w14:paraId="146F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A9C5697">
            <w:pPr>
              <w:jc w:val="center"/>
            </w:pPr>
            <w:r>
              <w:rPr>
                <w:rFonts w:ascii="黑体" w:hAnsi="黑体" w:eastAsia="黑体" w:cs="黑体"/>
                <w:sz w:val="21"/>
                <w:szCs w:val="21"/>
              </w:rPr>
              <w:t>D2</w:t>
            </w:r>
          </w:p>
        </w:tc>
        <w:tc>
          <w:tcPr>
            <w:tcW w:w="54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25CCED6">
            <w:pPr>
              <w:jc w:val="left"/>
            </w:pPr>
            <w:r>
              <w:rPr>
                <w:rFonts w:ascii="黑体" w:hAnsi="黑体" w:eastAsia="黑体" w:cs="黑体"/>
                <w:sz w:val="21"/>
                <w:szCs w:val="21"/>
              </w:rPr>
              <w:t>依赖语音服务API进行TTS和ASR处理</w:t>
            </w:r>
          </w:p>
        </w:tc>
        <w:tc>
          <w:tcPr>
            <w:tcW w:w="31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5F0392E">
            <w:pPr>
              <w:jc w:val="left"/>
            </w:pPr>
            <w:r>
              <w:rPr>
                <w:rFonts w:ascii="黑体" w:hAnsi="黑体" w:eastAsia="黑体" w:cs="黑体"/>
                <w:sz w:val="21"/>
                <w:szCs w:val="21"/>
              </w:rPr>
              <w:t>语音功能依赖第三方服务</w:t>
            </w:r>
          </w:p>
        </w:tc>
      </w:tr>
    </w:tbl>
    <w:p w14:paraId="5AFDB7E6">
      <w:pPr>
        <w:ind w:firstLine="420"/>
        <w:rPr>
          <w:rFonts w:hint="eastAsia"/>
        </w:rPr>
      </w:pPr>
    </w:p>
    <w:p w14:paraId="7187E1B2">
      <w:pPr>
        <w:sectPr>
          <w:pgSz w:w="11906" w:h="16838"/>
          <w:pgMar w:top="1440" w:right="1800" w:bottom="1440" w:left="1800" w:header="851" w:footer="992" w:gutter="0"/>
          <w:pgNumType w:fmt="decimal"/>
          <w:cols w:space="720" w:num="1"/>
          <w:docGrid w:type="lines" w:linePitch="312" w:charSpace="0"/>
        </w:sectPr>
      </w:pPr>
      <w:bookmarkStart w:id="30" w:name="_Toc33948458"/>
      <w:bookmarkStart w:id="31" w:name="_Toc204225166"/>
    </w:p>
    <w:p w14:paraId="792B198A">
      <w:pPr>
        <w:pStyle w:val="2"/>
        <w:rPr>
          <w:rFonts w:hint="eastAsia"/>
        </w:rPr>
      </w:pPr>
      <w:bookmarkStart w:id="32" w:name="_Toc256432762"/>
      <w:r>
        <w:rPr>
          <w:rFonts w:hint="eastAsia"/>
        </w:rPr>
        <w:t xml:space="preserve">3 </w:t>
      </w:r>
      <w:bookmarkEnd w:id="30"/>
      <w:bookmarkEnd w:id="31"/>
      <w:bookmarkStart w:id="33" w:name="_Toc256429096"/>
      <w:r>
        <w:t>具体需求</w:t>
      </w:r>
      <w:bookmarkEnd w:id="32"/>
      <w:bookmarkEnd w:id="33"/>
      <w:r>
        <w:rPr>
          <w:rFonts w:hint="eastAsia"/>
        </w:rPr>
        <w:t xml:space="preserve"> </w:t>
      </w:r>
    </w:p>
    <w:p w14:paraId="404D8A3F">
      <w:pPr>
        <w:pStyle w:val="3"/>
        <w:rPr>
          <w:rFonts w:hint="eastAsia"/>
        </w:rPr>
      </w:pPr>
      <w:bookmarkStart w:id="34" w:name="_Toc256432763"/>
      <w:r>
        <w:rPr>
          <w:rFonts w:hint="eastAsia"/>
        </w:rPr>
        <w:t>3.1</w:t>
      </w:r>
      <w:bookmarkStart w:id="35" w:name="_Toc256429097"/>
      <w:r>
        <w:rPr>
          <w:rFonts w:hint="eastAsia"/>
        </w:rPr>
        <w:t xml:space="preserve"> 系统用例</w:t>
      </w:r>
      <w:bookmarkEnd w:id="34"/>
      <w:bookmarkEnd w:id="35"/>
    </w:p>
    <w:p w14:paraId="04BF9277">
      <w:pPr>
        <w:pStyle w:val="19"/>
        <w:keepNext w:val="0"/>
        <w:widowControl/>
        <w:spacing w:line="240" w:lineRule="auto"/>
        <w:ind w:firstLine="199" w:firstLineChars="95"/>
        <w:rPr>
          <w:rFonts w:hint="eastAsia"/>
          <w:i w:val="0"/>
          <w:color w:val="auto"/>
        </w:rPr>
      </w:pPr>
      <w:r>
        <w:rPr>
          <w:rFonts w:hint="eastAsia"/>
          <w:i w:val="0"/>
          <w:color w:val="auto"/>
        </w:rPr>
        <w:t>系统高层整体用例图如下，展示了学生用户与系统之间的核心交互场景：</w:t>
      </w:r>
    </w:p>
    <w:p w14:paraId="4840137E">
      <w:pPr>
        <w:pStyle w:val="19"/>
        <w:keepNext w:val="0"/>
        <w:widowControl/>
        <w:spacing w:line="240" w:lineRule="auto"/>
        <w:ind w:left="0" w:leftChars="0" w:firstLine="0" w:firstLineChars="0"/>
      </w:pPr>
      <w:r>
        <w:drawing>
          <wp:inline distT="0" distB="0" distL="114300" distR="114300">
            <wp:extent cx="4953000" cy="3524250"/>
            <wp:effectExtent l="0" t="0" r="0" b="6350"/>
            <wp:docPr id="3" name="usecase"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 descr="系统用例图"/>
                    <pic:cNvPicPr>
                      <a:picLocks noChangeAspect="1" noChangeArrowheads="1"/>
                    </pic:cNvPicPr>
                  </pic:nvPicPr>
                  <pic:blipFill>
                    <a:blip r:embed="rId13"/>
                    <a:srcRect/>
                    <a:stretch>
                      <a:fillRect/>
                    </a:stretch>
                  </pic:blipFill>
                  <pic:spPr>
                    <a:xfrm>
                      <a:off x="0" y="0"/>
                      <a:ext cx="4953000" cy="3524250"/>
                    </a:xfrm>
                    <a:prstGeom prst="rect">
                      <a:avLst/>
                    </a:prstGeom>
                    <a:noFill/>
                    <a:ln>
                      <a:noFill/>
                    </a:ln>
                    <a:effectLst/>
                  </pic:spPr>
                </pic:pic>
              </a:graphicData>
            </a:graphic>
          </wp:inline>
        </w:drawing>
      </w:r>
    </w:p>
    <w:p w14:paraId="50AF8ABC">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36" w:name="_Toc256429098"/>
      <w:bookmarkStart w:id="37" w:name="_Toc256432764"/>
      <w:r>
        <w:rPr>
          <w:rFonts w:hint="eastAsia" w:ascii="Times New Roman" w:hAnsi="Times New Roman" w:eastAsia="宋体" w:cs="Times New Roman"/>
          <w:i w:val="0"/>
          <w:iCs/>
          <w:color w:val="auto"/>
        </w:rPr>
        <w:t>各用例说明如下：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560"/>
      </w:tblGrid>
      <w:tr w14:paraId="5259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CE5F844">
            <w:pPr>
              <w:jc w:val="center"/>
            </w:pPr>
            <w:r>
              <w:rPr>
                <w:rFonts w:ascii="黑体" w:hAnsi="黑体" w:eastAsia="黑体" w:cs="黑体"/>
                <w:b/>
                <w:bCs/>
                <w:color w:val="FFFFFF"/>
                <w:sz w:val="21"/>
                <w:szCs w:val="21"/>
              </w:rPr>
              <w:t>用例编号</w:t>
            </w:r>
          </w:p>
        </w:tc>
        <w:tc>
          <w:tcPr>
            <w:tcW w:w="1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CE10582">
            <w:pPr>
              <w:jc w:val="center"/>
            </w:pPr>
            <w:r>
              <w:rPr>
                <w:rFonts w:ascii="黑体" w:hAnsi="黑体" w:eastAsia="黑体" w:cs="黑体"/>
                <w:b/>
                <w:bCs/>
                <w:color w:val="FFFFFF"/>
                <w:sz w:val="21"/>
                <w:szCs w:val="21"/>
              </w:rPr>
              <w:t>用例名称</w:t>
            </w:r>
          </w:p>
        </w:tc>
        <w:tc>
          <w:tcPr>
            <w:tcW w:w="65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E45463F">
            <w:pPr>
              <w:jc w:val="center"/>
            </w:pPr>
            <w:r>
              <w:rPr>
                <w:rFonts w:ascii="黑体" w:hAnsi="黑体" w:eastAsia="黑体" w:cs="黑体"/>
                <w:b/>
                <w:bCs/>
                <w:color w:val="FFFFFF"/>
                <w:sz w:val="21"/>
                <w:szCs w:val="21"/>
              </w:rPr>
              <w:t>用例描述</w:t>
            </w:r>
          </w:p>
        </w:tc>
      </w:tr>
      <w:tr w14:paraId="7BCE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B5B2D97">
            <w:pPr>
              <w:jc w:val="center"/>
            </w:pPr>
            <w:r>
              <w:rPr>
                <w:rFonts w:ascii="黑体" w:hAnsi="黑体" w:eastAsia="黑体" w:cs="黑体"/>
                <w:sz w:val="21"/>
                <w:szCs w:val="21"/>
              </w:rPr>
              <w:t>UC-01</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49FBFE9">
            <w:pPr>
              <w:jc w:val="left"/>
            </w:pPr>
            <w:r>
              <w:rPr>
                <w:rFonts w:ascii="黑体" w:hAnsi="黑体" w:eastAsia="黑体" w:cs="黑体"/>
                <w:sz w:val="21"/>
                <w:szCs w:val="21"/>
              </w:rPr>
              <w:t>输入学习主题</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1C477F8">
            <w:pPr>
              <w:jc w:val="left"/>
            </w:pPr>
            <w:r>
              <w:rPr>
                <w:rFonts w:ascii="黑体" w:hAnsi="黑体" w:eastAsia="黑体" w:cs="黑体"/>
                <w:sz w:val="21"/>
                <w:szCs w:val="21"/>
              </w:rPr>
              <w:t>学生输入学习主题关键词或描述，系统根据主题生成课程大纲</w:t>
            </w:r>
          </w:p>
        </w:tc>
      </w:tr>
      <w:tr w14:paraId="3B68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1D1C98D">
            <w:pPr>
              <w:jc w:val="center"/>
            </w:pPr>
            <w:r>
              <w:rPr>
                <w:rFonts w:ascii="黑体" w:hAnsi="黑体" w:eastAsia="黑体" w:cs="黑体"/>
                <w:sz w:val="21"/>
                <w:szCs w:val="21"/>
              </w:rPr>
              <w:t>UC-02</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71F952B">
            <w:pPr>
              <w:jc w:val="left"/>
            </w:pPr>
            <w:r>
              <w:rPr>
                <w:rFonts w:ascii="黑体" w:hAnsi="黑体" w:eastAsia="黑体" w:cs="黑体"/>
                <w:sz w:val="21"/>
                <w:szCs w:val="21"/>
              </w:rPr>
              <w:t>选择预置课程</w:t>
            </w:r>
          </w:p>
        </w:tc>
        <w:tc>
          <w:tcPr>
            <w:tcW w:w="65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B92B96B">
            <w:pPr>
              <w:jc w:val="left"/>
            </w:pPr>
            <w:r>
              <w:rPr>
                <w:rFonts w:ascii="黑体" w:hAnsi="黑体" w:eastAsia="黑体" w:cs="黑体"/>
                <w:sz w:val="21"/>
                <w:szCs w:val="21"/>
              </w:rPr>
              <w:t>学生从系统预置课程库中选择已有课程直接学习</w:t>
            </w:r>
          </w:p>
        </w:tc>
      </w:tr>
      <w:tr w14:paraId="6D5C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F971CF3">
            <w:pPr>
              <w:jc w:val="center"/>
            </w:pPr>
            <w:r>
              <w:rPr>
                <w:rFonts w:ascii="黑体" w:hAnsi="黑体" w:eastAsia="黑体" w:cs="黑体"/>
                <w:sz w:val="21"/>
                <w:szCs w:val="21"/>
              </w:rPr>
              <w:t>UC-03</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710AD46">
            <w:pPr>
              <w:jc w:val="left"/>
            </w:pPr>
            <w:r>
              <w:rPr>
                <w:rFonts w:ascii="黑体" w:hAnsi="黑体" w:eastAsia="黑体" w:cs="黑体"/>
                <w:sz w:val="21"/>
                <w:szCs w:val="21"/>
              </w:rPr>
              <w:t>查看课程大纲</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FD082BB">
            <w:pPr>
              <w:jc w:val="left"/>
            </w:pPr>
            <w:r>
              <w:rPr>
                <w:rFonts w:ascii="黑体" w:hAnsi="黑体" w:eastAsia="黑体" w:cs="黑体"/>
                <w:sz w:val="21"/>
                <w:szCs w:val="21"/>
              </w:rPr>
              <w:t>学生查看系统生成的结构化课程大纲，了解课程知识结构</w:t>
            </w:r>
          </w:p>
        </w:tc>
      </w:tr>
      <w:tr w14:paraId="5DD9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622CC24">
            <w:pPr>
              <w:jc w:val="center"/>
            </w:pPr>
            <w:r>
              <w:rPr>
                <w:rFonts w:ascii="黑体" w:hAnsi="黑体" w:eastAsia="黑体" w:cs="黑体"/>
                <w:sz w:val="21"/>
                <w:szCs w:val="21"/>
              </w:rPr>
              <w:t>UC-04</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139E9C4">
            <w:pPr>
              <w:jc w:val="left"/>
            </w:pPr>
            <w:r>
              <w:rPr>
                <w:rFonts w:ascii="黑体" w:hAnsi="黑体" w:eastAsia="黑体" w:cs="黑体"/>
                <w:sz w:val="21"/>
                <w:szCs w:val="21"/>
              </w:rPr>
              <w:t>查看知识图谱</w:t>
            </w:r>
          </w:p>
        </w:tc>
        <w:tc>
          <w:tcPr>
            <w:tcW w:w="65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24AF5CC">
            <w:pPr>
              <w:jc w:val="left"/>
            </w:pPr>
            <w:r>
              <w:rPr>
                <w:rFonts w:ascii="黑体" w:hAnsi="黑体" w:eastAsia="黑体" w:cs="黑体"/>
                <w:sz w:val="21"/>
                <w:szCs w:val="21"/>
              </w:rPr>
              <w:t>学生查看课程对应的知识图谱可视化，了解知识点关联关系</w:t>
            </w:r>
          </w:p>
        </w:tc>
      </w:tr>
      <w:tr w14:paraId="2DCB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173EB08">
            <w:pPr>
              <w:jc w:val="center"/>
            </w:pPr>
            <w:r>
              <w:rPr>
                <w:rFonts w:ascii="黑体" w:hAnsi="黑体" w:eastAsia="黑体" w:cs="黑体"/>
                <w:sz w:val="21"/>
                <w:szCs w:val="21"/>
              </w:rPr>
              <w:t>UC-05</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5C31E2D">
            <w:pPr>
              <w:jc w:val="left"/>
            </w:pPr>
            <w:r>
              <w:rPr>
                <w:rFonts w:ascii="黑体" w:hAnsi="黑体" w:eastAsia="黑体" w:cs="黑体"/>
                <w:sz w:val="21"/>
                <w:szCs w:val="21"/>
              </w:rPr>
              <w:t>AI教师语音授课</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4003BF1">
            <w:pPr>
              <w:jc w:val="left"/>
            </w:pPr>
            <w:r>
              <w:rPr>
                <w:rFonts w:ascii="黑体" w:hAnsi="黑体" w:eastAsia="黑体" w:cs="黑体"/>
                <w:sz w:val="21"/>
                <w:szCs w:val="21"/>
              </w:rPr>
              <w:t>虚拟AI教师通过TTS语音进行课程讲解，学生听取授课内容</w:t>
            </w:r>
          </w:p>
        </w:tc>
      </w:tr>
      <w:tr w14:paraId="7142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6377460">
            <w:pPr>
              <w:jc w:val="center"/>
            </w:pPr>
            <w:r>
              <w:rPr>
                <w:rFonts w:ascii="黑体" w:hAnsi="黑体" w:eastAsia="黑体" w:cs="黑体"/>
                <w:sz w:val="21"/>
                <w:szCs w:val="21"/>
              </w:rPr>
              <w:t>UC-06</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0D8EB39">
            <w:pPr>
              <w:jc w:val="left"/>
            </w:pPr>
            <w:r>
              <w:rPr>
                <w:rFonts w:ascii="黑体" w:hAnsi="黑体" w:eastAsia="黑体" w:cs="黑体"/>
                <w:sz w:val="21"/>
                <w:szCs w:val="21"/>
              </w:rPr>
              <w:t>语音/文字互动</w:t>
            </w:r>
          </w:p>
        </w:tc>
        <w:tc>
          <w:tcPr>
            <w:tcW w:w="65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3CB9225">
            <w:pPr>
              <w:jc w:val="left"/>
            </w:pPr>
            <w:r>
              <w:rPr>
                <w:rFonts w:ascii="黑体" w:hAnsi="黑体" w:eastAsia="黑体" w:cs="黑体"/>
                <w:sz w:val="21"/>
                <w:szCs w:val="21"/>
              </w:rPr>
              <w:t>学生通过ASR语音输入或键盘文字输入与AI教师进行问答互动</w:t>
            </w:r>
          </w:p>
        </w:tc>
      </w:tr>
      <w:tr w14:paraId="278A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D031E4E">
            <w:pPr>
              <w:jc w:val="center"/>
            </w:pPr>
            <w:r>
              <w:rPr>
                <w:rFonts w:ascii="黑体" w:hAnsi="黑体" w:eastAsia="黑体" w:cs="黑体"/>
                <w:sz w:val="21"/>
                <w:szCs w:val="21"/>
              </w:rPr>
              <w:t>UC-07</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AA8E5FC">
            <w:pPr>
              <w:jc w:val="left"/>
            </w:pPr>
            <w:r>
              <w:rPr>
                <w:rFonts w:ascii="黑体" w:hAnsi="黑体" w:eastAsia="黑体" w:cs="黑体"/>
                <w:sz w:val="21"/>
                <w:szCs w:val="21"/>
              </w:rPr>
              <w:t>学习多模态内容</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5641259">
            <w:pPr>
              <w:jc w:val="left"/>
            </w:pPr>
            <w:r>
              <w:rPr>
                <w:rFonts w:ascii="黑体" w:hAnsi="黑体" w:eastAsia="黑体" w:cs="黑体"/>
                <w:sz w:val="21"/>
                <w:szCs w:val="21"/>
              </w:rPr>
              <w:t>学生学习系统生成的沉浸式文本、PPT、音频、互动教材等多模态内容</w:t>
            </w:r>
          </w:p>
        </w:tc>
      </w:tr>
      <w:tr w14:paraId="0BBB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D905737">
            <w:pPr>
              <w:jc w:val="center"/>
            </w:pPr>
            <w:r>
              <w:rPr>
                <w:rFonts w:ascii="黑体" w:hAnsi="黑体" w:eastAsia="黑体" w:cs="黑体"/>
                <w:sz w:val="21"/>
                <w:szCs w:val="21"/>
              </w:rPr>
              <w:t>UC-08</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903C02E">
            <w:pPr>
              <w:jc w:val="left"/>
            </w:pPr>
            <w:r>
              <w:rPr>
                <w:rFonts w:ascii="黑体" w:hAnsi="黑体" w:eastAsia="黑体" w:cs="黑体"/>
                <w:sz w:val="21"/>
                <w:szCs w:val="21"/>
              </w:rPr>
              <w:t>查看思维导图</w:t>
            </w:r>
          </w:p>
        </w:tc>
        <w:tc>
          <w:tcPr>
            <w:tcW w:w="65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8FA9D45">
            <w:pPr>
              <w:jc w:val="left"/>
            </w:pPr>
            <w:r>
              <w:rPr>
                <w:rFonts w:ascii="黑体" w:hAnsi="黑体" w:eastAsia="黑体" w:cs="黑体"/>
                <w:sz w:val="21"/>
                <w:szCs w:val="21"/>
              </w:rPr>
              <w:t>学生查看课程知识点的思维导图，建立体系化认知</w:t>
            </w:r>
          </w:p>
        </w:tc>
      </w:tr>
      <w:tr w14:paraId="68B3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25769A">
            <w:pPr>
              <w:jc w:val="center"/>
            </w:pPr>
            <w:r>
              <w:rPr>
                <w:rFonts w:ascii="黑体" w:hAnsi="黑体" w:eastAsia="黑体" w:cs="黑体"/>
                <w:sz w:val="21"/>
                <w:szCs w:val="21"/>
              </w:rPr>
              <w:t>UC-09</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DB37835">
            <w:pPr>
              <w:jc w:val="left"/>
            </w:pPr>
            <w:r>
              <w:rPr>
                <w:rFonts w:ascii="黑体" w:hAnsi="黑体" w:eastAsia="黑体" w:cs="黑体"/>
                <w:sz w:val="21"/>
                <w:szCs w:val="21"/>
              </w:rPr>
              <w:t>完成课堂测验</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D6F7B04">
            <w:pPr>
              <w:jc w:val="left"/>
            </w:pPr>
            <w:r>
              <w:rPr>
                <w:rFonts w:ascii="黑体" w:hAnsi="黑体" w:eastAsia="黑体" w:cs="黑体"/>
                <w:sz w:val="21"/>
                <w:szCs w:val="21"/>
              </w:rPr>
              <w:t>学生完成系统根据课程内容自动生成的测验题目</w:t>
            </w:r>
          </w:p>
        </w:tc>
      </w:tr>
      <w:tr w14:paraId="5E6A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F4A04FC">
            <w:pPr>
              <w:jc w:val="center"/>
            </w:pPr>
            <w:r>
              <w:rPr>
                <w:rFonts w:ascii="黑体" w:hAnsi="黑体" w:eastAsia="黑体" w:cs="黑体"/>
                <w:sz w:val="21"/>
                <w:szCs w:val="21"/>
              </w:rPr>
              <w:t>UC-10</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2C605F1">
            <w:pPr>
              <w:jc w:val="left"/>
            </w:pPr>
            <w:r>
              <w:rPr>
                <w:rFonts w:ascii="黑体" w:hAnsi="黑体" w:eastAsia="黑体" w:cs="黑体"/>
                <w:sz w:val="21"/>
                <w:szCs w:val="21"/>
              </w:rPr>
              <w:t>查看学习记录</w:t>
            </w:r>
          </w:p>
        </w:tc>
        <w:tc>
          <w:tcPr>
            <w:tcW w:w="65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931E1AF">
            <w:pPr>
              <w:jc w:val="left"/>
            </w:pPr>
            <w:r>
              <w:rPr>
                <w:rFonts w:ascii="黑体" w:hAnsi="黑体" w:eastAsia="黑体" w:cs="黑体"/>
                <w:sz w:val="21"/>
                <w:szCs w:val="21"/>
              </w:rPr>
              <w:t>学生查看自己的学习进度和课程完成情况</w:t>
            </w:r>
          </w:p>
        </w:tc>
      </w:tr>
      <w:tr w14:paraId="368B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DEFF915">
            <w:pPr>
              <w:jc w:val="center"/>
            </w:pPr>
            <w:r>
              <w:rPr>
                <w:rFonts w:ascii="黑体" w:hAnsi="黑体" w:eastAsia="黑体" w:cs="黑体"/>
                <w:sz w:val="21"/>
                <w:szCs w:val="21"/>
              </w:rPr>
              <w:t>UC-11</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A909F33">
            <w:pPr>
              <w:jc w:val="left"/>
            </w:pPr>
            <w:r>
              <w:rPr>
                <w:rFonts w:ascii="黑体" w:hAnsi="黑体" w:eastAsia="黑体" w:cs="黑体"/>
                <w:sz w:val="21"/>
                <w:szCs w:val="21"/>
              </w:rPr>
              <w:t>管理个人学习</w:t>
            </w:r>
          </w:p>
        </w:tc>
        <w:tc>
          <w:tcPr>
            <w:tcW w:w="65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FA3920">
            <w:pPr>
              <w:jc w:val="left"/>
            </w:pPr>
            <w:r>
              <w:rPr>
                <w:rFonts w:ascii="黑体" w:hAnsi="黑体" w:eastAsia="黑体" w:cs="黑体"/>
                <w:sz w:val="21"/>
                <w:szCs w:val="21"/>
              </w:rPr>
              <w:t>学生管理个人信息、课程收藏、学习偏好设置等</w:t>
            </w:r>
          </w:p>
        </w:tc>
      </w:tr>
    </w:tbl>
    <w:p w14:paraId="49737846">
      <w:pPr>
        <w:pStyle w:val="19"/>
        <w:keepNext w:val="0"/>
        <w:widowControl/>
        <w:spacing w:line="240" w:lineRule="auto"/>
        <w:ind w:firstLine="199" w:firstLineChars="95"/>
        <w:rPr>
          <w:rFonts w:hint="eastAsia" w:ascii="Times New Roman" w:hAnsi="Times New Roman" w:eastAsia="宋体" w:cs="Times New Roman"/>
          <w:i w:val="0"/>
          <w:iCs/>
          <w:color w:val="auto"/>
        </w:rPr>
      </w:pPr>
    </w:p>
    <w:p w14:paraId="5DC5E214">
      <w:pPr>
        <w:pStyle w:val="3"/>
        <w:rPr>
          <w:rFonts w:hint="default" w:eastAsia="黑体"/>
          <w:lang w:val="en-US" w:eastAsia="zh-CN"/>
        </w:rPr>
      </w:pPr>
      <w:r>
        <w:rPr>
          <w:rFonts w:hint="eastAsia"/>
        </w:rPr>
        <w:t>3.2 子功能模块一</w:t>
      </w:r>
      <w:bookmarkEnd w:id="36"/>
      <w:bookmarkEnd w:id="37"/>
      <w:r>
        <w:rPr>
          <w:rFonts w:hint="eastAsia"/>
          <w:lang w:eastAsia="zh-CN"/>
        </w:rPr>
        <w:t>：</w:t>
      </w:r>
      <w:r>
        <w:rPr>
          <w:rFonts w:hint="eastAsia"/>
          <w:lang w:val="en-US" w:eastAsia="zh-CN"/>
        </w:rPr>
        <w:t>智能课堂生成</w:t>
      </w:r>
    </w:p>
    <w:p w14:paraId="55C24388">
      <w:pPr>
        <w:pStyle w:val="19"/>
        <w:keepNext w:val="0"/>
        <w:widowControl/>
        <w:spacing w:line="240" w:lineRule="auto"/>
        <w:ind w:firstLine="199" w:firstLineChars="95"/>
        <w:rPr>
          <w:rFonts w:hint="eastAsia"/>
          <w:i w:val="0"/>
          <w:color w:val="auto"/>
        </w:rPr>
      </w:pPr>
      <w:r>
        <w:rPr>
          <w:rFonts w:hint="eastAsia"/>
          <w:i w:val="0"/>
          <w:color w:val="auto"/>
        </w:rPr>
        <w:t>1、子功能功能简介</w:t>
      </w:r>
    </w:p>
    <w:p w14:paraId="132200D1">
      <w:pPr>
        <w:pStyle w:val="19"/>
        <w:keepNext w:val="0"/>
        <w:widowControl/>
        <w:spacing w:line="240" w:lineRule="auto"/>
        <w:ind w:firstLine="199" w:firstLineChars="95"/>
        <w:rPr>
          <w:rFonts w:hint="eastAsia"/>
          <w:i w:val="0"/>
          <w:color w:val="auto"/>
        </w:rPr>
      </w:pPr>
      <w:r>
        <w:rPr>
          <w:rFonts w:hint="eastAsia"/>
          <w:i w:val="0"/>
          <w:color w:val="auto"/>
        </w:rPr>
        <w:t>智能课堂生成是平台的核心流程编排模块，负责将用户输入的学习主题转化为完整的结构化课程。该模块包含三个子功能：主题输入与解析负责接收和解析学生的主题输入；课程大纲生成负责基于解析结果和知识图谱生成结构化大纲；教学场景编排负责将大纲条目编排为具体的教学场景。</w:t>
      </w:r>
    </w:p>
    <w:p w14:paraId="15DBC775">
      <w:pPr>
        <w:pStyle w:val="19"/>
        <w:keepNext w:val="0"/>
        <w:widowControl/>
        <w:spacing w:line="240" w:lineRule="auto"/>
        <w:ind w:firstLine="199" w:firstLineChars="95"/>
        <w:rPr>
          <w:rFonts w:hint="eastAsia"/>
          <w:i w:val="0"/>
          <w:color w:val="auto"/>
        </w:rPr>
      </w:pPr>
      <w:r>
        <w:rPr>
          <w:rFonts w:hint="eastAsia"/>
          <w:i w:val="0"/>
          <w:color w:val="auto"/>
        </w:rPr>
        <w:t>2、子功能系统用例</w:t>
      </w:r>
    </w:p>
    <w:p w14:paraId="2AA8CEE8">
      <w:pPr>
        <w:pStyle w:val="19"/>
        <w:keepNext w:val="0"/>
        <w:widowControl/>
        <w:spacing w:line="240" w:lineRule="auto"/>
        <w:ind w:firstLine="199" w:firstLineChars="95"/>
        <w:rPr>
          <w:rFonts w:hint="eastAsia"/>
          <w:i w:val="0"/>
          <w:color w:val="auto"/>
        </w:rPr>
      </w:pPr>
      <w:r>
        <w:rPr>
          <w:rFonts w:hint="eastAsia"/>
          <w:i w:val="0"/>
          <w:color w:val="auto"/>
        </w:rPr>
        <w:t>智能课堂生成模块的用例图如下，展示了学生与该模块各子功能之间的交互：</w:t>
      </w:r>
    </w:p>
    <w:p w14:paraId="6CAA17CC">
      <w:pPr>
        <w:pStyle w:val="19"/>
        <w:keepNext w:val="0"/>
        <w:widowControl/>
        <w:spacing w:line="240" w:lineRule="auto"/>
        <w:ind w:firstLine="199" w:firstLineChars="95"/>
      </w:pPr>
      <w:r>
        <w:drawing>
          <wp:inline distT="0" distB="0" distL="114300" distR="114300">
            <wp:extent cx="4381500" cy="2762250"/>
            <wp:effectExtent l="0" t="0" r="0" b="6350"/>
            <wp:docPr id="2" name="usecase_f001" descr="智能课堂生成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f001" descr="智能课堂生成用例图"/>
                    <pic:cNvPicPr>
                      <a:picLocks noChangeAspect="1" noChangeArrowheads="1"/>
                    </pic:cNvPicPr>
                  </pic:nvPicPr>
                  <pic:blipFill>
                    <a:blip r:embed="rId14"/>
                    <a:srcRect/>
                    <a:stretch>
                      <a:fillRect/>
                    </a:stretch>
                  </pic:blipFill>
                  <pic:spPr>
                    <a:xfrm>
                      <a:off x="0" y="0"/>
                      <a:ext cx="4381500" cy="2762250"/>
                    </a:xfrm>
                    <a:prstGeom prst="rect">
                      <a:avLst/>
                    </a:prstGeom>
                    <a:noFill/>
                    <a:ln>
                      <a:noFill/>
                    </a:ln>
                    <a:effectLst/>
                  </pic:spPr>
                </pic:pic>
              </a:graphicData>
            </a:graphic>
          </wp:inline>
        </w:drawing>
      </w:r>
    </w:p>
    <w:p w14:paraId="18A94D47">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用例说明：</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02C7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DC6A952">
            <w:pPr>
              <w:jc w:val="center"/>
            </w:pPr>
            <w:r>
              <w:rPr>
                <w:rFonts w:ascii="黑体" w:hAnsi="黑体" w:eastAsia="黑体" w:cs="黑体"/>
                <w:b/>
                <w:bCs/>
                <w:color w:val="FFFFFF"/>
                <w:sz w:val="21"/>
                <w:szCs w:val="21"/>
              </w:rPr>
              <w:t>用例编号</w:t>
            </w:r>
          </w:p>
        </w:tc>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73FE922">
            <w:pPr>
              <w:jc w:val="center"/>
            </w:pPr>
            <w:r>
              <w:rPr>
                <w:rFonts w:ascii="黑体" w:hAnsi="黑体" w:eastAsia="黑体" w:cs="黑体"/>
                <w:b/>
                <w:bCs/>
                <w:color w:val="FFFFFF"/>
                <w:sz w:val="21"/>
                <w:szCs w:val="21"/>
              </w:rPr>
              <w:t>用例名称</w:t>
            </w:r>
          </w:p>
        </w:tc>
        <w:tc>
          <w:tcPr>
            <w:tcW w:w="57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8DE30D7">
            <w:pPr>
              <w:jc w:val="center"/>
            </w:pPr>
            <w:r>
              <w:rPr>
                <w:rFonts w:ascii="黑体" w:hAnsi="黑体" w:eastAsia="黑体" w:cs="黑体"/>
                <w:b/>
                <w:bCs/>
                <w:color w:val="FFFFFF"/>
                <w:sz w:val="21"/>
                <w:szCs w:val="21"/>
              </w:rPr>
              <w:t>用例描述</w:t>
            </w:r>
          </w:p>
        </w:tc>
      </w:tr>
      <w:tr w14:paraId="3F64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E98BCE6">
            <w:pPr>
              <w:jc w:val="center"/>
            </w:pPr>
            <w:r>
              <w:rPr>
                <w:rFonts w:ascii="黑体" w:hAnsi="黑体" w:eastAsia="黑体" w:cs="黑体"/>
                <w:sz w:val="21"/>
                <w:szCs w:val="21"/>
              </w:rPr>
              <w:t>UC-F001-01</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8EC76B6">
            <w:pPr>
              <w:jc w:val="left"/>
            </w:pPr>
            <w:r>
              <w:rPr>
                <w:rFonts w:ascii="黑体" w:hAnsi="黑体" w:eastAsia="黑体" w:cs="黑体"/>
                <w:sz w:val="21"/>
                <w:szCs w:val="21"/>
              </w:rPr>
              <w:t>输入学习主题</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0C15FA9">
            <w:pPr>
              <w:jc w:val="left"/>
            </w:pPr>
            <w:r>
              <w:rPr>
                <w:rFonts w:ascii="黑体" w:hAnsi="黑体" w:eastAsia="黑体" w:cs="黑体"/>
                <w:sz w:val="21"/>
                <w:szCs w:val="21"/>
              </w:rPr>
              <w:t>学生输入学习主题关键词或自然语言描述，系统解析主题并匹配课程领域</w:t>
            </w:r>
          </w:p>
        </w:tc>
      </w:tr>
      <w:tr w14:paraId="00A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FACCFD6">
            <w:pPr>
              <w:jc w:val="center"/>
            </w:pPr>
            <w:r>
              <w:rPr>
                <w:rFonts w:ascii="黑体" w:hAnsi="黑体" w:eastAsia="黑体" w:cs="黑体"/>
                <w:sz w:val="21"/>
                <w:szCs w:val="21"/>
              </w:rPr>
              <w:t>UC-F001-02</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2A20FA4">
            <w:pPr>
              <w:jc w:val="left"/>
            </w:pPr>
            <w:r>
              <w:rPr>
                <w:rFonts w:ascii="黑体" w:hAnsi="黑体" w:eastAsia="黑体" w:cs="黑体"/>
                <w:sz w:val="21"/>
                <w:szCs w:val="21"/>
              </w:rPr>
              <w:t>选择预置课程</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CB4867D">
            <w:pPr>
              <w:jc w:val="left"/>
            </w:pPr>
            <w:r>
              <w:rPr>
                <w:rFonts w:ascii="黑体" w:hAnsi="黑体" w:eastAsia="黑体" w:cs="黑体"/>
                <w:sz w:val="21"/>
                <w:szCs w:val="21"/>
              </w:rPr>
              <w:t>学生从预置课程库中选择已有课程，系统直接加载大纲和教学内容</w:t>
            </w:r>
          </w:p>
        </w:tc>
      </w:tr>
      <w:tr w14:paraId="522B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B4CBF1C">
            <w:pPr>
              <w:jc w:val="center"/>
            </w:pPr>
            <w:r>
              <w:rPr>
                <w:rFonts w:ascii="黑体" w:hAnsi="黑体" w:eastAsia="黑体" w:cs="黑体"/>
                <w:sz w:val="21"/>
                <w:szCs w:val="21"/>
              </w:rPr>
              <w:t>UC-F001-03</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56F454">
            <w:pPr>
              <w:jc w:val="left"/>
            </w:pPr>
            <w:r>
              <w:rPr>
                <w:rFonts w:ascii="黑体" w:hAnsi="黑体" w:eastAsia="黑体" w:cs="黑体"/>
                <w:sz w:val="21"/>
                <w:szCs w:val="21"/>
              </w:rPr>
              <w:t>查看课程大纲</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DEC4C53">
            <w:pPr>
              <w:jc w:val="left"/>
            </w:pPr>
            <w:r>
              <w:rPr>
                <w:rFonts w:ascii="黑体" w:hAnsi="黑体" w:eastAsia="黑体" w:cs="黑体"/>
                <w:sz w:val="21"/>
                <w:szCs w:val="21"/>
              </w:rPr>
              <w:t>学生查看系统生成的结构化课程大纲，了解知识结构和学习目标</w:t>
            </w:r>
          </w:p>
        </w:tc>
      </w:tr>
      <w:tr w14:paraId="3177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CC4155E">
            <w:pPr>
              <w:jc w:val="center"/>
            </w:pPr>
            <w:r>
              <w:rPr>
                <w:rFonts w:ascii="黑体" w:hAnsi="黑体" w:eastAsia="黑体" w:cs="黑体"/>
                <w:sz w:val="21"/>
                <w:szCs w:val="21"/>
              </w:rPr>
              <w:t>UC-F001-04</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63294E1">
            <w:pPr>
              <w:jc w:val="left"/>
            </w:pPr>
            <w:r>
              <w:rPr>
                <w:rFonts w:ascii="黑体" w:hAnsi="黑体" w:eastAsia="黑体" w:cs="黑体"/>
                <w:sz w:val="21"/>
                <w:szCs w:val="21"/>
              </w:rPr>
              <w:t>查看教学场景编排</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46428D4">
            <w:pPr>
              <w:jc w:val="left"/>
            </w:pPr>
            <w:r>
              <w:rPr>
                <w:rFonts w:ascii="黑体" w:hAnsi="黑体" w:eastAsia="黑体" w:cs="黑体"/>
                <w:sz w:val="21"/>
                <w:szCs w:val="21"/>
              </w:rPr>
              <w:t>学生查看课程大纲中每个条目的教学场景及模态组合方案</w:t>
            </w:r>
          </w:p>
        </w:tc>
      </w:tr>
    </w:tbl>
    <w:p w14:paraId="053CB0C5">
      <w:pPr>
        <w:pStyle w:val="19"/>
        <w:keepNext w:val="0"/>
        <w:widowControl/>
        <w:spacing w:line="240" w:lineRule="auto"/>
        <w:ind w:firstLine="199" w:firstLineChars="95"/>
        <w:rPr>
          <w:rFonts w:hint="eastAsia"/>
        </w:rPr>
      </w:pPr>
    </w:p>
    <w:p w14:paraId="6B1DAB2C">
      <w:pPr>
        <w:rPr>
          <w:rFonts w:hint="eastAsia"/>
        </w:rPr>
      </w:pPr>
      <w:bookmarkStart w:id="38" w:name="_Toc256429099"/>
    </w:p>
    <w:p w14:paraId="1FAF0910">
      <w:pPr>
        <w:pStyle w:val="4"/>
        <w:rPr>
          <w:rFonts w:hint="default" w:eastAsia="宋体"/>
          <w:lang w:val="en-US" w:eastAsia="zh-CN"/>
        </w:rPr>
      </w:pPr>
      <w:bookmarkStart w:id="39" w:name="_Toc256432765"/>
      <w:r>
        <w:rPr>
          <w:rFonts w:hint="eastAsia"/>
        </w:rPr>
        <w:t>3.2.1 子功能</w:t>
      </w:r>
      <w:r>
        <w:t>1</w:t>
      </w:r>
      <w:bookmarkEnd w:id="38"/>
      <w:bookmarkEnd w:id="39"/>
      <w:r>
        <w:rPr>
          <w:rFonts w:hint="eastAsia"/>
          <w:lang w:eastAsia="zh-CN"/>
        </w:rPr>
        <w:t>：</w:t>
      </w:r>
      <w:r>
        <w:rPr>
          <w:rFonts w:hint="eastAsia"/>
          <w:lang w:val="en-US" w:eastAsia="zh-CN"/>
        </w:rPr>
        <w:t>主题输入与解析</w:t>
      </w:r>
    </w:p>
    <w:p w14:paraId="7BEE20A6">
      <w:bookmarkStart w:id="40" w:name="_Toc256429100"/>
      <w:r>
        <w:rPr>
          <w:rFonts w:hint="eastAsia"/>
        </w:rPr>
        <w:t xml:space="preserve">1 </w:t>
      </w:r>
      <w:r>
        <w:t>介绍</w:t>
      </w:r>
      <w:bookmarkEnd w:id="40"/>
    </w:p>
    <w:p w14:paraId="37EC93F2">
      <w:pPr>
        <w:pStyle w:val="19"/>
        <w:keepNext w:val="0"/>
        <w:widowControl/>
        <w:spacing w:line="240" w:lineRule="auto"/>
        <w:ind w:left="0" w:leftChars="0" w:firstLine="420" w:firstLineChars="0"/>
        <w:rPr>
          <w:i w:val="0"/>
          <w:color w:val="auto"/>
        </w:rPr>
      </w:pPr>
      <w:r>
        <w:rPr>
          <w:rFonts w:hint="eastAsia"/>
          <w:i w:val="0"/>
          <w:color w:val="auto"/>
        </w:rPr>
        <w:t>学生通过文本输入学习主题关键词或自然语言描述，系统解析主题意图，匹配课程领域。</w:t>
      </w:r>
    </w:p>
    <w:p w14:paraId="2B53A04D">
      <w:bookmarkStart w:id="41" w:name="_Toc256429101"/>
      <w:r>
        <w:rPr>
          <w:rFonts w:hint="eastAsia"/>
        </w:rPr>
        <w:t xml:space="preserve">2 </w:t>
      </w:r>
      <w:r>
        <w:t>输入</w:t>
      </w:r>
      <w:bookmarkEnd w:id="41"/>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F63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5AEBC5D">
            <w:pPr>
              <w:jc w:val="center"/>
            </w:pPr>
            <w:bookmarkStart w:id="42" w:name="_Toc256429102"/>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A03F289">
            <w:pPr>
              <w:jc w:val="center"/>
            </w:pPr>
            <w:r>
              <w:rPr>
                <w:rFonts w:ascii="黑体" w:hAnsi="黑体" w:eastAsia="黑体" w:cs="黑体"/>
                <w:b/>
                <w:bCs/>
                <w:color w:val="FFFFFF"/>
                <w:sz w:val="21"/>
                <w:szCs w:val="21"/>
              </w:rPr>
              <w:t>说明</w:t>
            </w:r>
          </w:p>
        </w:tc>
      </w:tr>
      <w:tr w14:paraId="1A45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BF7F127">
            <w:pPr>
              <w:jc w:val="center"/>
            </w:pPr>
            <w:r>
              <w:rPr>
                <w:rFonts w:ascii="黑体" w:hAnsi="黑体" w:eastAsia="黑体" w:cs="黑体"/>
                <w:sz w:val="21"/>
                <w:szCs w:val="21"/>
              </w:rPr>
              <w:t>学习主题关键词</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4DDC94">
            <w:pPr>
              <w:jc w:val="left"/>
            </w:pPr>
            <w:r>
              <w:rPr>
                <w:rFonts w:ascii="黑体" w:hAnsi="黑体" w:eastAsia="黑体" w:cs="黑体"/>
                <w:sz w:val="21"/>
                <w:szCs w:val="21"/>
              </w:rPr>
              <w:t>学生输入的主题文本，如"数据结构""Python基础"等，来源为用户键盘输入</w:t>
            </w:r>
          </w:p>
        </w:tc>
      </w:tr>
      <w:tr w14:paraId="763D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EB47E94">
            <w:pPr>
              <w:jc w:val="center"/>
            </w:pPr>
            <w:r>
              <w:rPr>
                <w:rFonts w:ascii="黑体" w:hAnsi="黑体" w:eastAsia="黑体" w:cs="黑体"/>
                <w:sz w:val="21"/>
                <w:szCs w:val="21"/>
              </w:rPr>
              <w:t>自然语言描述</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989E0DD">
            <w:pPr>
              <w:jc w:val="left"/>
            </w:pPr>
            <w:r>
              <w:rPr>
                <w:rFonts w:ascii="黑体" w:hAnsi="黑体" w:eastAsia="黑体" w:cs="黑体"/>
                <w:sz w:val="21"/>
                <w:szCs w:val="21"/>
              </w:rPr>
              <w:t>学生可用自然语言描述学习需求，系统提取核心主题</w:t>
            </w:r>
          </w:p>
        </w:tc>
      </w:tr>
    </w:tbl>
    <w:p w14:paraId="29CC7995">
      <w:pPr>
        <w:rPr>
          <w:rFonts w:hint="eastAsia"/>
        </w:rPr>
      </w:pPr>
    </w:p>
    <w:p w14:paraId="2707E56C">
      <w:r>
        <w:rPr>
          <w:rFonts w:hint="eastAsia"/>
        </w:rPr>
        <w:t xml:space="preserve">3 </w:t>
      </w:r>
      <w:r>
        <w:t>处理</w:t>
      </w:r>
      <w:bookmarkEnd w:id="42"/>
    </w:p>
    <w:p w14:paraId="2C2D5839">
      <w:pPr>
        <w:pStyle w:val="19"/>
        <w:keepNext w:val="0"/>
        <w:widowControl/>
        <w:spacing w:line="240" w:lineRule="auto"/>
        <w:ind w:left="0" w:leftChars="0" w:firstLine="420" w:firstLineChars="0"/>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系统接收主题输入后，调用大语言模型进行主题分析和意图理解，匹配课程知识库中的领域知识，确定课程范围和知识边界。若主题模糊则提示学生补充描述。</w:t>
      </w:r>
    </w:p>
    <w:p w14:paraId="1FB7529B">
      <w:pPr>
        <w:pStyle w:val="19"/>
        <w:keepNext w:val="0"/>
        <w:widowControl/>
        <w:spacing w:line="240" w:lineRule="auto"/>
        <w:ind w:left="0" w:leftChars="0" w:firstLine="0" w:firstLineChars="0"/>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7BF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931FB67">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7BB4F1A">
            <w:pPr>
              <w:jc w:val="center"/>
            </w:pPr>
            <w:r>
              <w:rPr>
                <w:rFonts w:ascii="黑体" w:hAnsi="黑体" w:eastAsia="黑体" w:cs="黑体"/>
                <w:b/>
                <w:bCs/>
                <w:color w:val="FFFFFF"/>
                <w:sz w:val="21"/>
                <w:szCs w:val="21"/>
              </w:rPr>
              <w:t>说明</w:t>
            </w:r>
          </w:p>
        </w:tc>
      </w:tr>
      <w:tr w14:paraId="4E9D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FC1DEA1">
            <w:pPr>
              <w:jc w:val="center"/>
            </w:pPr>
            <w:r>
              <w:rPr>
                <w:rFonts w:ascii="黑体" w:hAnsi="黑体" w:eastAsia="黑体" w:cs="黑体"/>
                <w:sz w:val="21"/>
                <w:szCs w:val="21"/>
              </w:rPr>
              <w:t>主题解析结果</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EE931F7">
            <w:pPr>
              <w:jc w:val="left"/>
            </w:pPr>
            <w:r>
              <w:rPr>
                <w:rFonts w:ascii="黑体" w:hAnsi="黑体" w:eastAsia="黑体" w:cs="黑体"/>
                <w:sz w:val="21"/>
                <w:szCs w:val="21"/>
              </w:rPr>
              <w:t>包含主题领域、适用范围、核心知识点列表</w:t>
            </w:r>
          </w:p>
        </w:tc>
      </w:tr>
      <w:tr w14:paraId="3CCB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64B6C24">
            <w:pPr>
              <w:jc w:val="center"/>
            </w:pPr>
            <w:r>
              <w:rPr>
                <w:rFonts w:ascii="黑体" w:hAnsi="黑体" w:eastAsia="黑体" w:cs="黑体"/>
                <w:sz w:val="21"/>
                <w:szCs w:val="21"/>
              </w:rPr>
              <w:t>课程大纲草稿</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34D3D38">
            <w:pPr>
              <w:jc w:val="left"/>
            </w:pPr>
            <w:r>
              <w:rPr>
                <w:rFonts w:ascii="黑体" w:hAnsi="黑体" w:eastAsia="黑体" w:cs="黑体"/>
                <w:sz w:val="21"/>
                <w:szCs w:val="21"/>
              </w:rPr>
              <w:t>结构化的课程大纲，包含章节、知识点层级</w:t>
            </w:r>
          </w:p>
        </w:tc>
      </w:tr>
    </w:tbl>
    <w:p w14:paraId="2D6C6E39">
      <w:pPr>
        <w:pStyle w:val="19"/>
        <w:keepNext w:val="0"/>
        <w:widowControl/>
        <w:spacing w:line="240" w:lineRule="auto"/>
        <w:ind w:firstLine="0" w:firstLineChars="0"/>
        <w:rPr>
          <w:rFonts w:hint="eastAsia"/>
          <w:i w:val="0"/>
        </w:rPr>
      </w:pPr>
    </w:p>
    <w:p w14:paraId="18518399">
      <w:pPr>
        <w:pStyle w:val="4"/>
        <w:rPr>
          <w:rFonts w:hint="default" w:eastAsia="宋体"/>
          <w:lang w:val="en-US" w:eastAsia="zh-CN"/>
        </w:rPr>
      </w:pPr>
      <w:bookmarkStart w:id="43" w:name="_Toc256432766"/>
      <w:r>
        <w:rPr>
          <w:rFonts w:hint="eastAsia"/>
        </w:rPr>
        <w:t>3.2.2 子功能2</w:t>
      </w:r>
      <w:bookmarkEnd w:id="43"/>
      <w:r>
        <w:rPr>
          <w:rFonts w:hint="eastAsia"/>
          <w:lang w:eastAsia="zh-CN"/>
        </w:rPr>
        <w:t>：</w:t>
      </w:r>
      <w:r>
        <w:rPr>
          <w:rFonts w:hint="eastAsia"/>
          <w:lang w:val="en-US" w:eastAsia="zh-CN"/>
        </w:rPr>
        <w:t>课程大纲生成</w:t>
      </w:r>
    </w:p>
    <w:p w14:paraId="2E6CFEBD">
      <w:r>
        <w:rPr>
          <w:rFonts w:hint="eastAsia"/>
        </w:rPr>
        <w:t xml:space="preserve">1 </w:t>
      </w:r>
      <w:r>
        <w:t>介绍</w:t>
      </w:r>
    </w:p>
    <w:p w14:paraId="19FD0CA7">
      <w:pPr>
        <w:pStyle w:val="19"/>
        <w:keepNext w:val="0"/>
        <w:widowControl/>
        <w:spacing w:line="240" w:lineRule="auto"/>
        <w:ind w:firstLine="199" w:firstLineChars="95"/>
        <w:rPr>
          <w:i w:val="0"/>
          <w:color w:val="auto"/>
        </w:rPr>
      </w:pPr>
      <w:r>
        <w:rPr>
          <w:rFonts w:hint="eastAsia"/>
          <w:i w:val="0"/>
          <w:color w:val="auto"/>
        </w:rPr>
        <w:t>基于主题解析结果，系统自动生成结构化课程大纲，包含章节标题、知识点层级、学习目标等信息。</w:t>
      </w:r>
    </w:p>
    <w:p w14:paraId="594A7FB4">
      <w:r>
        <w:rPr>
          <w:rFonts w:hint="eastAsia"/>
        </w:rPr>
        <w:t xml:space="preserve">2 </w:t>
      </w:r>
      <w:r>
        <w:t>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B71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360382D">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036CB44">
            <w:pPr>
              <w:jc w:val="center"/>
            </w:pPr>
            <w:r>
              <w:rPr>
                <w:rFonts w:ascii="黑体" w:hAnsi="黑体" w:eastAsia="黑体" w:cs="黑体"/>
                <w:b/>
                <w:bCs/>
                <w:color w:val="FFFFFF"/>
                <w:sz w:val="21"/>
                <w:szCs w:val="21"/>
              </w:rPr>
              <w:t>说明</w:t>
            </w:r>
          </w:p>
        </w:tc>
      </w:tr>
      <w:tr w14:paraId="7DEA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8362534">
            <w:pPr>
              <w:jc w:val="center"/>
            </w:pPr>
            <w:r>
              <w:rPr>
                <w:rFonts w:ascii="黑体" w:hAnsi="黑体" w:eastAsia="黑体" w:cs="黑体"/>
                <w:sz w:val="21"/>
                <w:szCs w:val="21"/>
              </w:rPr>
              <w:t>主题解析结果</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778AD0">
            <w:pPr>
              <w:jc w:val="left"/>
            </w:pPr>
            <w:r>
              <w:rPr>
                <w:rFonts w:ascii="黑体" w:hAnsi="黑体" w:eastAsia="黑体" w:cs="黑体"/>
                <w:sz w:val="21"/>
                <w:szCs w:val="21"/>
              </w:rPr>
              <w:t>来自3.2.1的输出</w:t>
            </w:r>
          </w:p>
        </w:tc>
      </w:tr>
      <w:tr w14:paraId="72E6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FDC0F2F">
            <w:pPr>
              <w:jc w:val="center"/>
            </w:pPr>
            <w:r>
              <w:rPr>
                <w:rFonts w:ascii="黑体" w:hAnsi="黑体" w:eastAsia="黑体" w:cs="黑体"/>
                <w:sz w:val="21"/>
                <w:szCs w:val="21"/>
              </w:rPr>
              <w:t>知识图谱数据</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AA62A3C">
            <w:pPr>
              <w:jc w:val="left"/>
            </w:pPr>
            <w:r>
              <w:rPr>
                <w:rFonts w:ascii="黑体" w:hAnsi="黑体" w:eastAsia="黑体" w:cs="黑体"/>
                <w:sz w:val="21"/>
                <w:szCs w:val="21"/>
              </w:rPr>
              <w:t>来自F003的知识点关系数据，用于确保大纲的知识体系完整性</w:t>
            </w:r>
          </w:p>
        </w:tc>
      </w:tr>
    </w:tbl>
    <w:p w14:paraId="0D0E7312">
      <w:pPr>
        <w:rPr>
          <w:rFonts w:hint="eastAsia"/>
        </w:rPr>
      </w:pPr>
    </w:p>
    <w:p w14:paraId="2260468E">
      <w:r>
        <w:rPr>
          <w:rFonts w:hint="eastAsia"/>
        </w:rPr>
        <w:t xml:space="preserve">3 </w:t>
      </w:r>
      <w:r>
        <w:t>处理</w:t>
      </w:r>
    </w:p>
    <w:p w14:paraId="2F4EB27C">
      <w:pPr>
        <w:pStyle w:val="19"/>
        <w:keepNext w:val="0"/>
        <w:widowControl/>
        <w:spacing w:line="240" w:lineRule="auto"/>
        <w:ind w:firstLine="199" w:firstLineChars="95"/>
        <w:rPr>
          <w:rFonts w:hint="eastAsia"/>
          <w:i w:val="0"/>
          <w:color w:val="auto"/>
        </w:rPr>
      </w:pPr>
      <w:r>
        <w:rPr>
          <w:rFonts w:hint="eastAsia"/>
          <w:i w:val="0"/>
          <w:color w:val="auto"/>
        </w:rPr>
        <w:t>系统基于主题解析结果和知识图谱的前驱后继关系，调用LLM生成符合认知规律的课程大纲。大纲按照由浅入深、知识点逐步展开的逻辑编排，确保知识体系的连贯性和完整性。</w:t>
      </w:r>
    </w:p>
    <w:p w14:paraId="34CECC1B">
      <w:pPr>
        <w:rPr>
          <w:rFonts w:hint="eastAsia"/>
        </w:rPr>
      </w:pPr>
      <w:r>
        <w:rPr>
          <w:rFonts w:hint="eastAsia"/>
        </w:rPr>
        <w:t xml:space="preserve">4 </w:t>
      </w:r>
      <w:r>
        <w:t>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F77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8BBED49">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ED1BD62">
            <w:pPr>
              <w:jc w:val="center"/>
            </w:pPr>
            <w:r>
              <w:rPr>
                <w:rFonts w:ascii="黑体" w:hAnsi="黑体" w:eastAsia="黑体" w:cs="黑体"/>
                <w:b/>
                <w:bCs/>
                <w:color w:val="FFFFFF"/>
                <w:sz w:val="21"/>
                <w:szCs w:val="21"/>
              </w:rPr>
              <w:t>说明</w:t>
            </w:r>
          </w:p>
        </w:tc>
      </w:tr>
      <w:tr w14:paraId="1397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4234400">
            <w:pPr>
              <w:jc w:val="center"/>
            </w:pPr>
            <w:r>
              <w:rPr>
                <w:rFonts w:ascii="黑体" w:hAnsi="黑体" w:eastAsia="黑体" w:cs="黑体"/>
                <w:sz w:val="21"/>
                <w:szCs w:val="21"/>
              </w:rPr>
              <w:t>课程大纲</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741F749">
            <w:pPr>
              <w:jc w:val="left"/>
            </w:pPr>
            <w:r>
              <w:rPr>
                <w:rFonts w:ascii="黑体" w:hAnsi="黑体" w:eastAsia="黑体" w:cs="黑体"/>
                <w:sz w:val="21"/>
                <w:szCs w:val="21"/>
              </w:rPr>
              <w:t>包含章节标题、知识点层级、学习目标、预计学时的结构化大纲</w:t>
            </w:r>
          </w:p>
        </w:tc>
      </w:tr>
    </w:tbl>
    <w:p w14:paraId="01CD7105">
      <w:pPr>
        <w:pStyle w:val="19"/>
        <w:keepNext w:val="0"/>
        <w:widowControl/>
        <w:spacing w:line="240" w:lineRule="auto"/>
        <w:ind w:firstLine="199" w:firstLineChars="95"/>
        <w:rPr>
          <w:rFonts w:hint="eastAsia"/>
          <w:i w:val="0"/>
        </w:rPr>
      </w:pPr>
    </w:p>
    <w:p w14:paraId="4967DE7C">
      <w:pPr>
        <w:pStyle w:val="4"/>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3.2.3 子功能3：教学场景编排</w:t>
      </w:r>
    </w:p>
    <w:p w14:paraId="20714FB4">
      <w:pPr>
        <w:rPr>
          <w:rFonts w:hint="eastAsia" w:ascii="Times New Roman" w:hAnsi="Times New Roman" w:eastAsia="宋体" w:cs="Times New Roman"/>
        </w:rPr>
      </w:pPr>
      <w:r>
        <w:rPr>
          <w:rFonts w:hint="eastAsia" w:ascii="Times New Roman" w:hAnsi="Times New Roman" w:eastAsia="宋体" w:cs="Times New Roman"/>
        </w:rPr>
        <w:t>1 介绍</w:t>
      </w:r>
    </w:p>
    <w:p w14:paraId="770008CD">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将课程大纲中的每个条目编排为具体的教学场景，确定每个场景使用的教学模态（文本、PPT、音频、测验等）。</w:t>
      </w:r>
    </w:p>
    <w:p w14:paraId="63D18382">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891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5DDE3AC">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3300E31">
            <w:pPr>
              <w:jc w:val="center"/>
            </w:pPr>
            <w:r>
              <w:rPr>
                <w:rFonts w:ascii="黑体" w:hAnsi="黑体" w:eastAsia="黑体" w:cs="黑体"/>
                <w:b/>
                <w:bCs/>
                <w:color w:val="FFFFFF"/>
                <w:sz w:val="21"/>
                <w:szCs w:val="21"/>
              </w:rPr>
              <w:t>说明</w:t>
            </w:r>
          </w:p>
        </w:tc>
      </w:tr>
      <w:tr w14:paraId="7FB0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1F0C08">
            <w:pPr>
              <w:jc w:val="center"/>
            </w:pPr>
            <w:r>
              <w:rPr>
                <w:rFonts w:ascii="黑体" w:hAnsi="黑体" w:eastAsia="黑体" w:cs="黑体"/>
                <w:sz w:val="21"/>
                <w:szCs w:val="21"/>
              </w:rPr>
              <w:t>课程大纲</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30C1034">
            <w:pPr>
              <w:jc w:val="left"/>
            </w:pPr>
            <w:r>
              <w:rPr>
                <w:rFonts w:ascii="黑体" w:hAnsi="黑体" w:eastAsia="黑体" w:cs="黑体"/>
                <w:sz w:val="21"/>
                <w:szCs w:val="21"/>
              </w:rPr>
              <w:t>来自3.2.2的输出</w:t>
            </w:r>
          </w:p>
        </w:tc>
      </w:tr>
      <w:tr w14:paraId="6E74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3A21708">
            <w:pPr>
              <w:jc w:val="center"/>
            </w:pPr>
            <w:r>
              <w:rPr>
                <w:rFonts w:ascii="黑体" w:hAnsi="黑体" w:eastAsia="黑体" w:cs="黑体"/>
                <w:sz w:val="21"/>
                <w:szCs w:val="21"/>
              </w:rPr>
              <w:t>场景编排策略</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E26DAAB">
            <w:pPr>
              <w:jc w:val="left"/>
            </w:pPr>
            <w:r>
              <w:rPr>
                <w:rFonts w:ascii="黑体" w:hAnsi="黑体" w:eastAsia="黑体" w:cs="黑体"/>
                <w:sz w:val="21"/>
                <w:szCs w:val="21"/>
              </w:rPr>
              <w:t>系统预设的教学场景编排规则</w:t>
            </w:r>
          </w:p>
        </w:tc>
      </w:tr>
    </w:tbl>
    <w:p w14:paraId="4173218E">
      <w:pPr>
        <w:rPr>
          <w:rFonts w:hint="eastAsia" w:ascii="Times New Roman" w:hAnsi="Times New Roman" w:eastAsia="宋体" w:cs="Times New Roman"/>
        </w:rPr>
      </w:pPr>
    </w:p>
    <w:p w14:paraId="255163B8">
      <w:pPr>
        <w:rPr>
          <w:rFonts w:hint="eastAsia" w:ascii="Times New Roman" w:hAnsi="Times New Roman" w:eastAsia="宋体" w:cs="Times New Roman"/>
        </w:rPr>
      </w:pPr>
      <w:r>
        <w:rPr>
          <w:rFonts w:hint="eastAsia" w:ascii="Times New Roman" w:hAnsi="Times New Roman" w:eastAsia="宋体" w:cs="Times New Roman"/>
        </w:rPr>
        <w:t>3 处理</w:t>
      </w:r>
    </w:p>
    <w:p w14:paraId="25DA7F3D">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系统根据知识点的特征（概念型、实践型、综合性等）自动匹配最佳教学模态组合。概念型知识点优先使用沉浸式文本+思维导图，实践型知识点优先使用互动式教材+测验，综合性知识点使用PPT+音频讲解。</w:t>
      </w:r>
    </w:p>
    <w:p w14:paraId="1F98FBB5">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8B9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12FBD45">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E8AC73D">
            <w:pPr>
              <w:jc w:val="center"/>
            </w:pPr>
            <w:r>
              <w:rPr>
                <w:rFonts w:ascii="黑体" w:hAnsi="黑体" w:eastAsia="黑体" w:cs="黑体"/>
                <w:b/>
                <w:bCs/>
                <w:color w:val="FFFFFF"/>
                <w:sz w:val="21"/>
                <w:szCs w:val="21"/>
              </w:rPr>
              <w:t>说明</w:t>
            </w:r>
          </w:p>
        </w:tc>
      </w:tr>
      <w:tr w14:paraId="337B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4E72D60">
            <w:pPr>
              <w:jc w:val="center"/>
            </w:pPr>
            <w:r>
              <w:rPr>
                <w:rFonts w:ascii="黑体" w:hAnsi="黑体" w:eastAsia="黑体" w:cs="黑体"/>
                <w:sz w:val="21"/>
                <w:szCs w:val="21"/>
              </w:rPr>
              <w:t>教学场景列表</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87B57B7">
            <w:pPr>
              <w:jc w:val="left"/>
            </w:pPr>
            <w:r>
              <w:rPr>
                <w:rFonts w:ascii="黑体" w:hAnsi="黑体" w:eastAsia="黑体" w:cs="黑体"/>
                <w:sz w:val="21"/>
                <w:szCs w:val="21"/>
              </w:rPr>
              <w:t>每个大纲条目对应的教学场景及其模态组合方案</w:t>
            </w:r>
          </w:p>
        </w:tc>
      </w:tr>
    </w:tbl>
    <w:p w14:paraId="02E52C3D">
      <w:pPr>
        <w:rPr>
          <w:rFonts w:hint="default"/>
          <w:lang w:val="en-US" w:eastAsia="zh-CN"/>
        </w:rPr>
      </w:pPr>
    </w:p>
    <w:p w14:paraId="6926A11F">
      <w:pPr>
        <w:pStyle w:val="3"/>
        <w:rPr>
          <w:rFonts w:hint="default" w:eastAsia="黑体"/>
          <w:lang w:val="en-US" w:eastAsia="zh-CN"/>
        </w:rPr>
      </w:pPr>
      <w:bookmarkStart w:id="44" w:name="_Toc256432767"/>
      <w:r>
        <w:rPr>
          <w:rFonts w:hint="eastAsia"/>
        </w:rPr>
        <w:t>3.</w:t>
      </w:r>
      <w:r>
        <w:rPr>
          <w:rFonts w:hint="eastAsia"/>
          <w:lang w:val="en-US" w:eastAsia="zh-CN"/>
        </w:rPr>
        <w:t>3</w:t>
      </w:r>
      <w:r>
        <w:rPr>
          <w:rFonts w:hint="eastAsia"/>
        </w:rPr>
        <w:t xml:space="preserve"> 子功能模块</w:t>
      </w:r>
      <w:bookmarkEnd w:id="44"/>
      <w:r>
        <w:rPr>
          <w:rFonts w:hint="eastAsia"/>
          <w:lang w:val="en-US" w:eastAsia="zh-CN"/>
        </w:rPr>
        <w:t>二：多模态教学内容生成引擎</w:t>
      </w:r>
    </w:p>
    <w:p w14:paraId="00CC3165">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1、子功能功能简介</w:t>
      </w:r>
    </w:p>
    <w:p w14:paraId="3500D6EE">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多模态教学内容生成引擎是平台的内容生产模块，基于F001编排的教学场景，自动生成六种以上模态的教学内容。该模块包含六个子功能：沉浸式文本生成负责产出配有插图和嵌入式问题的HTML教学内容；测验题目生成负责根据知识点自动生成分段测验；PPT与旁白生成负责产出PPT课件及配套语音旁白；音频课程生成负责生成双AI对话形式的音频课程；思维导图生成负责基于知识图谱生成交互式思维导图；互动式教材生成负责产出包含可视化元素的互动HTML教材。</w:t>
      </w:r>
    </w:p>
    <w:p w14:paraId="4634EF2D">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2、子功能系统用例</w:t>
      </w:r>
    </w:p>
    <w:p w14:paraId="7E76BF65">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多模态教学内容生成引擎模块的用例图如下，展示了学生与该模块各子功能之间的交互：</w:t>
      </w:r>
    </w:p>
    <w:p w14:paraId="00340FD7">
      <w:pPr>
        <w:spacing w:before="120" w:after="120"/>
        <w:jc w:val="center"/>
      </w:pPr>
      <w:r>
        <w:drawing>
          <wp:inline distT="0" distB="0" distL="114300" distR="114300">
            <wp:extent cx="4381500" cy="3317240"/>
            <wp:effectExtent l="0" t="0" r="0" b="10160"/>
            <wp:docPr id="4" name="usecase_f002" descr="多模态内容生成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_f002" descr="多模态内容生成用例图"/>
                    <pic:cNvPicPr>
                      <a:picLocks noChangeAspect="1"/>
                    </pic:cNvPicPr>
                  </pic:nvPicPr>
                  <pic:blipFill>
                    <a:blip r:embed="rId15"/>
                    <a:srcRect b="12933"/>
                    <a:stretch>
                      <a:fillRect/>
                    </a:stretch>
                  </pic:blipFill>
                  <pic:spPr>
                    <a:xfrm>
                      <a:off x="0" y="0"/>
                      <a:ext cx="4381500" cy="3317240"/>
                    </a:xfrm>
                    <a:prstGeom prst="rect">
                      <a:avLst/>
                    </a:prstGeom>
                    <a:noFill/>
                    <a:ln>
                      <a:noFill/>
                    </a:ln>
                  </pic:spPr>
                </pic:pic>
              </a:graphicData>
            </a:graphic>
          </wp:inline>
        </w:drawing>
      </w:r>
    </w:p>
    <w:p w14:paraId="3A007EE0">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用例说明：</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489B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4347EB0">
            <w:pPr>
              <w:jc w:val="center"/>
            </w:pPr>
            <w:r>
              <w:rPr>
                <w:rFonts w:ascii="黑体" w:hAnsi="黑体" w:eastAsia="黑体" w:cs="黑体"/>
                <w:b/>
                <w:bCs/>
                <w:color w:val="FFFFFF"/>
                <w:sz w:val="21"/>
                <w:szCs w:val="21"/>
              </w:rPr>
              <w:t>用例编号</w:t>
            </w:r>
          </w:p>
        </w:tc>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61E00E1">
            <w:pPr>
              <w:jc w:val="center"/>
            </w:pPr>
            <w:r>
              <w:rPr>
                <w:rFonts w:ascii="黑体" w:hAnsi="黑体" w:eastAsia="黑体" w:cs="黑体"/>
                <w:b/>
                <w:bCs/>
                <w:color w:val="FFFFFF"/>
                <w:sz w:val="21"/>
                <w:szCs w:val="21"/>
              </w:rPr>
              <w:t>用例名称</w:t>
            </w:r>
          </w:p>
        </w:tc>
        <w:tc>
          <w:tcPr>
            <w:tcW w:w="57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0B63DFB">
            <w:pPr>
              <w:jc w:val="center"/>
            </w:pPr>
            <w:r>
              <w:rPr>
                <w:rFonts w:ascii="黑体" w:hAnsi="黑体" w:eastAsia="黑体" w:cs="黑体"/>
                <w:b/>
                <w:bCs/>
                <w:color w:val="FFFFFF"/>
                <w:sz w:val="21"/>
                <w:szCs w:val="21"/>
              </w:rPr>
              <w:t>用例描述</w:t>
            </w:r>
          </w:p>
        </w:tc>
      </w:tr>
      <w:tr w14:paraId="22A1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88501FF">
            <w:pPr>
              <w:jc w:val="center"/>
            </w:pPr>
            <w:r>
              <w:rPr>
                <w:rFonts w:ascii="黑体" w:hAnsi="黑体" w:eastAsia="黑体" w:cs="黑体"/>
                <w:sz w:val="21"/>
                <w:szCs w:val="21"/>
              </w:rPr>
              <w:t>UC-F002-01</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2C872E0">
            <w:pPr>
              <w:jc w:val="left"/>
            </w:pPr>
            <w:r>
              <w:rPr>
                <w:rFonts w:ascii="黑体" w:hAnsi="黑体" w:eastAsia="黑体" w:cs="黑体"/>
                <w:sz w:val="21"/>
                <w:szCs w:val="21"/>
              </w:rPr>
              <w:t>学习沉浸式文本</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F74E0F6">
            <w:pPr>
              <w:jc w:val="left"/>
            </w:pPr>
            <w:r>
              <w:rPr>
                <w:rFonts w:ascii="黑体" w:hAnsi="黑体" w:eastAsia="黑体" w:cs="黑体"/>
                <w:sz w:val="21"/>
                <w:szCs w:val="21"/>
              </w:rPr>
              <w:t>学生阅读配有插图和嵌入式检验问题的沉浸式HTML教学内容</w:t>
            </w:r>
          </w:p>
        </w:tc>
      </w:tr>
      <w:tr w14:paraId="1040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58B7321">
            <w:pPr>
              <w:jc w:val="center"/>
            </w:pPr>
            <w:r>
              <w:rPr>
                <w:rFonts w:ascii="黑体" w:hAnsi="黑体" w:eastAsia="黑体" w:cs="黑体"/>
                <w:sz w:val="21"/>
                <w:szCs w:val="21"/>
              </w:rPr>
              <w:t>UC-F002-02</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79EA5D8">
            <w:pPr>
              <w:jc w:val="left"/>
            </w:pPr>
            <w:r>
              <w:rPr>
                <w:rFonts w:ascii="黑体" w:hAnsi="黑体" w:eastAsia="黑体" w:cs="黑体"/>
                <w:sz w:val="21"/>
                <w:szCs w:val="21"/>
              </w:rPr>
              <w:t>完成课堂测验</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FD3DCBF">
            <w:pPr>
              <w:jc w:val="left"/>
            </w:pPr>
            <w:r>
              <w:rPr>
                <w:rFonts w:ascii="黑体" w:hAnsi="黑体" w:eastAsia="黑体" w:cs="黑体"/>
                <w:sz w:val="21"/>
                <w:szCs w:val="21"/>
              </w:rPr>
              <w:t>学生完成系统根据知识点自动生成的测验题目并获得反馈</w:t>
            </w:r>
          </w:p>
        </w:tc>
      </w:tr>
      <w:tr w14:paraId="3681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D687F24">
            <w:pPr>
              <w:jc w:val="center"/>
            </w:pPr>
            <w:r>
              <w:rPr>
                <w:rFonts w:ascii="黑体" w:hAnsi="黑体" w:eastAsia="黑体" w:cs="黑体"/>
                <w:sz w:val="21"/>
                <w:szCs w:val="21"/>
              </w:rPr>
              <w:t>UC-F002-03</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E35D137">
            <w:pPr>
              <w:jc w:val="left"/>
            </w:pPr>
            <w:r>
              <w:rPr>
                <w:rFonts w:ascii="黑体" w:hAnsi="黑体" w:eastAsia="黑体" w:cs="黑体"/>
                <w:sz w:val="21"/>
                <w:szCs w:val="21"/>
              </w:rPr>
              <w:t>学习PPT课件</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CC15EE8">
            <w:pPr>
              <w:jc w:val="left"/>
            </w:pPr>
            <w:r>
              <w:rPr>
                <w:rFonts w:ascii="黑体" w:hAnsi="黑体" w:eastAsia="黑体" w:cs="黑体"/>
                <w:sz w:val="21"/>
                <w:szCs w:val="21"/>
              </w:rPr>
              <w:t>学生查看自动生成的PPT课件，听取同步语音旁白讲解</w:t>
            </w:r>
          </w:p>
        </w:tc>
      </w:tr>
      <w:tr w14:paraId="06A0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8341897">
            <w:pPr>
              <w:jc w:val="center"/>
            </w:pPr>
            <w:r>
              <w:rPr>
                <w:rFonts w:ascii="黑体" w:hAnsi="黑体" w:eastAsia="黑体" w:cs="黑体"/>
                <w:sz w:val="21"/>
                <w:szCs w:val="21"/>
              </w:rPr>
              <w:t>UC-F002-04</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0510351">
            <w:pPr>
              <w:jc w:val="left"/>
            </w:pPr>
            <w:r>
              <w:rPr>
                <w:rFonts w:ascii="黑体" w:hAnsi="黑体" w:eastAsia="黑体" w:cs="黑体"/>
                <w:sz w:val="21"/>
                <w:szCs w:val="21"/>
              </w:rPr>
              <w:t>收听音频课程</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1688EBD">
            <w:pPr>
              <w:jc w:val="left"/>
            </w:pPr>
            <w:r>
              <w:rPr>
                <w:rFonts w:ascii="黑体" w:hAnsi="黑体" w:eastAsia="黑体" w:cs="黑体"/>
                <w:sz w:val="21"/>
                <w:szCs w:val="21"/>
              </w:rPr>
              <w:t>学生听取双AI对话形式的音频课程讲解</w:t>
            </w:r>
          </w:p>
        </w:tc>
      </w:tr>
      <w:tr w14:paraId="1E5A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FBAC2E">
            <w:pPr>
              <w:jc w:val="center"/>
            </w:pPr>
            <w:r>
              <w:rPr>
                <w:rFonts w:ascii="黑体" w:hAnsi="黑体" w:eastAsia="黑体" w:cs="黑体"/>
                <w:sz w:val="21"/>
                <w:szCs w:val="21"/>
              </w:rPr>
              <w:t>UC-F002-05</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7AC6AB3">
            <w:pPr>
              <w:jc w:val="left"/>
            </w:pPr>
            <w:r>
              <w:rPr>
                <w:rFonts w:ascii="黑体" w:hAnsi="黑体" w:eastAsia="黑体" w:cs="黑体"/>
                <w:sz w:val="21"/>
                <w:szCs w:val="21"/>
              </w:rPr>
              <w:t>查看思维导图</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7F80E2A">
            <w:pPr>
              <w:jc w:val="left"/>
            </w:pPr>
            <w:r>
              <w:rPr>
                <w:rFonts w:ascii="黑体" w:hAnsi="黑体" w:eastAsia="黑体" w:cs="黑体"/>
                <w:sz w:val="21"/>
                <w:szCs w:val="21"/>
              </w:rPr>
              <w:t>学生查看基于知识图谱生成的交互式思维导图</w:t>
            </w:r>
          </w:p>
        </w:tc>
      </w:tr>
      <w:tr w14:paraId="57C3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1C0931D">
            <w:pPr>
              <w:jc w:val="center"/>
            </w:pPr>
            <w:r>
              <w:rPr>
                <w:rFonts w:ascii="黑体" w:hAnsi="黑体" w:eastAsia="黑体" w:cs="黑体"/>
                <w:sz w:val="21"/>
                <w:szCs w:val="21"/>
              </w:rPr>
              <w:t>UC-F002-06</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CE806F6">
            <w:pPr>
              <w:jc w:val="left"/>
            </w:pPr>
            <w:r>
              <w:rPr>
                <w:rFonts w:ascii="黑体" w:hAnsi="黑体" w:eastAsia="黑体" w:cs="黑体"/>
                <w:sz w:val="21"/>
                <w:szCs w:val="21"/>
              </w:rPr>
              <w:t>学习互动式教材</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9E4DD3C">
            <w:pPr>
              <w:jc w:val="left"/>
            </w:pPr>
            <w:r>
              <w:rPr>
                <w:rFonts w:ascii="黑体" w:hAnsi="黑体" w:eastAsia="黑体" w:cs="黑体"/>
                <w:sz w:val="21"/>
                <w:szCs w:val="21"/>
              </w:rPr>
              <w:t>学生在浏览器中操作包含可视化元素的互动式HTML教材</w:t>
            </w:r>
          </w:p>
        </w:tc>
      </w:tr>
    </w:tbl>
    <w:p w14:paraId="2908DCE7">
      <w:pPr>
        <w:pStyle w:val="19"/>
        <w:keepNext w:val="0"/>
        <w:widowControl/>
        <w:spacing w:line="240" w:lineRule="auto"/>
        <w:ind w:firstLine="199" w:firstLineChars="95"/>
        <w:rPr>
          <w:rFonts w:hint="eastAsia"/>
          <w:i w:val="0"/>
        </w:rPr>
      </w:pPr>
    </w:p>
    <w:p w14:paraId="49CE5E77">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3.3.1 </w:t>
      </w:r>
      <w:r>
        <w:rPr>
          <w:rFonts w:hint="eastAsia" w:ascii="Times New Roman" w:hAnsi="Times New Roman" w:eastAsia="宋体" w:cs="Times New Roman"/>
          <w:b/>
          <w:bCs/>
          <w:lang w:val="en-US" w:eastAsia="zh-CN"/>
        </w:rPr>
        <w:t>子功能1：</w:t>
      </w:r>
      <w:r>
        <w:rPr>
          <w:rFonts w:hint="eastAsia" w:ascii="Times New Roman" w:hAnsi="Times New Roman" w:eastAsia="宋体" w:cs="Times New Roman"/>
          <w:b/>
          <w:bCs/>
        </w:rPr>
        <w:t>沉浸式文本生成</w:t>
      </w:r>
    </w:p>
    <w:p w14:paraId="188BCA77">
      <w:pPr>
        <w:rPr>
          <w:rFonts w:hint="eastAsia" w:ascii="Times New Roman" w:hAnsi="Times New Roman" w:eastAsia="宋体" w:cs="Times New Roman"/>
        </w:rPr>
      </w:pPr>
      <w:r>
        <w:rPr>
          <w:rFonts w:hint="eastAsia" w:ascii="Times New Roman" w:hAnsi="Times New Roman" w:eastAsia="宋体" w:cs="Times New Roman"/>
        </w:rPr>
        <w:t>1 介绍</w:t>
      </w:r>
    </w:p>
    <w:p w14:paraId="29BF85C1">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生成配有插图和嵌入式问题的沉浸式教学内容，学生阅读时可即时检验理解程度。</w:t>
      </w:r>
    </w:p>
    <w:p w14:paraId="3AA71476">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6AF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58D1DDB">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158F933">
            <w:pPr>
              <w:jc w:val="center"/>
            </w:pPr>
            <w:r>
              <w:rPr>
                <w:rFonts w:ascii="黑体" w:hAnsi="黑体" w:eastAsia="黑体" w:cs="黑体"/>
                <w:b/>
                <w:bCs/>
                <w:color w:val="FFFFFF"/>
                <w:sz w:val="21"/>
                <w:szCs w:val="21"/>
              </w:rPr>
              <w:t>说明</w:t>
            </w:r>
          </w:p>
        </w:tc>
      </w:tr>
      <w:tr w14:paraId="6239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14D1F0D">
            <w:pPr>
              <w:jc w:val="center"/>
            </w:pPr>
            <w:r>
              <w:rPr>
                <w:rFonts w:ascii="黑体" w:hAnsi="黑体" w:eastAsia="黑体" w:cs="黑体"/>
                <w:sz w:val="21"/>
                <w:szCs w:val="21"/>
              </w:rPr>
              <w:t>课程大纲条目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387AF31">
            <w:pPr>
              <w:jc w:val="left"/>
            </w:pPr>
            <w:r>
              <w:rPr>
                <w:rFonts w:ascii="黑体" w:hAnsi="黑体" w:eastAsia="黑体" w:cs="黑体"/>
                <w:sz w:val="21"/>
                <w:szCs w:val="21"/>
              </w:rPr>
              <w:t>来自F001的教学场景编排结果，包含知识点和教学要求</w:t>
            </w:r>
          </w:p>
        </w:tc>
      </w:tr>
      <w:tr w14:paraId="7760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C45AEBC">
            <w:pPr>
              <w:jc w:val="center"/>
            </w:pPr>
            <w:r>
              <w:rPr>
                <w:rFonts w:ascii="黑体" w:hAnsi="黑体" w:eastAsia="黑体" w:cs="黑体"/>
                <w:sz w:val="21"/>
                <w:szCs w:val="21"/>
              </w:rPr>
              <w:t>知识点描述</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672D07F">
            <w:pPr>
              <w:jc w:val="left"/>
            </w:pPr>
            <w:r>
              <w:rPr>
                <w:rFonts w:ascii="黑体" w:hAnsi="黑体" w:eastAsia="黑体" w:cs="黑体"/>
                <w:sz w:val="21"/>
                <w:szCs w:val="21"/>
              </w:rPr>
              <w:t>当前知识点的详细描述和教学目标</w:t>
            </w:r>
          </w:p>
        </w:tc>
      </w:tr>
      <w:tr w14:paraId="57986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ED2E4F1">
            <w:pPr>
              <w:jc w:val="center"/>
            </w:pPr>
            <w:r>
              <w:rPr>
                <w:rFonts w:ascii="黑体" w:hAnsi="黑体" w:eastAsia="黑体" w:cs="黑体"/>
                <w:sz w:val="21"/>
                <w:szCs w:val="21"/>
              </w:rPr>
              <w:t>知识图谱关联数据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2A14B40">
            <w:pPr>
              <w:jc w:val="left"/>
            </w:pPr>
            <w:r>
              <w:rPr>
                <w:rFonts w:ascii="黑体" w:hAnsi="黑体" w:eastAsia="黑体" w:cs="黑体"/>
                <w:sz w:val="21"/>
                <w:szCs w:val="21"/>
              </w:rPr>
              <w:t>来自F003的知识点关系数据，确保文本与知识体系一致</w:t>
            </w:r>
          </w:p>
        </w:tc>
      </w:tr>
    </w:tbl>
    <w:p w14:paraId="4CAEB7A3">
      <w:pPr>
        <w:rPr>
          <w:rFonts w:hint="eastAsia" w:ascii="Times New Roman" w:hAnsi="Times New Roman" w:eastAsia="宋体" w:cs="Times New Roman"/>
        </w:rPr>
      </w:pPr>
    </w:p>
    <w:p w14:paraId="3D73EFD3">
      <w:pPr>
        <w:rPr>
          <w:rFonts w:hint="eastAsia" w:ascii="Times New Roman" w:hAnsi="Times New Roman" w:eastAsia="宋体" w:cs="Times New Roman"/>
        </w:rPr>
      </w:pPr>
      <w:r>
        <w:rPr>
          <w:rFonts w:hint="eastAsia" w:ascii="Times New Roman" w:hAnsi="Times New Roman" w:eastAsia="宋体" w:cs="Times New Roman"/>
        </w:rPr>
        <w:t>3 处理</w:t>
      </w:r>
    </w:p>
    <w:p w14:paraId="623CA1B7">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调用LLM根据知识点描述生成教学文本，自动插入配图和嵌入式检验问题，确保文本内容与知识图谱一致。</w:t>
      </w:r>
    </w:p>
    <w:p w14:paraId="7C95B3B4">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F5B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CA486B1">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750F9F0">
            <w:pPr>
              <w:jc w:val="center"/>
            </w:pPr>
            <w:r>
              <w:rPr>
                <w:rFonts w:ascii="黑体" w:hAnsi="黑体" w:eastAsia="黑体" w:cs="黑体"/>
                <w:b/>
                <w:bCs/>
                <w:color w:val="FFFFFF"/>
                <w:sz w:val="21"/>
                <w:szCs w:val="21"/>
              </w:rPr>
              <w:t>说明</w:t>
            </w:r>
          </w:p>
        </w:tc>
      </w:tr>
      <w:tr w14:paraId="16BB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7F173EF">
            <w:pPr>
              <w:jc w:val="center"/>
            </w:pPr>
            <w:r>
              <w:rPr>
                <w:rFonts w:ascii="黑体" w:hAnsi="黑体" w:eastAsia="黑体" w:cs="黑体"/>
                <w:sz w:val="21"/>
                <w:szCs w:val="21"/>
              </w:rPr>
              <w:t>沉浸式HTML文本</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395B5F2">
            <w:pPr>
              <w:jc w:val="left"/>
            </w:pPr>
            <w:r>
              <w:rPr>
                <w:rFonts w:ascii="黑体" w:hAnsi="黑体" w:eastAsia="黑体" w:cs="黑体"/>
                <w:sz w:val="21"/>
                <w:szCs w:val="21"/>
              </w:rPr>
              <w:t>包含教学正文、配图、嵌入式检验问题的HTML格式教学内容</w:t>
            </w:r>
          </w:p>
        </w:tc>
      </w:tr>
    </w:tbl>
    <w:p w14:paraId="68582140">
      <w:pPr>
        <w:rPr>
          <w:rFonts w:hint="eastAsia" w:ascii="Times New Roman" w:hAnsi="Times New Roman" w:eastAsia="宋体" w:cs="Times New Roman"/>
        </w:rPr>
      </w:pPr>
    </w:p>
    <w:p w14:paraId="4551C1F9">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3.3.2 </w:t>
      </w:r>
      <w:r>
        <w:rPr>
          <w:rFonts w:hint="eastAsia" w:ascii="Times New Roman" w:hAnsi="Times New Roman" w:eastAsia="宋体" w:cs="Times New Roman"/>
          <w:b/>
          <w:bCs/>
          <w:lang w:val="en-US" w:eastAsia="zh-CN"/>
        </w:rPr>
        <w:t>子功能2：</w:t>
      </w:r>
      <w:r>
        <w:rPr>
          <w:rFonts w:hint="eastAsia" w:ascii="Times New Roman" w:hAnsi="Times New Roman" w:eastAsia="宋体" w:cs="Times New Roman"/>
          <w:b/>
          <w:bCs/>
        </w:rPr>
        <w:t>测验题目生成</w:t>
      </w:r>
    </w:p>
    <w:p w14:paraId="5F248F7E">
      <w:pPr>
        <w:rPr>
          <w:rFonts w:hint="eastAsia" w:ascii="Times New Roman" w:hAnsi="Times New Roman" w:eastAsia="宋体" w:cs="Times New Roman"/>
        </w:rPr>
      </w:pPr>
      <w:r>
        <w:rPr>
          <w:rFonts w:hint="eastAsia" w:ascii="Times New Roman" w:hAnsi="Times New Roman" w:eastAsia="宋体" w:cs="Times New Roman"/>
        </w:rPr>
        <w:t>1 介绍</w:t>
      </w:r>
    </w:p>
    <w:p w14:paraId="2CC78605">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根据课程知识点自动生成分段测验题目，包括选择题、判断题、简答题等。</w:t>
      </w:r>
    </w:p>
    <w:p w14:paraId="1EEAD9EB">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BEC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E2892C6">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ACAFA75">
            <w:pPr>
              <w:jc w:val="center"/>
            </w:pPr>
            <w:r>
              <w:rPr>
                <w:rFonts w:ascii="黑体" w:hAnsi="黑体" w:eastAsia="黑体" w:cs="黑体"/>
                <w:b/>
                <w:bCs/>
                <w:color w:val="FFFFFF"/>
                <w:sz w:val="21"/>
                <w:szCs w:val="21"/>
              </w:rPr>
              <w:t>说明</w:t>
            </w:r>
          </w:p>
        </w:tc>
      </w:tr>
      <w:tr w14:paraId="6124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DFCDCAA">
            <w:pPr>
              <w:jc w:val="center"/>
            </w:pPr>
            <w:r>
              <w:rPr>
                <w:rFonts w:ascii="黑体" w:hAnsi="黑体" w:eastAsia="黑体" w:cs="黑体"/>
                <w:sz w:val="21"/>
                <w:szCs w:val="21"/>
              </w:rPr>
              <w:t>知识点列表</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28EBD45">
            <w:pPr>
              <w:jc w:val="left"/>
            </w:pPr>
            <w:r>
              <w:rPr>
                <w:rFonts w:ascii="黑体" w:hAnsi="黑体" w:eastAsia="黑体" w:cs="黑体"/>
                <w:sz w:val="21"/>
                <w:szCs w:val="21"/>
              </w:rPr>
              <w:t>当前章节需要考核的知识点集合</w:t>
            </w:r>
          </w:p>
        </w:tc>
      </w:tr>
      <w:tr w14:paraId="22EC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311955B">
            <w:pPr>
              <w:jc w:val="center"/>
            </w:pPr>
            <w:r>
              <w:rPr>
                <w:rFonts w:ascii="黑体" w:hAnsi="黑体" w:eastAsia="黑体" w:cs="黑体"/>
                <w:sz w:val="21"/>
                <w:szCs w:val="21"/>
              </w:rPr>
              <w:t>难度要求</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196A9DA">
            <w:pPr>
              <w:jc w:val="left"/>
            </w:pPr>
            <w:r>
              <w:rPr>
                <w:rFonts w:ascii="黑体" w:hAnsi="黑体" w:eastAsia="黑体" w:cs="黑体"/>
                <w:sz w:val="21"/>
                <w:szCs w:val="21"/>
              </w:rPr>
              <w:t>题目难度级别（基础/中等/进阶）</w:t>
            </w:r>
          </w:p>
        </w:tc>
      </w:tr>
      <w:tr w14:paraId="0769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B48E933">
            <w:pPr>
              <w:jc w:val="center"/>
            </w:pPr>
            <w:r>
              <w:rPr>
                <w:rFonts w:ascii="黑体" w:hAnsi="黑体" w:eastAsia="黑体" w:cs="黑体"/>
                <w:sz w:val="21"/>
                <w:szCs w:val="21"/>
              </w:rPr>
              <w:t>题型偏好设置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4D18B2C">
            <w:pPr>
              <w:jc w:val="left"/>
            </w:pPr>
            <w:r>
              <w:rPr>
                <w:rFonts w:ascii="黑体" w:hAnsi="黑体" w:eastAsia="黑体" w:cs="黑体"/>
                <w:sz w:val="21"/>
                <w:szCs w:val="21"/>
              </w:rPr>
              <w:t>学生偏好的题型组合，如选择题、判断题、简答题等</w:t>
            </w:r>
          </w:p>
        </w:tc>
      </w:tr>
    </w:tbl>
    <w:p w14:paraId="23872729">
      <w:pPr>
        <w:rPr>
          <w:rFonts w:hint="eastAsia" w:ascii="Times New Roman" w:hAnsi="Times New Roman" w:eastAsia="宋体" w:cs="Times New Roman"/>
        </w:rPr>
      </w:pPr>
    </w:p>
    <w:p w14:paraId="7D01203A">
      <w:pPr>
        <w:rPr>
          <w:rFonts w:hint="eastAsia" w:ascii="Times New Roman" w:hAnsi="Times New Roman" w:eastAsia="宋体" w:cs="Times New Roman"/>
        </w:rPr>
      </w:pPr>
      <w:r>
        <w:rPr>
          <w:rFonts w:hint="eastAsia" w:ascii="Times New Roman" w:hAnsi="Times New Roman" w:eastAsia="宋体" w:cs="Times New Roman"/>
        </w:rPr>
        <w:t>3 处理</w:t>
      </w:r>
    </w:p>
    <w:p w14:paraId="067C536C">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调用LLM根据知识点和难度级别生成测验题目，自动校验题目与知识点的对应关系。</w:t>
      </w:r>
    </w:p>
    <w:p w14:paraId="5201E443">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C5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9ED13C6">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2A7DA06">
            <w:pPr>
              <w:jc w:val="center"/>
            </w:pPr>
            <w:r>
              <w:rPr>
                <w:rFonts w:ascii="黑体" w:hAnsi="黑体" w:eastAsia="黑体" w:cs="黑体"/>
                <w:b/>
                <w:bCs/>
                <w:color w:val="FFFFFF"/>
                <w:sz w:val="21"/>
                <w:szCs w:val="21"/>
              </w:rPr>
              <w:t>说明</w:t>
            </w:r>
          </w:p>
        </w:tc>
      </w:tr>
      <w:tr w14:paraId="613B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FD17671">
            <w:pPr>
              <w:jc w:val="center"/>
            </w:pPr>
            <w:r>
              <w:rPr>
                <w:rFonts w:ascii="黑体" w:hAnsi="黑体" w:eastAsia="黑体" w:cs="黑体"/>
                <w:sz w:val="21"/>
                <w:szCs w:val="21"/>
              </w:rPr>
              <w:t>结构化测验题目集</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C52ABB3">
            <w:pPr>
              <w:jc w:val="left"/>
            </w:pPr>
            <w:r>
              <w:rPr>
                <w:rFonts w:ascii="黑体" w:hAnsi="黑体" w:eastAsia="黑体" w:cs="黑体"/>
                <w:sz w:val="21"/>
                <w:szCs w:val="21"/>
              </w:rPr>
              <w:t>包含题目文本、选项、正确答案、解析的测验数据集合</w:t>
            </w:r>
          </w:p>
        </w:tc>
      </w:tr>
    </w:tbl>
    <w:p w14:paraId="09E0A1A8">
      <w:pPr>
        <w:rPr>
          <w:rFonts w:hint="eastAsia" w:ascii="Times New Roman" w:hAnsi="Times New Roman" w:eastAsia="宋体" w:cs="Times New Roman"/>
        </w:rPr>
      </w:pPr>
    </w:p>
    <w:p w14:paraId="26A810E5">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3.3.3 </w:t>
      </w:r>
      <w:r>
        <w:rPr>
          <w:rFonts w:hint="eastAsia" w:ascii="Times New Roman" w:hAnsi="Times New Roman" w:eastAsia="宋体" w:cs="Times New Roman"/>
          <w:b/>
          <w:bCs/>
          <w:lang w:val="en-US" w:eastAsia="zh-CN"/>
        </w:rPr>
        <w:t>子功能3：</w:t>
      </w:r>
      <w:r>
        <w:rPr>
          <w:rFonts w:hint="eastAsia" w:ascii="Times New Roman" w:hAnsi="Times New Roman" w:eastAsia="宋体" w:cs="Times New Roman"/>
          <w:b/>
          <w:bCs/>
        </w:rPr>
        <w:t>PPT与旁白生成</w:t>
      </w:r>
    </w:p>
    <w:p w14:paraId="01ADF68E">
      <w:pPr>
        <w:rPr>
          <w:rFonts w:hint="eastAsia" w:ascii="Times New Roman" w:hAnsi="Times New Roman" w:eastAsia="宋体" w:cs="Times New Roman"/>
        </w:rPr>
      </w:pPr>
      <w:r>
        <w:rPr>
          <w:rFonts w:hint="eastAsia" w:ascii="Times New Roman" w:hAnsi="Times New Roman" w:eastAsia="宋体" w:cs="Times New Roman"/>
        </w:rPr>
        <w:t>1 介绍</w:t>
      </w:r>
    </w:p>
    <w:p w14:paraId="1B5260C6">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自动生成课程PPT课件及配套语音旁白，支持PPT在线播放和语音同步讲解。</w:t>
      </w:r>
    </w:p>
    <w:p w14:paraId="0E647146">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C5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D8F5EEC">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30C3E49">
            <w:pPr>
              <w:jc w:val="center"/>
            </w:pPr>
            <w:r>
              <w:rPr>
                <w:rFonts w:ascii="黑体" w:hAnsi="黑体" w:eastAsia="黑体" w:cs="黑体"/>
                <w:b/>
                <w:bCs/>
                <w:color w:val="FFFFFF"/>
                <w:sz w:val="21"/>
                <w:szCs w:val="21"/>
              </w:rPr>
              <w:t>说明</w:t>
            </w:r>
          </w:p>
        </w:tc>
      </w:tr>
      <w:tr w14:paraId="2158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23B6312">
            <w:pPr>
              <w:jc w:val="center"/>
            </w:pPr>
            <w:r>
              <w:rPr>
                <w:rFonts w:ascii="黑体" w:hAnsi="黑体" w:eastAsia="黑体" w:cs="黑体"/>
                <w:sz w:val="21"/>
                <w:szCs w:val="21"/>
              </w:rPr>
              <w:t>课程大纲条目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32CF85F">
            <w:pPr>
              <w:jc w:val="left"/>
            </w:pPr>
            <w:r>
              <w:rPr>
                <w:rFonts w:ascii="黑体" w:hAnsi="黑体" w:eastAsia="黑体" w:cs="黑体"/>
                <w:sz w:val="21"/>
                <w:szCs w:val="21"/>
              </w:rPr>
              <w:t>来自F001的教学场景编排结果</w:t>
            </w:r>
          </w:p>
        </w:tc>
      </w:tr>
      <w:tr w14:paraId="3A3C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8C68AC1">
            <w:pPr>
              <w:jc w:val="center"/>
            </w:pPr>
            <w:r>
              <w:rPr>
                <w:rFonts w:ascii="黑体" w:hAnsi="黑体" w:eastAsia="黑体" w:cs="黑体"/>
                <w:sz w:val="21"/>
                <w:szCs w:val="21"/>
              </w:rPr>
              <w:t>知识点描述</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E8AAA97">
            <w:pPr>
              <w:jc w:val="left"/>
            </w:pPr>
            <w:r>
              <w:rPr>
                <w:rFonts w:ascii="黑体" w:hAnsi="黑体" w:eastAsia="黑体" w:cs="黑体"/>
                <w:sz w:val="21"/>
                <w:szCs w:val="21"/>
              </w:rPr>
              <w:t>当前知识点的详细描述和讲解要点</w:t>
            </w:r>
          </w:p>
        </w:tc>
      </w:tr>
    </w:tbl>
    <w:p w14:paraId="6466568E">
      <w:pPr>
        <w:rPr>
          <w:rFonts w:hint="eastAsia" w:ascii="Times New Roman" w:hAnsi="Times New Roman" w:eastAsia="宋体" w:cs="Times New Roman"/>
        </w:rPr>
      </w:pPr>
    </w:p>
    <w:p w14:paraId="60A1B9F2">
      <w:pPr>
        <w:rPr>
          <w:rFonts w:hint="eastAsia" w:ascii="Times New Roman" w:hAnsi="Times New Roman" w:eastAsia="宋体" w:cs="Times New Roman"/>
        </w:rPr>
      </w:pPr>
      <w:r>
        <w:rPr>
          <w:rFonts w:hint="eastAsia" w:ascii="Times New Roman" w:hAnsi="Times New Roman" w:eastAsia="宋体" w:cs="Times New Roman"/>
        </w:rPr>
        <w:t>3 处理</w:t>
      </w:r>
    </w:p>
    <w:p w14:paraId="3934325A">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调用LLM生成PPT文本内容，自动排版生成PPTX格式课件；同时生成旁白文本，调用TTS服务生成语音旁白。</w:t>
      </w:r>
    </w:p>
    <w:p w14:paraId="03D2BABD">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49B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02748DE">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3C293FC">
            <w:pPr>
              <w:jc w:val="center"/>
            </w:pPr>
            <w:r>
              <w:rPr>
                <w:rFonts w:ascii="黑体" w:hAnsi="黑体" w:eastAsia="黑体" w:cs="黑体"/>
                <w:b/>
                <w:bCs/>
                <w:color w:val="FFFFFF"/>
                <w:sz w:val="21"/>
                <w:szCs w:val="21"/>
              </w:rPr>
              <w:t>说明</w:t>
            </w:r>
          </w:p>
        </w:tc>
      </w:tr>
      <w:tr w14:paraId="1423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251C27">
            <w:pPr>
              <w:jc w:val="center"/>
            </w:pPr>
            <w:r>
              <w:rPr>
                <w:rFonts w:ascii="黑体" w:hAnsi="黑体" w:eastAsia="黑体" w:cs="黑体"/>
                <w:sz w:val="21"/>
                <w:szCs w:val="21"/>
              </w:rPr>
              <w:t>PPTX格式课件</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426D36A">
            <w:pPr>
              <w:jc w:val="left"/>
            </w:pPr>
            <w:r>
              <w:rPr>
                <w:rFonts w:ascii="黑体" w:hAnsi="黑体" w:eastAsia="黑体" w:cs="黑体"/>
                <w:sz w:val="21"/>
                <w:szCs w:val="21"/>
              </w:rPr>
              <w:t>自动排版的PPT课件文件，包含幻灯片内容和配图</w:t>
            </w:r>
          </w:p>
        </w:tc>
      </w:tr>
      <w:tr w14:paraId="0FE8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91497A2">
            <w:pPr>
              <w:jc w:val="center"/>
            </w:pPr>
            <w:r>
              <w:rPr>
                <w:rFonts w:ascii="黑体" w:hAnsi="黑体" w:eastAsia="黑体" w:cs="黑体"/>
                <w:sz w:val="21"/>
                <w:szCs w:val="21"/>
              </w:rPr>
              <w:t>语音旁白音频</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C0CBB26">
            <w:pPr>
              <w:jc w:val="left"/>
            </w:pPr>
            <w:r>
              <w:rPr>
                <w:rFonts w:ascii="黑体" w:hAnsi="黑体" w:eastAsia="黑体" w:cs="黑体"/>
                <w:sz w:val="21"/>
                <w:szCs w:val="21"/>
              </w:rPr>
              <w:t>每页PPT对应的语音旁白音频文件，由TTS生成</w:t>
            </w:r>
          </w:p>
        </w:tc>
      </w:tr>
    </w:tbl>
    <w:p w14:paraId="4CA88C82">
      <w:pPr>
        <w:rPr>
          <w:rFonts w:hint="eastAsia" w:ascii="Times New Roman" w:hAnsi="Times New Roman" w:eastAsia="宋体" w:cs="Times New Roman"/>
        </w:rPr>
      </w:pPr>
    </w:p>
    <w:p w14:paraId="59BE7D33">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3.3.4 </w:t>
      </w:r>
      <w:r>
        <w:rPr>
          <w:rFonts w:hint="eastAsia" w:ascii="Times New Roman" w:hAnsi="Times New Roman" w:eastAsia="宋体" w:cs="Times New Roman"/>
          <w:b/>
          <w:bCs/>
          <w:lang w:val="en-US" w:eastAsia="zh-CN"/>
        </w:rPr>
        <w:t>子功能4：</w:t>
      </w:r>
      <w:r>
        <w:rPr>
          <w:rFonts w:hint="eastAsia" w:ascii="Times New Roman" w:hAnsi="Times New Roman" w:eastAsia="宋体" w:cs="Times New Roman"/>
          <w:b/>
          <w:bCs/>
        </w:rPr>
        <w:t>音频课程生成</w:t>
      </w:r>
    </w:p>
    <w:p w14:paraId="6E0D51B8">
      <w:pPr>
        <w:rPr>
          <w:rFonts w:hint="eastAsia" w:ascii="Times New Roman" w:hAnsi="Times New Roman" w:eastAsia="宋体" w:cs="Times New Roman"/>
        </w:rPr>
      </w:pPr>
      <w:r>
        <w:rPr>
          <w:rFonts w:hint="eastAsia" w:ascii="Times New Roman" w:hAnsi="Times New Roman" w:eastAsia="宋体" w:cs="Times New Roman"/>
        </w:rPr>
        <w:t>1 介绍</w:t>
      </w:r>
    </w:p>
    <w:p w14:paraId="70EA7338">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生成双AI对话形式的音频课程，通过AI教师与AI助手的对话讲解知识点。</w:t>
      </w:r>
    </w:p>
    <w:p w14:paraId="725B2CB7">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99F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170A708">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EF705F8">
            <w:pPr>
              <w:jc w:val="center"/>
            </w:pPr>
            <w:r>
              <w:rPr>
                <w:rFonts w:ascii="黑体" w:hAnsi="黑体" w:eastAsia="黑体" w:cs="黑体"/>
                <w:b/>
                <w:bCs/>
                <w:color w:val="FFFFFF"/>
                <w:sz w:val="21"/>
                <w:szCs w:val="21"/>
              </w:rPr>
              <w:t>说明</w:t>
            </w:r>
          </w:p>
        </w:tc>
      </w:tr>
      <w:tr w14:paraId="5DD3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A373ADF">
            <w:pPr>
              <w:jc w:val="center"/>
            </w:pPr>
            <w:r>
              <w:rPr>
                <w:rFonts w:ascii="黑体" w:hAnsi="黑体" w:eastAsia="黑体" w:cs="黑体"/>
                <w:sz w:val="21"/>
                <w:szCs w:val="21"/>
              </w:rPr>
              <w:t>知识点描述</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CCA30DD">
            <w:pPr>
              <w:jc w:val="left"/>
            </w:pPr>
            <w:r>
              <w:rPr>
                <w:rFonts w:ascii="黑体" w:hAnsi="黑体" w:eastAsia="黑体" w:cs="黑体"/>
                <w:sz w:val="21"/>
                <w:szCs w:val="21"/>
              </w:rPr>
              <w:t>当前知识点的详细描述和讲解要点</w:t>
            </w:r>
          </w:p>
        </w:tc>
      </w:tr>
      <w:tr w14:paraId="0CE1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EA8B37C">
            <w:pPr>
              <w:jc w:val="center"/>
            </w:pPr>
            <w:r>
              <w:rPr>
                <w:rFonts w:ascii="黑体" w:hAnsi="黑体" w:eastAsia="黑体" w:cs="黑体"/>
                <w:sz w:val="21"/>
                <w:szCs w:val="21"/>
              </w:rPr>
              <w:t>对话脚本框架</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338BD77">
            <w:pPr>
              <w:jc w:val="left"/>
            </w:pPr>
            <w:r>
              <w:rPr>
                <w:rFonts w:ascii="黑体" w:hAnsi="黑体" w:eastAsia="黑体" w:cs="黑体"/>
                <w:sz w:val="21"/>
                <w:szCs w:val="21"/>
              </w:rPr>
              <w:t>双AI对话的结构模板，包含角色分工和交互节奏</w:t>
            </w:r>
          </w:p>
        </w:tc>
      </w:tr>
    </w:tbl>
    <w:p w14:paraId="772ADC76">
      <w:pPr>
        <w:rPr>
          <w:rFonts w:hint="eastAsia" w:ascii="Times New Roman" w:hAnsi="Times New Roman" w:eastAsia="宋体" w:cs="Times New Roman"/>
        </w:rPr>
      </w:pPr>
    </w:p>
    <w:p w14:paraId="6F026BF3">
      <w:pPr>
        <w:rPr>
          <w:rFonts w:hint="eastAsia" w:ascii="Times New Roman" w:hAnsi="Times New Roman" w:eastAsia="宋体" w:cs="Times New Roman"/>
        </w:rPr>
      </w:pPr>
      <w:r>
        <w:rPr>
          <w:rFonts w:hint="eastAsia" w:ascii="Times New Roman" w:hAnsi="Times New Roman" w:eastAsia="宋体" w:cs="Times New Roman"/>
        </w:rPr>
        <w:t>3 处理</w:t>
      </w:r>
    </w:p>
    <w:p w14:paraId="64804DD6">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调用LLM生成双AI对话脚本，分别调用TTS服务以不同音色合成对话音频，混合为完整音频课程。</w:t>
      </w:r>
    </w:p>
    <w:p w14:paraId="5A90CBEA">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519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7E385F5">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4A0D57B">
            <w:pPr>
              <w:jc w:val="center"/>
            </w:pPr>
            <w:r>
              <w:rPr>
                <w:rFonts w:ascii="黑体" w:hAnsi="黑体" w:eastAsia="黑体" w:cs="黑体"/>
                <w:b/>
                <w:bCs/>
                <w:color w:val="FFFFFF"/>
                <w:sz w:val="21"/>
                <w:szCs w:val="21"/>
              </w:rPr>
              <w:t>说明</w:t>
            </w:r>
          </w:p>
        </w:tc>
      </w:tr>
      <w:tr w14:paraId="2483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CCCDA3C">
            <w:pPr>
              <w:jc w:val="center"/>
            </w:pPr>
            <w:r>
              <w:rPr>
                <w:rFonts w:ascii="黑体" w:hAnsi="黑体" w:eastAsia="黑体" w:cs="黑体"/>
                <w:sz w:val="21"/>
                <w:szCs w:val="21"/>
              </w:rPr>
              <w:t>音频课程文件</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CA3A036">
            <w:pPr>
              <w:jc w:val="left"/>
            </w:pPr>
            <w:r>
              <w:rPr>
                <w:rFonts w:ascii="黑体" w:hAnsi="黑体" w:eastAsia="黑体" w:cs="黑体"/>
                <w:sz w:val="21"/>
                <w:szCs w:val="21"/>
              </w:rPr>
              <w:t>双AI对话形式的完整音频课程，MP3/WAV格式</w:t>
            </w:r>
          </w:p>
        </w:tc>
      </w:tr>
    </w:tbl>
    <w:p w14:paraId="609EB011">
      <w:pPr>
        <w:rPr>
          <w:rFonts w:hint="eastAsia" w:ascii="Times New Roman" w:hAnsi="Times New Roman" w:eastAsia="宋体" w:cs="Times New Roman"/>
        </w:rPr>
      </w:pPr>
    </w:p>
    <w:p w14:paraId="0845DA5E">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3.3.5 </w:t>
      </w:r>
      <w:r>
        <w:rPr>
          <w:rFonts w:hint="eastAsia" w:ascii="Times New Roman" w:hAnsi="Times New Roman" w:eastAsia="宋体" w:cs="Times New Roman"/>
          <w:b/>
          <w:bCs/>
          <w:lang w:val="en-US" w:eastAsia="zh-CN"/>
        </w:rPr>
        <w:t>子功能5：</w:t>
      </w:r>
      <w:r>
        <w:rPr>
          <w:rFonts w:hint="eastAsia" w:ascii="Times New Roman" w:hAnsi="Times New Roman" w:eastAsia="宋体" w:cs="Times New Roman"/>
          <w:b/>
          <w:bCs/>
        </w:rPr>
        <w:t>思维导图生成</w:t>
      </w:r>
    </w:p>
    <w:p w14:paraId="1706EB92">
      <w:pPr>
        <w:rPr>
          <w:rFonts w:hint="eastAsia" w:ascii="Times New Roman" w:hAnsi="Times New Roman" w:eastAsia="宋体" w:cs="Times New Roman"/>
        </w:rPr>
      </w:pPr>
      <w:r>
        <w:rPr>
          <w:rFonts w:hint="eastAsia" w:ascii="Times New Roman" w:hAnsi="Times New Roman" w:eastAsia="宋体" w:cs="Times New Roman"/>
        </w:rPr>
        <w:t>1 介绍</w:t>
      </w:r>
    </w:p>
    <w:p w14:paraId="5A817E81">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基于知识图谱自动生成课程知识点的思维导图，帮助学生建立体系化认知。</w:t>
      </w:r>
    </w:p>
    <w:p w14:paraId="04F2BAB8">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54B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DA4C723">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7B55F1E">
            <w:pPr>
              <w:jc w:val="center"/>
            </w:pPr>
            <w:r>
              <w:rPr>
                <w:rFonts w:ascii="黑体" w:hAnsi="黑体" w:eastAsia="黑体" w:cs="黑体"/>
                <w:b/>
                <w:bCs/>
                <w:color w:val="FFFFFF"/>
                <w:sz w:val="21"/>
                <w:szCs w:val="21"/>
              </w:rPr>
              <w:t>说明</w:t>
            </w:r>
          </w:p>
        </w:tc>
      </w:tr>
      <w:tr w14:paraId="74AA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F5684B0">
            <w:pPr>
              <w:jc w:val="center"/>
            </w:pPr>
            <w:r>
              <w:rPr>
                <w:rFonts w:ascii="黑体" w:hAnsi="黑体" w:eastAsia="黑体" w:cs="黑体"/>
                <w:sz w:val="21"/>
                <w:szCs w:val="21"/>
              </w:rPr>
              <w:t>知识图谱数据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784658E">
            <w:pPr>
              <w:jc w:val="left"/>
            </w:pPr>
            <w:r>
              <w:rPr>
                <w:rFonts w:ascii="黑体" w:hAnsi="黑体" w:eastAsia="黑体" w:cs="黑体"/>
                <w:sz w:val="21"/>
                <w:szCs w:val="21"/>
              </w:rPr>
              <w:t>来自F003的知识点节点和关系边数据</w:t>
            </w:r>
          </w:p>
        </w:tc>
      </w:tr>
      <w:tr w14:paraId="5054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F5C982E">
            <w:pPr>
              <w:jc w:val="center"/>
            </w:pPr>
            <w:r>
              <w:rPr>
                <w:rFonts w:ascii="黑体" w:hAnsi="黑体" w:eastAsia="黑体" w:cs="黑体"/>
                <w:sz w:val="21"/>
                <w:szCs w:val="21"/>
              </w:rPr>
              <w:t>课程大纲</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84730D0">
            <w:pPr>
              <w:jc w:val="left"/>
            </w:pPr>
            <w:r>
              <w:rPr>
                <w:rFonts w:ascii="黑体" w:hAnsi="黑体" w:eastAsia="黑体" w:cs="黑体"/>
                <w:sz w:val="21"/>
                <w:szCs w:val="21"/>
              </w:rPr>
              <w:t>来自F001的课程大纲，用于确定思维导图的范围和层级</w:t>
            </w:r>
          </w:p>
        </w:tc>
      </w:tr>
    </w:tbl>
    <w:p w14:paraId="47B7A98F">
      <w:pPr>
        <w:rPr>
          <w:rFonts w:hint="eastAsia" w:ascii="Times New Roman" w:hAnsi="Times New Roman" w:eastAsia="宋体" w:cs="Times New Roman"/>
        </w:rPr>
      </w:pPr>
    </w:p>
    <w:p w14:paraId="198C8226">
      <w:pPr>
        <w:rPr>
          <w:rFonts w:hint="eastAsia" w:ascii="Times New Roman" w:hAnsi="Times New Roman" w:eastAsia="宋体" w:cs="Times New Roman"/>
        </w:rPr>
      </w:pPr>
      <w:r>
        <w:rPr>
          <w:rFonts w:hint="eastAsia" w:ascii="Times New Roman" w:hAnsi="Times New Roman" w:eastAsia="宋体" w:cs="Times New Roman"/>
        </w:rPr>
        <w:t>3 处理</w:t>
      </w:r>
    </w:p>
    <w:p w14:paraId="57CE0C93">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从知识图谱中提取知识点及其层级关系，自动布局生成思维导图结构，可交互展开/折叠。</w:t>
      </w:r>
    </w:p>
    <w:p w14:paraId="0C3E3FF1">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31D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364AF9C">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AEC6FF9">
            <w:pPr>
              <w:jc w:val="center"/>
            </w:pPr>
            <w:r>
              <w:rPr>
                <w:rFonts w:ascii="黑体" w:hAnsi="黑体" w:eastAsia="黑体" w:cs="黑体"/>
                <w:b/>
                <w:bCs/>
                <w:color w:val="FFFFFF"/>
                <w:sz w:val="21"/>
                <w:szCs w:val="21"/>
              </w:rPr>
              <w:t>说明</w:t>
            </w:r>
          </w:p>
        </w:tc>
      </w:tr>
      <w:tr w14:paraId="197F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AC9BCC0">
            <w:pPr>
              <w:jc w:val="center"/>
            </w:pPr>
            <w:r>
              <w:rPr>
                <w:rFonts w:ascii="黑体" w:hAnsi="黑体" w:eastAsia="黑体" w:cs="黑体"/>
                <w:sz w:val="21"/>
                <w:szCs w:val="21"/>
              </w:rPr>
              <w:t>交互式思维导图</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807D3D0">
            <w:pPr>
              <w:jc w:val="left"/>
            </w:pPr>
            <w:r>
              <w:rPr>
                <w:rFonts w:ascii="黑体" w:hAnsi="黑体" w:eastAsia="黑体" w:cs="黑体"/>
                <w:sz w:val="21"/>
                <w:szCs w:val="21"/>
              </w:rPr>
              <w:t>HTML/JSON格式的可交互思维导图，支持展开/折叠和节点点击跳转</w:t>
            </w:r>
          </w:p>
        </w:tc>
      </w:tr>
    </w:tbl>
    <w:p w14:paraId="4028F1FE">
      <w:pPr>
        <w:rPr>
          <w:rFonts w:hint="eastAsia" w:ascii="Times New Roman" w:hAnsi="Times New Roman" w:eastAsia="宋体" w:cs="Times New Roman"/>
        </w:rPr>
      </w:pPr>
    </w:p>
    <w:p w14:paraId="7B1D7905">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3.3.6 </w:t>
      </w:r>
      <w:r>
        <w:rPr>
          <w:rFonts w:hint="eastAsia" w:ascii="Times New Roman" w:hAnsi="Times New Roman" w:eastAsia="宋体" w:cs="Times New Roman"/>
          <w:b/>
          <w:bCs/>
          <w:lang w:val="en-US" w:eastAsia="zh-CN"/>
        </w:rPr>
        <w:t>子功能6：</w:t>
      </w:r>
      <w:r>
        <w:rPr>
          <w:rFonts w:hint="eastAsia" w:ascii="Times New Roman" w:hAnsi="Times New Roman" w:eastAsia="宋体" w:cs="Times New Roman"/>
          <w:b/>
          <w:bCs/>
        </w:rPr>
        <w:t>互动式教材生成</w:t>
      </w:r>
    </w:p>
    <w:p w14:paraId="20444BF8">
      <w:pPr>
        <w:rPr>
          <w:rFonts w:hint="eastAsia" w:ascii="Times New Roman" w:hAnsi="Times New Roman" w:eastAsia="宋体" w:cs="Times New Roman"/>
        </w:rPr>
      </w:pPr>
      <w:r>
        <w:rPr>
          <w:rFonts w:hint="eastAsia" w:ascii="Times New Roman" w:hAnsi="Times New Roman" w:eastAsia="宋体" w:cs="Times New Roman"/>
        </w:rPr>
        <w:t>1 介绍</w:t>
      </w:r>
    </w:p>
    <w:p w14:paraId="0D54A3B9">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生成包含流程图、架构图、关系图等可视化元素的互动式HTML教材，学生可在浏览器中直接交互操作。</w:t>
      </w:r>
    </w:p>
    <w:p w14:paraId="33489F6D">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D75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CEFD58A">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ABD7A61">
            <w:pPr>
              <w:jc w:val="center"/>
            </w:pPr>
            <w:r>
              <w:rPr>
                <w:rFonts w:ascii="黑体" w:hAnsi="黑体" w:eastAsia="黑体" w:cs="黑体"/>
                <w:b/>
                <w:bCs/>
                <w:color w:val="FFFFFF"/>
                <w:sz w:val="21"/>
                <w:szCs w:val="21"/>
              </w:rPr>
              <w:t>说明</w:t>
            </w:r>
          </w:p>
        </w:tc>
      </w:tr>
      <w:tr w14:paraId="55C7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701C3E6">
            <w:pPr>
              <w:jc w:val="center"/>
            </w:pPr>
            <w:r>
              <w:rPr>
                <w:rFonts w:ascii="黑体" w:hAnsi="黑体" w:eastAsia="黑体" w:cs="黑体"/>
                <w:sz w:val="21"/>
                <w:szCs w:val="21"/>
              </w:rPr>
              <w:t>知识点描述</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7F2E803">
            <w:pPr>
              <w:jc w:val="left"/>
            </w:pPr>
            <w:r>
              <w:rPr>
                <w:rFonts w:ascii="黑体" w:hAnsi="黑体" w:eastAsia="黑体" w:cs="黑体"/>
                <w:sz w:val="21"/>
                <w:szCs w:val="21"/>
              </w:rPr>
              <w:t>当前知识点的详细描述和交互展示需求</w:t>
            </w:r>
          </w:p>
        </w:tc>
      </w:tr>
      <w:tr w14:paraId="15D9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F846648">
            <w:pPr>
              <w:jc w:val="center"/>
            </w:pPr>
            <w:r>
              <w:rPr>
                <w:rFonts w:ascii="黑体" w:hAnsi="黑体" w:eastAsia="黑体" w:cs="黑体"/>
                <w:sz w:val="21"/>
                <w:szCs w:val="21"/>
              </w:rPr>
              <w:t>交互元素需求</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0715C0B">
            <w:pPr>
              <w:jc w:val="left"/>
            </w:pPr>
            <w:r>
              <w:rPr>
                <w:rFonts w:ascii="黑体" w:hAnsi="黑体" w:eastAsia="黑体" w:cs="黑体"/>
                <w:sz w:val="21"/>
                <w:szCs w:val="21"/>
              </w:rPr>
              <w:t>需要包含的可视化元素类型（流程图、架构图、关系图等）</w:t>
            </w:r>
          </w:p>
        </w:tc>
      </w:tr>
    </w:tbl>
    <w:p w14:paraId="372DEB42">
      <w:pPr>
        <w:rPr>
          <w:rFonts w:hint="eastAsia" w:ascii="Times New Roman" w:hAnsi="Times New Roman" w:eastAsia="宋体" w:cs="Times New Roman"/>
        </w:rPr>
      </w:pPr>
    </w:p>
    <w:p w14:paraId="636976DD">
      <w:pPr>
        <w:rPr>
          <w:rFonts w:hint="eastAsia" w:ascii="Times New Roman" w:hAnsi="Times New Roman" w:eastAsia="宋体" w:cs="Times New Roman"/>
        </w:rPr>
      </w:pPr>
      <w:r>
        <w:rPr>
          <w:rFonts w:hint="eastAsia" w:ascii="Times New Roman" w:hAnsi="Times New Roman" w:eastAsia="宋体" w:cs="Times New Roman"/>
        </w:rPr>
        <w:t>3 处理</w:t>
      </w:r>
    </w:p>
    <w:p w14:paraId="2666F5D4">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调用LLM生成教材文本，结合前端模板生成包含可交互图表的HTML页面。</w:t>
      </w:r>
    </w:p>
    <w:p w14:paraId="112D1459">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C53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953C397">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358B301">
            <w:pPr>
              <w:jc w:val="center"/>
            </w:pPr>
            <w:r>
              <w:rPr>
                <w:rFonts w:ascii="黑体" w:hAnsi="黑体" w:eastAsia="黑体" w:cs="黑体"/>
                <w:b/>
                <w:bCs/>
                <w:color w:val="FFFFFF"/>
                <w:sz w:val="21"/>
                <w:szCs w:val="21"/>
              </w:rPr>
              <w:t>说明</w:t>
            </w:r>
          </w:p>
        </w:tc>
      </w:tr>
      <w:tr w14:paraId="15E0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BAE94B8">
            <w:pPr>
              <w:jc w:val="center"/>
            </w:pPr>
            <w:r>
              <w:rPr>
                <w:rFonts w:ascii="黑体" w:hAnsi="黑体" w:eastAsia="黑体" w:cs="黑体"/>
                <w:sz w:val="21"/>
                <w:szCs w:val="21"/>
              </w:rPr>
              <w:t>互动式HTML教材</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ED16EE0">
            <w:pPr>
              <w:jc w:val="left"/>
            </w:pPr>
            <w:r>
              <w:rPr>
                <w:rFonts w:ascii="黑体" w:hAnsi="黑体" w:eastAsia="黑体" w:cs="黑体"/>
                <w:sz w:val="21"/>
                <w:szCs w:val="21"/>
              </w:rPr>
              <w:t>包含可视化交互元素的HTML教材页面，可在浏览器中直接操作</w:t>
            </w:r>
          </w:p>
        </w:tc>
      </w:tr>
    </w:tbl>
    <w:p w14:paraId="24AF3533">
      <w:pPr>
        <w:pStyle w:val="19"/>
        <w:keepNext w:val="0"/>
        <w:widowControl/>
        <w:spacing w:line="240" w:lineRule="auto"/>
        <w:ind w:firstLine="199" w:firstLineChars="95"/>
        <w:rPr>
          <w:rFonts w:hint="eastAsia"/>
          <w:i w:val="0"/>
        </w:rPr>
      </w:pPr>
    </w:p>
    <w:p w14:paraId="4E9921DB">
      <w:pPr>
        <w:pStyle w:val="3"/>
        <w:rPr>
          <w:rFonts w:hint="eastAsia" w:cs="Times New Roman"/>
          <w:b/>
          <w:bCs/>
        </w:rPr>
      </w:pPr>
      <w:r>
        <w:rPr>
          <w:rFonts w:hint="eastAsia" w:cs="Times New Roman"/>
          <w:b/>
          <w:bCs/>
        </w:rPr>
        <w:t xml:space="preserve">3.4 </w:t>
      </w:r>
      <w:r>
        <w:rPr>
          <w:rFonts w:hint="eastAsia" w:cs="Times New Roman"/>
          <w:b/>
          <w:bCs/>
          <w:lang w:val="en-US" w:eastAsia="zh-CN"/>
        </w:rPr>
        <w:t>子功能模块三：</w:t>
      </w:r>
      <w:r>
        <w:rPr>
          <w:rFonts w:hint="eastAsia" w:cs="Times New Roman"/>
          <w:b/>
          <w:bCs/>
        </w:rPr>
        <w:t>课程知识库与知识图谱管理</w:t>
      </w:r>
    </w:p>
    <w:p w14:paraId="73D4A25D">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1、子功能功能简介</w:t>
      </w:r>
    </w:p>
    <w:p w14:paraId="628BD806">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课程知识库与知识图谱管理是平台的基础设施数据层，为其他功能模块提供知识结构支撑。该模块包含四个子功能：知识图谱构建负责以图结构存储知识点及其关联关系，数据来源包括核心预置和AI自动抽取；知识图谱可视化负责将知识图谱以图形化方式展示，支持缩放、拖拽、节点高亮等交互；知识图谱编辑负责支持手动编辑知识图谱，包括增删知识点和修改关系；知识点关系管理负责管理知识点之间的多元关系类型，如前驱后继、包含、因果等。</w:t>
      </w:r>
    </w:p>
    <w:p w14:paraId="557DFBFC">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2、子功能系统用例</w:t>
      </w:r>
    </w:p>
    <w:p w14:paraId="65E867A6">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课程知识库与知识图谱管理模块的用例图如下，展示了学生与该模块各子功能之间的交互：</w:t>
      </w:r>
    </w:p>
    <w:p w14:paraId="1D5417F4">
      <w:pPr>
        <w:spacing w:before="120" w:after="120"/>
        <w:jc w:val="center"/>
      </w:pPr>
      <w:r>
        <w:drawing>
          <wp:inline distT="0" distB="0" distL="114300" distR="114300">
            <wp:extent cx="4381500" cy="2602230"/>
            <wp:effectExtent l="0" t="0" r="0" b="1270"/>
            <wp:docPr id="5" name="图片 20" descr="知识图谱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descr="知识图谱管理用例图"/>
                    <pic:cNvPicPr>
                      <a:picLocks noChangeAspect="1"/>
                    </pic:cNvPicPr>
                  </pic:nvPicPr>
                  <pic:blipFill>
                    <a:blip r:embed="rId16"/>
                    <a:srcRect b="11871"/>
                    <a:stretch>
                      <a:fillRect/>
                    </a:stretch>
                  </pic:blipFill>
                  <pic:spPr>
                    <a:xfrm>
                      <a:off x="0" y="0"/>
                      <a:ext cx="4381500" cy="2602230"/>
                    </a:xfrm>
                    <a:prstGeom prst="rect">
                      <a:avLst/>
                    </a:prstGeom>
                    <a:noFill/>
                    <a:ln>
                      <a:noFill/>
                    </a:ln>
                  </pic:spPr>
                </pic:pic>
              </a:graphicData>
            </a:graphic>
          </wp:inline>
        </w:drawing>
      </w:r>
    </w:p>
    <w:p w14:paraId="6E4A332B">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用例说明：</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180F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0A9C2E4">
            <w:pPr>
              <w:jc w:val="center"/>
            </w:pPr>
            <w:r>
              <w:rPr>
                <w:rFonts w:ascii="黑体" w:hAnsi="黑体" w:eastAsia="黑体" w:cs="黑体"/>
                <w:b/>
                <w:bCs/>
                <w:color w:val="FFFFFF"/>
                <w:sz w:val="21"/>
                <w:szCs w:val="21"/>
              </w:rPr>
              <w:t>用例编号</w:t>
            </w:r>
          </w:p>
        </w:tc>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080A99D">
            <w:pPr>
              <w:jc w:val="center"/>
            </w:pPr>
            <w:r>
              <w:rPr>
                <w:rFonts w:ascii="黑体" w:hAnsi="黑体" w:eastAsia="黑体" w:cs="黑体"/>
                <w:b/>
                <w:bCs/>
                <w:color w:val="FFFFFF"/>
                <w:sz w:val="21"/>
                <w:szCs w:val="21"/>
              </w:rPr>
              <w:t>用例名称</w:t>
            </w:r>
          </w:p>
        </w:tc>
        <w:tc>
          <w:tcPr>
            <w:tcW w:w="57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4D38C4F">
            <w:pPr>
              <w:jc w:val="center"/>
            </w:pPr>
            <w:r>
              <w:rPr>
                <w:rFonts w:ascii="黑体" w:hAnsi="黑体" w:eastAsia="黑体" w:cs="黑体"/>
                <w:b/>
                <w:bCs/>
                <w:color w:val="FFFFFF"/>
                <w:sz w:val="21"/>
                <w:szCs w:val="21"/>
              </w:rPr>
              <w:t>用例描述</w:t>
            </w:r>
          </w:p>
        </w:tc>
      </w:tr>
      <w:tr w14:paraId="61FE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90B2054">
            <w:pPr>
              <w:jc w:val="center"/>
            </w:pPr>
            <w:r>
              <w:rPr>
                <w:rFonts w:ascii="黑体" w:hAnsi="黑体" w:eastAsia="黑体" w:cs="黑体"/>
                <w:sz w:val="21"/>
                <w:szCs w:val="21"/>
              </w:rPr>
              <w:t>UC-F003-01</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02A845E">
            <w:pPr>
              <w:jc w:val="left"/>
            </w:pPr>
            <w:r>
              <w:rPr>
                <w:rFonts w:ascii="黑体" w:hAnsi="黑体" w:eastAsia="黑体" w:cs="黑体"/>
                <w:sz w:val="21"/>
                <w:szCs w:val="21"/>
              </w:rPr>
              <w:t>查看知识图谱</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97A5250">
            <w:pPr>
              <w:jc w:val="left"/>
            </w:pPr>
            <w:r>
              <w:rPr>
                <w:rFonts w:ascii="黑体" w:hAnsi="黑体" w:eastAsia="黑体" w:cs="黑体"/>
                <w:sz w:val="21"/>
                <w:szCs w:val="21"/>
              </w:rPr>
              <w:t>学生查看课程知识图谱的可视化展示，了解知识点关联关系和层级结构</w:t>
            </w:r>
          </w:p>
        </w:tc>
      </w:tr>
      <w:tr w14:paraId="75B4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0F03E36">
            <w:pPr>
              <w:jc w:val="center"/>
            </w:pPr>
            <w:r>
              <w:rPr>
                <w:rFonts w:ascii="黑体" w:hAnsi="黑体" w:eastAsia="黑体" w:cs="黑体"/>
                <w:sz w:val="21"/>
                <w:szCs w:val="21"/>
              </w:rPr>
              <w:t>UC-F003-02</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5C6A91B">
            <w:pPr>
              <w:jc w:val="left"/>
            </w:pPr>
            <w:r>
              <w:rPr>
                <w:rFonts w:ascii="黑体" w:hAnsi="黑体" w:eastAsia="黑体" w:cs="黑体"/>
                <w:sz w:val="21"/>
                <w:szCs w:val="21"/>
              </w:rPr>
              <w:t>浏览知识点关系</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417C163">
            <w:pPr>
              <w:jc w:val="left"/>
            </w:pPr>
            <w:r>
              <w:rPr>
                <w:rFonts w:ascii="黑体" w:hAnsi="黑体" w:eastAsia="黑体" w:cs="黑体"/>
                <w:sz w:val="21"/>
                <w:szCs w:val="21"/>
              </w:rPr>
              <w:t>学生浏览知识点之间的前驱后继、包含、因果等关系路径</w:t>
            </w:r>
          </w:p>
        </w:tc>
      </w:tr>
      <w:tr w14:paraId="53E5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C3D353E">
            <w:pPr>
              <w:jc w:val="center"/>
            </w:pPr>
            <w:r>
              <w:rPr>
                <w:rFonts w:ascii="黑体" w:hAnsi="黑体" w:eastAsia="黑体" w:cs="黑体"/>
                <w:sz w:val="21"/>
                <w:szCs w:val="21"/>
              </w:rPr>
              <w:t>UC-F003-03</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AB535C7">
            <w:pPr>
              <w:jc w:val="left"/>
            </w:pPr>
            <w:r>
              <w:rPr>
                <w:rFonts w:ascii="黑体" w:hAnsi="黑体" w:eastAsia="黑体" w:cs="黑体"/>
                <w:sz w:val="21"/>
                <w:szCs w:val="21"/>
              </w:rPr>
              <w:t>编辑知识图谱</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98A4801">
            <w:pPr>
              <w:jc w:val="left"/>
            </w:pPr>
            <w:r>
              <w:rPr>
                <w:rFonts w:ascii="黑体" w:hAnsi="黑体" w:eastAsia="黑体" w:cs="黑体"/>
                <w:sz w:val="21"/>
                <w:szCs w:val="21"/>
              </w:rPr>
              <w:t>学生对知识图谱进行手动编辑，包括添加/删除知识点、修改关系类型</w:t>
            </w:r>
          </w:p>
        </w:tc>
      </w:tr>
      <w:tr w14:paraId="7002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F38B9CE">
            <w:pPr>
              <w:jc w:val="center"/>
            </w:pPr>
            <w:r>
              <w:rPr>
                <w:rFonts w:ascii="黑体" w:hAnsi="黑体" w:eastAsia="黑体" w:cs="黑体"/>
                <w:sz w:val="21"/>
                <w:szCs w:val="21"/>
              </w:rPr>
              <w:t>UC-F003-04</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4152E65">
            <w:pPr>
              <w:jc w:val="left"/>
            </w:pPr>
            <w:r>
              <w:rPr>
                <w:rFonts w:ascii="黑体" w:hAnsi="黑体" w:eastAsia="黑体" w:cs="黑体"/>
                <w:sz w:val="21"/>
                <w:szCs w:val="21"/>
              </w:rPr>
              <w:t>管理知识点关系</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4F54E99">
            <w:pPr>
              <w:jc w:val="left"/>
            </w:pPr>
            <w:r>
              <w:rPr>
                <w:rFonts w:ascii="黑体" w:hAnsi="黑体" w:eastAsia="黑体" w:cs="黑体"/>
                <w:sz w:val="21"/>
                <w:szCs w:val="21"/>
              </w:rPr>
              <w:t>学生建立和管理知识点之间的多元关系类型</w:t>
            </w:r>
          </w:p>
        </w:tc>
      </w:tr>
    </w:tbl>
    <w:p w14:paraId="6EF064CB">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p>
    <w:p w14:paraId="13C774AF">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3.4.1 </w:t>
      </w:r>
      <w:r>
        <w:rPr>
          <w:rFonts w:hint="eastAsia" w:ascii="Times New Roman" w:hAnsi="Times New Roman" w:eastAsia="宋体" w:cs="Times New Roman"/>
          <w:b/>
          <w:bCs/>
          <w:lang w:val="en-US" w:eastAsia="zh-CN"/>
        </w:rPr>
        <w:t>子功能1：</w:t>
      </w:r>
      <w:r>
        <w:rPr>
          <w:rFonts w:hint="eastAsia" w:ascii="Times New Roman" w:hAnsi="Times New Roman" w:eastAsia="宋体" w:cs="Times New Roman"/>
          <w:b/>
          <w:bCs/>
        </w:rPr>
        <w:t>知识图谱构建</w:t>
      </w:r>
    </w:p>
    <w:p w14:paraId="5059B006">
      <w:pPr>
        <w:rPr>
          <w:rFonts w:hint="eastAsia" w:ascii="Times New Roman" w:hAnsi="Times New Roman" w:eastAsia="宋体" w:cs="Times New Roman"/>
        </w:rPr>
      </w:pPr>
      <w:r>
        <w:rPr>
          <w:rFonts w:hint="eastAsia" w:ascii="Times New Roman" w:hAnsi="Times New Roman" w:eastAsia="宋体" w:cs="Times New Roman"/>
        </w:rPr>
        <w:t>1 介绍</w:t>
      </w:r>
    </w:p>
    <w:p w14:paraId="72401C1B">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构建课程领域的知识图谱，以图结构存储知识点及其关联关系。数据来源包括核心预置和AI自动抽取两种方式。</w:t>
      </w:r>
    </w:p>
    <w:p w14:paraId="775F80DB">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DD8DB52">
        <w:tblPrEx>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69E339A">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3480301">
            <w:pPr>
              <w:jc w:val="center"/>
            </w:pPr>
            <w:r>
              <w:rPr>
                <w:rFonts w:ascii="黑体" w:hAnsi="黑体" w:eastAsia="黑体" w:cs="黑体"/>
                <w:b/>
                <w:bCs/>
                <w:color w:val="FFFFFF"/>
                <w:sz w:val="21"/>
                <w:szCs w:val="21"/>
              </w:rPr>
              <w:t>说明</w:t>
            </w:r>
          </w:p>
        </w:tc>
      </w:tr>
      <w:tr w14:paraId="0F79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6143F87">
            <w:pPr>
              <w:jc w:val="center"/>
            </w:pPr>
            <w:r>
              <w:rPr>
                <w:rFonts w:ascii="黑体" w:hAnsi="黑体" w:eastAsia="黑体" w:cs="黑体"/>
                <w:sz w:val="21"/>
                <w:szCs w:val="21"/>
              </w:rPr>
              <w:t>预置课程知识数据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019900D">
            <w:pPr>
              <w:jc w:val="left"/>
            </w:pPr>
            <w:r>
              <w:rPr>
                <w:rFonts w:ascii="黑体" w:hAnsi="黑体" w:eastAsia="黑体" w:cs="黑体"/>
                <w:sz w:val="21"/>
                <w:szCs w:val="21"/>
              </w:rPr>
              <w:t>系统预置的核心课程领域知识图谱数据，包含知识点和基础关系</w:t>
            </w:r>
          </w:p>
        </w:tc>
      </w:tr>
      <w:tr w14:paraId="5AF2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6FEA344">
            <w:pPr>
              <w:jc w:val="center"/>
            </w:pPr>
            <w:r>
              <w:rPr>
                <w:rFonts w:ascii="黑体" w:hAnsi="黑体" w:eastAsia="黑体" w:cs="黑体"/>
                <w:sz w:val="21"/>
                <w:szCs w:val="21"/>
              </w:rPr>
              <w:t>课程文本资料</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E6DD226">
            <w:pPr>
              <w:jc w:val="left"/>
            </w:pPr>
            <w:r>
              <w:rPr>
                <w:rFonts w:ascii="黑体" w:hAnsi="黑体" w:eastAsia="黑体" w:cs="黑体"/>
                <w:sz w:val="21"/>
                <w:szCs w:val="21"/>
              </w:rPr>
              <w:t>新课程的文本内容，用于AI自动抽取知识点和关系</w:t>
            </w:r>
          </w:p>
        </w:tc>
      </w:tr>
    </w:tbl>
    <w:p w14:paraId="670CC6EE">
      <w:pPr>
        <w:rPr>
          <w:rFonts w:hint="eastAsia" w:ascii="Times New Roman" w:hAnsi="Times New Roman" w:eastAsia="宋体" w:cs="Times New Roman"/>
        </w:rPr>
      </w:pPr>
    </w:p>
    <w:p w14:paraId="669F5BF3">
      <w:pPr>
        <w:rPr>
          <w:rFonts w:hint="eastAsia" w:ascii="Times New Roman" w:hAnsi="Times New Roman" w:eastAsia="宋体" w:cs="Times New Roman"/>
        </w:rPr>
      </w:pPr>
      <w:r>
        <w:rPr>
          <w:rFonts w:hint="eastAsia" w:ascii="Times New Roman" w:hAnsi="Times New Roman" w:eastAsia="宋体" w:cs="Times New Roman"/>
        </w:rPr>
        <w:t>3 处理</w:t>
      </w:r>
    </w:p>
    <w:p w14:paraId="238C8C00">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核心知识图谱由系统预置；新课程的知识图谱通过AI从课程内容中自动抽取知识点和关系构建，与预置图谱进行融合校验。</w:t>
      </w:r>
    </w:p>
    <w:p w14:paraId="017E30F7">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5CB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2A0523F">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70D9F23">
            <w:pPr>
              <w:jc w:val="center"/>
            </w:pPr>
            <w:r>
              <w:rPr>
                <w:rFonts w:ascii="黑体" w:hAnsi="黑体" w:eastAsia="黑体" w:cs="黑体"/>
                <w:b/>
                <w:bCs/>
                <w:color w:val="FFFFFF"/>
                <w:sz w:val="21"/>
                <w:szCs w:val="21"/>
              </w:rPr>
              <w:t>说明</w:t>
            </w:r>
          </w:p>
        </w:tc>
      </w:tr>
      <w:tr w14:paraId="2FA7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D68E5D1">
            <w:pPr>
              <w:jc w:val="center"/>
            </w:pPr>
            <w:r>
              <w:rPr>
                <w:rFonts w:ascii="黑体" w:hAnsi="黑体" w:eastAsia="黑体" w:cs="黑体"/>
                <w:sz w:val="21"/>
                <w:szCs w:val="21"/>
              </w:rPr>
              <w:t>知识图谱数据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CAC6162">
            <w:pPr>
              <w:jc w:val="left"/>
            </w:pPr>
            <w:r>
              <w:rPr>
                <w:rFonts w:ascii="黑体" w:hAnsi="黑体" w:eastAsia="黑体" w:cs="黑体"/>
                <w:sz w:val="21"/>
                <w:szCs w:val="21"/>
              </w:rPr>
              <w:t>包含知识点节点、关系边和属性的图结构数据</w:t>
            </w:r>
          </w:p>
        </w:tc>
      </w:tr>
    </w:tbl>
    <w:p w14:paraId="23B4042E">
      <w:pPr>
        <w:rPr>
          <w:rFonts w:hint="eastAsia" w:ascii="Times New Roman" w:hAnsi="Times New Roman" w:eastAsia="宋体" w:cs="Times New Roman"/>
        </w:rPr>
      </w:pPr>
    </w:p>
    <w:p w14:paraId="184B04CD">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3.4.2 </w:t>
      </w:r>
      <w:r>
        <w:rPr>
          <w:rFonts w:hint="eastAsia" w:ascii="Times New Roman" w:hAnsi="Times New Roman" w:eastAsia="宋体" w:cs="Times New Roman"/>
          <w:b/>
          <w:bCs/>
          <w:lang w:val="en-US" w:eastAsia="zh-CN"/>
        </w:rPr>
        <w:t>子功能2：</w:t>
      </w:r>
      <w:r>
        <w:rPr>
          <w:rFonts w:hint="eastAsia" w:ascii="Times New Roman" w:hAnsi="Times New Roman" w:eastAsia="宋体" w:cs="Times New Roman"/>
          <w:b/>
          <w:bCs/>
        </w:rPr>
        <w:t>知识图谱可视化</w:t>
      </w:r>
    </w:p>
    <w:p w14:paraId="604ED61B">
      <w:pPr>
        <w:rPr>
          <w:rFonts w:hint="eastAsia" w:ascii="Times New Roman" w:hAnsi="Times New Roman" w:eastAsia="宋体" w:cs="Times New Roman"/>
        </w:rPr>
      </w:pPr>
      <w:r>
        <w:rPr>
          <w:rFonts w:hint="eastAsia" w:ascii="Times New Roman" w:hAnsi="Times New Roman" w:eastAsia="宋体" w:cs="Times New Roman"/>
        </w:rPr>
        <w:t>1 介绍</w:t>
      </w:r>
    </w:p>
    <w:p w14:paraId="0C310AE8">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将知识图谱以图形化方式展示，支持缩放、拖拽、节点高亮等交互操作。</w:t>
      </w:r>
    </w:p>
    <w:p w14:paraId="1D968DCD">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AFA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75DCBDA">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194AC28">
            <w:pPr>
              <w:jc w:val="center"/>
            </w:pPr>
            <w:r>
              <w:rPr>
                <w:rFonts w:ascii="黑体" w:hAnsi="黑体" w:eastAsia="黑体" w:cs="黑体"/>
                <w:b/>
                <w:bCs/>
                <w:color w:val="FFFFFF"/>
                <w:sz w:val="21"/>
                <w:szCs w:val="21"/>
              </w:rPr>
              <w:t>说明</w:t>
            </w:r>
          </w:p>
        </w:tc>
      </w:tr>
      <w:tr w14:paraId="6E04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C4DDE95">
            <w:pPr>
              <w:jc w:val="center"/>
            </w:pPr>
            <w:r>
              <w:rPr>
                <w:rFonts w:ascii="黑体" w:hAnsi="黑体" w:eastAsia="黑体" w:cs="黑体"/>
                <w:sz w:val="21"/>
                <w:szCs w:val="21"/>
              </w:rPr>
              <w:t>知识图谱数据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BDD82D3">
            <w:pPr>
              <w:jc w:val="left"/>
            </w:pPr>
            <w:r>
              <w:rPr>
                <w:rFonts w:ascii="黑体" w:hAnsi="黑体" w:eastAsia="黑体" w:cs="黑体"/>
                <w:sz w:val="21"/>
                <w:szCs w:val="21"/>
              </w:rPr>
              <w:t>来自3.4.1的知识点节点和关系边数据</w:t>
            </w:r>
          </w:p>
        </w:tc>
      </w:tr>
    </w:tbl>
    <w:p w14:paraId="1BC7AD03">
      <w:pPr>
        <w:rPr>
          <w:rFonts w:hint="eastAsia" w:ascii="Times New Roman" w:hAnsi="Times New Roman" w:eastAsia="宋体" w:cs="Times New Roman"/>
        </w:rPr>
      </w:pPr>
    </w:p>
    <w:p w14:paraId="5ED5ED87">
      <w:pPr>
        <w:rPr>
          <w:rFonts w:hint="eastAsia" w:ascii="Times New Roman" w:hAnsi="Times New Roman" w:eastAsia="宋体" w:cs="Times New Roman"/>
        </w:rPr>
      </w:pPr>
      <w:r>
        <w:rPr>
          <w:rFonts w:hint="eastAsia" w:ascii="Times New Roman" w:hAnsi="Times New Roman" w:eastAsia="宋体" w:cs="Times New Roman"/>
        </w:rPr>
        <w:t>3 处理</w:t>
      </w:r>
    </w:p>
    <w:p w14:paraId="5A790D0F">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将图数据转换为前端可视化格式，采用力导向布局算法自动排列节点和边。</w:t>
      </w:r>
    </w:p>
    <w:p w14:paraId="71C0BCC8">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9E0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620853C">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E71F68F">
            <w:pPr>
              <w:jc w:val="center"/>
            </w:pPr>
            <w:r>
              <w:rPr>
                <w:rFonts w:ascii="黑体" w:hAnsi="黑体" w:eastAsia="黑体" w:cs="黑体"/>
                <w:b/>
                <w:bCs/>
                <w:color w:val="FFFFFF"/>
                <w:sz w:val="21"/>
                <w:szCs w:val="21"/>
              </w:rPr>
              <w:t>说明</w:t>
            </w:r>
          </w:p>
        </w:tc>
      </w:tr>
      <w:tr w14:paraId="5B2E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B488AE4">
            <w:pPr>
              <w:jc w:val="center"/>
            </w:pPr>
            <w:r>
              <w:rPr>
                <w:rFonts w:ascii="黑体" w:hAnsi="黑体" w:eastAsia="黑体" w:cs="黑体"/>
                <w:sz w:val="21"/>
                <w:szCs w:val="21"/>
              </w:rPr>
              <w:t>知识图谱可视化界面</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AB79BD6">
            <w:pPr>
              <w:jc w:val="left"/>
            </w:pPr>
            <w:r>
              <w:rPr>
                <w:rFonts w:ascii="黑体" w:hAnsi="黑体" w:eastAsia="黑体" w:cs="黑体"/>
                <w:sz w:val="21"/>
                <w:szCs w:val="21"/>
              </w:rPr>
              <w:t>可交互的图形化知识图谱展示，支持缩放、拖拽、节点高亮、路径追踪</w:t>
            </w:r>
          </w:p>
        </w:tc>
      </w:tr>
    </w:tbl>
    <w:p w14:paraId="4B0BB0DD">
      <w:pPr>
        <w:rPr>
          <w:rFonts w:hint="eastAsia" w:ascii="Times New Roman" w:hAnsi="Times New Roman" w:eastAsia="宋体" w:cs="Times New Roman"/>
        </w:rPr>
      </w:pPr>
    </w:p>
    <w:p w14:paraId="47FAFEE0">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3.4.3 </w:t>
      </w:r>
      <w:r>
        <w:rPr>
          <w:rFonts w:hint="eastAsia" w:ascii="Times New Roman" w:hAnsi="Times New Roman" w:eastAsia="宋体" w:cs="Times New Roman"/>
          <w:b/>
          <w:bCs/>
          <w:lang w:val="en-US" w:eastAsia="zh-CN"/>
        </w:rPr>
        <w:t>子功能3：</w:t>
      </w:r>
      <w:r>
        <w:rPr>
          <w:rFonts w:hint="eastAsia" w:ascii="Times New Roman" w:hAnsi="Times New Roman" w:eastAsia="宋体" w:cs="Times New Roman"/>
          <w:b/>
          <w:bCs/>
        </w:rPr>
        <w:t>知识图谱编辑</w:t>
      </w:r>
    </w:p>
    <w:p w14:paraId="564FCCA6">
      <w:pPr>
        <w:rPr>
          <w:rFonts w:hint="eastAsia" w:ascii="Times New Roman" w:hAnsi="Times New Roman" w:eastAsia="宋体" w:cs="Times New Roman"/>
        </w:rPr>
      </w:pPr>
      <w:r>
        <w:rPr>
          <w:rFonts w:hint="eastAsia" w:ascii="Times New Roman" w:hAnsi="Times New Roman" w:eastAsia="宋体" w:cs="Times New Roman"/>
        </w:rPr>
        <w:t>1 介绍</w:t>
      </w:r>
    </w:p>
    <w:p w14:paraId="37773D16">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支持对知识图谱的手动编辑，包括添加/删除知识点、修改关系类型、调整层级等操作。</w:t>
      </w:r>
    </w:p>
    <w:p w14:paraId="45FA634C">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E0B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1000599">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F59D3B1">
            <w:pPr>
              <w:jc w:val="center"/>
            </w:pPr>
            <w:r>
              <w:rPr>
                <w:rFonts w:ascii="黑体" w:hAnsi="黑体" w:eastAsia="黑体" w:cs="黑体"/>
                <w:b/>
                <w:bCs/>
                <w:color w:val="FFFFFF"/>
                <w:sz w:val="21"/>
                <w:szCs w:val="21"/>
              </w:rPr>
              <w:t>说明</w:t>
            </w:r>
          </w:p>
        </w:tc>
      </w:tr>
      <w:tr w14:paraId="03B4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77898A8">
            <w:pPr>
              <w:jc w:val="center"/>
            </w:pPr>
            <w:r>
              <w:rPr>
                <w:rFonts w:ascii="黑体" w:hAnsi="黑体" w:eastAsia="黑体" w:cs="黑体"/>
                <w:sz w:val="21"/>
                <w:szCs w:val="21"/>
              </w:rPr>
              <w:t>编辑操作指令</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D9A3000">
            <w:pPr>
              <w:jc w:val="left"/>
            </w:pPr>
            <w:r>
              <w:rPr>
                <w:rFonts w:ascii="黑体" w:hAnsi="黑体" w:eastAsia="黑体" w:cs="黑体"/>
                <w:sz w:val="21"/>
                <w:szCs w:val="21"/>
              </w:rPr>
              <w:t>用户的增删改操作指令，包括添加/删除节点、修改关系等</w:t>
            </w:r>
          </w:p>
        </w:tc>
      </w:tr>
      <w:tr w14:paraId="726F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A611864">
            <w:pPr>
              <w:jc w:val="center"/>
            </w:pPr>
            <w:r>
              <w:rPr>
                <w:rFonts w:ascii="黑体" w:hAnsi="黑体" w:eastAsia="黑体" w:cs="黑体"/>
                <w:sz w:val="21"/>
                <w:szCs w:val="21"/>
              </w:rPr>
              <w:t>待修改的知识图谱数据</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EAF5255">
            <w:pPr>
              <w:jc w:val="left"/>
            </w:pPr>
            <w:r>
              <w:rPr>
                <w:rFonts w:ascii="黑体" w:hAnsi="黑体" w:eastAsia="黑体" w:cs="黑体"/>
                <w:sz w:val="21"/>
                <w:szCs w:val="21"/>
              </w:rPr>
              <w:t>当前知识图谱的快照数据</w:t>
            </w:r>
          </w:p>
        </w:tc>
      </w:tr>
    </w:tbl>
    <w:p w14:paraId="7F6774E5">
      <w:pPr>
        <w:rPr>
          <w:rFonts w:hint="eastAsia" w:ascii="Times New Roman" w:hAnsi="Times New Roman" w:eastAsia="宋体" w:cs="Times New Roman"/>
        </w:rPr>
      </w:pPr>
    </w:p>
    <w:p w14:paraId="746DA4C6">
      <w:pPr>
        <w:rPr>
          <w:rFonts w:hint="eastAsia" w:ascii="Times New Roman" w:hAnsi="Times New Roman" w:eastAsia="宋体" w:cs="Times New Roman"/>
        </w:rPr>
      </w:pPr>
      <w:r>
        <w:rPr>
          <w:rFonts w:hint="eastAsia" w:ascii="Times New Roman" w:hAnsi="Times New Roman" w:eastAsia="宋体" w:cs="Times New Roman"/>
        </w:rPr>
        <w:t>3 处理</w:t>
      </w:r>
    </w:p>
    <w:p w14:paraId="575DAC13">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接收编辑操作，校验操作合法性（如避免孤立节点、循环依赖），更新图谱数据。</w:t>
      </w:r>
    </w:p>
    <w:p w14:paraId="5C1B000C">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9B8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9BE835B">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8B79683">
            <w:pPr>
              <w:jc w:val="center"/>
            </w:pPr>
            <w:r>
              <w:rPr>
                <w:rFonts w:ascii="黑体" w:hAnsi="黑体" w:eastAsia="黑体" w:cs="黑体"/>
                <w:b/>
                <w:bCs/>
                <w:color w:val="FFFFFF"/>
                <w:sz w:val="21"/>
                <w:szCs w:val="21"/>
              </w:rPr>
              <w:t>说明</w:t>
            </w:r>
          </w:p>
        </w:tc>
      </w:tr>
      <w:tr w14:paraId="5604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692678F">
            <w:pPr>
              <w:jc w:val="center"/>
            </w:pPr>
            <w:r>
              <w:rPr>
                <w:rFonts w:ascii="黑体" w:hAnsi="黑体" w:eastAsia="黑体" w:cs="黑体"/>
                <w:sz w:val="21"/>
                <w:szCs w:val="21"/>
              </w:rPr>
              <w:t>更新后的知识图谱数据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E0CCE43">
            <w:pPr>
              <w:jc w:val="left"/>
            </w:pPr>
            <w:r>
              <w:rPr>
                <w:rFonts w:ascii="黑体" w:hAnsi="黑体" w:eastAsia="黑体" w:cs="黑体"/>
                <w:sz w:val="21"/>
                <w:szCs w:val="21"/>
              </w:rPr>
              <w:t>经编辑操作和合法性校验后更新知识图谱数据</w:t>
            </w:r>
          </w:p>
        </w:tc>
      </w:tr>
    </w:tbl>
    <w:p w14:paraId="72511FD1">
      <w:pPr>
        <w:rPr>
          <w:rFonts w:hint="eastAsia" w:ascii="Times New Roman" w:hAnsi="Times New Roman" w:eastAsia="宋体" w:cs="Times New Roman"/>
        </w:rPr>
      </w:pPr>
    </w:p>
    <w:p w14:paraId="4AF4CE61">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3.4.4 </w:t>
      </w:r>
      <w:r>
        <w:rPr>
          <w:rFonts w:hint="eastAsia" w:ascii="Times New Roman" w:hAnsi="Times New Roman" w:eastAsia="宋体" w:cs="Times New Roman"/>
          <w:b/>
          <w:bCs/>
          <w:lang w:val="en-US" w:eastAsia="zh-CN"/>
        </w:rPr>
        <w:t>子功能4：</w:t>
      </w:r>
      <w:r>
        <w:rPr>
          <w:rFonts w:hint="eastAsia" w:ascii="Times New Roman" w:hAnsi="Times New Roman" w:eastAsia="宋体" w:cs="Times New Roman"/>
          <w:b/>
          <w:bCs/>
        </w:rPr>
        <w:t>知识点关系管理</w:t>
      </w:r>
    </w:p>
    <w:p w14:paraId="504405D6">
      <w:pPr>
        <w:rPr>
          <w:rFonts w:hint="eastAsia" w:ascii="Times New Roman" w:hAnsi="Times New Roman" w:eastAsia="宋体" w:cs="Times New Roman"/>
        </w:rPr>
      </w:pPr>
      <w:r>
        <w:rPr>
          <w:rFonts w:hint="eastAsia" w:ascii="Times New Roman" w:hAnsi="Times New Roman" w:eastAsia="宋体" w:cs="Times New Roman"/>
        </w:rPr>
        <w:t>1 介绍</w:t>
      </w:r>
    </w:p>
    <w:p w14:paraId="7E0DF84C">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管理知识点之间的多元关系类型，包括前驱后继、包含、因果等关系。</w:t>
      </w:r>
    </w:p>
    <w:p w14:paraId="299A9E1B">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EF1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26F87BE">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24ACA57">
            <w:pPr>
              <w:jc w:val="center"/>
            </w:pPr>
            <w:r>
              <w:rPr>
                <w:rFonts w:ascii="黑体" w:hAnsi="黑体" w:eastAsia="黑体" w:cs="黑体"/>
                <w:b/>
                <w:bCs/>
                <w:color w:val="FFFFFF"/>
                <w:sz w:val="21"/>
                <w:szCs w:val="21"/>
              </w:rPr>
              <w:t>说明</w:t>
            </w:r>
          </w:p>
        </w:tc>
      </w:tr>
      <w:tr w14:paraId="1EA1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79C45C0">
            <w:pPr>
              <w:jc w:val="center"/>
            </w:pPr>
            <w:r>
              <w:rPr>
                <w:rFonts w:ascii="黑体" w:hAnsi="黑体" w:eastAsia="黑体" w:cs="黑体"/>
                <w:sz w:val="21"/>
                <w:szCs w:val="21"/>
              </w:rPr>
              <w:t>知识点对</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F6DC910">
            <w:pPr>
              <w:jc w:val="left"/>
            </w:pPr>
            <w:r>
              <w:rPr>
                <w:rFonts w:ascii="黑体" w:hAnsi="黑体" w:eastAsia="黑体" w:cs="黑体"/>
                <w:sz w:val="21"/>
                <w:szCs w:val="21"/>
              </w:rPr>
              <w:t>需要建立关系的两个知识点标识</w:t>
            </w:r>
          </w:p>
        </w:tc>
      </w:tr>
      <w:tr w14:paraId="45BC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9873C50">
            <w:pPr>
              <w:jc w:val="center"/>
            </w:pPr>
            <w:r>
              <w:rPr>
                <w:rFonts w:ascii="黑体" w:hAnsi="黑体" w:eastAsia="黑体" w:cs="黑体"/>
                <w:sz w:val="21"/>
                <w:szCs w:val="21"/>
              </w:rPr>
              <w:t>关系类型</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61A8340">
            <w:pPr>
              <w:jc w:val="left"/>
            </w:pPr>
            <w:r>
              <w:rPr>
                <w:rFonts w:ascii="黑体" w:hAnsi="黑体" w:eastAsia="黑体" w:cs="黑体"/>
                <w:sz w:val="21"/>
                <w:szCs w:val="21"/>
              </w:rPr>
              <w:t>关系类型标识，如前驱后继、包含、因果等</w:t>
            </w:r>
          </w:p>
        </w:tc>
      </w:tr>
    </w:tbl>
    <w:p w14:paraId="6F3EC4E8">
      <w:pPr>
        <w:rPr>
          <w:rFonts w:hint="eastAsia" w:ascii="Times New Roman" w:hAnsi="Times New Roman" w:eastAsia="宋体" w:cs="Times New Roman"/>
        </w:rPr>
      </w:pPr>
    </w:p>
    <w:p w14:paraId="550E539C">
      <w:pPr>
        <w:rPr>
          <w:rFonts w:hint="eastAsia" w:ascii="Times New Roman" w:hAnsi="Times New Roman" w:eastAsia="宋体" w:cs="Times New Roman"/>
        </w:rPr>
      </w:pPr>
      <w:r>
        <w:rPr>
          <w:rFonts w:hint="eastAsia" w:ascii="Times New Roman" w:hAnsi="Times New Roman" w:eastAsia="宋体" w:cs="Times New Roman"/>
        </w:rPr>
        <w:t>3 处理</w:t>
      </w:r>
    </w:p>
    <w:p w14:paraId="2A268880">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建立知识点间的有向关系边，校验关系的一致性和完整性。</w:t>
      </w:r>
    </w:p>
    <w:p w14:paraId="0B4E3254">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655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D8F5519">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1FABA22">
            <w:pPr>
              <w:jc w:val="center"/>
            </w:pPr>
            <w:r>
              <w:rPr>
                <w:rFonts w:ascii="黑体" w:hAnsi="黑体" w:eastAsia="黑体" w:cs="黑体"/>
                <w:b/>
                <w:bCs/>
                <w:color w:val="FFFFFF"/>
                <w:sz w:val="21"/>
                <w:szCs w:val="21"/>
              </w:rPr>
              <w:t>说明</w:t>
            </w:r>
          </w:p>
        </w:tc>
      </w:tr>
      <w:tr w14:paraId="5B15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764451">
            <w:pPr>
              <w:jc w:val="center"/>
            </w:pPr>
            <w:r>
              <w:rPr>
                <w:rFonts w:ascii="黑体" w:hAnsi="黑体" w:eastAsia="黑体" w:cs="黑体"/>
                <w:sz w:val="21"/>
                <w:szCs w:val="21"/>
              </w:rPr>
              <w:t>知识点关系数据</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B118BA">
            <w:pPr>
              <w:jc w:val="left"/>
            </w:pPr>
            <w:r>
              <w:rPr>
                <w:rFonts w:ascii="黑体" w:hAnsi="黑体" w:eastAsia="黑体" w:cs="黑体"/>
                <w:sz w:val="21"/>
                <w:szCs w:val="21"/>
              </w:rPr>
              <w:t>包含有向关系边及其属性的关系数据，用于知识图谱构建和学习路径规划</w:t>
            </w:r>
          </w:p>
        </w:tc>
      </w:tr>
    </w:tbl>
    <w:p w14:paraId="6010A4BC">
      <w:pPr>
        <w:rPr>
          <w:rFonts w:hint="eastAsia" w:ascii="Times New Roman" w:hAnsi="Times New Roman" w:eastAsia="宋体" w:cs="Times New Roman"/>
        </w:rPr>
      </w:pPr>
    </w:p>
    <w:p w14:paraId="5D4FF83E">
      <w:pPr>
        <w:pStyle w:val="3"/>
        <w:rPr>
          <w:rFonts w:hint="eastAsia" w:cs="Times New Roman"/>
          <w:b/>
          <w:bCs/>
        </w:rPr>
      </w:pPr>
      <w:r>
        <w:rPr>
          <w:rFonts w:hint="eastAsia" w:cs="Times New Roman"/>
          <w:b/>
          <w:bCs/>
        </w:rPr>
        <w:t xml:space="preserve">3.5 </w:t>
      </w:r>
      <w:r>
        <w:rPr>
          <w:rFonts w:hint="eastAsia" w:cs="Times New Roman"/>
          <w:b/>
          <w:bCs/>
          <w:lang w:val="en-US" w:eastAsia="zh-CN"/>
        </w:rPr>
        <w:t>子功能模块四：</w:t>
      </w:r>
      <w:r>
        <w:rPr>
          <w:rFonts w:hint="eastAsia" w:cs="Times New Roman"/>
          <w:b/>
          <w:bCs/>
        </w:rPr>
        <w:t>语音功能集成</w:t>
      </w:r>
    </w:p>
    <w:p w14:paraId="6924357B">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1、子功能功能简介</w:t>
      </w:r>
    </w:p>
    <w:p w14:paraId="38E823DE">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语音功能集成是平台的核心交互模块，实现AI教师语音授课和学生语音互动的双工能力。该模块包含三个子功能：语音合成（TTS）负责将AI教师的教学文本转换为自然语音输出，支持段落级流式合成和语音缓存；语音识别（ASR）负责将学生的语音输入实时转换为文本，支持中英文混合识别；语音旁白播放负责在PPT课件播放时同步播放语音旁白，支持暂停、继续、重播等控制操作。</w:t>
      </w:r>
    </w:p>
    <w:p w14:paraId="283E8FE4">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2、子功能系统用例</w:t>
      </w:r>
    </w:p>
    <w:p w14:paraId="4EB30825">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语音功能集成模块的用例图如下，展示了学生与该模块各子功能之间的交互：</w:t>
      </w:r>
    </w:p>
    <w:p w14:paraId="3129CE46">
      <w:pPr>
        <w:spacing w:before="120" w:after="120"/>
        <w:jc w:val="center"/>
      </w:pPr>
      <w:r>
        <w:drawing>
          <wp:inline distT="0" distB="0" distL="114300" distR="114300">
            <wp:extent cx="4381500" cy="2099945"/>
            <wp:effectExtent l="0" t="0" r="0" b="8255"/>
            <wp:docPr id="6" name="usecase_fvoice" descr="语音功能集成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_fvoice" descr="语音功能集成用例图"/>
                    <pic:cNvPicPr>
                      <a:picLocks noChangeAspect="1"/>
                    </pic:cNvPicPr>
                  </pic:nvPicPr>
                  <pic:blipFill>
                    <a:blip r:embed="rId17"/>
                    <a:srcRect b="15205"/>
                    <a:stretch>
                      <a:fillRect/>
                    </a:stretch>
                  </pic:blipFill>
                  <pic:spPr>
                    <a:xfrm>
                      <a:off x="0" y="0"/>
                      <a:ext cx="4381500" cy="2099945"/>
                    </a:xfrm>
                    <a:prstGeom prst="rect">
                      <a:avLst/>
                    </a:prstGeom>
                    <a:noFill/>
                    <a:ln>
                      <a:noFill/>
                    </a:ln>
                  </pic:spPr>
                </pic:pic>
              </a:graphicData>
            </a:graphic>
          </wp:inline>
        </w:drawing>
      </w:r>
    </w:p>
    <w:p w14:paraId="4BF75F9E">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r>
        <w:rPr>
          <w:rFonts w:hint="eastAsia" w:ascii="Times New Roman" w:hAnsi="Times New Roman" w:eastAsia="宋体" w:cs="Times New Roman"/>
          <w:i w:val="0"/>
          <w:iCs/>
          <w:color w:val="auto"/>
          <w:lang w:val="en-US" w:eastAsia="zh-CN"/>
        </w:rPr>
        <w:t>用例说明：</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0DE5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DAE6693">
            <w:pPr>
              <w:jc w:val="center"/>
            </w:pPr>
            <w:r>
              <w:rPr>
                <w:rFonts w:ascii="黑体" w:hAnsi="黑体" w:eastAsia="黑体" w:cs="黑体"/>
                <w:b/>
                <w:bCs/>
                <w:color w:val="FFFFFF"/>
                <w:sz w:val="21"/>
                <w:szCs w:val="21"/>
              </w:rPr>
              <w:t>用例编号</w:t>
            </w:r>
          </w:p>
        </w:tc>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A5CF151">
            <w:pPr>
              <w:jc w:val="center"/>
            </w:pPr>
            <w:r>
              <w:rPr>
                <w:rFonts w:ascii="黑体" w:hAnsi="黑体" w:eastAsia="黑体" w:cs="黑体"/>
                <w:b/>
                <w:bCs/>
                <w:color w:val="FFFFFF"/>
                <w:sz w:val="21"/>
                <w:szCs w:val="21"/>
              </w:rPr>
              <w:t>用例名称</w:t>
            </w:r>
          </w:p>
        </w:tc>
        <w:tc>
          <w:tcPr>
            <w:tcW w:w="57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F63FB87">
            <w:pPr>
              <w:jc w:val="center"/>
            </w:pPr>
            <w:r>
              <w:rPr>
                <w:rFonts w:ascii="黑体" w:hAnsi="黑体" w:eastAsia="黑体" w:cs="黑体"/>
                <w:b/>
                <w:bCs/>
                <w:color w:val="FFFFFF"/>
                <w:sz w:val="21"/>
                <w:szCs w:val="21"/>
              </w:rPr>
              <w:t>用例描述</w:t>
            </w:r>
          </w:p>
        </w:tc>
      </w:tr>
      <w:tr w14:paraId="0EA1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9A4A38B">
            <w:pPr>
              <w:jc w:val="center"/>
            </w:pPr>
            <w:r>
              <w:rPr>
                <w:rFonts w:ascii="黑体" w:hAnsi="黑体" w:eastAsia="黑体" w:cs="黑体"/>
                <w:sz w:val="21"/>
                <w:szCs w:val="21"/>
              </w:rPr>
              <w:t>UC-FV-01</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96AB5A1">
            <w:pPr>
              <w:jc w:val="left"/>
            </w:pPr>
            <w:r>
              <w:rPr>
                <w:rFonts w:ascii="黑体" w:hAnsi="黑体" w:eastAsia="黑体" w:cs="黑体"/>
                <w:sz w:val="21"/>
                <w:szCs w:val="21"/>
              </w:rPr>
              <w:t>听取AI教师语音授课</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C7B1C41">
            <w:pPr>
              <w:jc w:val="left"/>
            </w:pPr>
            <w:r>
              <w:rPr>
                <w:rFonts w:ascii="黑体" w:hAnsi="黑体" w:eastAsia="黑体" w:cs="黑体"/>
                <w:sz w:val="21"/>
                <w:szCs w:val="21"/>
              </w:rPr>
              <w:t>学生听取AI教师通过TTS语音进行的课程讲解，可暂停/继续/调节语速</w:t>
            </w:r>
          </w:p>
        </w:tc>
      </w:tr>
      <w:tr w14:paraId="266E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AAB6F6F">
            <w:pPr>
              <w:jc w:val="center"/>
            </w:pPr>
            <w:r>
              <w:rPr>
                <w:rFonts w:ascii="黑体" w:hAnsi="黑体" w:eastAsia="黑体" w:cs="黑体"/>
                <w:sz w:val="21"/>
                <w:szCs w:val="21"/>
              </w:rPr>
              <w:t>UC-FV-02</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DF92D4D">
            <w:pPr>
              <w:jc w:val="left"/>
            </w:pPr>
            <w:r>
              <w:rPr>
                <w:rFonts w:ascii="黑体" w:hAnsi="黑体" w:eastAsia="黑体" w:cs="黑体"/>
                <w:sz w:val="21"/>
                <w:szCs w:val="21"/>
              </w:rPr>
              <w:t>语音/文字提问</w:t>
            </w:r>
          </w:p>
        </w:tc>
        <w:tc>
          <w:tcPr>
            <w:tcW w:w="57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D389153">
            <w:pPr>
              <w:jc w:val="left"/>
            </w:pPr>
            <w:r>
              <w:rPr>
                <w:rFonts w:ascii="黑体" w:hAnsi="黑体" w:eastAsia="黑体" w:cs="黑体"/>
                <w:sz w:val="21"/>
                <w:szCs w:val="21"/>
              </w:rPr>
              <w:t>学生通过ASR语音或键盘文字向AI教师提问，获取语音+文字回答</w:t>
            </w:r>
          </w:p>
        </w:tc>
      </w:tr>
      <w:tr w14:paraId="3B41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52D5711">
            <w:pPr>
              <w:jc w:val="center"/>
            </w:pPr>
            <w:r>
              <w:rPr>
                <w:rFonts w:ascii="黑体" w:hAnsi="黑体" w:eastAsia="黑体" w:cs="黑体"/>
                <w:sz w:val="21"/>
                <w:szCs w:val="21"/>
              </w:rPr>
              <w:t>UC-FV-03</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D4A569E">
            <w:pPr>
              <w:jc w:val="left"/>
            </w:pPr>
            <w:r>
              <w:rPr>
                <w:rFonts w:ascii="黑体" w:hAnsi="黑体" w:eastAsia="黑体" w:cs="黑体"/>
                <w:sz w:val="21"/>
                <w:szCs w:val="21"/>
              </w:rPr>
              <w:t>听取PPT旁白播放</w:t>
            </w:r>
          </w:p>
        </w:tc>
        <w:tc>
          <w:tcPr>
            <w:tcW w:w="57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CAEF024">
            <w:pPr>
              <w:jc w:val="left"/>
            </w:pPr>
            <w:r>
              <w:rPr>
                <w:rFonts w:ascii="黑体" w:hAnsi="黑体" w:eastAsia="黑体" w:cs="黑体"/>
                <w:sz w:val="21"/>
                <w:szCs w:val="21"/>
              </w:rPr>
              <w:t>学生在PPT课件播放时听取同步语音旁白，可暂停/继续/重播</w:t>
            </w:r>
          </w:p>
        </w:tc>
      </w:tr>
    </w:tbl>
    <w:p w14:paraId="53BC26B9">
      <w:pPr>
        <w:pStyle w:val="19"/>
        <w:keepNext w:val="0"/>
        <w:widowControl/>
        <w:spacing w:line="240" w:lineRule="auto"/>
        <w:ind w:firstLine="199" w:firstLineChars="95"/>
        <w:rPr>
          <w:rFonts w:hint="eastAsia" w:ascii="Times New Roman" w:hAnsi="Times New Roman" w:eastAsia="宋体" w:cs="Times New Roman"/>
          <w:i w:val="0"/>
          <w:iCs/>
          <w:color w:val="auto"/>
          <w:lang w:val="en-US" w:eastAsia="zh-CN"/>
        </w:rPr>
      </w:pPr>
    </w:p>
    <w:p w14:paraId="03B7ADEF">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3.5.1 </w:t>
      </w:r>
      <w:r>
        <w:rPr>
          <w:rFonts w:hint="eastAsia" w:ascii="Times New Roman" w:hAnsi="Times New Roman" w:eastAsia="宋体" w:cs="Times New Roman"/>
          <w:b/>
          <w:bCs/>
          <w:lang w:val="en-US" w:eastAsia="zh-CN"/>
        </w:rPr>
        <w:t>子功能1：</w:t>
      </w:r>
      <w:r>
        <w:rPr>
          <w:rFonts w:hint="eastAsia" w:ascii="Times New Roman" w:hAnsi="Times New Roman" w:eastAsia="宋体" w:cs="Times New Roman"/>
          <w:b/>
          <w:bCs/>
        </w:rPr>
        <w:t>语音合成（TTS）</w:t>
      </w:r>
    </w:p>
    <w:p w14:paraId="09F3BBA6">
      <w:pPr>
        <w:rPr>
          <w:rFonts w:hint="eastAsia" w:ascii="Times New Roman" w:hAnsi="Times New Roman" w:eastAsia="宋体" w:cs="Times New Roman"/>
        </w:rPr>
      </w:pPr>
      <w:r>
        <w:rPr>
          <w:rFonts w:hint="eastAsia" w:ascii="Times New Roman" w:hAnsi="Times New Roman" w:eastAsia="宋体" w:cs="Times New Roman"/>
        </w:rPr>
        <w:t>1 介绍</w:t>
      </w:r>
    </w:p>
    <w:p w14:paraId="617053F4">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将AI教师的教学文本转换为自然语音输出，实现AI教师语音授课和PPT旁白播放。</w:t>
      </w:r>
    </w:p>
    <w:p w14:paraId="31A7A2FD">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A35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91A88EC">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E8B60ED">
            <w:pPr>
              <w:jc w:val="center"/>
            </w:pPr>
            <w:r>
              <w:rPr>
                <w:rFonts w:ascii="黑体" w:hAnsi="黑体" w:eastAsia="黑体" w:cs="黑体"/>
                <w:b/>
                <w:bCs/>
                <w:color w:val="FFFFFF"/>
                <w:sz w:val="21"/>
                <w:szCs w:val="21"/>
              </w:rPr>
              <w:t>说明</w:t>
            </w:r>
          </w:p>
        </w:tc>
      </w:tr>
      <w:tr w14:paraId="049F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5C37275">
            <w:pPr>
              <w:jc w:val="center"/>
            </w:pPr>
            <w:r>
              <w:rPr>
                <w:rFonts w:ascii="黑体" w:hAnsi="黑体" w:eastAsia="黑体" w:cs="黑体"/>
                <w:sz w:val="21"/>
                <w:szCs w:val="21"/>
              </w:rPr>
              <w:t>教学文本内容</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0358D29">
            <w:pPr>
              <w:jc w:val="left"/>
            </w:pPr>
            <w:r>
              <w:rPr>
                <w:rFonts w:ascii="黑体" w:hAnsi="黑体" w:eastAsia="黑体" w:cs="黑体"/>
                <w:sz w:val="21"/>
                <w:szCs w:val="21"/>
              </w:rPr>
              <w:t>AI教师需要朗读的教学文本，来自F002生成或对话系统输出</w:t>
            </w:r>
          </w:p>
        </w:tc>
      </w:tr>
      <w:tr w14:paraId="5E2F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C774B3A">
            <w:pPr>
              <w:jc w:val="center"/>
            </w:pPr>
            <w:r>
              <w:rPr>
                <w:rFonts w:ascii="黑体" w:hAnsi="黑体" w:eastAsia="黑体" w:cs="黑体"/>
                <w:sz w:val="21"/>
                <w:szCs w:val="21"/>
              </w:rPr>
              <w:t>音色参数</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63B109D">
            <w:pPr>
              <w:jc w:val="left"/>
            </w:pPr>
            <w:r>
              <w:rPr>
                <w:rFonts w:ascii="黑体" w:hAnsi="黑体" w:eastAsia="黑体" w:cs="黑体"/>
                <w:sz w:val="21"/>
                <w:szCs w:val="21"/>
              </w:rPr>
              <w:t>预设的AI教师音色选择参数，包括语速、音调等</w:t>
            </w:r>
          </w:p>
        </w:tc>
      </w:tr>
    </w:tbl>
    <w:p w14:paraId="787D5CC2">
      <w:pPr>
        <w:rPr>
          <w:rFonts w:hint="eastAsia" w:ascii="Times New Roman" w:hAnsi="Times New Roman" w:eastAsia="宋体" w:cs="Times New Roman"/>
        </w:rPr>
      </w:pPr>
    </w:p>
    <w:p w14:paraId="70971CB0">
      <w:pPr>
        <w:rPr>
          <w:rFonts w:hint="eastAsia" w:ascii="Times New Roman" w:hAnsi="Times New Roman" w:eastAsia="宋体" w:cs="Times New Roman"/>
        </w:rPr>
      </w:pPr>
      <w:r>
        <w:rPr>
          <w:rFonts w:hint="eastAsia" w:ascii="Times New Roman" w:hAnsi="Times New Roman" w:eastAsia="宋体" w:cs="Times New Roman"/>
        </w:rPr>
        <w:t>3 处理</w:t>
      </w:r>
    </w:p>
    <w:p w14:paraId="0F512E95">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调用TTS服务将文本转为语音流，支持段落级流式合成以降低延迟，缓存常用教学内容的语音以提升响应速度。</w:t>
      </w:r>
    </w:p>
    <w:p w14:paraId="43B29531">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DA4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329323C">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92DAE9B">
            <w:pPr>
              <w:jc w:val="center"/>
            </w:pPr>
            <w:r>
              <w:rPr>
                <w:rFonts w:ascii="黑体" w:hAnsi="黑体" w:eastAsia="黑体" w:cs="黑体"/>
                <w:b/>
                <w:bCs/>
                <w:color w:val="FFFFFF"/>
                <w:sz w:val="21"/>
                <w:szCs w:val="21"/>
              </w:rPr>
              <w:t>说明</w:t>
            </w:r>
          </w:p>
        </w:tc>
      </w:tr>
      <w:tr w14:paraId="2B69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ECCFB3">
            <w:pPr>
              <w:jc w:val="center"/>
            </w:pPr>
            <w:r>
              <w:rPr>
                <w:rFonts w:ascii="黑体" w:hAnsi="黑体" w:eastAsia="黑体" w:cs="黑体"/>
                <w:sz w:val="21"/>
                <w:szCs w:val="21"/>
              </w:rPr>
              <w:t>语音音频流</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2796A93">
            <w:pPr>
              <w:jc w:val="left"/>
            </w:pPr>
            <w:r>
              <w:rPr>
                <w:rFonts w:ascii="黑体" w:hAnsi="黑体" w:eastAsia="黑体" w:cs="黑体"/>
                <w:sz w:val="21"/>
                <w:szCs w:val="21"/>
              </w:rPr>
              <w:t>实时播放的语音流或音频文件，用于AI教师授课和旁白播放</w:t>
            </w:r>
          </w:p>
        </w:tc>
      </w:tr>
    </w:tbl>
    <w:p w14:paraId="17681B92">
      <w:pPr>
        <w:rPr>
          <w:rFonts w:hint="eastAsia" w:ascii="Times New Roman" w:hAnsi="Times New Roman" w:eastAsia="宋体" w:cs="Times New Roman"/>
        </w:rPr>
      </w:pPr>
    </w:p>
    <w:p w14:paraId="0BDB6E25">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3.5.2 </w:t>
      </w:r>
      <w:r>
        <w:rPr>
          <w:rFonts w:hint="eastAsia" w:ascii="Times New Roman" w:hAnsi="Times New Roman" w:eastAsia="宋体" w:cs="Times New Roman"/>
          <w:b/>
          <w:bCs/>
          <w:lang w:val="en-US" w:eastAsia="zh-CN"/>
        </w:rPr>
        <w:t>子功能2：</w:t>
      </w:r>
      <w:r>
        <w:rPr>
          <w:rFonts w:hint="eastAsia" w:ascii="Times New Roman" w:hAnsi="Times New Roman" w:eastAsia="宋体" w:cs="Times New Roman"/>
          <w:b/>
          <w:bCs/>
        </w:rPr>
        <w:t>语音识别（ASR）</w:t>
      </w:r>
    </w:p>
    <w:p w14:paraId="138CBE52">
      <w:pPr>
        <w:rPr>
          <w:rFonts w:hint="eastAsia" w:ascii="Times New Roman" w:hAnsi="Times New Roman" w:eastAsia="宋体" w:cs="Times New Roman"/>
        </w:rPr>
      </w:pPr>
      <w:r>
        <w:rPr>
          <w:rFonts w:hint="eastAsia" w:ascii="Times New Roman" w:hAnsi="Times New Roman" w:eastAsia="宋体" w:cs="Times New Roman"/>
        </w:rPr>
        <w:t>1 介绍</w:t>
      </w:r>
    </w:p>
    <w:p w14:paraId="02EA6408">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将学生的语音输入转换为文本，实现学生通过语音与AI教师互动的能力。</w:t>
      </w:r>
    </w:p>
    <w:p w14:paraId="41F38921">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06A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9771AD8">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EFFB9C1">
            <w:pPr>
              <w:jc w:val="center"/>
            </w:pPr>
            <w:r>
              <w:rPr>
                <w:rFonts w:ascii="黑体" w:hAnsi="黑体" w:eastAsia="黑体" w:cs="黑体"/>
                <w:b/>
                <w:bCs/>
                <w:color w:val="FFFFFF"/>
                <w:sz w:val="21"/>
                <w:szCs w:val="21"/>
              </w:rPr>
              <w:t>说明</w:t>
            </w:r>
          </w:p>
        </w:tc>
      </w:tr>
      <w:tr w14:paraId="0D78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3A86D82">
            <w:pPr>
              <w:jc w:val="center"/>
            </w:pPr>
            <w:r>
              <w:rPr>
                <w:rFonts w:ascii="黑体" w:hAnsi="黑体" w:eastAsia="黑体" w:cs="黑体"/>
                <w:sz w:val="21"/>
                <w:szCs w:val="21"/>
              </w:rPr>
              <w:t>学生语音音频流</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37084AD">
            <w:pPr>
              <w:jc w:val="left"/>
            </w:pPr>
            <w:r>
              <w:rPr>
                <w:rFonts w:ascii="黑体" w:hAnsi="黑体" w:eastAsia="黑体" w:cs="黑体"/>
                <w:sz w:val="21"/>
                <w:szCs w:val="21"/>
              </w:rPr>
              <w:t>通过麦克风实时采集的学生语音数据流</w:t>
            </w:r>
          </w:p>
        </w:tc>
      </w:tr>
    </w:tbl>
    <w:p w14:paraId="751CAC03">
      <w:pPr>
        <w:rPr>
          <w:rFonts w:hint="eastAsia" w:ascii="Times New Roman" w:hAnsi="Times New Roman" w:eastAsia="宋体" w:cs="Times New Roman"/>
        </w:rPr>
      </w:pPr>
    </w:p>
    <w:p w14:paraId="55079127">
      <w:pPr>
        <w:rPr>
          <w:rFonts w:hint="eastAsia" w:ascii="Times New Roman" w:hAnsi="Times New Roman" w:eastAsia="宋体" w:cs="Times New Roman"/>
        </w:rPr>
      </w:pPr>
      <w:r>
        <w:rPr>
          <w:rFonts w:hint="eastAsia" w:ascii="Times New Roman" w:hAnsi="Times New Roman" w:eastAsia="宋体" w:cs="Times New Roman"/>
        </w:rPr>
        <w:t>3 处理</w:t>
      </w:r>
    </w:p>
    <w:p w14:paraId="4C20482F">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调用ASR服务进行实时语音识别，支持中英文混合识别，将识别文本传递给对话系统处理。</w:t>
      </w:r>
    </w:p>
    <w:p w14:paraId="21F7B016">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284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FBCD113">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7EBFED2">
            <w:pPr>
              <w:jc w:val="center"/>
            </w:pPr>
            <w:r>
              <w:rPr>
                <w:rFonts w:ascii="黑体" w:hAnsi="黑体" w:eastAsia="黑体" w:cs="黑体"/>
                <w:b/>
                <w:bCs/>
                <w:color w:val="FFFFFF"/>
                <w:sz w:val="21"/>
                <w:szCs w:val="21"/>
              </w:rPr>
              <w:t>说明</w:t>
            </w:r>
          </w:p>
        </w:tc>
      </w:tr>
      <w:tr w14:paraId="45BC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936FCE4">
            <w:pPr>
              <w:jc w:val="center"/>
            </w:pPr>
            <w:r>
              <w:rPr>
                <w:rFonts w:ascii="黑体" w:hAnsi="黑体" w:eastAsia="黑体" w:cs="黑体"/>
                <w:sz w:val="21"/>
                <w:szCs w:val="21"/>
              </w:rPr>
              <w:t>识别后的文本内容</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802845E">
            <w:pPr>
              <w:jc w:val="left"/>
            </w:pPr>
            <w:r>
              <w:rPr>
                <w:rFonts w:ascii="黑体" w:hAnsi="黑体" w:eastAsia="黑体" w:cs="黑体"/>
                <w:sz w:val="21"/>
                <w:szCs w:val="21"/>
              </w:rPr>
              <w:t>将学生语音转换后的文本，传递给AI教师对话系统进行回答</w:t>
            </w:r>
          </w:p>
        </w:tc>
      </w:tr>
    </w:tbl>
    <w:p w14:paraId="28601B23">
      <w:pPr>
        <w:rPr>
          <w:rFonts w:hint="eastAsia" w:ascii="Times New Roman" w:hAnsi="Times New Roman" w:eastAsia="宋体" w:cs="Times New Roman"/>
        </w:rPr>
      </w:pPr>
    </w:p>
    <w:p w14:paraId="3DE31CFD">
      <w:pPr>
        <w:pStyle w:val="4"/>
        <w:rPr>
          <w:rFonts w:hint="eastAsia" w:ascii="Times New Roman" w:hAnsi="Times New Roman" w:eastAsia="宋体" w:cs="Times New Roman"/>
          <w:b/>
          <w:bCs/>
        </w:rPr>
      </w:pPr>
      <w:r>
        <w:rPr>
          <w:rFonts w:hint="eastAsia" w:ascii="Times New Roman" w:hAnsi="Times New Roman" w:eastAsia="宋体" w:cs="Times New Roman"/>
          <w:b/>
          <w:bCs/>
        </w:rPr>
        <w:t xml:space="preserve">3.5.3 </w:t>
      </w:r>
      <w:r>
        <w:rPr>
          <w:rFonts w:hint="eastAsia" w:ascii="Times New Roman" w:hAnsi="Times New Roman" w:eastAsia="宋体" w:cs="Times New Roman"/>
          <w:b/>
          <w:bCs/>
          <w:lang w:val="en-US" w:eastAsia="zh-CN"/>
        </w:rPr>
        <w:t>子功能3：</w:t>
      </w:r>
      <w:r>
        <w:rPr>
          <w:rFonts w:hint="eastAsia" w:ascii="Times New Roman" w:hAnsi="Times New Roman" w:eastAsia="宋体" w:cs="Times New Roman"/>
          <w:b/>
          <w:bCs/>
        </w:rPr>
        <w:t>语音旁白播放</w:t>
      </w:r>
    </w:p>
    <w:p w14:paraId="2D2EB0D0">
      <w:pPr>
        <w:rPr>
          <w:rFonts w:hint="eastAsia" w:ascii="Times New Roman" w:hAnsi="Times New Roman" w:eastAsia="宋体" w:cs="Times New Roman"/>
        </w:rPr>
      </w:pPr>
      <w:r>
        <w:rPr>
          <w:rFonts w:hint="eastAsia" w:ascii="Times New Roman" w:hAnsi="Times New Roman" w:eastAsia="宋体" w:cs="Times New Roman"/>
        </w:rPr>
        <w:t>1 介绍</w:t>
      </w:r>
    </w:p>
    <w:p w14:paraId="7DA1A2BA">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在PPT课件播放时同步播放语音旁白，实现视听结合的学习体验。</w:t>
      </w:r>
    </w:p>
    <w:p w14:paraId="2A763221">
      <w:pPr>
        <w:rPr>
          <w:rFonts w:hint="eastAsia" w:ascii="Times New Roman" w:hAnsi="Times New Roman" w:eastAsia="宋体" w:cs="Times New Roman"/>
        </w:rPr>
      </w:pPr>
      <w:r>
        <w:rPr>
          <w:rFonts w:hint="eastAsia" w:ascii="Times New Roman" w:hAnsi="Times New Roman" w:eastAsia="宋体" w:cs="Times New Roman"/>
        </w:rPr>
        <w:t>2 输入</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1D5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15F05CC">
            <w:pPr>
              <w:jc w:val="center"/>
            </w:pPr>
            <w:r>
              <w:rPr>
                <w:rFonts w:ascii="黑体" w:hAnsi="黑体" w:eastAsia="黑体" w:cs="黑体"/>
                <w:b/>
                <w:bCs/>
                <w:color w:val="FFFFFF"/>
                <w:sz w:val="21"/>
                <w:szCs w:val="21"/>
              </w:rPr>
              <w:t>输入项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C9E3031">
            <w:pPr>
              <w:jc w:val="center"/>
            </w:pPr>
            <w:r>
              <w:rPr>
                <w:rFonts w:ascii="黑体" w:hAnsi="黑体" w:eastAsia="黑体" w:cs="黑体"/>
                <w:b/>
                <w:bCs/>
                <w:color w:val="FFFFFF"/>
                <w:sz w:val="21"/>
                <w:szCs w:val="21"/>
              </w:rPr>
              <w:t>说明</w:t>
            </w:r>
          </w:p>
        </w:tc>
      </w:tr>
      <w:tr w14:paraId="448E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2FA7058">
            <w:pPr>
              <w:jc w:val="center"/>
            </w:pPr>
            <w:r>
              <w:rPr>
                <w:rFonts w:ascii="黑体" w:hAnsi="黑体" w:eastAsia="黑体" w:cs="黑体"/>
                <w:sz w:val="21"/>
                <w:szCs w:val="21"/>
              </w:rPr>
              <w:t>PPT页面索引</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1A67AF6">
            <w:pPr>
              <w:jc w:val="left"/>
            </w:pPr>
            <w:r>
              <w:rPr>
                <w:rFonts w:ascii="黑体" w:hAnsi="黑体" w:eastAsia="黑体" w:cs="黑体"/>
                <w:sz w:val="21"/>
                <w:szCs w:val="21"/>
              </w:rPr>
              <w:t>当前播放的PPT幻灯片页面序号</w:t>
            </w:r>
          </w:p>
        </w:tc>
      </w:tr>
      <w:tr w14:paraId="68F3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1E8D430">
            <w:pPr>
              <w:jc w:val="center"/>
            </w:pPr>
            <w:r>
              <w:rPr>
                <w:rFonts w:ascii="黑体" w:hAnsi="黑体" w:eastAsia="黑体" w:cs="黑体"/>
                <w:sz w:val="21"/>
                <w:szCs w:val="21"/>
              </w:rPr>
              <w:t>对应旁白音频文件</w:t>
            </w:r>
          </w:p>
        </w:tc>
        <w:tc>
          <w:tcPr>
            <w:tcW w:w="6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A876B59">
            <w:pPr>
              <w:jc w:val="left"/>
            </w:pPr>
            <w:r>
              <w:rPr>
                <w:rFonts w:ascii="黑体" w:hAnsi="黑体" w:eastAsia="黑体" w:cs="黑体"/>
                <w:sz w:val="21"/>
                <w:szCs w:val="21"/>
              </w:rPr>
              <w:t>来自F002-3生成的该页PPT对应的语音旁白音频</w:t>
            </w:r>
          </w:p>
        </w:tc>
      </w:tr>
    </w:tbl>
    <w:p w14:paraId="2E9424BD">
      <w:pPr>
        <w:rPr>
          <w:rFonts w:hint="eastAsia" w:ascii="Times New Roman" w:hAnsi="Times New Roman" w:eastAsia="宋体" w:cs="Times New Roman"/>
        </w:rPr>
      </w:pPr>
    </w:p>
    <w:p w14:paraId="094F9716">
      <w:pPr>
        <w:rPr>
          <w:rFonts w:hint="eastAsia" w:ascii="Times New Roman" w:hAnsi="Times New Roman" w:eastAsia="宋体" w:cs="Times New Roman"/>
        </w:rPr>
      </w:pPr>
      <w:r>
        <w:rPr>
          <w:rFonts w:hint="eastAsia" w:ascii="Times New Roman" w:hAnsi="Times New Roman" w:eastAsia="宋体" w:cs="Times New Roman"/>
        </w:rPr>
        <w:t>3 处理</w:t>
      </w:r>
    </w:p>
    <w:p w14:paraId="38F18D6B">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根据PPT页面切换事件同步播放对应旁白音频，支持暂停、继续、重播等控制操作。</w:t>
      </w:r>
    </w:p>
    <w:p w14:paraId="114E9325">
      <w:pPr>
        <w:rPr>
          <w:rFonts w:hint="eastAsia" w:ascii="Times New Roman" w:hAnsi="Times New Roman" w:eastAsia="宋体" w:cs="Times New Roman"/>
        </w:rPr>
      </w:pPr>
      <w:r>
        <w:rPr>
          <w:rFonts w:hint="eastAsia" w:ascii="Times New Roman" w:hAnsi="Times New Roman" w:eastAsia="宋体" w:cs="Times New Roman"/>
        </w:rPr>
        <w:t>4 输出</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949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A806671">
            <w:pPr>
              <w:jc w:val="center"/>
            </w:pPr>
            <w:r>
              <w:rPr>
                <w:rFonts w:ascii="黑体" w:hAnsi="黑体" w:eastAsia="黑体" w:cs="黑体"/>
                <w:b/>
                <w:bCs/>
                <w:color w:val="FFFFFF"/>
                <w:sz w:val="21"/>
                <w:szCs w:val="21"/>
              </w:rPr>
              <w:t>输出项</w:t>
            </w:r>
          </w:p>
        </w:tc>
        <w:tc>
          <w:tcPr>
            <w:tcW w:w="6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7ABAC43">
            <w:pPr>
              <w:jc w:val="center"/>
            </w:pPr>
            <w:r>
              <w:rPr>
                <w:rFonts w:ascii="黑体" w:hAnsi="黑体" w:eastAsia="黑体" w:cs="黑体"/>
                <w:b/>
                <w:bCs/>
                <w:color w:val="FFFFFF"/>
                <w:sz w:val="21"/>
                <w:szCs w:val="21"/>
              </w:rPr>
              <w:t>说明</w:t>
            </w:r>
          </w:p>
        </w:tc>
      </w:tr>
      <w:tr w14:paraId="42E9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FBF9773">
            <w:pPr>
              <w:jc w:val="center"/>
            </w:pPr>
            <w:r>
              <w:rPr>
                <w:rFonts w:ascii="黑体" w:hAnsi="黑体" w:eastAsia="黑体" w:cs="黑体"/>
                <w:sz w:val="21"/>
                <w:szCs w:val="21"/>
              </w:rPr>
              <w:t>同步播放的PPT与旁白</w:t>
            </w:r>
          </w:p>
        </w:tc>
        <w:tc>
          <w:tcPr>
            <w:tcW w:w="6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71F1271">
            <w:pPr>
              <w:jc w:val="left"/>
            </w:pPr>
            <w:r>
              <w:rPr>
                <w:rFonts w:ascii="黑体" w:hAnsi="黑体" w:eastAsia="黑体" w:cs="黑体"/>
                <w:sz w:val="21"/>
                <w:szCs w:val="21"/>
              </w:rPr>
              <w:t>PPT幻灯片与语音旁白同步播放的学习体验</w:t>
            </w:r>
          </w:p>
        </w:tc>
      </w:tr>
    </w:tbl>
    <w:p w14:paraId="50625642">
      <w:pPr>
        <w:pStyle w:val="19"/>
        <w:keepNext w:val="0"/>
        <w:widowControl/>
        <w:spacing w:line="240" w:lineRule="auto"/>
        <w:ind w:left="0" w:leftChars="0" w:firstLine="0" w:firstLineChars="0"/>
        <w:rPr>
          <w:rFonts w:hint="eastAsia"/>
          <w:i w:val="0"/>
        </w:rPr>
      </w:pPr>
    </w:p>
    <w:p w14:paraId="02A27FFE">
      <w:pPr>
        <w:pStyle w:val="3"/>
        <w:rPr>
          <w:rFonts w:hint="eastAsia"/>
        </w:rPr>
      </w:pPr>
      <w:bookmarkStart w:id="45" w:name="_Toc256432768"/>
      <w:bookmarkStart w:id="46" w:name="_Toc256429116"/>
      <w:r>
        <w:rPr>
          <w:rFonts w:hint="eastAsia"/>
        </w:rPr>
        <w:t>3.</w:t>
      </w:r>
      <w:r>
        <w:rPr>
          <w:rFonts w:hint="eastAsia"/>
          <w:lang w:val="en-US" w:eastAsia="zh-CN"/>
        </w:rPr>
        <w:t>6</w:t>
      </w:r>
      <w:r>
        <w:rPr>
          <w:rFonts w:hint="eastAsia"/>
        </w:rPr>
        <w:t xml:space="preserve"> 数据字典</w:t>
      </w:r>
      <w:bookmarkEnd w:id="45"/>
    </w:p>
    <w:p w14:paraId="2AB523DC">
      <w:pPr>
        <w:pStyle w:val="4"/>
        <w:rPr>
          <w:rFonts w:hint="eastAsia"/>
        </w:rPr>
      </w:pPr>
      <w:bookmarkStart w:id="47" w:name="_Toc256432769"/>
      <w:r>
        <w:rPr>
          <w:rFonts w:hint="eastAsia"/>
        </w:rPr>
        <w:t>3.</w:t>
      </w:r>
      <w:r>
        <w:rPr>
          <w:rFonts w:hint="eastAsia"/>
          <w:lang w:val="en-US" w:eastAsia="zh-CN"/>
        </w:rPr>
        <w:t>6</w:t>
      </w:r>
      <w:r>
        <w:rPr>
          <w:rFonts w:hint="eastAsia"/>
        </w:rPr>
        <w:t>.1 数据字典</w:t>
      </w:r>
      <w:bookmarkEnd w:id="46"/>
      <w:bookmarkEnd w:id="47"/>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1000"/>
        <w:gridCol w:w="4960"/>
      </w:tblGrid>
      <w:tr w14:paraId="75C0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6B52BA4">
            <w:pPr>
              <w:jc w:val="center"/>
            </w:pPr>
            <w:r>
              <w:rPr>
                <w:rFonts w:ascii="黑体" w:hAnsi="黑体" w:eastAsia="黑体" w:cs="黑体"/>
                <w:b/>
                <w:bCs/>
                <w:color w:val="FFFFFF"/>
                <w:sz w:val="21"/>
                <w:szCs w:val="21"/>
              </w:rPr>
              <w:t>数据项</w:t>
            </w:r>
          </w:p>
        </w:tc>
        <w:tc>
          <w:tcPr>
            <w:tcW w:w="1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20028A1">
            <w:pPr>
              <w:jc w:val="center"/>
            </w:pPr>
            <w:r>
              <w:rPr>
                <w:rFonts w:ascii="黑体" w:hAnsi="黑体" w:eastAsia="黑体" w:cs="黑体"/>
                <w:b/>
                <w:bCs/>
                <w:color w:val="FFFFFF"/>
                <w:sz w:val="21"/>
                <w:szCs w:val="21"/>
              </w:rPr>
              <w:t>类型</w:t>
            </w:r>
          </w:p>
        </w:tc>
        <w:tc>
          <w:tcPr>
            <w:tcW w:w="10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B5F817D">
            <w:pPr>
              <w:jc w:val="center"/>
            </w:pPr>
            <w:r>
              <w:rPr>
                <w:rFonts w:ascii="黑体" w:hAnsi="黑体" w:eastAsia="黑体" w:cs="黑体"/>
                <w:b/>
                <w:bCs/>
                <w:color w:val="FFFFFF"/>
                <w:sz w:val="21"/>
                <w:szCs w:val="21"/>
              </w:rPr>
              <w:t>长度</w:t>
            </w:r>
          </w:p>
        </w:tc>
        <w:tc>
          <w:tcPr>
            <w:tcW w:w="49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A39785E">
            <w:pPr>
              <w:jc w:val="center"/>
            </w:pPr>
            <w:r>
              <w:rPr>
                <w:rFonts w:ascii="黑体" w:hAnsi="黑体" w:eastAsia="黑体" w:cs="黑体"/>
                <w:b/>
                <w:bCs/>
                <w:color w:val="FFFFFF"/>
                <w:sz w:val="21"/>
                <w:szCs w:val="21"/>
              </w:rPr>
              <w:t>描述</w:t>
            </w:r>
          </w:p>
        </w:tc>
      </w:tr>
      <w:tr w14:paraId="4B7C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CA4AF0C">
            <w:pPr>
              <w:jc w:val="center"/>
            </w:pPr>
            <w:r>
              <w:rPr>
                <w:rFonts w:ascii="黑体" w:hAnsi="黑体" w:eastAsia="黑体" w:cs="黑体"/>
                <w:sz w:val="21"/>
                <w:szCs w:val="21"/>
              </w:rPr>
              <w:t>user_id</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209192D">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0AAD25D">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EA72804">
            <w:pPr>
              <w:jc w:val="left"/>
            </w:pPr>
            <w:r>
              <w:rPr>
                <w:rFonts w:ascii="黑体" w:hAnsi="黑体" w:eastAsia="黑体" w:cs="黑体"/>
                <w:sz w:val="21"/>
                <w:szCs w:val="21"/>
              </w:rPr>
              <w:t>用户唯一标识（UUID）</w:t>
            </w:r>
          </w:p>
        </w:tc>
      </w:tr>
      <w:tr w14:paraId="6BD3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37A4511">
            <w:pPr>
              <w:jc w:val="center"/>
            </w:pPr>
            <w:r>
              <w:rPr>
                <w:rFonts w:ascii="黑体" w:hAnsi="黑体" w:eastAsia="黑体" w:cs="黑体"/>
                <w:sz w:val="21"/>
                <w:szCs w:val="21"/>
              </w:rPr>
              <w:t>username</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7A78F1A">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D9A791C">
            <w:pPr>
              <w:jc w:val="left"/>
            </w:pPr>
            <w:r>
              <w:rPr>
                <w:rFonts w:ascii="黑体" w:hAnsi="黑体" w:eastAsia="黑体" w:cs="黑体"/>
                <w:sz w:val="21"/>
                <w:szCs w:val="21"/>
              </w:rPr>
              <w:t>50</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EC5C7E8">
            <w:pPr>
              <w:jc w:val="left"/>
            </w:pPr>
            <w:r>
              <w:rPr>
                <w:rFonts w:ascii="黑体" w:hAnsi="黑体" w:eastAsia="黑体" w:cs="黑体"/>
                <w:sz w:val="21"/>
                <w:szCs w:val="21"/>
              </w:rPr>
              <w:t>用户名</w:t>
            </w:r>
          </w:p>
        </w:tc>
      </w:tr>
      <w:tr w14:paraId="072B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0319F7D">
            <w:pPr>
              <w:jc w:val="center"/>
            </w:pPr>
            <w:r>
              <w:rPr>
                <w:rFonts w:ascii="黑体" w:hAnsi="黑体" w:eastAsia="黑体" w:cs="黑体"/>
                <w:sz w:val="21"/>
                <w:szCs w:val="21"/>
              </w:rPr>
              <w:t>course_id</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A615D19">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970E3B7">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A1AF235">
            <w:pPr>
              <w:jc w:val="left"/>
            </w:pPr>
            <w:r>
              <w:rPr>
                <w:rFonts w:ascii="黑体" w:hAnsi="黑体" w:eastAsia="黑体" w:cs="黑体"/>
                <w:sz w:val="21"/>
                <w:szCs w:val="21"/>
              </w:rPr>
              <w:t>课程唯一标识</w:t>
            </w:r>
          </w:p>
        </w:tc>
      </w:tr>
      <w:tr w14:paraId="42BF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CFCB56E">
            <w:pPr>
              <w:jc w:val="center"/>
            </w:pPr>
            <w:r>
              <w:rPr>
                <w:rFonts w:ascii="黑体" w:hAnsi="黑体" w:eastAsia="黑体" w:cs="黑体"/>
                <w:sz w:val="21"/>
                <w:szCs w:val="21"/>
              </w:rPr>
              <w:t>course_title</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ACC8ACF">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DD2AC37">
            <w:pPr>
              <w:jc w:val="left"/>
            </w:pPr>
            <w:r>
              <w:rPr>
                <w:rFonts w:ascii="黑体" w:hAnsi="黑体" w:eastAsia="黑体" w:cs="黑体"/>
                <w:sz w:val="21"/>
                <w:szCs w:val="21"/>
              </w:rPr>
              <w:t>200</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09A2E13">
            <w:pPr>
              <w:jc w:val="left"/>
            </w:pPr>
            <w:r>
              <w:rPr>
                <w:rFonts w:ascii="黑体" w:hAnsi="黑体" w:eastAsia="黑体" w:cs="黑体"/>
                <w:sz w:val="21"/>
                <w:szCs w:val="21"/>
              </w:rPr>
              <w:t>课程标题</w:t>
            </w:r>
          </w:p>
        </w:tc>
      </w:tr>
      <w:tr w14:paraId="5769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FFDC7D9">
            <w:pPr>
              <w:jc w:val="center"/>
            </w:pPr>
            <w:r>
              <w:rPr>
                <w:rFonts w:ascii="黑体" w:hAnsi="黑体" w:eastAsia="黑体" w:cs="黑体"/>
                <w:sz w:val="21"/>
                <w:szCs w:val="21"/>
              </w:rPr>
              <w:t>course_outline</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1946BC9">
            <w:pPr>
              <w:jc w:val="left"/>
            </w:pPr>
            <w:r>
              <w:rPr>
                <w:rFonts w:ascii="黑体" w:hAnsi="黑体" w:eastAsia="黑体" w:cs="黑体"/>
                <w:sz w:val="21"/>
                <w:szCs w:val="21"/>
              </w:rPr>
              <w:t>JSON</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2EEE3C3">
            <w:pPr>
              <w:jc w:val="left"/>
            </w:pPr>
            <w:r>
              <w:rPr>
                <w:rFonts w:ascii="黑体" w:hAnsi="黑体" w:eastAsia="黑体" w:cs="黑体"/>
                <w:sz w:val="21"/>
                <w:szCs w:val="21"/>
              </w:rPr>
              <w:t>-</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262639C">
            <w:pPr>
              <w:jc w:val="left"/>
            </w:pPr>
            <w:r>
              <w:rPr>
                <w:rFonts w:ascii="黑体" w:hAnsi="黑体" w:eastAsia="黑体" w:cs="黑体"/>
                <w:sz w:val="21"/>
                <w:szCs w:val="21"/>
              </w:rPr>
              <w:t>课程大纲（层级结构）</w:t>
            </w:r>
          </w:p>
        </w:tc>
      </w:tr>
      <w:tr w14:paraId="1B59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FF73C69">
            <w:pPr>
              <w:jc w:val="center"/>
            </w:pPr>
            <w:r>
              <w:rPr>
                <w:rFonts w:ascii="黑体" w:hAnsi="黑体" w:eastAsia="黑体" w:cs="黑体"/>
                <w:sz w:val="21"/>
                <w:szCs w:val="21"/>
              </w:rPr>
              <w:t>knowledge_node_id</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81D8CA6">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FC26021">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AE28FD7">
            <w:pPr>
              <w:jc w:val="left"/>
            </w:pPr>
            <w:r>
              <w:rPr>
                <w:rFonts w:ascii="黑体" w:hAnsi="黑体" w:eastAsia="黑体" w:cs="黑体"/>
                <w:sz w:val="21"/>
                <w:szCs w:val="21"/>
              </w:rPr>
              <w:t>知识节点唯一标识</w:t>
            </w:r>
          </w:p>
        </w:tc>
      </w:tr>
      <w:tr w14:paraId="44A5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298DAE4">
            <w:pPr>
              <w:jc w:val="center"/>
            </w:pPr>
            <w:r>
              <w:rPr>
                <w:rFonts w:ascii="黑体" w:hAnsi="黑体" w:eastAsia="黑体" w:cs="黑体"/>
                <w:sz w:val="21"/>
                <w:szCs w:val="21"/>
              </w:rPr>
              <w:t>knowledge_name</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DD5263">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5B5C24D">
            <w:pPr>
              <w:jc w:val="left"/>
            </w:pPr>
            <w:r>
              <w:rPr>
                <w:rFonts w:ascii="黑体" w:hAnsi="黑体" w:eastAsia="黑体" w:cs="黑体"/>
                <w:sz w:val="21"/>
                <w:szCs w:val="21"/>
              </w:rPr>
              <w:t>100</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4E0CDD2">
            <w:pPr>
              <w:jc w:val="left"/>
            </w:pPr>
            <w:r>
              <w:rPr>
                <w:rFonts w:ascii="黑体" w:hAnsi="黑体" w:eastAsia="黑体" w:cs="黑体"/>
                <w:sz w:val="21"/>
                <w:szCs w:val="21"/>
              </w:rPr>
              <w:t>知识点名称</w:t>
            </w:r>
          </w:p>
        </w:tc>
      </w:tr>
      <w:tr w14:paraId="29CC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4776C69">
            <w:pPr>
              <w:jc w:val="center"/>
            </w:pPr>
            <w:r>
              <w:rPr>
                <w:rFonts w:ascii="黑体" w:hAnsi="黑体" w:eastAsia="黑体" w:cs="黑体"/>
                <w:sz w:val="21"/>
                <w:szCs w:val="21"/>
              </w:rPr>
              <w:t>relation_type</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A11C463">
            <w:pPr>
              <w:jc w:val="left"/>
            </w:pPr>
            <w:r>
              <w:rPr>
                <w:rFonts w:ascii="黑体" w:hAnsi="黑体" w:eastAsia="黑体" w:cs="黑体"/>
                <w:sz w:val="21"/>
                <w:szCs w:val="21"/>
              </w:rPr>
              <w:t>Enum</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6DA7668">
            <w:pPr>
              <w:jc w:val="left"/>
            </w:pPr>
            <w:r>
              <w:rPr>
                <w:rFonts w:ascii="黑体" w:hAnsi="黑体" w:eastAsia="黑体" w:cs="黑体"/>
                <w:sz w:val="21"/>
                <w:szCs w:val="21"/>
              </w:rPr>
              <w:t>-</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BBE8864">
            <w:pPr>
              <w:jc w:val="left"/>
            </w:pPr>
            <w:r>
              <w:rPr>
                <w:rFonts w:ascii="黑体" w:hAnsi="黑体" w:eastAsia="黑体" w:cs="黑体"/>
                <w:sz w:val="21"/>
                <w:szCs w:val="21"/>
              </w:rPr>
              <w:t>知识点关系类型（前驱后继/包含/因果）</w:t>
            </w:r>
          </w:p>
        </w:tc>
      </w:tr>
      <w:tr w14:paraId="7B011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DD3D6C3">
            <w:pPr>
              <w:jc w:val="center"/>
            </w:pPr>
            <w:r>
              <w:rPr>
                <w:rFonts w:ascii="黑体" w:hAnsi="黑体" w:eastAsia="黑体" w:cs="黑体"/>
                <w:sz w:val="21"/>
                <w:szCs w:val="21"/>
              </w:rPr>
              <w:t>content_id</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E9FCDA0">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A6C9A6">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1C8912E">
            <w:pPr>
              <w:jc w:val="left"/>
            </w:pPr>
            <w:r>
              <w:rPr>
                <w:rFonts w:ascii="黑体" w:hAnsi="黑体" w:eastAsia="黑体" w:cs="黑体"/>
                <w:sz w:val="21"/>
                <w:szCs w:val="21"/>
              </w:rPr>
              <w:t>教学内容唯一标识</w:t>
            </w:r>
          </w:p>
        </w:tc>
      </w:tr>
      <w:tr w14:paraId="5528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2BB4F6B">
            <w:pPr>
              <w:jc w:val="center"/>
            </w:pPr>
            <w:r>
              <w:rPr>
                <w:rFonts w:ascii="黑体" w:hAnsi="黑体" w:eastAsia="黑体" w:cs="黑体"/>
                <w:sz w:val="21"/>
                <w:szCs w:val="21"/>
              </w:rPr>
              <w:t>content_type</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06F1659">
            <w:pPr>
              <w:jc w:val="left"/>
            </w:pPr>
            <w:r>
              <w:rPr>
                <w:rFonts w:ascii="黑体" w:hAnsi="黑体" w:eastAsia="黑体" w:cs="黑体"/>
                <w:sz w:val="21"/>
                <w:szCs w:val="21"/>
              </w:rPr>
              <w:t>Enum</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BE6BF81">
            <w:pPr>
              <w:jc w:val="left"/>
            </w:pPr>
            <w:r>
              <w:rPr>
                <w:rFonts w:ascii="黑体" w:hAnsi="黑体" w:eastAsia="黑体" w:cs="黑体"/>
                <w:sz w:val="21"/>
                <w:szCs w:val="21"/>
              </w:rPr>
              <w:t>-</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C8A6346">
            <w:pPr>
              <w:jc w:val="left"/>
            </w:pPr>
            <w:r>
              <w:rPr>
                <w:rFonts w:ascii="黑体" w:hAnsi="黑体" w:eastAsia="黑体" w:cs="黑体"/>
                <w:sz w:val="21"/>
                <w:szCs w:val="21"/>
              </w:rPr>
              <w:t>内容模态类型（文本/测验/PPT/音频/导图/互动教材）</w:t>
            </w:r>
          </w:p>
        </w:tc>
      </w:tr>
      <w:tr w14:paraId="19E3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E3EC7FD">
            <w:pPr>
              <w:jc w:val="center"/>
            </w:pPr>
            <w:r>
              <w:rPr>
                <w:rFonts w:ascii="黑体" w:hAnsi="黑体" w:eastAsia="黑体" w:cs="黑体"/>
                <w:sz w:val="21"/>
                <w:szCs w:val="21"/>
              </w:rPr>
              <w:t>voice_id</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254BED6">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CE61B2">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D6AF94B">
            <w:pPr>
              <w:jc w:val="left"/>
            </w:pPr>
            <w:r>
              <w:rPr>
                <w:rFonts w:ascii="黑体" w:hAnsi="黑体" w:eastAsia="黑体" w:cs="黑体"/>
                <w:sz w:val="21"/>
                <w:szCs w:val="21"/>
              </w:rPr>
              <w:t>语音记录唯一标识</w:t>
            </w:r>
          </w:p>
        </w:tc>
      </w:tr>
      <w:tr w14:paraId="75AF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81CE932">
            <w:pPr>
              <w:jc w:val="center"/>
            </w:pPr>
            <w:r>
              <w:rPr>
                <w:rFonts w:ascii="黑体" w:hAnsi="黑体" w:eastAsia="黑体" w:cs="黑体"/>
                <w:sz w:val="21"/>
                <w:szCs w:val="21"/>
              </w:rPr>
              <w:t>voice_type</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3F4BAFD">
            <w:pPr>
              <w:jc w:val="left"/>
            </w:pPr>
            <w:r>
              <w:rPr>
                <w:rFonts w:ascii="黑体" w:hAnsi="黑体" w:eastAsia="黑体" w:cs="黑体"/>
                <w:sz w:val="21"/>
                <w:szCs w:val="21"/>
              </w:rPr>
              <w:t>Enum</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68E92E7">
            <w:pPr>
              <w:jc w:val="left"/>
            </w:pPr>
            <w:r>
              <w:rPr>
                <w:rFonts w:ascii="黑体" w:hAnsi="黑体" w:eastAsia="黑体" w:cs="黑体"/>
                <w:sz w:val="21"/>
                <w:szCs w:val="21"/>
              </w:rPr>
              <w:t>-</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A193489">
            <w:pPr>
              <w:jc w:val="left"/>
            </w:pPr>
            <w:r>
              <w:rPr>
                <w:rFonts w:ascii="黑体" w:hAnsi="黑体" w:eastAsia="黑体" w:cs="黑体"/>
                <w:sz w:val="21"/>
                <w:szCs w:val="21"/>
              </w:rPr>
              <w:t>语音类型（TTS/ASR）</w:t>
            </w:r>
          </w:p>
        </w:tc>
      </w:tr>
      <w:tr w14:paraId="647A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5D6966F">
            <w:pPr>
              <w:jc w:val="center"/>
            </w:pPr>
            <w:r>
              <w:rPr>
                <w:rFonts w:ascii="黑体" w:hAnsi="黑体" w:eastAsia="黑体" w:cs="黑体"/>
                <w:sz w:val="21"/>
                <w:szCs w:val="21"/>
              </w:rPr>
              <w:t>learning_record_id</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D5D0115">
            <w:pPr>
              <w:jc w:val="left"/>
            </w:pPr>
            <w:r>
              <w:rPr>
                <w:rFonts w:ascii="黑体" w:hAnsi="黑体" w:eastAsia="黑体" w:cs="黑体"/>
                <w:sz w:val="21"/>
                <w:szCs w:val="21"/>
              </w:rPr>
              <w:t>String</w:t>
            </w:r>
          </w:p>
        </w:tc>
        <w:tc>
          <w:tcPr>
            <w:tcW w:w="10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0CDE4F8">
            <w:pPr>
              <w:jc w:val="left"/>
            </w:pPr>
            <w:r>
              <w:rPr>
                <w:rFonts w:ascii="黑体" w:hAnsi="黑体" w:eastAsia="黑体" w:cs="黑体"/>
                <w:sz w:val="21"/>
                <w:szCs w:val="21"/>
              </w:rPr>
              <w:t>36</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119CA1E">
            <w:pPr>
              <w:jc w:val="left"/>
            </w:pPr>
            <w:r>
              <w:rPr>
                <w:rFonts w:ascii="黑体" w:hAnsi="黑体" w:eastAsia="黑体" w:cs="黑体"/>
                <w:sz w:val="21"/>
                <w:szCs w:val="21"/>
              </w:rPr>
              <w:t>学习记录唯一标识</w:t>
            </w:r>
          </w:p>
        </w:tc>
      </w:tr>
      <w:tr w14:paraId="25F5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C42B32A">
            <w:pPr>
              <w:jc w:val="center"/>
            </w:pPr>
            <w:r>
              <w:rPr>
                <w:rFonts w:ascii="黑体" w:hAnsi="黑体" w:eastAsia="黑体" w:cs="黑体"/>
                <w:sz w:val="21"/>
                <w:szCs w:val="21"/>
              </w:rPr>
              <w:t>progress</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B4684EC">
            <w:pPr>
              <w:jc w:val="left"/>
            </w:pPr>
            <w:r>
              <w:rPr>
                <w:rFonts w:ascii="黑体" w:hAnsi="黑体" w:eastAsia="黑体" w:cs="黑体"/>
                <w:sz w:val="21"/>
                <w:szCs w:val="21"/>
              </w:rPr>
              <w:t>Float</w:t>
            </w:r>
          </w:p>
        </w:tc>
        <w:tc>
          <w:tcPr>
            <w:tcW w:w="10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C29E22F">
            <w:pPr>
              <w:jc w:val="left"/>
            </w:pPr>
            <w:r>
              <w:rPr>
                <w:rFonts w:ascii="黑体" w:hAnsi="黑体" w:eastAsia="黑体" w:cs="黑体"/>
                <w:sz w:val="21"/>
                <w:szCs w:val="21"/>
              </w:rPr>
              <w:t>-</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81C7EE2">
            <w:pPr>
              <w:jc w:val="left"/>
            </w:pPr>
            <w:r>
              <w:rPr>
                <w:rFonts w:ascii="黑体" w:hAnsi="黑体" w:eastAsia="黑体" w:cs="黑体"/>
                <w:sz w:val="21"/>
                <w:szCs w:val="21"/>
              </w:rPr>
              <w:t>学习进度百分比（0-100）</w:t>
            </w:r>
          </w:p>
        </w:tc>
      </w:tr>
    </w:tbl>
    <w:p w14:paraId="41A71D18">
      <w:pPr>
        <w:rPr>
          <w:rFonts w:hint="eastAsia"/>
        </w:rPr>
      </w:pPr>
    </w:p>
    <w:p w14:paraId="5FAE141C">
      <w:pPr>
        <w:pStyle w:val="4"/>
        <w:rPr>
          <w:rFonts w:hint="eastAsia"/>
        </w:rPr>
      </w:pPr>
      <w:bookmarkStart w:id="48" w:name="_Toc256432770"/>
      <w:bookmarkStart w:id="49" w:name="_Toc256429117"/>
      <w:r>
        <w:rPr>
          <w:rFonts w:hint="eastAsia"/>
        </w:rPr>
        <w:t>3.</w:t>
      </w:r>
      <w:r>
        <w:rPr>
          <w:rFonts w:hint="eastAsia"/>
          <w:lang w:val="en-US" w:eastAsia="zh-CN"/>
        </w:rPr>
        <w:t>6</w:t>
      </w:r>
      <w:r>
        <w:rPr>
          <w:rFonts w:hint="eastAsia"/>
        </w:rPr>
        <w:t>.2 E-R关系图</w:t>
      </w:r>
      <w:bookmarkEnd w:id="48"/>
      <w:bookmarkEnd w:id="49"/>
    </w:p>
    <w:p w14:paraId="737480D2">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系统核心实体包含8个实体和8组关系，E-R关系图如下：</w:t>
      </w:r>
    </w:p>
    <w:p w14:paraId="0AD42624">
      <w:pPr>
        <w:spacing w:before="120" w:after="60"/>
        <w:jc w:val="center"/>
      </w:pPr>
      <w:r>
        <w:drawing>
          <wp:inline distT="0" distB="0" distL="114300" distR="114300">
            <wp:extent cx="5334000" cy="3667125"/>
            <wp:effectExtent l="0" t="0" r="0" b="3175"/>
            <wp:docPr id="7" name="er_diagram" descr="智能互助教学平台E-R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_diagram" descr="智能互助教学平台E-R关系图"/>
                    <pic:cNvPicPr>
                      <a:picLocks noChangeAspect="1" noChangeArrowheads="1"/>
                    </pic:cNvPicPr>
                  </pic:nvPicPr>
                  <pic:blipFill>
                    <a:blip r:embed="rId18"/>
                    <a:srcRect/>
                    <a:stretch>
                      <a:fillRect/>
                    </a:stretch>
                  </pic:blipFill>
                  <pic:spPr>
                    <a:xfrm>
                      <a:off x="0" y="0"/>
                      <a:ext cx="5334000" cy="3667125"/>
                    </a:xfrm>
                    <a:prstGeom prst="rect">
                      <a:avLst/>
                    </a:prstGeom>
                    <a:noFill/>
                    <a:ln>
                      <a:noFill/>
                    </a:ln>
                    <a:effectLst/>
                  </pic:spPr>
                </pic:pic>
              </a:graphicData>
            </a:graphic>
          </wp:inline>
        </w:drawing>
      </w:r>
    </w:p>
    <w:p w14:paraId="5751D05B">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实体关系说明：</w:t>
      </w:r>
    </w:p>
    <w:tbl>
      <w:tblPr>
        <w:tblStyle w:val="14"/>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1200"/>
        <w:gridCol w:w="4360"/>
      </w:tblGrid>
      <w:tr w14:paraId="20E2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4219CB6">
            <w:pPr>
              <w:jc w:val="center"/>
            </w:pPr>
            <w:r>
              <w:rPr>
                <w:rFonts w:ascii="黑体" w:hAnsi="黑体" w:eastAsia="黑体" w:cs="黑体"/>
                <w:b/>
                <w:bCs/>
                <w:color w:val="FFFFFF"/>
                <w:sz w:val="21"/>
                <w:szCs w:val="21"/>
              </w:rPr>
              <w:t>序号</w:t>
            </w:r>
          </w:p>
        </w:tc>
        <w:tc>
          <w:tcPr>
            <w:tcW w:w="2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5C747655">
            <w:pPr>
              <w:jc w:val="center"/>
            </w:pPr>
            <w:r>
              <w:rPr>
                <w:rFonts w:ascii="黑体" w:hAnsi="黑体" w:eastAsia="黑体" w:cs="黑体"/>
                <w:b/>
                <w:bCs/>
                <w:color w:val="FFFFFF"/>
                <w:sz w:val="21"/>
                <w:szCs w:val="21"/>
              </w:rPr>
              <w:t>实体关系</w:t>
            </w:r>
          </w:p>
        </w:tc>
        <w:tc>
          <w:tcPr>
            <w:tcW w:w="1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57E450B">
            <w:pPr>
              <w:jc w:val="center"/>
            </w:pPr>
            <w:r>
              <w:rPr>
                <w:rFonts w:ascii="黑体" w:hAnsi="黑体" w:eastAsia="黑体" w:cs="黑体"/>
                <w:b/>
                <w:bCs/>
                <w:color w:val="FFFFFF"/>
                <w:sz w:val="21"/>
                <w:szCs w:val="21"/>
              </w:rPr>
              <w:t>基数</w:t>
            </w:r>
          </w:p>
        </w:tc>
        <w:tc>
          <w:tcPr>
            <w:tcW w:w="4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FE9DC4A">
            <w:pPr>
              <w:jc w:val="center"/>
            </w:pPr>
            <w:r>
              <w:rPr>
                <w:rFonts w:ascii="黑体" w:hAnsi="黑体" w:eastAsia="黑体" w:cs="黑体"/>
                <w:b/>
                <w:bCs/>
                <w:color w:val="FFFFFF"/>
                <w:sz w:val="21"/>
                <w:szCs w:val="21"/>
              </w:rPr>
              <w:t>说明</w:t>
            </w:r>
          </w:p>
        </w:tc>
      </w:tr>
      <w:tr w14:paraId="6D79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288C563">
            <w:pPr>
              <w:jc w:val="center"/>
            </w:pPr>
            <w:r>
              <w:rPr>
                <w:rFonts w:ascii="黑体" w:hAnsi="黑体" w:eastAsia="黑体" w:cs="黑体"/>
                <w:sz w:val="21"/>
                <w:szCs w:val="21"/>
              </w:rPr>
              <w:t>1</w:t>
            </w:r>
          </w:p>
        </w:tc>
        <w:tc>
          <w:tcPr>
            <w:tcW w:w="2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F7BA860">
            <w:pPr>
              <w:jc w:val="left"/>
            </w:pPr>
            <w:r>
              <w:rPr>
                <w:rFonts w:ascii="黑体" w:hAnsi="黑体" w:eastAsia="黑体" w:cs="黑体"/>
                <w:sz w:val="21"/>
                <w:szCs w:val="21"/>
              </w:rPr>
              <w:t>用户 — 课程</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88BAD01">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BEF16EC">
            <w:pPr>
              <w:jc w:val="left"/>
            </w:pPr>
            <w:r>
              <w:rPr>
                <w:rFonts w:ascii="黑体" w:hAnsi="黑体" w:eastAsia="黑体" w:cs="黑体"/>
                <w:sz w:val="21"/>
                <w:szCs w:val="21"/>
              </w:rPr>
              <w:t>一个学生可参与多门课程</w:t>
            </w:r>
          </w:p>
        </w:tc>
      </w:tr>
      <w:tr w14:paraId="3AA1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A20CFA3">
            <w:pPr>
              <w:jc w:val="center"/>
            </w:pPr>
            <w:r>
              <w:rPr>
                <w:rFonts w:ascii="黑体" w:hAnsi="黑体" w:eastAsia="黑体" w:cs="黑体"/>
                <w:sz w:val="21"/>
                <w:szCs w:val="21"/>
              </w:rPr>
              <w:t>2</w:t>
            </w:r>
          </w:p>
        </w:tc>
        <w:tc>
          <w:tcPr>
            <w:tcW w:w="2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89F989C">
            <w:pPr>
              <w:jc w:val="left"/>
            </w:pPr>
            <w:r>
              <w:rPr>
                <w:rFonts w:ascii="黑体" w:hAnsi="黑体" w:eastAsia="黑体" w:cs="黑体"/>
                <w:sz w:val="21"/>
                <w:szCs w:val="21"/>
              </w:rPr>
              <w:t>课程 — 课程大纲</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037E458">
            <w:pPr>
              <w:jc w:val="left"/>
            </w:pPr>
            <w:r>
              <w:rPr>
                <w:rFonts w:ascii="黑体" w:hAnsi="黑体" w:eastAsia="黑体" w:cs="黑体"/>
                <w:sz w:val="21"/>
                <w:szCs w:val="21"/>
              </w:rPr>
              <w:t>1 : 1</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5BC2C74">
            <w:pPr>
              <w:jc w:val="left"/>
            </w:pPr>
            <w:r>
              <w:rPr>
                <w:rFonts w:ascii="黑体" w:hAnsi="黑体" w:eastAsia="黑体" w:cs="黑体"/>
                <w:sz w:val="21"/>
                <w:szCs w:val="21"/>
              </w:rPr>
              <w:t>每门课程有且仅有一个大纲</w:t>
            </w:r>
          </w:p>
        </w:tc>
      </w:tr>
      <w:tr w14:paraId="5F97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BC0733">
            <w:pPr>
              <w:jc w:val="center"/>
            </w:pPr>
            <w:r>
              <w:rPr>
                <w:rFonts w:ascii="黑体" w:hAnsi="黑体" w:eastAsia="黑体" w:cs="黑体"/>
                <w:sz w:val="21"/>
                <w:szCs w:val="21"/>
              </w:rPr>
              <w:t>3</w:t>
            </w:r>
          </w:p>
        </w:tc>
        <w:tc>
          <w:tcPr>
            <w:tcW w:w="2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ED20AD2">
            <w:pPr>
              <w:jc w:val="left"/>
            </w:pPr>
            <w:r>
              <w:rPr>
                <w:rFonts w:ascii="黑体" w:hAnsi="黑体" w:eastAsia="黑体" w:cs="黑体"/>
                <w:sz w:val="21"/>
                <w:szCs w:val="21"/>
              </w:rPr>
              <w:t>课程大纲 — 知识点</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82DD71C">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0DC9B5C">
            <w:pPr>
              <w:jc w:val="left"/>
            </w:pPr>
            <w:r>
              <w:rPr>
                <w:rFonts w:ascii="黑体" w:hAnsi="黑体" w:eastAsia="黑体" w:cs="黑体"/>
                <w:sz w:val="21"/>
                <w:szCs w:val="21"/>
              </w:rPr>
              <w:t>大纲包含多个知识点</w:t>
            </w:r>
          </w:p>
        </w:tc>
      </w:tr>
      <w:tr w14:paraId="7263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F114A1A">
            <w:pPr>
              <w:jc w:val="center"/>
            </w:pPr>
            <w:r>
              <w:rPr>
                <w:rFonts w:ascii="黑体" w:hAnsi="黑体" w:eastAsia="黑体" w:cs="黑体"/>
                <w:sz w:val="21"/>
                <w:szCs w:val="21"/>
              </w:rPr>
              <w:t>4</w:t>
            </w:r>
          </w:p>
        </w:tc>
        <w:tc>
          <w:tcPr>
            <w:tcW w:w="2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4B6554D">
            <w:pPr>
              <w:jc w:val="left"/>
            </w:pPr>
            <w:r>
              <w:rPr>
                <w:rFonts w:ascii="黑体" w:hAnsi="黑体" w:eastAsia="黑体" w:cs="黑体"/>
                <w:sz w:val="21"/>
                <w:szCs w:val="21"/>
              </w:rPr>
              <w:t>知识点 — 知识关系</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2B31110">
            <w:pPr>
              <w:jc w:val="left"/>
            </w:pPr>
            <w:r>
              <w:rPr>
                <w:rFonts w:ascii="黑体" w:hAnsi="黑体" w:eastAsia="黑体" w:cs="黑体"/>
                <w:sz w:val="21"/>
                <w:szCs w:val="21"/>
              </w:rPr>
              <w:t>N : N</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05D6C12">
            <w:pPr>
              <w:jc w:val="left"/>
            </w:pPr>
            <w:r>
              <w:rPr>
                <w:rFonts w:ascii="黑体" w:hAnsi="黑体" w:eastAsia="黑体" w:cs="黑体"/>
                <w:sz w:val="21"/>
                <w:szCs w:val="21"/>
              </w:rPr>
              <w:t>知识点之间存在多元关系（前驱后继/包含/因果）</w:t>
            </w:r>
          </w:p>
        </w:tc>
      </w:tr>
      <w:tr w14:paraId="7942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58EF512">
            <w:pPr>
              <w:jc w:val="center"/>
            </w:pPr>
            <w:r>
              <w:rPr>
                <w:rFonts w:ascii="黑体" w:hAnsi="黑体" w:eastAsia="黑体" w:cs="黑体"/>
                <w:sz w:val="21"/>
                <w:szCs w:val="21"/>
              </w:rPr>
              <w:t>5</w:t>
            </w:r>
          </w:p>
        </w:tc>
        <w:tc>
          <w:tcPr>
            <w:tcW w:w="2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9B0CE07">
            <w:pPr>
              <w:jc w:val="left"/>
            </w:pPr>
            <w:r>
              <w:rPr>
                <w:rFonts w:ascii="黑体" w:hAnsi="黑体" w:eastAsia="黑体" w:cs="黑体"/>
                <w:sz w:val="21"/>
                <w:szCs w:val="21"/>
              </w:rPr>
              <w:t>知识点 — 教学内容</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505D42B">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E737F93">
            <w:pPr>
              <w:jc w:val="left"/>
            </w:pPr>
            <w:r>
              <w:rPr>
                <w:rFonts w:ascii="黑体" w:hAnsi="黑体" w:eastAsia="黑体" w:cs="黑体"/>
                <w:sz w:val="21"/>
                <w:szCs w:val="21"/>
              </w:rPr>
              <w:t>每个知识点可生成多种模态内容</w:t>
            </w:r>
          </w:p>
        </w:tc>
      </w:tr>
      <w:tr w14:paraId="2F63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5D18BF1">
            <w:pPr>
              <w:jc w:val="center"/>
            </w:pPr>
            <w:r>
              <w:rPr>
                <w:rFonts w:ascii="黑体" w:hAnsi="黑体" w:eastAsia="黑体" w:cs="黑体"/>
                <w:sz w:val="21"/>
                <w:szCs w:val="21"/>
              </w:rPr>
              <w:t>6</w:t>
            </w:r>
          </w:p>
        </w:tc>
        <w:tc>
          <w:tcPr>
            <w:tcW w:w="2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80684CC">
            <w:pPr>
              <w:jc w:val="left"/>
            </w:pPr>
            <w:r>
              <w:rPr>
                <w:rFonts w:ascii="黑体" w:hAnsi="黑体" w:eastAsia="黑体" w:cs="黑体"/>
                <w:sz w:val="21"/>
                <w:szCs w:val="21"/>
              </w:rPr>
              <w:t>用户 — 学习记录</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23694F2">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DE1DB13">
            <w:pPr>
              <w:jc w:val="left"/>
            </w:pPr>
            <w:r>
              <w:rPr>
                <w:rFonts w:ascii="黑体" w:hAnsi="黑体" w:eastAsia="黑体" w:cs="黑体"/>
                <w:sz w:val="21"/>
                <w:szCs w:val="21"/>
              </w:rPr>
              <w:t>一个学生有多条学习记录</w:t>
            </w:r>
          </w:p>
        </w:tc>
      </w:tr>
      <w:tr w14:paraId="154A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85D5CDC">
            <w:pPr>
              <w:jc w:val="center"/>
            </w:pPr>
            <w:r>
              <w:rPr>
                <w:rFonts w:ascii="黑体" w:hAnsi="黑体" w:eastAsia="黑体" w:cs="黑体"/>
                <w:sz w:val="21"/>
                <w:szCs w:val="21"/>
              </w:rPr>
              <w:t>7</w:t>
            </w:r>
          </w:p>
        </w:tc>
        <w:tc>
          <w:tcPr>
            <w:tcW w:w="2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4E8E0E">
            <w:pPr>
              <w:jc w:val="left"/>
            </w:pPr>
            <w:r>
              <w:rPr>
                <w:rFonts w:ascii="黑体" w:hAnsi="黑体" w:eastAsia="黑体" w:cs="黑体"/>
                <w:sz w:val="21"/>
                <w:szCs w:val="21"/>
              </w:rPr>
              <w:t>课程 — 学习记录</w:t>
            </w:r>
          </w:p>
        </w:tc>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29EADC2">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06B2D7F">
            <w:pPr>
              <w:jc w:val="left"/>
            </w:pPr>
            <w:r>
              <w:rPr>
                <w:rFonts w:ascii="黑体" w:hAnsi="黑体" w:eastAsia="黑体" w:cs="黑体"/>
                <w:sz w:val="21"/>
                <w:szCs w:val="21"/>
              </w:rPr>
              <w:t>每门课程产生多条学习记录</w:t>
            </w:r>
          </w:p>
        </w:tc>
      </w:tr>
      <w:tr w14:paraId="1D86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B650ED9">
            <w:pPr>
              <w:jc w:val="center"/>
            </w:pPr>
            <w:r>
              <w:rPr>
                <w:rFonts w:ascii="黑体" w:hAnsi="黑体" w:eastAsia="黑体" w:cs="黑体"/>
                <w:sz w:val="21"/>
                <w:szCs w:val="21"/>
              </w:rPr>
              <w:t>8</w:t>
            </w:r>
          </w:p>
        </w:tc>
        <w:tc>
          <w:tcPr>
            <w:tcW w:w="2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F133590">
            <w:pPr>
              <w:jc w:val="left"/>
            </w:pPr>
            <w:r>
              <w:rPr>
                <w:rFonts w:ascii="黑体" w:hAnsi="黑体" w:eastAsia="黑体" w:cs="黑体"/>
                <w:sz w:val="21"/>
                <w:szCs w:val="21"/>
              </w:rPr>
              <w:t>教学内容 — 语音记录</w:t>
            </w:r>
          </w:p>
        </w:tc>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BD6E846">
            <w:pPr>
              <w:jc w:val="left"/>
            </w:pPr>
            <w:r>
              <w:rPr>
                <w:rFonts w:ascii="黑体" w:hAnsi="黑体" w:eastAsia="黑体" w:cs="黑体"/>
                <w:sz w:val="21"/>
                <w:szCs w:val="21"/>
              </w:rPr>
              <w:t>1 : N</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701026D">
            <w:pPr>
              <w:jc w:val="left"/>
            </w:pPr>
            <w:r>
              <w:rPr>
                <w:rFonts w:ascii="黑体" w:hAnsi="黑体" w:eastAsia="黑体" w:cs="黑体"/>
                <w:sz w:val="21"/>
                <w:szCs w:val="21"/>
              </w:rPr>
              <w:t>每条教学内容可关联多条语音记录</w:t>
            </w:r>
          </w:p>
        </w:tc>
      </w:tr>
    </w:tbl>
    <w:p w14:paraId="1D79E644">
      <w:pPr>
        <w:pStyle w:val="19"/>
        <w:keepNext w:val="0"/>
        <w:widowControl/>
        <w:spacing w:line="240" w:lineRule="auto"/>
        <w:ind w:left="0" w:leftChars="0" w:firstLine="0" w:firstLineChars="0"/>
        <w:rPr>
          <w:rFonts w:hint="eastAsia"/>
          <w:i w:val="0"/>
        </w:rPr>
      </w:pPr>
    </w:p>
    <w:p w14:paraId="30B72091">
      <w:pPr>
        <w:pStyle w:val="2"/>
      </w:pPr>
      <w:bookmarkStart w:id="50" w:name="_Toc256432771"/>
      <w:bookmarkStart w:id="51" w:name="_Toc33948464"/>
      <w:bookmarkStart w:id="52" w:name="_Toc204225417"/>
      <w:r>
        <w:rPr>
          <w:rFonts w:hint="eastAsia"/>
        </w:rPr>
        <w:t>4 性能需求</w:t>
      </w:r>
      <w:bookmarkEnd w:id="50"/>
      <w:bookmarkEnd w:id="51"/>
      <w:bookmarkEnd w:id="52"/>
    </w:p>
    <w:p w14:paraId="5827DC1C">
      <w:pPr>
        <w:pStyle w:val="3"/>
      </w:pPr>
      <w:bookmarkStart w:id="53" w:name="_Toc256432772"/>
      <w:bookmarkStart w:id="54" w:name="_Toc204225419"/>
      <w:r>
        <w:rPr>
          <w:rFonts w:hint="eastAsia"/>
        </w:rPr>
        <w:t>4.1 时间性能需求</w:t>
      </w:r>
      <w:bookmarkEnd w:id="53"/>
      <w:bookmarkEnd w:id="54"/>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5C9E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ADE1244">
            <w:pPr>
              <w:jc w:val="center"/>
            </w:pPr>
            <w:bookmarkStart w:id="55" w:name="_Toc204225420"/>
            <w:r>
              <w:rPr>
                <w:rFonts w:ascii="黑体" w:hAnsi="黑体" w:eastAsia="黑体" w:cs="黑体"/>
                <w:b/>
                <w:bCs/>
                <w:color w:val="FFFFFF"/>
                <w:sz w:val="21"/>
                <w:szCs w:val="21"/>
              </w:rPr>
              <w:t>性能指标</w:t>
            </w:r>
          </w:p>
        </w:tc>
        <w:tc>
          <w:tcPr>
            <w:tcW w:w="1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690223ED">
            <w:pPr>
              <w:jc w:val="center"/>
            </w:pPr>
            <w:r>
              <w:rPr>
                <w:rFonts w:ascii="黑体" w:hAnsi="黑体" w:eastAsia="黑体" w:cs="黑体"/>
                <w:b/>
                <w:bCs/>
                <w:color w:val="FFFFFF"/>
                <w:sz w:val="21"/>
                <w:szCs w:val="21"/>
              </w:rPr>
              <w:t>要求</w:t>
            </w:r>
          </w:p>
        </w:tc>
        <w:tc>
          <w:tcPr>
            <w:tcW w:w="51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8D6601A">
            <w:pPr>
              <w:jc w:val="center"/>
            </w:pPr>
            <w:r>
              <w:rPr>
                <w:rFonts w:ascii="黑体" w:hAnsi="黑体" w:eastAsia="黑体" w:cs="黑体"/>
                <w:b/>
                <w:bCs/>
                <w:color w:val="FFFFFF"/>
                <w:sz w:val="21"/>
                <w:szCs w:val="21"/>
              </w:rPr>
              <w:t>备注</w:t>
            </w:r>
          </w:p>
        </w:tc>
      </w:tr>
      <w:tr w14:paraId="5F7F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F8E324F">
            <w:pPr>
              <w:jc w:val="center"/>
            </w:pPr>
            <w:r>
              <w:rPr>
                <w:rFonts w:ascii="黑体" w:hAnsi="黑体" w:eastAsia="黑体" w:cs="黑体"/>
                <w:sz w:val="21"/>
                <w:szCs w:val="21"/>
              </w:rPr>
              <w:t>课程大纲生成响应时间</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5374C60">
            <w:pPr>
              <w:jc w:val="left"/>
            </w:pPr>
            <w:r>
              <w:rPr>
                <w:rFonts w:ascii="黑体" w:hAnsi="黑体" w:eastAsia="黑体" w:cs="黑体"/>
                <w:sz w:val="21"/>
                <w:szCs w:val="21"/>
              </w:rPr>
              <w:t>≤30秒</w:t>
            </w:r>
          </w:p>
        </w:tc>
        <w:tc>
          <w:tcPr>
            <w:tcW w:w="51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66C8FD8">
            <w:pPr>
              <w:jc w:val="left"/>
            </w:pPr>
            <w:r>
              <w:rPr>
                <w:rFonts w:ascii="黑体" w:hAnsi="黑体" w:eastAsia="黑体" w:cs="黑体"/>
                <w:sz w:val="21"/>
                <w:szCs w:val="21"/>
              </w:rPr>
              <w:t>从提交主题到返回大纲</w:t>
            </w:r>
          </w:p>
        </w:tc>
      </w:tr>
      <w:tr w14:paraId="4BCF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EA36296">
            <w:pPr>
              <w:jc w:val="center"/>
            </w:pPr>
            <w:r>
              <w:rPr>
                <w:rFonts w:ascii="黑体" w:hAnsi="黑体" w:eastAsia="黑体" w:cs="黑体"/>
                <w:sz w:val="21"/>
                <w:szCs w:val="21"/>
              </w:rPr>
              <w:t>多模态内容生成时间</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EA3EAF6">
            <w:pPr>
              <w:jc w:val="left"/>
            </w:pPr>
            <w:r>
              <w:rPr>
                <w:rFonts w:ascii="黑体" w:hAnsi="黑体" w:eastAsia="黑体" w:cs="黑体"/>
                <w:sz w:val="21"/>
                <w:szCs w:val="21"/>
              </w:rPr>
              <w:t>≤60秒/场景</w:t>
            </w:r>
          </w:p>
        </w:tc>
        <w:tc>
          <w:tcPr>
            <w:tcW w:w="51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D401E48">
            <w:pPr>
              <w:jc w:val="left"/>
            </w:pPr>
            <w:r>
              <w:rPr>
                <w:rFonts w:ascii="黑体" w:hAnsi="黑体" w:eastAsia="黑体" w:cs="黑体"/>
                <w:sz w:val="21"/>
                <w:szCs w:val="21"/>
              </w:rPr>
              <w:t>单个教学场景的全部模态内容</w:t>
            </w:r>
          </w:p>
        </w:tc>
      </w:tr>
      <w:tr w14:paraId="0CB4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6B0F6FB">
            <w:pPr>
              <w:jc w:val="center"/>
            </w:pPr>
            <w:r>
              <w:rPr>
                <w:rFonts w:ascii="黑体" w:hAnsi="黑体" w:eastAsia="黑体" w:cs="黑体"/>
                <w:sz w:val="21"/>
                <w:szCs w:val="21"/>
              </w:rPr>
              <w:t>TTS语音合成延迟</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84D12E8">
            <w:pPr>
              <w:jc w:val="left"/>
            </w:pPr>
            <w:r>
              <w:rPr>
                <w:rFonts w:ascii="黑体" w:hAnsi="黑体" w:eastAsia="黑体" w:cs="黑体"/>
                <w:sz w:val="21"/>
                <w:szCs w:val="21"/>
              </w:rPr>
              <w:t>≤2秒</w:t>
            </w:r>
          </w:p>
        </w:tc>
        <w:tc>
          <w:tcPr>
            <w:tcW w:w="51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FD07F3B">
            <w:pPr>
              <w:jc w:val="left"/>
            </w:pPr>
            <w:r>
              <w:rPr>
                <w:rFonts w:ascii="黑体" w:hAnsi="黑体" w:eastAsia="黑体" w:cs="黑体"/>
                <w:sz w:val="21"/>
                <w:szCs w:val="21"/>
              </w:rPr>
              <w:t>从文本提交到语音开始播放</w:t>
            </w:r>
          </w:p>
        </w:tc>
      </w:tr>
      <w:tr w14:paraId="1392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EC118E1">
            <w:pPr>
              <w:jc w:val="center"/>
            </w:pPr>
            <w:r>
              <w:rPr>
                <w:rFonts w:ascii="黑体" w:hAnsi="黑体" w:eastAsia="黑体" w:cs="黑体"/>
                <w:sz w:val="21"/>
                <w:szCs w:val="21"/>
              </w:rPr>
              <w:t>ASR语音识别延迟</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69DBE26">
            <w:pPr>
              <w:jc w:val="left"/>
            </w:pPr>
            <w:r>
              <w:rPr>
                <w:rFonts w:ascii="黑体" w:hAnsi="黑体" w:eastAsia="黑体" w:cs="黑体"/>
                <w:sz w:val="21"/>
                <w:szCs w:val="21"/>
              </w:rPr>
              <w:t>≤1.5秒</w:t>
            </w:r>
          </w:p>
        </w:tc>
        <w:tc>
          <w:tcPr>
            <w:tcW w:w="51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5E118F4">
            <w:pPr>
              <w:jc w:val="left"/>
            </w:pPr>
            <w:r>
              <w:rPr>
                <w:rFonts w:ascii="黑体" w:hAnsi="黑体" w:eastAsia="黑体" w:cs="黑体"/>
                <w:sz w:val="21"/>
                <w:szCs w:val="21"/>
              </w:rPr>
              <w:t>从语音输入到文字结果返回</w:t>
            </w:r>
          </w:p>
        </w:tc>
      </w:tr>
      <w:tr w14:paraId="055B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60099DD">
            <w:pPr>
              <w:jc w:val="center"/>
            </w:pPr>
            <w:r>
              <w:rPr>
                <w:rFonts w:ascii="黑体" w:hAnsi="黑体" w:eastAsia="黑体" w:cs="黑体"/>
                <w:sz w:val="21"/>
                <w:szCs w:val="21"/>
              </w:rPr>
              <w:t>AI教师对话响应时间</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5BDDCD">
            <w:pPr>
              <w:jc w:val="left"/>
            </w:pPr>
            <w:r>
              <w:rPr>
                <w:rFonts w:ascii="黑体" w:hAnsi="黑体" w:eastAsia="黑体" w:cs="黑体"/>
                <w:sz w:val="21"/>
                <w:szCs w:val="21"/>
              </w:rPr>
              <w:t>≤3秒</w:t>
            </w:r>
          </w:p>
        </w:tc>
        <w:tc>
          <w:tcPr>
            <w:tcW w:w="51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236C227">
            <w:pPr>
              <w:jc w:val="left"/>
            </w:pPr>
            <w:r>
              <w:rPr>
                <w:rFonts w:ascii="黑体" w:hAnsi="黑体" w:eastAsia="黑体" w:cs="黑体"/>
                <w:sz w:val="21"/>
                <w:szCs w:val="21"/>
              </w:rPr>
              <w:t>从学生提问到AI教师开始回答</w:t>
            </w:r>
          </w:p>
        </w:tc>
      </w:tr>
      <w:tr w14:paraId="4E47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C7BBFE9">
            <w:pPr>
              <w:jc w:val="center"/>
            </w:pPr>
            <w:r>
              <w:rPr>
                <w:rFonts w:ascii="黑体" w:hAnsi="黑体" w:eastAsia="黑体" w:cs="黑体"/>
                <w:sz w:val="21"/>
                <w:szCs w:val="21"/>
              </w:rPr>
              <w:t>知识图谱可视化加载时间</w:t>
            </w:r>
          </w:p>
        </w:tc>
        <w:tc>
          <w:tcPr>
            <w:tcW w:w="1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0C411768">
            <w:pPr>
              <w:jc w:val="left"/>
            </w:pPr>
            <w:r>
              <w:rPr>
                <w:rFonts w:ascii="黑体" w:hAnsi="黑体" w:eastAsia="黑体" w:cs="黑体"/>
                <w:sz w:val="21"/>
                <w:szCs w:val="21"/>
              </w:rPr>
              <w:t>≤3秒</w:t>
            </w:r>
          </w:p>
        </w:tc>
        <w:tc>
          <w:tcPr>
            <w:tcW w:w="51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65B39DE">
            <w:pPr>
              <w:jc w:val="left"/>
            </w:pPr>
            <w:r>
              <w:rPr>
                <w:rFonts w:ascii="黑体" w:hAnsi="黑体" w:eastAsia="黑体" w:cs="黑体"/>
                <w:sz w:val="21"/>
                <w:szCs w:val="21"/>
              </w:rPr>
              <w:t>含1000个节点以内的图谱</w:t>
            </w:r>
          </w:p>
        </w:tc>
      </w:tr>
      <w:tr w14:paraId="50A2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EADA816">
            <w:pPr>
              <w:jc w:val="center"/>
            </w:pPr>
            <w:r>
              <w:rPr>
                <w:rFonts w:ascii="黑体" w:hAnsi="黑体" w:eastAsia="黑体" w:cs="黑体"/>
                <w:sz w:val="21"/>
                <w:szCs w:val="21"/>
              </w:rPr>
              <w:t>页面加载时间</w:t>
            </w:r>
          </w:p>
        </w:tc>
        <w:tc>
          <w:tcPr>
            <w:tcW w:w="1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774436D">
            <w:pPr>
              <w:jc w:val="left"/>
            </w:pPr>
            <w:r>
              <w:rPr>
                <w:rFonts w:ascii="黑体" w:hAnsi="黑体" w:eastAsia="黑体" w:cs="黑体"/>
                <w:sz w:val="21"/>
                <w:szCs w:val="21"/>
              </w:rPr>
              <w:t>≤2秒</w:t>
            </w:r>
          </w:p>
        </w:tc>
        <w:tc>
          <w:tcPr>
            <w:tcW w:w="51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F0D7351">
            <w:pPr>
              <w:jc w:val="left"/>
            </w:pPr>
            <w:r>
              <w:rPr>
                <w:rFonts w:ascii="黑体" w:hAnsi="黑体" w:eastAsia="黑体" w:cs="黑体"/>
                <w:sz w:val="21"/>
                <w:szCs w:val="21"/>
              </w:rPr>
              <w:t>常规页面首次加载</w:t>
            </w:r>
          </w:p>
        </w:tc>
      </w:tr>
    </w:tbl>
    <w:p w14:paraId="7F3FFCD1">
      <w:pPr>
        <w:rPr>
          <w:rFonts w:hint="eastAsia"/>
        </w:rPr>
      </w:pPr>
    </w:p>
    <w:p w14:paraId="333E704F">
      <w:pPr>
        <w:pStyle w:val="3"/>
      </w:pPr>
      <w:bookmarkStart w:id="56" w:name="_Toc256432773"/>
      <w:r>
        <w:rPr>
          <w:rFonts w:hint="eastAsia"/>
        </w:rPr>
        <w:t>4.2 系统开放性需求</w:t>
      </w:r>
      <w:bookmarkEnd w:id="55"/>
      <w:bookmarkEnd w:id="56"/>
    </w:p>
    <w:p w14:paraId="56C35B1F">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57" w:name="_Toc204225421"/>
      <w:r>
        <w:rPr>
          <w:rFonts w:hint="eastAsia" w:ascii="Times New Roman" w:hAnsi="Times New Roman" w:eastAsia="宋体" w:cs="Times New Roman"/>
          <w:i w:val="0"/>
          <w:iCs/>
          <w:color w:val="auto"/>
        </w:rPr>
        <w:t>系统应支持多种大语言模型提供商的接入，通过统一抽象层实现无缝切换。系统应预留多模态内容类型的扩展接口，支持后续新增内容模态。语音服务应支持多TTS/ASR提供商的可配置切换。</w:t>
      </w:r>
    </w:p>
    <w:p w14:paraId="17289309">
      <w:pPr>
        <w:rPr>
          <w:rFonts w:hint="eastAsia"/>
        </w:rPr>
      </w:pPr>
    </w:p>
    <w:p w14:paraId="5034C373">
      <w:pPr>
        <w:pStyle w:val="3"/>
        <w:rPr>
          <w:rFonts w:hint="eastAsia"/>
        </w:rPr>
      </w:pPr>
      <w:bookmarkStart w:id="58" w:name="_Toc256432774"/>
      <w:r>
        <w:rPr>
          <w:rFonts w:hint="eastAsia"/>
        </w:rPr>
        <w:t>4.3 界面友好性需求</w:t>
      </w:r>
      <w:bookmarkEnd w:id="57"/>
      <w:bookmarkEnd w:id="58"/>
    </w:p>
    <w:p w14:paraId="7D25D4E2">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59" w:name="_Toc204225422"/>
      <w:r>
        <w:rPr>
          <w:rFonts w:hint="eastAsia" w:ascii="Times New Roman" w:hAnsi="Times New Roman" w:eastAsia="宋体" w:cs="Times New Roman"/>
          <w:i w:val="0"/>
          <w:iCs/>
          <w:color w:val="auto"/>
        </w:rPr>
        <w:t>系统界面应简洁直观，学生无需培训即可上手使用。交互流程应遵循最小步骤原则，核心学习路径操作步骤不超过3步。界面应提供明确的操作引导和帮助提示。知识图谱可视化应支持缩放、拖拽、搜索等交互操作。</w:t>
      </w:r>
    </w:p>
    <w:p w14:paraId="595D754B">
      <w:pPr>
        <w:rPr>
          <w:rFonts w:hint="eastAsia"/>
        </w:rPr>
      </w:pPr>
    </w:p>
    <w:p w14:paraId="0437CB44">
      <w:pPr>
        <w:pStyle w:val="3"/>
      </w:pPr>
      <w:bookmarkStart w:id="60" w:name="_Toc256432775"/>
      <w:r>
        <w:rPr>
          <w:rFonts w:hint="eastAsia"/>
        </w:rPr>
        <w:t>4.4 系统可用性需求</w:t>
      </w:r>
      <w:bookmarkEnd w:id="59"/>
      <w:bookmarkEnd w:id="60"/>
    </w:p>
    <w:p w14:paraId="2FC00F8F">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61" w:name="_Toc204225423"/>
      <w:r>
        <w:rPr>
          <w:rFonts w:hint="eastAsia" w:ascii="Times New Roman" w:hAnsi="Times New Roman" w:eastAsia="宋体" w:cs="Times New Roman"/>
          <w:i w:val="0"/>
          <w:iCs/>
          <w:color w:val="auto"/>
        </w:rPr>
        <w:t>MVP阶段系统应支持100人同时在线学习，系统可用性不低于99%（月度统计）。系统应具备基本的故障恢复能力，大语言模型服务不可用时应提供友好提示并支持降级模式。</w:t>
      </w:r>
    </w:p>
    <w:p w14:paraId="05753072">
      <w:pPr>
        <w:rPr>
          <w:rFonts w:hint="eastAsia"/>
        </w:rPr>
      </w:pPr>
    </w:p>
    <w:p w14:paraId="393299E8">
      <w:pPr>
        <w:pStyle w:val="3"/>
      </w:pPr>
      <w:bookmarkStart w:id="62" w:name="_Toc256432776"/>
      <w:r>
        <w:rPr>
          <w:rFonts w:hint="eastAsia"/>
        </w:rPr>
        <w:t>4.5 可管理性需求</w:t>
      </w:r>
      <w:bookmarkEnd w:id="61"/>
      <w:bookmarkEnd w:id="62"/>
    </w:p>
    <w:p w14:paraId="39A10713">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63" w:name="_Toc204225424"/>
      <w:bookmarkStart w:id="64" w:name="_Toc33948466"/>
      <w:r>
        <w:rPr>
          <w:rFonts w:hint="eastAsia" w:ascii="Times New Roman" w:hAnsi="Times New Roman" w:eastAsia="宋体" w:cs="Times New Roman"/>
          <w:i w:val="0"/>
          <w:iCs/>
          <w:color w:val="auto"/>
        </w:rPr>
        <w:t>系统应提供课程内容的更新和版本管理能力。系统应提供基本的学习数据统计功能（课程完成率、学习时长等）。系统日志应记录关键操作和异常信息，便于问题排查。</w:t>
      </w:r>
    </w:p>
    <w:p w14:paraId="4B125F9F">
      <w:pPr>
        <w:rPr>
          <w:rFonts w:hint="eastAsia"/>
        </w:rPr>
      </w:pPr>
    </w:p>
    <w:p w14:paraId="51D8D6F4">
      <w:pPr>
        <w:ind w:firstLine="420"/>
        <w:rPr>
          <w:rFonts w:hint="eastAsia"/>
        </w:rPr>
        <w:sectPr>
          <w:pgSz w:w="11906" w:h="16838"/>
          <w:pgMar w:top="1440" w:right="1800" w:bottom="1440" w:left="1800" w:header="851" w:footer="992" w:gutter="0"/>
          <w:pgNumType w:fmt="decimal"/>
          <w:cols w:space="720" w:num="1"/>
          <w:docGrid w:type="lines" w:linePitch="312" w:charSpace="0"/>
        </w:sectPr>
      </w:pPr>
    </w:p>
    <w:p w14:paraId="22E73187">
      <w:pPr>
        <w:pStyle w:val="2"/>
      </w:pPr>
      <w:bookmarkStart w:id="65" w:name="_Toc256432777"/>
      <w:r>
        <w:rPr>
          <w:rFonts w:hint="eastAsia"/>
        </w:rPr>
        <w:t>5 接口需求</w:t>
      </w:r>
      <w:bookmarkEnd w:id="63"/>
      <w:bookmarkEnd w:id="64"/>
      <w:bookmarkEnd w:id="65"/>
    </w:p>
    <w:p w14:paraId="68B42FE6">
      <w:pPr>
        <w:pStyle w:val="3"/>
      </w:pPr>
      <w:bookmarkStart w:id="66" w:name="_Toc256432778"/>
      <w:bookmarkStart w:id="67" w:name="_Toc33948467"/>
      <w:bookmarkStart w:id="68" w:name="_Toc204225425"/>
      <w:r>
        <w:rPr>
          <w:rFonts w:hint="eastAsia"/>
        </w:rPr>
        <w:t>5.1 用户接口</w:t>
      </w:r>
      <w:bookmarkEnd w:id="66"/>
      <w:bookmarkEnd w:id="67"/>
      <w:bookmarkEnd w:id="68"/>
    </w:p>
    <w:p w14:paraId="4C80743F">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系统提供基于Web浏览器的用户界面，具体要求如下：</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5D5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1839226C">
            <w:pPr>
              <w:jc w:val="center"/>
            </w:pPr>
            <w:r>
              <w:rPr>
                <w:rFonts w:ascii="黑体" w:hAnsi="黑体" w:eastAsia="黑体" w:cs="黑体"/>
                <w:b/>
                <w:bCs/>
                <w:color w:val="FFFFFF"/>
                <w:sz w:val="21"/>
                <w:szCs w:val="21"/>
              </w:rPr>
              <w:t>接口</w:t>
            </w:r>
          </w:p>
        </w:tc>
        <w:tc>
          <w:tcPr>
            <w:tcW w:w="68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180A07E">
            <w:pPr>
              <w:jc w:val="center"/>
            </w:pPr>
            <w:r>
              <w:rPr>
                <w:rFonts w:ascii="黑体" w:hAnsi="黑体" w:eastAsia="黑体" w:cs="黑体"/>
                <w:b/>
                <w:bCs/>
                <w:color w:val="FFFFFF"/>
                <w:sz w:val="21"/>
                <w:szCs w:val="21"/>
              </w:rPr>
              <w:t>要求</w:t>
            </w:r>
          </w:p>
        </w:tc>
      </w:tr>
      <w:tr w14:paraId="76EE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FE3DF5C">
            <w:pPr>
              <w:jc w:val="center"/>
            </w:pPr>
            <w:r>
              <w:rPr>
                <w:rFonts w:ascii="黑体" w:hAnsi="黑体" w:eastAsia="黑体" w:cs="黑体"/>
                <w:sz w:val="21"/>
                <w:szCs w:val="21"/>
              </w:rPr>
              <w:t>浏览器支持</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89C02C3">
            <w:pPr>
              <w:jc w:val="left"/>
            </w:pPr>
            <w:r>
              <w:rPr>
                <w:rFonts w:ascii="黑体" w:hAnsi="黑体" w:eastAsia="黑体" w:cs="黑体"/>
                <w:sz w:val="21"/>
                <w:szCs w:val="21"/>
              </w:rPr>
              <w:t>Chrome 90+、Edge 90+、Firefox 88+、Safari 14+</w:t>
            </w:r>
          </w:p>
        </w:tc>
      </w:tr>
      <w:tr w14:paraId="2149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E78BF59">
            <w:pPr>
              <w:jc w:val="center"/>
            </w:pPr>
            <w:r>
              <w:rPr>
                <w:rFonts w:ascii="黑体" w:hAnsi="黑体" w:eastAsia="黑体" w:cs="黑体"/>
                <w:sz w:val="21"/>
                <w:szCs w:val="21"/>
              </w:rPr>
              <w:t>屏幕分辨率</w:t>
            </w:r>
          </w:p>
        </w:tc>
        <w:tc>
          <w:tcPr>
            <w:tcW w:w="68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FC11601">
            <w:pPr>
              <w:jc w:val="left"/>
            </w:pPr>
            <w:r>
              <w:rPr>
                <w:rFonts w:ascii="黑体" w:hAnsi="黑体" w:eastAsia="黑体" w:cs="黑体"/>
                <w:sz w:val="21"/>
                <w:szCs w:val="21"/>
              </w:rPr>
              <w:t>最低1280×720，推荐1920×1080</w:t>
            </w:r>
          </w:p>
        </w:tc>
      </w:tr>
      <w:tr w14:paraId="4A5B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1FD3172">
            <w:pPr>
              <w:jc w:val="center"/>
            </w:pPr>
            <w:r>
              <w:rPr>
                <w:rFonts w:ascii="黑体" w:hAnsi="黑体" w:eastAsia="黑体" w:cs="黑体"/>
                <w:sz w:val="21"/>
                <w:szCs w:val="21"/>
              </w:rPr>
              <w:t>界面语言</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1438BC">
            <w:pPr>
              <w:jc w:val="left"/>
            </w:pPr>
            <w:r>
              <w:rPr>
                <w:rFonts w:ascii="黑体" w:hAnsi="黑体" w:eastAsia="黑体" w:cs="黑体"/>
                <w:sz w:val="21"/>
                <w:szCs w:val="21"/>
              </w:rPr>
              <w:t>简体中文</w:t>
            </w:r>
          </w:p>
        </w:tc>
      </w:tr>
      <w:tr w14:paraId="6B3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D6DCBAC">
            <w:pPr>
              <w:jc w:val="center"/>
            </w:pPr>
            <w:r>
              <w:rPr>
                <w:rFonts w:ascii="黑体" w:hAnsi="黑体" w:eastAsia="黑体" w:cs="黑体"/>
                <w:sz w:val="21"/>
                <w:szCs w:val="21"/>
              </w:rPr>
              <w:t>输入方式</w:t>
            </w:r>
          </w:p>
        </w:tc>
        <w:tc>
          <w:tcPr>
            <w:tcW w:w="68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ED3C9AB">
            <w:pPr>
              <w:jc w:val="left"/>
            </w:pPr>
            <w:r>
              <w:rPr>
                <w:rFonts w:ascii="黑体" w:hAnsi="黑体" w:eastAsia="黑体" w:cs="黑体"/>
                <w:sz w:val="21"/>
                <w:szCs w:val="21"/>
              </w:rPr>
              <w:t>键盘文字输入、语音输入（需麦克风权限）</w:t>
            </w:r>
          </w:p>
        </w:tc>
      </w:tr>
      <w:tr w14:paraId="5F79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428E4E4">
            <w:pPr>
              <w:jc w:val="center"/>
            </w:pPr>
            <w:r>
              <w:rPr>
                <w:rFonts w:ascii="黑体" w:hAnsi="黑体" w:eastAsia="黑体" w:cs="黑体"/>
                <w:sz w:val="21"/>
                <w:szCs w:val="21"/>
              </w:rPr>
              <w:t>输出方式</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6AD5D32">
            <w:pPr>
              <w:jc w:val="left"/>
            </w:pPr>
            <w:r>
              <w:rPr>
                <w:rFonts w:ascii="黑体" w:hAnsi="黑体" w:eastAsia="黑体" w:cs="黑体"/>
                <w:sz w:val="21"/>
                <w:szCs w:val="21"/>
              </w:rPr>
              <w:t>视觉展示（文本/图片/图表）、语音输出（需扬声器/耳机）</w:t>
            </w:r>
          </w:p>
        </w:tc>
      </w:tr>
    </w:tbl>
    <w:p w14:paraId="1067EEBC">
      <w:pPr>
        <w:rPr>
          <w:rFonts w:hint="eastAsia"/>
        </w:rPr>
      </w:pPr>
    </w:p>
    <w:p w14:paraId="77049085">
      <w:pPr>
        <w:pStyle w:val="3"/>
      </w:pPr>
      <w:bookmarkStart w:id="69" w:name="_Toc33948468"/>
      <w:bookmarkStart w:id="70" w:name="_Toc256432779"/>
      <w:bookmarkStart w:id="71" w:name="_Toc204225426"/>
      <w:r>
        <w:rPr>
          <w:rFonts w:hint="eastAsia"/>
        </w:rPr>
        <w:t>5.2 软件接口</w:t>
      </w:r>
      <w:bookmarkEnd w:id="69"/>
      <w:bookmarkEnd w:id="70"/>
      <w:bookmarkEnd w:id="71"/>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4B7F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32DCB3D4">
            <w:pPr>
              <w:jc w:val="center"/>
            </w:pPr>
            <w:bookmarkStart w:id="72" w:name="_Toc204225430"/>
            <w:bookmarkStart w:id="73" w:name="_Toc33948472"/>
            <w:r>
              <w:rPr>
                <w:rFonts w:ascii="黑体" w:hAnsi="黑体" w:eastAsia="黑体" w:cs="黑体"/>
                <w:b/>
                <w:bCs/>
                <w:color w:val="FFFFFF"/>
                <w:sz w:val="21"/>
                <w:szCs w:val="21"/>
              </w:rPr>
              <w:t>接口名称</w:t>
            </w:r>
          </w:p>
        </w:tc>
        <w:tc>
          <w:tcPr>
            <w:tcW w:w="2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1314EDF">
            <w:pPr>
              <w:jc w:val="center"/>
            </w:pPr>
            <w:r>
              <w:rPr>
                <w:rFonts w:ascii="黑体" w:hAnsi="黑体" w:eastAsia="黑体" w:cs="黑体"/>
                <w:b/>
                <w:bCs/>
                <w:color w:val="FFFFFF"/>
                <w:sz w:val="21"/>
                <w:szCs w:val="21"/>
              </w:rPr>
              <w:t>接口类型</w:t>
            </w:r>
          </w:p>
        </w:tc>
        <w:tc>
          <w:tcPr>
            <w:tcW w:w="49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4BEEA8F">
            <w:pPr>
              <w:jc w:val="center"/>
            </w:pPr>
            <w:r>
              <w:rPr>
                <w:rFonts w:ascii="黑体" w:hAnsi="黑体" w:eastAsia="黑体" w:cs="黑体"/>
                <w:b/>
                <w:bCs/>
                <w:color w:val="FFFFFF"/>
                <w:sz w:val="21"/>
                <w:szCs w:val="21"/>
              </w:rPr>
              <w:t>用途描述</w:t>
            </w:r>
          </w:p>
        </w:tc>
      </w:tr>
      <w:tr w14:paraId="48C8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253F752">
            <w:pPr>
              <w:jc w:val="center"/>
            </w:pPr>
            <w:r>
              <w:rPr>
                <w:rFonts w:ascii="黑体" w:hAnsi="黑体" w:eastAsia="黑体" w:cs="黑体"/>
                <w:sz w:val="21"/>
                <w:szCs w:val="21"/>
              </w:rPr>
              <w:t>LLM服务接口</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D3E229B">
            <w:pPr>
              <w:jc w:val="left"/>
            </w:pPr>
            <w:r>
              <w:rPr>
                <w:rFonts w:ascii="黑体" w:hAnsi="黑体" w:eastAsia="黑体" w:cs="黑体"/>
                <w:sz w:val="21"/>
                <w:szCs w:val="21"/>
              </w:rPr>
              <w:t>RESTful API</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B70EF15">
            <w:pPr>
              <w:jc w:val="left"/>
            </w:pPr>
            <w:r>
              <w:rPr>
                <w:rFonts w:ascii="黑体" w:hAnsi="黑体" w:eastAsia="黑体" w:cs="黑体"/>
                <w:sz w:val="21"/>
                <w:szCs w:val="21"/>
              </w:rPr>
              <w:t>调用大语言模型进行课程生成、内容创作、智能对话</w:t>
            </w:r>
          </w:p>
        </w:tc>
      </w:tr>
      <w:tr w14:paraId="07B5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D295DC7">
            <w:pPr>
              <w:jc w:val="center"/>
            </w:pPr>
            <w:r>
              <w:rPr>
                <w:rFonts w:ascii="黑体" w:hAnsi="黑体" w:eastAsia="黑体" w:cs="黑体"/>
                <w:sz w:val="21"/>
                <w:szCs w:val="21"/>
              </w:rPr>
              <w:t>TTS服务接口</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D3E7176">
            <w:pPr>
              <w:jc w:val="left"/>
            </w:pPr>
            <w:r>
              <w:rPr>
                <w:rFonts w:ascii="黑体" w:hAnsi="黑体" w:eastAsia="黑体" w:cs="黑体"/>
                <w:sz w:val="21"/>
                <w:szCs w:val="21"/>
              </w:rPr>
              <w:t>RESTful API / WebSocket</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8323E5C">
            <w:pPr>
              <w:jc w:val="left"/>
            </w:pPr>
            <w:r>
              <w:rPr>
                <w:rFonts w:ascii="黑体" w:hAnsi="黑体" w:eastAsia="黑体" w:cs="黑体"/>
                <w:sz w:val="21"/>
                <w:szCs w:val="21"/>
              </w:rPr>
              <w:t>调用语音合成服务进行文本转语音</w:t>
            </w:r>
          </w:p>
        </w:tc>
      </w:tr>
      <w:tr w14:paraId="45E4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4BC93B4">
            <w:pPr>
              <w:jc w:val="center"/>
            </w:pPr>
            <w:r>
              <w:rPr>
                <w:rFonts w:ascii="黑体" w:hAnsi="黑体" w:eastAsia="黑体" w:cs="黑体"/>
                <w:sz w:val="21"/>
                <w:szCs w:val="21"/>
              </w:rPr>
              <w:t>ASR服务接口</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9CB04EB">
            <w:pPr>
              <w:jc w:val="left"/>
            </w:pPr>
            <w:r>
              <w:rPr>
                <w:rFonts w:ascii="黑体" w:hAnsi="黑体" w:eastAsia="黑体" w:cs="黑体"/>
                <w:sz w:val="21"/>
                <w:szCs w:val="21"/>
              </w:rPr>
              <w:t>WebSocket</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177136D">
            <w:pPr>
              <w:jc w:val="left"/>
            </w:pPr>
            <w:r>
              <w:rPr>
                <w:rFonts w:ascii="黑体" w:hAnsi="黑体" w:eastAsia="黑体" w:cs="黑体"/>
                <w:sz w:val="21"/>
                <w:szCs w:val="21"/>
              </w:rPr>
              <w:t>调用语音识别服务进行实时语音转文本</w:t>
            </w:r>
          </w:p>
        </w:tc>
      </w:tr>
      <w:tr w14:paraId="4B8E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394CAC1">
            <w:pPr>
              <w:jc w:val="center"/>
            </w:pPr>
            <w:r>
              <w:rPr>
                <w:rFonts w:ascii="黑体" w:hAnsi="黑体" w:eastAsia="黑体" w:cs="黑体"/>
                <w:sz w:val="21"/>
                <w:szCs w:val="21"/>
              </w:rPr>
              <w:t>知识图谱存储接口</w:t>
            </w:r>
          </w:p>
        </w:tc>
        <w:tc>
          <w:tcPr>
            <w:tcW w:w="2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9295858">
            <w:pPr>
              <w:jc w:val="left"/>
            </w:pPr>
            <w:r>
              <w:rPr>
                <w:rFonts w:ascii="黑体" w:hAnsi="黑体" w:eastAsia="黑体" w:cs="黑体"/>
                <w:sz w:val="21"/>
                <w:szCs w:val="21"/>
              </w:rPr>
              <w:t>图数据库API</w:t>
            </w:r>
          </w:p>
        </w:tc>
        <w:tc>
          <w:tcPr>
            <w:tcW w:w="49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5AA06EB">
            <w:pPr>
              <w:jc w:val="left"/>
            </w:pPr>
            <w:r>
              <w:rPr>
                <w:rFonts w:ascii="黑体" w:hAnsi="黑体" w:eastAsia="黑体" w:cs="黑体"/>
                <w:sz w:val="21"/>
                <w:szCs w:val="21"/>
              </w:rPr>
              <w:t>知识图谱数据的增删改查操作</w:t>
            </w:r>
          </w:p>
        </w:tc>
      </w:tr>
      <w:tr w14:paraId="4E7C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D7EDEC">
            <w:pPr>
              <w:jc w:val="center"/>
            </w:pPr>
            <w:r>
              <w:rPr>
                <w:rFonts w:ascii="黑体" w:hAnsi="黑体" w:eastAsia="黑体" w:cs="黑体"/>
                <w:sz w:val="21"/>
                <w:szCs w:val="21"/>
              </w:rPr>
              <w:t>课程数据存储接口</w:t>
            </w:r>
          </w:p>
        </w:tc>
        <w:tc>
          <w:tcPr>
            <w:tcW w:w="2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8C270C1">
            <w:pPr>
              <w:jc w:val="left"/>
            </w:pPr>
            <w:r>
              <w:rPr>
                <w:rFonts w:ascii="黑体" w:hAnsi="黑体" w:eastAsia="黑体" w:cs="黑体"/>
                <w:sz w:val="21"/>
                <w:szCs w:val="21"/>
              </w:rPr>
              <w:t>数据库API</w:t>
            </w:r>
          </w:p>
        </w:tc>
        <w:tc>
          <w:tcPr>
            <w:tcW w:w="49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FEEA8CC">
            <w:pPr>
              <w:jc w:val="left"/>
            </w:pPr>
            <w:r>
              <w:rPr>
                <w:rFonts w:ascii="黑体" w:hAnsi="黑体" w:eastAsia="黑体" w:cs="黑体"/>
                <w:sz w:val="21"/>
                <w:szCs w:val="21"/>
              </w:rPr>
              <w:t>课程大纲、教学内容等业务数据的持久化</w:t>
            </w:r>
          </w:p>
        </w:tc>
      </w:tr>
    </w:tbl>
    <w:p w14:paraId="49DBAC04">
      <w:pPr>
        <w:pStyle w:val="19"/>
        <w:keepNext w:val="0"/>
        <w:widowControl/>
        <w:spacing w:line="240" w:lineRule="auto"/>
        <w:ind w:firstLine="0" w:firstLineChars="0"/>
        <w:rPr>
          <w:rFonts w:hint="eastAsia"/>
          <w:i w:val="0"/>
        </w:rPr>
      </w:pPr>
    </w:p>
    <w:p w14:paraId="45C03B73">
      <w:pPr>
        <w:pStyle w:val="3"/>
      </w:pPr>
      <w:bookmarkStart w:id="74" w:name="_Toc256429127"/>
      <w:bookmarkStart w:id="75" w:name="_Toc256432780"/>
      <w:r>
        <w:rPr>
          <w:rFonts w:hint="eastAsia"/>
        </w:rPr>
        <w:t xml:space="preserve">5.3 </w:t>
      </w:r>
      <w:r>
        <w:t>硬件接口</w:t>
      </w:r>
      <w:bookmarkEnd w:id="74"/>
      <w:bookmarkEnd w:id="75"/>
    </w:p>
    <w:p w14:paraId="781FCB62">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本系统为Web应用，不直接与硬件交互。语音功能依赖用户设备的麦克风（ASR输入）和扬声器/耳机（TTS输出），通过浏览器Web API（getUserMedia、Web Audio API）进行访问。</w:t>
      </w:r>
    </w:p>
    <w:p w14:paraId="792ACDAB">
      <w:pPr>
        <w:pStyle w:val="19"/>
        <w:keepNext w:val="0"/>
        <w:widowControl/>
        <w:spacing w:line="240" w:lineRule="auto"/>
        <w:ind w:firstLine="0" w:firstLineChars="0"/>
        <w:rPr>
          <w:rFonts w:hint="eastAsia"/>
          <w:i w:val="0"/>
        </w:rPr>
      </w:pPr>
    </w:p>
    <w:p w14:paraId="36B7E302">
      <w:pPr>
        <w:pStyle w:val="3"/>
      </w:pPr>
      <w:bookmarkStart w:id="76" w:name="_Toc256429128"/>
      <w:bookmarkStart w:id="77" w:name="_Toc256432781"/>
      <w:r>
        <w:rPr>
          <w:rFonts w:hint="eastAsia"/>
        </w:rPr>
        <w:t xml:space="preserve">5.4 </w:t>
      </w:r>
      <w:r>
        <w:t>通讯接口</w:t>
      </w:r>
      <w:bookmarkEnd w:id="76"/>
      <w:bookmarkEnd w:id="77"/>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C4D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83E0348">
            <w:pPr>
              <w:jc w:val="center"/>
            </w:pPr>
            <w:r>
              <w:rPr>
                <w:rFonts w:ascii="黑体" w:hAnsi="黑体" w:eastAsia="黑体" w:cs="黑体"/>
                <w:b/>
                <w:bCs/>
                <w:color w:val="FFFFFF"/>
                <w:sz w:val="21"/>
                <w:szCs w:val="21"/>
              </w:rPr>
              <w:t>协议</w:t>
            </w:r>
          </w:p>
        </w:tc>
        <w:tc>
          <w:tcPr>
            <w:tcW w:w="68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738A6056">
            <w:pPr>
              <w:jc w:val="center"/>
            </w:pPr>
            <w:r>
              <w:rPr>
                <w:rFonts w:ascii="黑体" w:hAnsi="黑体" w:eastAsia="黑体" w:cs="黑体"/>
                <w:b/>
                <w:bCs/>
                <w:color w:val="FFFFFF"/>
                <w:sz w:val="21"/>
                <w:szCs w:val="21"/>
              </w:rPr>
              <w:t>用途</w:t>
            </w:r>
          </w:p>
        </w:tc>
      </w:tr>
      <w:tr w14:paraId="191F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3F2EC93">
            <w:pPr>
              <w:jc w:val="center"/>
            </w:pPr>
            <w:r>
              <w:rPr>
                <w:rFonts w:ascii="黑体" w:hAnsi="黑体" w:eastAsia="黑体" w:cs="黑体"/>
                <w:sz w:val="21"/>
                <w:szCs w:val="21"/>
              </w:rPr>
              <w:t>HTTPS</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4459C93">
            <w:pPr>
              <w:jc w:val="left"/>
            </w:pPr>
            <w:r>
              <w:rPr>
                <w:rFonts w:ascii="黑体" w:hAnsi="黑体" w:eastAsia="黑体" w:cs="黑体"/>
                <w:sz w:val="21"/>
                <w:szCs w:val="21"/>
              </w:rPr>
              <w:t>客户端与服务器之间的安全通信</w:t>
            </w:r>
          </w:p>
        </w:tc>
      </w:tr>
      <w:tr w14:paraId="2DED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7692BE19">
            <w:pPr>
              <w:jc w:val="center"/>
            </w:pPr>
            <w:r>
              <w:rPr>
                <w:rFonts w:ascii="黑体" w:hAnsi="黑体" w:eastAsia="黑体" w:cs="黑体"/>
                <w:sz w:val="21"/>
                <w:szCs w:val="21"/>
              </w:rPr>
              <w:t>WebSocket</w:t>
            </w:r>
          </w:p>
        </w:tc>
        <w:tc>
          <w:tcPr>
            <w:tcW w:w="68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2A9F1CD">
            <w:pPr>
              <w:jc w:val="left"/>
            </w:pPr>
            <w:r>
              <w:rPr>
                <w:rFonts w:ascii="黑体" w:hAnsi="黑体" w:eastAsia="黑体" w:cs="黑体"/>
                <w:sz w:val="21"/>
                <w:szCs w:val="21"/>
              </w:rPr>
              <w:t>实时语音交互、AI对话流式传输</w:t>
            </w:r>
          </w:p>
        </w:tc>
      </w:tr>
      <w:tr w14:paraId="1F0C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2AE0109">
            <w:pPr>
              <w:jc w:val="center"/>
            </w:pPr>
            <w:r>
              <w:rPr>
                <w:rFonts w:ascii="黑体" w:hAnsi="黑体" w:eastAsia="黑体" w:cs="黑体"/>
                <w:sz w:val="21"/>
                <w:szCs w:val="21"/>
              </w:rPr>
              <w:t>RESTful API</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2A556A8C">
            <w:pPr>
              <w:jc w:val="left"/>
            </w:pPr>
            <w:r>
              <w:rPr>
                <w:rFonts w:ascii="黑体" w:hAnsi="黑体" w:eastAsia="黑体" w:cs="黑体"/>
                <w:sz w:val="21"/>
                <w:szCs w:val="21"/>
              </w:rPr>
              <w:t>课程生成、内容查询等常规请求</w:t>
            </w:r>
          </w:p>
        </w:tc>
      </w:tr>
    </w:tbl>
    <w:p w14:paraId="54608749">
      <w:pPr>
        <w:pStyle w:val="19"/>
        <w:keepNext w:val="0"/>
        <w:widowControl/>
        <w:spacing w:line="240" w:lineRule="auto"/>
        <w:ind w:firstLine="199" w:firstLineChars="95"/>
        <w:rPr>
          <w:rFonts w:hint="eastAsia"/>
          <w:i w:val="0"/>
        </w:rPr>
      </w:pPr>
    </w:p>
    <w:p w14:paraId="0746C0E3">
      <w:pPr>
        <w:pStyle w:val="19"/>
        <w:keepNext w:val="0"/>
        <w:widowControl/>
        <w:spacing w:line="240" w:lineRule="auto"/>
        <w:ind w:firstLine="199" w:firstLineChars="95"/>
        <w:rPr>
          <w:rFonts w:hint="eastAsia"/>
          <w:i w:val="0"/>
        </w:rPr>
        <w:sectPr>
          <w:pgSz w:w="11906" w:h="16838"/>
          <w:pgMar w:top="1440" w:right="1800" w:bottom="1440" w:left="1800" w:header="851" w:footer="992" w:gutter="0"/>
          <w:pgNumType w:fmt="decimal"/>
          <w:cols w:space="720" w:num="1"/>
          <w:docGrid w:type="lines" w:linePitch="312" w:charSpace="0"/>
        </w:sectPr>
      </w:pPr>
    </w:p>
    <w:p w14:paraId="0BAB94D7">
      <w:pPr>
        <w:pStyle w:val="2"/>
        <w:rPr>
          <w:rFonts w:hint="eastAsia"/>
        </w:rPr>
      </w:pPr>
      <w:bookmarkStart w:id="78" w:name="_Toc256432782"/>
      <w:r>
        <w:rPr>
          <w:rFonts w:hint="eastAsia"/>
        </w:rPr>
        <w:t>6  总体设计约束</w:t>
      </w:r>
      <w:bookmarkEnd w:id="72"/>
      <w:bookmarkEnd w:id="73"/>
      <w:bookmarkEnd w:id="78"/>
    </w:p>
    <w:p w14:paraId="44F6D646">
      <w:pPr>
        <w:pStyle w:val="3"/>
      </w:pPr>
      <w:bookmarkStart w:id="79" w:name="_Toc256432783"/>
      <w:bookmarkStart w:id="80" w:name="_Toc33948473"/>
      <w:bookmarkStart w:id="81" w:name="_Toc204225431"/>
      <w:r>
        <w:rPr>
          <w:rFonts w:hint="eastAsia"/>
        </w:rPr>
        <w:t>6.1 标准符合性</w:t>
      </w:r>
      <w:bookmarkEnd w:id="79"/>
      <w:bookmarkEnd w:id="80"/>
      <w:bookmarkEnd w:id="81"/>
    </w:p>
    <w:p w14:paraId="4D5F8C65">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82" w:name="_Toc204225432"/>
      <w:bookmarkStart w:id="83" w:name="_Toc33948474"/>
      <w:r>
        <w:rPr>
          <w:rFonts w:hint="eastAsia" w:ascii="Times New Roman" w:hAnsi="Times New Roman" w:eastAsia="宋体" w:cs="Times New Roman"/>
          <w:i w:val="0"/>
          <w:iCs/>
          <w:color w:val="auto"/>
        </w:rPr>
        <w:t>系统开发应符合以下标准：</w:t>
      </w:r>
    </w:p>
    <w:p w14:paraId="643E18F8">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 Web前端遵循W3C HTML5/CSS3/ECMAScript标准。</w:t>
      </w:r>
    </w:p>
    <w:p w14:paraId="1DF20099">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 API设计遵循RESTful架构风格和OpenAPI规范。</w:t>
      </w:r>
    </w:p>
    <w:p w14:paraId="14B3D6F3">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(3) 数据交换格式采用JSON标准。</w:t>
      </w:r>
    </w:p>
    <w:p w14:paraId="29A83D3B">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(4) 信息安全遵循国家网络安全相关法律法规。</w:t>
      </w:r>
    </w:p>
    <w:p w14:paraId="60B2CCE4">
      <w:pPr>
        <w:rPr>
          <w:rFonts w:hint="eastAsia"/>
        </w:rPr>
      </w:pPr>
    </w:p>
    <w:p w14:paraId="40182D51">
      <w:pPr>
        <w:pStyle w:val="3"/>
      </w:pPr>
      <w:bookmarkStart w:id="84" w:name="_Toc256432784"/>
      <w:r>
        <w:rPr>
          <w:rFonts w:hint="eastAsia"/>
        </w:rPr>
        <w:t>6.2 硬件约束</w:t>
      </w:r>
      <w:bookmarkEnd w:id="82"/>
      <w:bookmarkEnd w:id="83"/>
      <w:bookmarkEnd w:id="84"/>
    </w:p>
    <w:p w14:paraId="3A6EFF05">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85" w:name="_Toc33948475"/>
      <w:bookmarkStart w:id="86" w:name="_Toc204225433"/>
      <w:r>
        <w:rPr>
          <w:rFonts w:hint="eastAsia" w:ascii="Times New Roman" w:hAnsi="Times New Roman" w:eastAsia="宋体" w:cs="Times New Roman"/>
          <w:i w:val="0"/>
          <w:iCs/>
          <w:color w:val="auto"/>
        </w:rPr>
        <w:t>MVP阶段服务器部署要求：CPU 4核以上、内存16GB以上、存储100GB SSD以上。支持单机部署，无需分布式架构。</w:t>
      </w:r>
    </w:p>
    <w:p w14:paraId="099CB001">
      <w:pPr>
        <w:rPr>
          <w:rFonts w:hint="eastAsia"/>
        </w:rPr>
      </w:pPr>
    </w:p>
    <w:p w14:paraId="1AE341CA">
      <w:pPr>
        <w:pStyle w:val="3"/>
      </w:pPr>
      <w:bookmarkStart w:id="87" w:name="_Toc256432785"/>
      <w:r>
        <w:rPr>
          <w:rFonts w:hint="eastAsia"/>
        </w:rPr>
        <w:t>6.3 技术限制</w:t>
      </w:r>
      <w:bookmarkEnd w:id="85"/>
      <w:bookmarkEnd w:id="86"/>
      <w:bookmarkEnd w:id="87"/>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342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6E710C1">
            <w:pPr>
              <w:jc w:val="center"/>
            </w:pPr>
            <w:r>
              <w:rPr>
                <w:rFonts w:ascii="黑体" w:hAnsi="黑体" w:eastAsia="黑体" w:cs="黑体"/>
                <w:b/>
                <w:bCs/>
                <w:color w:val="FFFFFF"/>
                <w:sz w:val="21"/>
                <w:szCs w:val="21"/>
              </w:rPr>
              <w:t>限制项</w:t>
            </w:r>
          </w:p>
        </w:tc>
        <w:tc>
          <w:tcPr>
            <w:tcW w:w="68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07A11A9">
            <w:pPr>
              <w:jc w:val="center"/>
            </w:pPr>
            <w:r>
              <w:rPr>
                <w:rFonts w:ascii="黑体" w:hAnsi="黑体" w:eastAsia="黑体" w:cs="黑体"/>
                <w:b/>
                <w:bCs/>
                <w:color w:val="FFFFFF"/>
                <w:sz w:val="21"/>
                <w:szCs w:val="21"/>
              </w:rPr>
              <w:t>说明</w:t>
            </w:r>
          </w:p>
        </w:tc>
      </w:tr>
      <w:tr w14:paraId="2EB7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7AE04E">
            <w:pPr>
              <w:jc w:val="center"/>
            </w:pPr>
            <w:r>
              <w:rPr>
                <w:rFonts w:ascii="黑体" w:hAnsi="黑体" w:eastAsia="黑体" w:cs="黑体"/>
                <w:sz w:val="21"/>
                <w:szCs w:val="21"/>
              </w:rPr>
              <w:t>大语言模型依赖</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2168BCF">
            <w:pPr>
              <w:jc w:val="left"/>
            </w:pPr>
            <w:r>
              <w:rPr>
                <w:rFonts w:ascii="黑体" w:hAnsi="黑体" w:eastAsia="黑体" w:cs="黑体"/>
                <w:sz w:val="21"/>
                <w:szCs w:val="21"/>
              </w:rPr>
              <w:t>核心功能依赖第三方LLM服务，生成质量和响应速度受LLM能力限制</w:t>
            </w:r>
          </w:p>
        </w:tc>
      </w:tr>
      <w:tr w14:paraId="53B9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8C6B0F0">
            <w:pPr>
              <w:jc w:val="center"/>
            </w:pPr>
            <w:r>
              <w:rPr>
                <w:rFonts w:ascii="黑体" w:hAnsi="黑体" w:eastAsia="黑体" w:cs="黑体"/>
                <w:sz w:val="21"/>
                <w:szCs w:val="21"/>
              </w:rPr>
              <w:t>语音服务质量</w:t>
            </w:r>
          </w:p>
        </w:tc>
        <w:tc>
          <w:tcPr>
            <w:tcW w:w="68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463C37F">
            <w:pPr>
              <w:jc w:val="left"/>
            </w:pPr>
            <w:r>
              <w:rPr>
                <w:rFonts w:ascii="黑体" w:hAnsi="黑体" w:eastAsia="黑体" w:cs="黑体"/>
                <w:sz w:val="21"/>
                <w:szCs w:val="21"/>
              </w:rPr>
              <w:t>TTS/ASR质量受第三方服务能力限制，不同语言和口音的识别准确率可能存在差异</w:t>
            </w:r>
          </w:p>
        </w:tc>
      </w:tr>
      <w:tr w14:paraId="4419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ED74F49">
            <w:pPr>
              <w:jc w:val="center"/>
            </w:pPr>
            <w:r>
              <w:rPr>
                <w:rFonts w:ascii="黑体" w:hAnsi="黑体" w:eastAsia="黑体" w:cs="黑体"/>
                <w:sz w:val="21"/>
                <w:szCs w:val="21"/>
              </w:rPr>
              <w:t>并发能力限制</w:t>
            </w:r>
          </w:p>
        </w:tc>
        <w:tc>
          <w:tcPr>
            <w:tcW w:w="68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1EAE2BD">
            <w:pPr>
              <w:jc w:val="left"/>
            </w:pPr>
            <w:r>
              <w:rPr>
                <w:rFonts w:ascii="黑体" w:hAnsi="黑体" w:eastAsia="黑体" w:cs="黑体"/>
                <w:sz w:val="21"/>
                <w:szCs w:val="21"/>
              </w:rPr>
              <w:t>MVP阶段设计并发量不超过100人，超出需架构升级</w:t>
            </w:r>
          </w:p>
        </w:tc>
      </w:tr>
      <w:tr w14:paraId="2F1B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33D95F4">
            <w:pPr>
              <w:jc w:val="center"/>
            </w:pPr>
            <w:r>
              <w:rPr>
                <w:rFonts w:ascii="黑体" w:hAnsi="黑体" w:eastAsia="黑体" w:cs="黑体"/>
                <w:sz w:val="21"/>
                <w:szCs w:val="21"/>
              </w:rPr>
              <w:t>浏览器兼容性</w:t>
            </w:r>
          </w:p>
        </w:tc>
        <w:tc>
          <w:tcPr>
            <w:tcW w:w="68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2D155061">
            <w:pPr>
              <w:jc w:val="left"/>
            </w:pPr>
            <w:r>
              <w:rPr>
                <w:rFonts w:ascii="黑体" w:hAnsi="黑体" w:eastAsia="黑体" w:cs="黑体"/>
                <w:sz w:val="21"/>
                <w:szCs w:val="21"/>
              </w:rPr>
              <w:t>部分高级交互功能（如语音API）在部分浏览器版本中可能受限</w:t>
            </w:r>
          </w:p>
        </w:tc>
      </w:tr>
    </w:tbl>
    <w:p w14:paraId="01232131"/>
    <w:p w14:paraId="65E95948">
      <w:pPr>
        <w:sectPr>
          <w:pgSz w:w="11906" w:h="16838"/>
          <w:pgMar w:top="1440" w:right="1800" w:bottom="1440" w:left="1800" w:header="851" w:footer="992" w:gutter="0"/>
          <w:pgNumType w:fmt="decimal"/>
          <w:cols w:space="720" w:num="1"/>
          <w:docGrid w:type="lines" w:linePitch="312" w:charSpace="0"/>
        </w:sectPr>
      </w:pPr>
      <w:bookmarkStart w:id="88" w:name="_Toc33948476"/>
      <w:bookmarkStart w:id="89" w:name="_Toc204225434"/>
    </w:p>
    <w:p w14:paraId="7F1EDA93">
      <w:pPr>
        <w:pStyle w:val="2"/>
        <w:rPr>
          <w:rFonts w:hint="eastAsia"/>
          <w:i/>
        </w:rPr>
      </w:pPr>
      <w:bookmarkStart w:id="90" w:name="_Toc256432786"/>
      <w:r>
        <w:rPr>
          <w:rFonts w:hint="eastAsia"/>
        </w:rPr>
        <w:t>7 软件质量特性</w:t>
      </w:r>
      <w:bookmarkEnd w:id="88"/>
      <w:bookmarkEnd w:id="89"/>
      <w:bookmarkEnd w:id="90"/>
    </w:p>
    <w:p w14:paraId="496E9C08">
      <w:pPr>
        <w:pStyle w:val="3"/>
      </w:pPr>
      <w:bookmarkStart w:id="91" w:name="_Toc204225435"/>
      <w:bookmarkStart w:id="92" w:name="_Toc256432787"/>
      <w:bookmarkStart w:id="93" w:name="_Toc33948477"/>
      <w:r>
        <w:rPr>
          <w:rFonts w:hint="eastAsia"/>
        </w:rPr>
        <w:t>7.1 可靠性</w:t>
      </w:r>
      <w:bookmarkEnd w:id="91"/>
      <w:bookmarkEnd w:id="92"/>
      <w:bookmarkEnd w:id="93"/>
    </w:p>
    <w:p w14:paraId="0588A5B5">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94" w:name="_Toc204225436"/>
      <w:bookmarkStart w:id="95" w:name="_Toc33948478"/>
      <w:r>
        <w:rPr>
          <w:rFonts w:hint="eastAsia" w:ascii="Times New Roman" w:hAnsi="Times New Roman" w:eastAsia="宋体" w:cs="Times New Roman"/>
          <w:i w:val="0"/>
          <w:iCs/>
          <w:color w:val="auto"/>
        </w:rPr>
        <w:t>系统应具备以下可靠性要求：</w:t>
      </w:r>
    </w:p>
    <w:p w14:paraId="3602BFF7">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 系统可用性不低于99%（月度统计），单次不可用时间不超过4小时。</w:t>
      </w:r>
    </w:p>
    <w:p w14:paraId="1F03E9F7">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 大语言模型服务调用失败时，系统应自动重试（最多3次），并记录失败日志。</w:t>
      </w:r>
    </w:p>
    <w:p w14:paraId="2A079179">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(3) 语音服务不可用时，系统应降级为纯文本交互模式，不影响核心学习功能。</w:t>
      </w:r>
    </w:p>
    <w:p w14:paraId="13F5564C">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(4) 用户学习进度数据应实时保存，系统异常重启后数据不丢失。</w:t>
      </w:r>
    </w:p>
    <w:p w14:paraId="7EDD7A36">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(5) 课程内容生成过程中出现异常时，应提供友好的错误提示和重试选项。</w:t>
      </w:r>
    </w:p>
    <w:p w14:paraId="2F6D738E">
      <w:pPr>
        <w:rPr>
          <w:rFonts w:hint="eastAsia"/>
        </w:rPr>
      </w:pPr>
    </w:p>
    <w:p w14:paraId="19A3C526">
      <w:pPr>
        <w:pStyle w:val="3"/>
      </w:pPr>
      <w:bookmarkStart w:id="96" w:name="_Toc256432788"/>
      <w:r>
        <w:rPr>
          <w:rFonts w:hint="eastAsia"/>
        </w:rPr>
        <w:t>7.2 易用性</w:t>
      </w:r>
      <w:bookmarkEnd w:id="94"/>
      <w:bookmarkEnd w:id="95"/>
      <w:bookmarkEnd w:id="96"/>
    </w:p>
    <w:p w14:paraId="4412E023">
      <w:pPr>
        <w:pStyle w:val="19"/>
        <w:keepNext w:val="0"/>
        <w:widowControl/>
        <w:spacing w:line="240" w:lineRule="auto"/>
        <w:ind w:firstLine="199" w:firstLineChars="95"/>
        <w:rPr>
          <w:rFonts w:hint="eastAsia" w:ascii="Times New Roman" w:hAnsi="Times New Roman" w:eastAsia="宋体" w:cs="Times New Roman"/>
          <w:i w:val="0"/>
          <w:iCs/>
          <w:color w:val="auto"/>
        </w:rPr>
      </w:pPr>
      <w:bookmarkStart w:id="97" w:name="_Toc33948479"/>
      <w:bookmarkStart w:id="98" w:name="_Toc204225437"/>
      <w:r>
        <w:rPr>
          <w:rFonts w:hint="eastAsia" w:ascii="Times New Roman" w:hAnsi="Times New Roman" w:eastAsia="宋体" w:cs="Times New Roman"/>
          <w:i w:val="0"/>
          <w:iCs/>
          <w:color w:val="auto"/>
        </w:rPr>
        <w:t>系统应具备以下易用性要求：</w:t>
      </w:r>
    </w:p>
    <w:p w14:paraId="1044A055">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 新用户无需培训即可完成核心学习路径操作，学习成本不超过10分钟。</w:t>
      </w:r>
    </w:p>
    <w:p w14:paraId="2D472B73">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 核心操作路径不超过3步：输入主题→生成课程→开始学习。</w:t>
      </w:r>
    </w:p>
    <w:p w14:paraId="35F85DAA">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(3) 系统应提供操作引导和上下文帮助，关键功能入口提供悬浮提示。</w:t>
      </w:r>
    </w:p>
    <w:p w14:paraId="14DC7E5A">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(4) 语音交互应支持中英文混合输入，识别准确率不低于90%。</w:t>
      </w:r>
    </w:p>
    <w:p w14:paraId="145229C7">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(5) 界面设计应遵循无障碍访问原则，支持键盘导航和屏幕阅读器。</w:t>
      </w:r>
    </w:p>
    <w:p w14:paraId="4697FF3E">
      <w:pPr>
        <w:rPr>
          <w:rFonts w:hint="eastAsia"/>
          <w:color w:val="0000FF"/>
        </w:rPr>
      </w:pPr>
    </w:p>
    <w:p w14:paraId="01601476">
      <w:pPr>
        <w:rPr>
          <w:rFonts w:hint="eastAsia"/>
          <w:color w:val="0000FF"/>
        </w:rPr>
        <w:sectPr>
          <w:pgSz w:w="11906" w:h="16838"/>
          <w:pgMar w:top="1440" w:right="1800" w:bottom="1440" w:left="1800" w:header="851" w:footer="992" w:gutter="0"/>
          <w:pgNumType w:fmt="decimal"/>
          <w:cols w:space="720" w:num="1"/>
          <w:docGrid w:type="lines" w:linePitch="312" w:charSpace="0"/>
        </w:sectPr>
      </w:pPr>
    </w:p>
    <w:bookmarkEnd w:id="97"/>
    <w:bookmarkEnd w:id="98"/>
    <w:p w14:paraId="65C7648F">
      <w:pPr>
        <w:pStyle w:val="2"/>
        <w:rPr>
          <w:rFonts w:hint="eastAsia"/>
        </w:rPr>
      </w:pPr>
      <w:bookmarkStart w:id="99" w:name="_Toc256432789"/>
      <w:r>
        <w:rPr>
          <w:rFonts w:hint="eastAsia"/>
        </w:rPr>
        <w:t>8 需求分级</w:t>
      </w:r>
      <w:bookmarkEnd w:id="99"/>
    </w:p>
    <w:tbl>
      <w:tblPr>
        <w:tblStyle w:val="14"/>
        <w:tblW w:w="0" w:type="auto"/>
        <w:tblInd w:w="0" w:type="dxa"/>
        <w:tblLayout w:type="fixed"/>
        <w:tblCellMar>
          <w:top w:w="0" w:type="dxa"/>
          <w:left w:w="57" w:type="dxa"/>
          <w:bottom w:w="0" w:type="dxa"/>
          <w:right w:w="57" w:type="dxa"/>
        </w:tblCellMar>
      </w:tblPr>
      <w:tblGrid>
        <w:gridCol w:w="2588"/>
        <w:gridCol w:w="3201"/>
        <w:gridCol w:w="2757"/>
      </w:tblGrid>
      <w:tr w14:paraId="556F0F7A">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3840515A">
            <w:pPr>
              <w:pStyle w:val="22"/>
              <w:keepNext w:val="0"/>
              <w:widowControl/>
              <w:jc w:val="center"/>
              <w:rPr>
                <w:rFonts w:ascii="Times New Roman" w:hAnsi="Times New Roman"/>
              </w:rPr>
            </w:pPr>
            <w:r>
              <w:rPr>
                <w:rFonts w:ascii="Times New Roman" w:hAnsi="Times New Roman"/>
              </w:rPr>
              <w:t>Requirement ID</w:t>
            </w:r>
          </w:p>
          <w:p w14:paraId="5ABE1ACB">
            <w:pPr>
              <w:pStyle w:val="22"/>
              <w:keepNext w:val="0"/>
              <w:widowControl/>
              <w:jc w:val="center"/>
              <w:rPr>
                <w:rFonts w:ascii="Times New Roman" w:hAnsi="Times New Roman"/>
              </w:rPr>
            </w:pPr>
            <w:r>
              <w:rPr>
                <w:rFonts w:ascii="Times New Roman" w:hAnsi="宋体"/>
              </w:rPr>
              <w:t>需求</w:t>
            </w:r>
            <w:r>
              <w:rPr>
                <w:rFonts w:ascii="Times New Roman" w:hAnsi="Times New Roman"/>
              </w:rPr>
              <w:t>ID</w:t>
            </w:r>
          </w:p>
        </w:tc>
        <w:tc>
          <w:tcPr>
            <w:tcW w:w="3201"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571959F2">
            <w:pPr>
              <w:pStyle w:val="22"/>
              <w:keepNext w:val="0"/>
              <w:widowControl/>
              <w:jc w:val="center"/>
              <w:rPr>
                <w:rFonts w:ascii="Times New Roman" w:hAnsi="Times New Roman"/>
              </w:rPr>
            </w:pPr>
            <w:r>
              <w:rPr>
                <w:rFonts w:ascii="Times New Roman" w:hAnsi="Times New Roman"/>
              </w:rPr>
              <w:t>Requirement Name</w:t>
            </w:r>
          </w:p>
          <w:p w14:paraId="66229D1C">
            <w:pPr>
              <w:pStyle w:val="22"/>
              <w:keepNext w:val="0"/>
              <w:widowControl/>
              <w:jc w:val="center"/>
              <w:rPr>
                <w:rFonts w:ascii="Times New Roman" w:hAnsi="Times New Roman"/>
              </w:rPr>
            </w:pPr>
            <w:r>
              <w:rPr>
                <w:rFonts w:ascii="Times New Roman" w:hAnsi="宋体"/>
              </w:rPr>
              <w:t>需求名称</w:t>
            </w:r>
          </w:p>
        </w:tc>
        <w:tc>
          <w:tcPr>
            <w:tcW w:w="2757"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15D8D57B">
            <w:pPr>
              <w:pStyle w:val="22"/>
              <w:keepNext w:val="0"/>
              <w:widowControl/>
              <w:jc w:val="center"/>
              <w:rPr>
                <w:rFonts w:ascii="Times New Roman" w:hAnsi="Times New Roman"/>
              </w:rPr>
            </w:pPr>
            <w:r>
              <w:rPr>
                <w:rFonts w:ascii="Times New Roman" w:hAnsi="Times New Roman"/>
              </w:rPr>
              <w:t>Classification</w:t>
            </w:r>
          </w:p>
          <w:p w14:paraId="39DB70CF">
            <w:pPr>
              <w:pStyle w:val="22"/>
              <w:keepNext w:val="0"/>
              <w:widowControl/>
              <w:jc w:val="center"/>
              <w:rPr>
                <w:rFonts w:ascii="Times New Roman" w:hAnsi="Times New Roman"/>
              </w:rPr>
            </w:pPr>
            <w:r>
              <w:rPr>
                <w:rFonts w:ascii="Times New Roman" w:hAnsi="宋体"/>
              </w:rPr>
              <w:t>需求分级</w:t>
            </w:r>
          </w:p>
        </w:tc>
      </w:tr>
      <w:tr w14:paraId="1021A5E6">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6EC379A7">
            <w:pPr>
              <w:jc w:val="left"/>
              <w:rPr>
                <w:rFonts w:ascii="Times New Roman" w:hAnsi="Times New Roman"/>
              </w:rPr>
            </w:pPr>
            <w:r>
              <w:rPr>
                <w:rFonts w:ascii="黑体" w:hAnsi="黑体" w:eastAsia="黑体" w:cs="黑体"/>
                <w:sz w:val="21"/>
                <w:szCs w:val="21"/>
              </w:rPr>
              <w:t>F001</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71A066A2">
            <w:pPr>
              <w:jc w:val="left"/>
              <w:rPr>
                <w:rFonts w:ascii="Times New Roman" w:hAnsi="Times New Roman"/>
              </w:rPr>
            </w:pPr>
            <w:r>
              <w:rPr>
                <w:rFonts w:ascii="黑体" w:hAnsi="黑体" w:eastAsia="黑体" w:cs="黑体"/>
                <w:sz w:val="21"/>
                <w:szCs w:val="21"/>
              </w:rPr>
              <w:t>智能课堂生成</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2E2A70B6">
            <w:pPr>
              <w:jc w:val="center"/>
              <w:rPr>
                <w:rFonts w:ascii="Times New Roman" w:hAnsi="Times New Roman"/>
              </w:rPr>
            </w:pPr>
            <w:r>
              <w:rPr>
                <w:rFonts w:ascii="黑体" w:hAnsi="黑体" w:eastAsia="黑体" w:cs="黑体"/>
                <w:sz w:val="21"/>
                <w:szCs w:val="21"/>
              </w:rPr>
              <w:t>P0</w:t>
            </w:r>
          </w:p>
        </w:tc>
      </w:tr>
      <w:tr w14:paraId="5DC736A1">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1439FF10">
            <w:pPr>
              <w:jc w:val="left"/>
              <w:rPr>
                <w:rFonts w:ascii="Times New Roman" w:hAnsi="Times New Roman"/>
              </w:rPr>
            </w:pPr>
            <w:r>
              <w:rPr>
                <w:rFonts w:ascii="黑体" w:hAnsi="黑体" w:eastAsia="黑体" w:cs="黑体"/>
                <w:sz w:val="21"/>
                <w:szCs w:val="21"/>
              </w:rPr>
              <w:t>F002</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46CB24BD">
            <w:pPr>
              <w:jc w:val="left"/>
              <w:rPr>
                <w:rFonts w:ascii="Times New Roman" w:hAnsi="Times New Roman"/>
              </w:rPr>
            </w:pPr>
            <w:r>
              <w:rPr>
                <w:rFonts w:ascii="黑体" w:hAnsi="黑体" w:eastAsia="黑体" w:cs="黑体"/>
                <w:sz w:val="21"/>
                <w:szCs w:val="21"/>
              </w:rPr>
              <w:t>多模态教学内容生成引擎</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4B164E3A">
            <w:pPr>
              <w:jc w:val="center"/>
              <w:rPr>
                <w:rFonts w:ascii="Times New Roman" w:hAnsi="Times New Roman"/>
              </w:rPr>
            </w:pPr>
            <w:r>
              <w:rPr>
                <w:rFonts w:ascii="黑体" w:hAnsi="黑体" w:eastAsia="黑体" w:cs="黑体"/>
                <w:sz w:val="21"/>
                <w:szCs w:val="21"/>
              </w:rPr>
              <w:t>P0</w:t>
            </w:r>
          </w:p>
        </w:tc>
      </w:tr>
      <w:tr w14:paraId="61EED089">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2AEE3487">
            <w:pPr>
              <w:jc w:val="left"/>
              <w:rPr>
                <w:rFonts w:ascii="Times New Roman" w:hAnsi="Times New Roman"/>
              </w:rPr>
            </w:pPr>
            <w:r>
              <w:rPr>
                <w:rFonts w:ascii="黑体" w:hAnsi="黑体" w:eastAsia="黑体" w:cs="黑体"/>
                <w:sz w:val="21"/>
                <w:szCs w:val="21"/>
              </w:rPr>
              <w:t>F003</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35C0B036">
            <w:pPr>
              <w:jc w:val="left"/>
              <w:rPr>
                <w:rFonts w:ascii="Times New Roman" w:hAnsi="Times New Roman"/>
              </w:rPr>
            </w:pPr>
            <w:r>
              <w:rPr>
                <w:rFonts w:ascii="黑体" w:hAnsi="黑体" w:eastAsia="黑体" w:cs="黑体"/>
                <w:sz w:val="21"/>
                <w:szCs w:val="21"/>
              </w:rPr>
              <w:t>课程知识库与知识图谱管理</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0B6FEF70">
            <w:pPr>
              <w:jc w:val="center"/>
              <w:rPr>
                <w:rFonts w:ascii="Times New Roman" w:hAnsi="Times New Roman"/>
              </w:rPr>
            </w:pPr>
            <w:r>
              <w:rPr>
                <w:rFonts w:ascii="黑体" w:hAnsi="黑体" w:eastAsia="黑体" w:cs="黑体"/>
                <w:sz w:val="21"/>
                <w:szCs w:val="21"/>
              </w:rPr>
              <w:t>P0</w:t>
            </w:r>
          </w:p>
        </w:tc>
      </w:tr>
      <w:tr w14:paraId="6FA77B7C">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2F0FEF32">
            <w:pPr>
              <w:jc w:val="left"/>
              <w:rPr>
                <w:rFonts w:ascii="Times New Roman" w:hAnsi="Times New Roman"/>
              </w:rPr>
            </w:pPr>
            <w:r>
              <w:rPr>
                <w:rFonts w:ascii="黑体" w:hAnsi="黑体" w:eastAsia="黑体" w:cs="黑体"/>
                <w:sz w:val="21"/>
                <w:szCs w:val="21"/>
              </w:rPr>
              <w:t>F-Voice</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2AD070AC">
            <w:pPr>
              <w:jc w:val="left"/>
              <w:rPr>
                <w:rFonts w:ascii="Times New Roman" w:hAnsi="Times New Roman"/>
              </w:rPr>
            </w:pPr>
            <w:r>
              <w:rPr>
                <w:rFonts w:ascii="黑体" w:hAnsi="黑体" w:eastAsia="黑体" w:cs="黑体"/>
                <w:sz w:val="21"/>
                <w:szCs w:val="21"/>
              </w:rPr>
              <w:t>语音功能集成</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070EC4A9">
            <w:pPr>
              <w:jc w:val="center"/>
              <w:rPr>
                <w:rFonts w:ascii="Times New Roman" w:hAnsi="Times New Roman"/>
              </w:rPr>
            </w:pPr>
            <w:r>
              <w:rPr>
                <w:rFonts w:ascii="黑体" w:hAnsi="黑体" w:eastAsia="黑体" w:cs="黑体"/>
                <w:sz w:val="21"/>
                <w:szCs w:val="21"/>
              </w:rPr>
              <w:t>P0</w:t>
            </w:r>
          </w:p>
        </w:tc>
      </w:tr>
      <w:tr w14:paraId="7F376596">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37989A7C">
            <w:pPr>
              <w:jc w:val="left"/>
              <w:rPr>
                <w:rFonts w:ascii="Times New Roman" w:hAnsi="Times New Roman"/>
              </w:rPr>
            </w:pPr>
            <w:r>
              <w:rPr>
                <w:rFonts w:ascii="黑体" w:hAnsi="黑体" w:eastAsia="黑体" w:cs="黑体"/>
                <w:sz w:val="21"/>
                <w:szCs w:val="21"/>
              </w:rPr>
              <w:t>F005</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670E1654">
            <w:pPr>
              <w:jc w:val="left"/>
              <w:rPr>
                <w:rFonts w:ascii="Times New Roman" w:hAnsi="Times New Roman"/>
              </w:rPr>
            </w:pPr>
            <w:r>
              <w:rPr>
                <w:rFonts w:ascii="黑体" w:hAnsi="黑体" w:eastAsia="黑体" w:cs="黑体"/>
                <w:sz w:val="21"/>
                <w:szCs w:val="21"/>
              </w:rPr>
              <w:t>多智能体协同课堂</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7E618F78">
            <w:pPr>
              <w:jc w:val="center"/>
              <w:rPr>
                <w:rFonts w:ascii="Times New Roman" w:hAnsi="Times New Roman"/>
              </w:rPr>
            </w:pPr>
            <w:r>
              <w:rPr>
                <w:rFonts w:ascii="黑体" w:hAnsi="黑体" w:eastAsia="黑体" w:cs="黑体"/>
                <w:sz w:val="21"/>
                <w:szCs w:val="21"/>
              </w:rPr>
              <w:t>P1</w:t>
            </w:r>
          </w:p>
        </w:tc>
      </w:tr>
      <w:tr w14:paraId="3AEE3122">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58790B88">
            <w:pPr>
              <w:jc w:val="left"/>
              <w:rPr>
                <w:rFonts w:ascii="Times New Roman" w:hAnsi="Times New Roman"/>
              </w:rPr>
            </w:pPr>
            <w:r>
              <w:rPr>
                <w:rFonts w:ascii="黑体" w:hAnsi="黑体" w:eastAsia="黑体" w:cs="黑体"/>
                <w:sz w:val="21"/>
                <w:szCs w:val="21"/>
              </w:rPr>
              <w:t>F006</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519A85D4">
            <w:pPr>
              <w:jc w:val="left"/>
              <w:rPr>
                <w:rFonts w:ascii="Times New Roman" w:hAnsi="Times New Roman"/>
              </w:rPr>
            </w:pPr>
            <w:r>
              <w:rPr>
                <w:rFonts w:ascii="黑体" w:hAnsi="黑体" w:eastAsia="黑体" w:cs="黑体"/>
                <w:sz w:val="21"/>
                <w:szCs w:val="21"/>
              </w:rPr>
              <w:t>自适应学习路径</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64364F68">
            <w:pPr>
              <w:jc w:val="center"/>
              <w:rPr>
                <w:rFonts w:ascii="Times New Roman" w:hAnsi="Times New Roman"/>
              </w:rPr>
            </w:pPr>
            <w:r>
              <w:rPr>
                <w:rFonts w:ascii="黑体" w:hAnsi="黑体" w:eastAsia="黑体" w:cs="黑体"/>
                <w:sz w:val="21"/>
                <w:szCs w:val="21"/>
              </w:rPr>
              <w:t>P1</w:t>
            </w:r>
          </w:p>
        </w:tc>
      </w:tr>
      <w:tr w14:paraId="0B58614E">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0D807DA2">
            <w:pPr>
              <w:jc w:val="left"/>
              <w:rPr>
                <w:rFonts w:ascii="Times New Roman" w:hAnsi="Times New Roman"/>
              </w:rPr>
            </w:pPr>
            <w:r>
              <w:rPr>
                <w:rFonts w:ascii="黑体" w:hAnsi="黑体" w:eastAsia="黑体" w:cs="黑体"/>
                <w:sz w:val="21"/>
                <w:szCs w:val="21"/>
              </w:rPr>
              <w:t>F008</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165543AD">
            <w:pPr>
              <w:jc w:val="left"/>
              <w:rPr>
                <w:rFonts w:ascii="Times New Roman" w:hAnsi="Times New Roman"/>
              </w:rPr>
            </w:pPr>
            <w:r>
              <w:rPr>
                <w:rFonts w:ascii="黑体" w:hAnsi="黑体" w:eastAsia="黑体" w:cs="黑体"/>
                <w:sz w:val="21"/>
                <w:szCs w:val="21"/>
              </w:rPr>
              <w:t>学情分析与个性化推荐</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7E9D6E32">
            <w:pPr>
              <w:jc w:val="center"/>
              <w:rPr>
                <w:rFonts w:ascii="Times New Roman" w:hAnsi="Times New Roman"/>
              </w:rPr>
            </w:pPr>
            <w:r>
              <w:rPr>
                <w:rFonts w:ascii="黑体" w:hAnsi="黑体" w:eastAsia="黑体" w:cs="黑体"/>
                <w:sz w:val="21"/>
                <w:szCs w:val="21"/>
              </w:rPr>
              <w:t>P1</w:t>
            </w:r>
          </w:p>
        </w:tc>
      </w:tr>
      <w:tr w14:paraId="50FCF9E8">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4A1C3B37">
            <w:pPr>
              <w:jc w:val="left"/>
              <w:rPr>
                <w:rFonts w:ascii="黑体" w:hAnsi="黑体" w:eastAsia="黑体" w:cs="黑体"/>
                <w:sz w:val="21"/>
                <w:szCs w:val="21"/>
              </w:rPr>
            </w:pPr>
            <w:r>
              <w:rPr>
                <w:rFonts w:ascii="黑体" w:hAnsi="黑体" w:eastAsia="黑体" w:cs="黑体"/>
                <w:sz w:val="21"/>
                <w:szCs w:val="21"/>
              </w:rPr>
              <w:t>F-Test</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381C1DA1">
            <w:pPr>
              <w:jc w:val="left"/>
              <w:rPr>
                <w:rFonts w:ascii="Times New Roman" w:hAnsi="Times New Roman"/>
              </w:rPr>
            </w:pPr>
            <w:r>
              <w:rPr>
                <w:rFonts w:ascii="黑体" w:hAnsi="黑体" w:eastAsia="黑体" w:cs="黑体"/>
                <w:sz w:val="21"/>
                <w:szCs w:val="21"/>
              </w:rPr>
              <w:t>课后测试与互动知识点课件</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3E6AE3C6">
            <w:pPr>
              <w:jc w:val="center"/>
              <w:rPr>
                <w:rFonts w:ascii="Times New Roman" w:hAnsi="Times New Roman"/>
              </w:rPr>
            </w:pPr>
            <w:r>
              <w:rPr>
                <w:rFonts w:ascii="黑体" w:hAnsi="黑体" w:eastAsia="黑体" w:cs="黑体"/>
                <w:sz w:val="21"/>
                <w:szCs w:val="21"/>
              </w:rPr>
              <w:t>P1</w:t>
            </w:r>
          </w:p>
        </w:tc>
      </w:tr>
      <w:tr w14:paraId="66459B71">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4C6D4084">
            <w:pPr>
              <w:jc w:val="left"/>
              <w:rPr>
                <w:rFonts w:ascii="黑体" w:hAnsi="黑体" w:eastAsia="黑体" w:cs="黑体"/>
                <w:sz w:val="21"/>
                <w:szCs w:val="21"/>
              </w:rPr>
            </w:pPr>
            <w:r>
              <w:rPr>
                <w:rFonts w:ascii="黑体" w:hAnsi="黑体" w:eastAsia="黑体" w:cs="黑体"/>
                <w:sz w:val="21"/>
                <w:szCs w:val="21"/>
              </w:rPr>
              <w:t>F004</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3B8EF2F1">
            <w:pPr>
              <w:jc w:val="left"/>
              <w:rPr>
                <w:rFonts w:ascii="Times New Roman" w:hAnsi="Times New Roman"/>
              </w:rPr>
            </w:pPr>
            <w:r>
              <w:rPr>
                <w:rFonts w:ascii="黑体" w:hAnsi="黑体" w:eastAsia="黑体" w:cs="黑体"/>
                <w:sz w:val="21"/>
                <w:szCs w:val="21"/>
              </w:rPr>
              <w:t>双导师智能教学</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34E53AB4">
            <w:pPr>
              <w:jc w:val="center"/>
              <w:rPr>
                <w:rFonts w:ascii="Times New Roman" w:hAnsi="Times New Roman"/>
              </w:rPr>
            </w:pPr>
            <w:r>
              <w:rPr>
                <w:rFonts w:ascii="黑体" w:hAnsi="黑体" w:eastAsia="黑体" w:cs="黑体"/>
                <w:sz w:val="21"/>
                <w:szCs w:val="21"/>
              </w:rPr>
              <w:t>P2</w:t>
            </w:r>
          </w:p>
        </w:tc>
      </w:tr>
      <w:tr w14:paraId="124593AC">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48F5D0A6">
            <w:pPr>
              <w:jc w:val="left"/>
              <w:rPr>
                <w:rFonts w:ascii="黑体" w:hAnsi="黑体" w:eastAsia="黑体" w:cs="黑体"/>
                <w:sz w:val="21"/>
                <w:szCs w:val="21"/>
              </w:rPr>
            </w:pPr>
            <w:r>
              <w:rPr>
                <w:rFonts w:ascii="黑体" w:hAnsi="黑体" w:eastAsia="黑体" w:cs="黑体"/>
                <w:sz w:val="21"/>
                <w:szCs w:val="21"/>
              </w:rPr>
              <w:t>F007</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40B48BFA">
            <w:pPr>
              <w:jc w:val="left"/>
              <w:rPr>
                <w:rFonts w:ascii="Times New Roman" w:hAnsi="Times New Roman"/>
              </w:rPr>
            </w:pPr>
            <w:r>
              <w:rPr>
                <w:rFonts w:ascii="黑体" w:hAnsi="黑体" w:eastAsia="黑体" w:cs="黑体"/>
                <w:sz w:val="21"/>
                <w:szCs w:val="21"/>
              </w:rPr>
              <w:t>PPT聚光灯与教学白板</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222E4824">
            <w:pPr>
              <w:jc w:val="center"/>
              <w:rPr>
                <w:rFonts w:ascii="Times New Roman" w:hAnsi="Times New Roman"/>
              </w:rPr>
            </w:pPr>
            <w:r>
              <w:rPr>
                <w:rFonts w:ascii="黑体" w:hAnsi="黑体" w:eastAsia="黑体" w:cs="黑体"/>
                <w:sz w:val="21"/>
                <w:szCs w:val="21"/>
              </w:rPr>
              <w:t>P2</w:t>
            </w:r>
          </w:p>
        </w:tc>
      </w:tr>
      <w:tr w14:paraId="327F6F97">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32F9947B">
            <w:pPr>
              <w:jc w:val="left"/>
              <w:rPr>
                <w:rFonts w:ascii="黑体" w:hAnsi="黑体" w:eastAsia="黑体" w:cs="黑体"/>
                <w:sz w:val="21"/>
                <w:szCs w:val="21"/>
              </w:rPr>
            </w:pPr>
            <w:r>
              <w:rPr>
                <w:rFonts w:ascii="黑体" w:hAnsi="黑体" w:eastAsia="黑体" w:cs="黑体"/>
                <w:sz w:val="21"/>
                <w:szCs w:val="21"/>
              </w:rPr>
              <w:t>F-Export</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560CC665">
            <w:pPr>
              <w:jc w:val="left"/>
              <w:rPr>
                <w:rFonts w:ascii="Times New Roman" w:hAnsi="Times New Roman"/>
              </w:rPr>
            </w:pPr>
            <w:r>
              <w:rPr>
                <w:rFonts w:ascii="黑体" w:hAnsi="黑体" w:eastAsia="黑体" w:cs="黑体"/>
                <w:sz w:val="21"/>
                <w:szCs w:val="21"/>
              </w:rPr>
              <w:t>导出与分享</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0F3B453A">
            <w:pPr>
              <w:jc w:val="center"/>
              <w:rPr>
                <w:rFonts w:ascii="Times New Roman" w:hAnsi="Times New Roman"/>
              </w:rPr>
            </w:pPr>
            <w:r>
              <w:rPr>
                <w:rFonts w:ascii="黑体" w:hAnsi="黑体" w:eastAsia="黑体" w:cs="黑体"/>
                <w:sz w:val="21"/>
                <w:szCs w:val="21"/>
              </w:rPr>
              <w:t>P2</w:t>
            </w:r>
          </w:p>
        </w:tc>
      </w:tr>
      <w:tr w14:paraId="0B4C3ECC">
        <w:tblPrEx>
          <w:tblCellMar>
            <w:top w:w="0" w:type="dxa"/>
            <w:left w:w="57" w:type="dxa"/>
            <w:bottom w:w="0" w:type="dxa"/>
            <w:right w:w="57" w:type="dxa"/>
          </w:tblCellMar>
        </w:tblPrEx>
        <w:tc>
          <w:tcPr>
            <w:tcW w:w="2588" w:type="dxa"/>
            <w:tcBorders>
              <w:top w:val="single" w:color="auto" w:sz="6" w:space="0"/>
              <w:left w:val="single" w:color="auto" w:sz="6" w:space="0"/>
              <w:bottom w:val="single" w:color="auto" w:sz="6" w:space="0"/>
              <w:right w:val="single" w:color="auto" w:sz="6" w:space="0"/>
            </w:tcBorders>
            <w:noWrap w:val="0"/>
            <w:vAlign w:val="top"/>
          </w:tcPr>
          <w:p w14:paraId="026D55EC">
            <w:pPr>
              <w:jc w:val="left"/>
              <w:rPr>
                <w:rFonts w:ascii="黑体" w:hAnsi="黑体" w:eastAsia="黑体" w:cs="黑体"/>
                <w:sz w:val="21"/>
                <w:szCs w:val="21"/>
              </w:rPr>
            </w:pPr>
            <w:r>
              <w:rPr>
                <w:rFonts w:ascii="黑体" w:hAnsi="黑体" w:eastAsia="黑体" w:cs="黑体"/>
                <w:sz w:val="21"/>
                <w:szCs w:val="21"/>
              </w:rPr>
              <w:t>F009</w:t>
            </w:r>
          </w:p>
        </w:tc>
        <w:tc>
          <w:tcPr>
            <w:tcW w:w="3201" w:type="dxa"/>
            <w:tcBorders>
              <w:top w:val="single" w:color="auto" w:sz="6" w:space="0"/>
              <w:left w:val="single" w:color="auto" w:sz="6" w:space="0"/>
              <w:bottom w:val="single" w:color="auto" w:sz="6" w:space="0"/>
              <w:right w:val="single" w:color="auto" w:sz="6" w:space="0"/>
            </w:tcBorders>
            <w:noWrap w:val="0"/>
            <w:vAlign w:val="top"/>
          </w:tcPr>
          <w:p w14:paraId="1F5BC68C">
            <w:pPr>
              <w:jc w:val="left"/>
              <w:rPr>
                <w:rFonts w:ascii="Times New Roman" w:hAnsi="Times New Roman"/>
              </w:rPr>
            </w:pPr>
            <w:r>
              <w:rPr>
                <w:rFonts w:ascii="黑体" w:hAnsi="黑体" w:eastAsia="黑体" w:cs="黑体"/>
                <w:sz w:val="21"/>
                <w:szCs w:val="21"/>
              </w:rPr>
              <w:t>知识图谱驱动的生成控制</w:t>
            </w:r>
          </w:p>
        </w:tc>
        <w:tc>
          <w:tcPr>
            <w:tcW w:w="2757" w:type="dxa"/>
            <w:tcBorders>
              <w:top w:val="single" w:color="auto" w:sz="6" w:space="0"/>
              <w:left w:val="single" w:color="auto" w:sz="6" w:space="0"/>
              <w:bottom w:val="single" w:color="auto" w:sz="6" w:space="0"/>
              <w:right w:val="single" w:color="auto" w:sz="6" w:space="0"/>
            </w:tcBorders>
            <w:noWrap w:val="0"/>
            <w:vAlign w:val="top"/>
          </w:tcPr>
          <w:p w14:paraId="3269A68C">
            <w:pPr>
              <w:jc w:val="center"/>
              <w:rPr>
                <w:rFonts w:ascii="Times New Roman" w:hAnsi="Times New Roman"/>
              </w:rPr>
            </w:pPr>
            <w:r>
              <w:rPr>
                <w:rFonts w:ascii="黑体" w:hAnsi="黑体" w:eastAsia="黑体" w:cs="黑体"/>
                <w:sz w:val="21"/>
                <w:szCs w:val="21"/>
              </w:rPr>
              <w:t>P2</w:t>
            </w:r>
          </w:p>
        </w:tc>
      </w:tr>
    </w:tbl>
    <w:p w14:paraId="7B3D1902">
      <w:pPr>
        <w:rPr>
          <w:rFonts w:hint="eastAsia"/>
        </w:rPr>
      </w:pPr>
    </w:p>
    <w:p w14:paraId="3BB7D619">
      <w:pPr>
        <w:pStyle w:val="19"/>
        <w:keepNext w:val="0"/>
        <w:widowControl/>
        <w:spacing w:line="240" w:lineRule="auto"/>
        <w:ind w:left="0" w:leftChars="0" w:firstLine="0" w:firstLineChars="0"/>
        <w:rPr>
          <w:i w:val="0"/>
          <w:color w:val="auto"/>
        </w:rPr>
      </w:pPr>
      <w:r>
        <w:rPr>
          <w:i w:val="0"/>
          <w:color w:val="auto"/>
        </w:rPr>
        <w:t>重要性分类如下：</w:t>
      </w:r>
    </w:p>
    <w:p w14:paraId="6153C5A3">
      <w:pPr>
        <w:pStyle w:val="19"/>
        <w:keepNext w:val="0"/>
        <w:widowControl/>
        <w:spacing w:line="240" w:lineRule="auto"/>
        <w:ind w:left="0" w:leftChars="0" w:firstLine="0" w:firstLineChars="0"/>
        <w:rPr>
          <w:i w:val="0"/>
          <w:color w:val="auto"/>
        </w:rPr>
      </w:pPr>
      <w:r>
        <w:rPr>
          <w:rFonts w:hint="eastAsia"/>
          <w:i w:val="0"/>
          <w:color w:val="auto"/>
          <w:lang w:val="en-US" w:eastAsia="zh-CN"/>
        </w:rPr>
        <w:t>P0</w:t>
      </w:r>
      <w:r>
        <w:rPr>
          <w:i w:val="0"/>
          <w:color w:val="auto"/>
        </w:rPr>
        <w:t>.</w:t>
      </w:r>
      <w:r>
        <w:rPr>
          <w:i w:val="0"/>
          <w:color w:val="auto"/>
        </w:rPr>
        <w:tab/>
      </w:r>
      <w:r>
        <w:rPr>
          <w:i w:val="0"/>
          <w:color w:val="auto"/>
        </w:rPr>
        <w:t>必须的</w:t>
      </w:r>
      <w:r>
        <w:rPr>
          <w:i w:val="0"/>
          <w:color w:val="auto"/>
        </w:rPr>
        <w:tab/>
      </w:r>
      <w:r>
        <w:rPr>
          <w:i w:val="0"/>
          <w:color w:val="auto"/>
        </w:rPr>
        <w:tab/>
      </w:r>
      <w:r>
        <w:rPr>
          <w:i w:val="0"/>
          <w:color w:val="auto"/>
        </w:rPr>
        <w:t>绝对基本的特性；如果不包含，产品就会被取消。</w:t>
      </w:r>
    </w:p>
    <w:p w14:paraId="3D66C848">
      <w:pPr>
        <w:pStyle w:val="19"/>
        <w:keepNext w:val="0"/>
        <w:widowControl/>
        <w:spacing w:line="240" w:lineRule="auto"/>
        <w:ind w:left="0" w:leftChars="0" w:firstLine="0" w:firstLineChars="0"/>
        <w:rPr>
          <w:i w:val="0"/>
          <w:color w:val="auto"/>
        </w:rPr>
      </w:pPr>
      <w:r>
        <w:rPr>
          <w:rFonts w:hint="eastAsia"/>
          <w:i w:val="0"/>
          <w:color w:val="auto"/>
          <w:lang w:val="en-US" w:eastAsia="zh-CN"/>
        </w:rPr>
        <w:t>P1</w:t>
      </w:r>
      <w:r>
        <w:rPr>
          <w:i w:val="0"/>
          <w:color w:val="auto"/>
        </w:rPr>
        <w:t>.</w:t>
      </w:r>
      <w:r>
        <w:rPr>
          <w:i w:val="0"/>
          <w:color w:val="auto"/>
        </w:rPr>
        <w:tab/>
      </w:r>
      <w:r>
        <w:rPr>
          <w:i w:val="0"/>
          <w:color w:val="auto"/>
        </w:rPr>
        <w:t>重要的</w:t>
      </w:r>
      <w:r>
        <w:rPr>
          <w:i w:val="0"/>
          <w:color w:val="auto"/>
        </w:rPr>
        <w:tab/>
      </w:r>
      <w:r>
        <w:rPr>
          <w:i w:val="0"/>
          <w:color w:val="auto"/>
        </w:rPr>
        <w:tab/>
      </w:r>
      <w:r>
        <w:rPr>
          <w:i w:val="0"/>
          <w:color w:val="auto"/>
        </w:rPr>
        <w:t>不是基本的特性，但这些特性会影响产品的生存能力。</w:t>
      </w:r>
    </w:p>
    <w:p w14:paraId="2F7EDD7C">
      <w:pPr>
        <w:pStyle w:val="19"/>
        <w:keepNext w:val="0"/>
        <w:widowControl/>
        <w:spacing w:line="240" w:lineRule="auto"/>
        <w:ind w:left="0" w:leftChars="0" w:firstLine="0" w:firstLineChars="0"/>
        <w:rPr>
          <w:rFonts w:hint="eastAsia"/>
          <w:i w:val="0"/>
          <w:color w:val="auto"/>
        </w:rPr>
      </w:pPr>
      <w:r>
        <w:rPr>
          <w:rFonts w:hint="eastAsia"/>
          <w:i w:val="0"/>
          <w:color w:val="auto"/>
          <w:lang w:val="en-US" w:eastAsia="zh-CN"/>
        </w:rPr>
        <w:t>P2</w:t>
      </w:r>
      <w:r>
        <w:rPr>
          <w:i w:val="0"/>
          <w:color w:val="auto"/>
        </w:rPr>
        <w:t>.</w:t>
      </w:r>
      <w:r>
        <w:rPr>
          <w:i w:val="0"/>
          <w:color w:val="auto"/>
        </w:rPr>
        <w:tab/>
      </w:r>
      <w:r>
        <w:rPr>
          <w:i w:val="0"/>
          <w:color w:val="auto"/>
        </w:rPr>
        <w:t>最好有的</w:t>
      </w:r>
      <w:r>
        <w:rPr>
          <w:i w:val="0"/>
          <w:color w:val="auto"/>
        </w:rPr>
        <w:tab/>
      </w:r>
      <w:r>
        <w:rPr>
          <w:i w:val="0"/>
          <w:color w:val="auto"/>
        </w:rPr>
        <w:tab/>
      </w:r>
      <w:r>
        <w:rPr>
          <w:i w:val="0"/>
          <w:color w:val="auto"/>
        </w:rPr>
        <w:t>期望的特性；但省略一个或多个这样的特性不会影响产品的生存能力。</w:t>
      </w:r>
    </w:p>
    <w:p w14:paraId="0C70A453">
      <w:pPr>
        <w:pStyle w:val="19"/>
        <w:keepNext w:val="0"/>
        <w:widowControl/>
        <w:spacing w:line="240" w:lineRule="auto"/>
        <w:ind w:firstLine="199" w:firstLineChars="95"/>
        <w:rPr>
          <w:rFonts w:hint="eastAsia"/>
          <w:i w:val="0"/>
        </w:rPr>
      </w:pPr>
    </w:p>
    <w:p w14:paraId="144E4FBD">
      <w:pPr>
        <w:pStyle w:val="2"/>
        <w:sectPr>
          <w:headerReference r:id="rId9" w:type="first"/>
          <w:headerReference r:id="rId8" w:type="default"/>
          <w:footerReference r:id="rId10" w:type="default"/>
          <w:pgSz w:w="11906" w:h="16838"/>
          <w:pgMar w:top="1440" w:right="1606" w:bottom="1440" w:left="1797" w:header="851" w:footer="992" w:gutter="0"/>
          <w:pgNumType w:fmt="decimal"/>
          <w:cols w:space="720" w:num="1"/>
          <w:titlePg/>
          <w:docGrid w:type="lines" w:linePitch="326" w:charSpace="0"/>
        </w:sectPr>
      </w:pPr>
      <w:bookmarkStart w:id="100" w:name="_Toc256429135"/>
    </w:p>
    <w:p w14:paraId="06CEB003">
      <w:pPr>
        <w:pStyle w:val="2"/>
        <w:rPr>
          <w:rFonts w:hint="eastAsia"/>
        </w:rPr>
      </w:pPr>
      <w:bookmarkStart w:id="101" w:name="_Toc256432790"/>
      <w:r>
        <w:rPr>
          <w:rFonts w:hint="eastAsia"/>
        </w:rPr>
        <w:t xml:space="preserve">9 </w:t>
      </w:r>
      <w:r>
        <w:t>附录</w:t>
      </w:r>
      <w:bookmarkEnd w:id="100"/>
      <w:bookmarkEnd w:id="101"/>
    </w:p>
    <w:p w14:paraId="22EE5FBD">
      <w:pPr>
        <w:pStyle w:val="3"/>
        <w:rPr>
          <w:rFonts w:hint="eastAsia" w:cs="Times New Roman"/>
          <w:b/>
          <w:bCs/>
        </w:rPr>
      </w:pPr>
      <w:r>
        <w:rPr>
          <w:rFonts w:hint="eastAsia" w:cs="Times New Roman"/>
          <w:b/>
          <w:bCs/>
        </w:rPr>
        <w:t>9.1 MVP核心用户旅程</w:t>
      </w:r>
    </w:p>
    <w:p w14:paraId="77749C82">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学生使用平台的MVP核心用户旅程如下：</w:t>
      </w:r>
    </w:p>
    <w:p w14:paraId="21825B7B">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步骤1：</w:t>
      </w:r>
      <w:r>
        <w:rPr>
          <w:rFonts w:hint="eastAsia" w:ascii="Times New Roman" w:hAnsi="Times New Roman" w:eastAsia="宋体" w:cs="Times New Roman"/>
          <w:i w:val="0"/>
          <w:iCs/>
          <w:color w:val="auto"/>
        </w:rPr>
        <w:t>学生打开平台，进入首页。</w:t>
      </w:r>
    </w:p>
    <w:p w14:paraId="35925FE8">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步骤2：</w:t>
      </w:r>
      <w:r>
        <w:rPr>
          <w:rFonts w:hint="eastAsia" w:ascii="Times New Roman" w:hAnsi="Times New Roman" w:eastAsia="宋体" w:cs="Times New Roman"/>
          <w:i w:val="0"/>
          <w:iCs/>
          <w:color w:val="auto"/>
        </w:rPr>
        <w:t>输入学习主题（如"数据结构"）或从预置课程库中选择课程。</w:t>
      </w:r>
    </w:p>
    <w:p w14:paraId="4887474F">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步骤3：</w:t>
      </w:r>
      <w:r>
        <w:rPr>
          <w:rFonts w:hint="eastAsia" w:ascii="Times New Roman" w:hAnsi="Times New Roman" w:eastAsia="宋体" w:cs="Times New Roman"/>
          <w:i w:val="0"/>
          <w:iCs/>
          <w:color w:val="auto"/>
        </w:rPr>
        <w:t>F001智能课堂生成模块自动生成课程大纲。</w:t>
      </w:r>
    </w:p>
    <w:p w14:paraId="17187356">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步骤4：</w:t>
      </w:r>
      <w:r>
        <w:rPr>
          <w:rFonts w:hint="eastAsia" w:ascii="Times New Roman" w:hAnsi="Times New Roman" w:eastAsia="宋体" w:cs="Times New Roman"/>
          <w:i w:val="0"/>
          <w:iCs/>
          <w:color w:val="auto"/>
        </w:rPr>
        <w:t>F002多模态内容生成引擎基于大纲生成沉浸式文本、PPT、音频、思维导图、测验、互动教材等多模态教学内容。</w:t>
      </w:r>
    </w:p>
    <w:p w14:paraId="5F1F04C8">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步骤5：</w:t>
      </w:r>
      <w:r>
        <w:rPr>
          <w:rFonts w:hint="eastAsia" w:ascii="Times New Roman" w:hAnsi="Times New Roman" w:eastAsia="宋体" w:cs="Times New Roman"/>
          <w:i w:val="0"/>
          <w:iCs/>
          <w:color w:val="auto"/>
        </w:rPr>
        <w:t>F003知识图谱管理模块可视化展示课程知识结构。</w:t>
      </w:r>
    </w:p>
    <w:p w14:paraId="64EFF144">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步骤6：</w:t>
      </w:r>
      <w:r>
        <w:rPr>
          <w:rFonts w:hint="eastAsia" w:ascii="Times New Roman" w:hAnsi="Times New Roman" w:eastAsia="宋体" w:cs="Times New Roman"/>
          <w:i w:val="0"/>
          <w:iCs/>
          <w:color w:val="auto"/>
        </w:rPr>
        <w:t>虚拟AI教师以TTS语音方式进行课程讲解。</w:t>
      </w:r>
    </w:p>
    <w:p w14:paraId="0389CC4E">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步骤7：</w:t>
      </w:r>
      <w:r>
        <w:rPr>
          <w:rFonts w:hint="eastAsia" w:ascii="Times New Roman" w:hAnsi="Times New Roman" w:eastAsia="宋体" w:cs="Times New Roman"/>
          <w:i w:val="0"/>
          <w:iCs/>
          <w:color w:val="auto"/>
        </w:rPr>
        <w:t>学生可通过ASR语音或键盘文字与AI教师互动问答。</w:t>
      </w:r>
    </w:p>
    <w:p w14:paraId="15F1B238">
      <w:pPr>
        <w:pStyle w:val="19"/>
        <w:keepNext w:val="0"/>
        <w:widowControl/>
        <w:spacing w:line="240" w:lineRule="auto"/>
        <w:ind w:firstLine="200" w:firstLineChars="95"/>
        <w:rPr>
          <w:rFonts w:hint="eastAsia" w:ascii="Times New Roman" w:hAnsi="Times New Roman" w:eastAsia="宋体" w:cs="Times New Roman"/>
          <w:i w:val="0"/>
          <w:iCs/>
          <w:color w:val="auto"/>
        </w:rPr>
      </w:pPr>
      <w:r>
        <w:rPr>
          <w:rFonts w:hint="eastAsia" w:ascii="Times New Roman" w:hAnsi="Times New Roman" w:eastAsia="宋体" w:cs="Times New Roman"/>
          <w:b/>
          <w:bCs/>
          <w:i w:val="0"/>
          <w:iCs/>
          <w:color w:val="auto"/>
        </w:rPr>
        <w:t>步骤8：</w:t>
      </w:r>
      <w:r>
        <w:rPr>
          <w:rFonts w:hint="eastAsia" w:ascii="Times New Roman" w:hAnsi="Times New Roman" w:eastAsia="宋体" w:cs="Times New Roman"/>
          <w:i w:val="0"/>
          <w:iCs/>
          <w:color w:val="auto"/>
        </w:rPr>
        <w:t>课程学习结束，学习记录自动保存。</w:t>
      </w:r>
    </w:p>
    <w:p w14:paraId="0EB26DF6">
      <w:pPr>
        <w:pStyle w:val="3"/>
        <w:rPr>
          <w:rFonts w:hint="eastAsia" w:cs="Times New Roman"/>
          <w:b/>
          <w:bCs/>
        </w:rPr>
      </w:pPr>
      <w:r>
        <w:rPr>
          <w:rFonts w:hint="eastAsia" w:cs="Times New Roman"/>
          <w:b/>
          <w:bCs/>
        </w:rPr>
        <w:t>9.2 MVP功能依赖关系</w:t>
      </w:r>
    </w:p>
    <w:p w14:paraId="08DC5BF2">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MVP四个P0功能之间的核心依赖关系如下：</w:t>
      </w:r>
    </w:p>
    <w:p w14:paraId="0A74F433">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(1) F001（智能课堂生成）→ F002（多模态内容生成）：F001生成的课程大纲是F002的输入。</w:t>
      </w:r>
    </w:p>
    <w:p w14:paraId="05F0DF46">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(2) F003（知识图谱管理）→ F001（智能课堂生成）：F003提供的知识图谱数据支撑F001的大纲生成。</w:t>
      </w:r>
    </w:p>
    <w:p w14:paraId="2E1E894C">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(3) F003（知识图谱管理）→ F002（多模态内容生成）：F003的知识结构确保F002生成内容与知识体系一致。</w:t>
      </w:r>
    </w:p>
    <w:p w14:paraId="1082A5AA">
      <w:pPr>
        <w:pStyle w:val="19"/>
        <w:keepNext w:val="0"/>
        <w:widowControl/>
        <w:spacing w:line="240" w:lineRule="auto"/>
        <w:ind w:firstLine="199" w:firstLineChars="95"/>
        <w:rPr>
          <w:rFonts w:hint="eastAsia" w:ascii="Times New Roman" w:hAnsi="Times New Roman" w:eastAsia="宋体" w:cs="Times New Roman"/>
          <w:i w:val="0"/>
          <w:iCs/>
          <w:color w:val="auto"/>
        </w:rPr>
      </w:pPr>
      <w:r>
        <w:rPr>
          <w:rFonts w:hint="eastAsia" w:ascii="Times New Roman" w:hAnsi="Times New Roman" w:eastAsia="宋体" w:cs="Times New Roman"/>
          <w:i w:val="0"/>
          <w:iCs/>
          <w:color w:val="auto"/>
        </w:rPr>
        <w:t>(4) F002（多模态内容生成）→ F-Voice（语音功能集成）：F002生成的旁白文本和教学文本是F-Voice的输入。</w:t>
      </w:r>
    </w:p>
    <w:p w14:paraId="4DC1CF8C">
      <w:pPr>
        <w:pStyle w:val="3"/>
        <w:spacing w:before="280" w:after="180"/>
      </w:pPr>
      <w:r>
        <w:rPr>
          <w:rFonts w:ascii="黑体" w:hAnsi="黑体" w:eastAsia="黑体" w:cs="黑体"/>
          <w:b/>
          <w:bCs/>
          <w:sz w:val="28"/>
          <w:szCs w:val="28"/>
        </w:rPr>
        <w:t>9.3 关键设计决策记录</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360"/>
        <w:gridCol w:w="3800"/>
      </w:tblGrid>
      <w:tr w14:paraId="7384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2E10F7BB">
            <w:pPr>
              <w:jc w:val="center"/>
            </w:pPr>
            <w:r>
              <w:rPr>
                <w:rFonts w:ascii="黑体" w:hAnsi="黑体" w:eastAsia="黑体" w:cs="黑体"/>
                <w:b/>
                <w:bCs/>
                <w:color w:val="FFFFFF"/>
                <w:sz w:val="21"/>
                <w:szCs w:val="21"/>
              </w:rPr>
              <w:t>决策编号</w:t>
            </w:r>
          </w:p>
        </w:tc>
        <w:tc>
          <w:tcPr>
            <w:tcW w:w="436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44A78BA9">
            <w:pPr>
              <w:jc w:val="center"/>
            </w:pPr>
            <w:r>
              <w:rPr>
                <w:rFonts w:ascii="黑体" w:hAnsi="黑体" w:eastAsia="黑体" w:cs="黑体"/>
                <w:b/>
                <w:bCs/>
                <w:color w:val="FFFFFF"/>
                <w:sz w:val="21"/>
                <w:szCs w:val="21"/>
              </w:rPr>
              <w:t>决策内容</w:t>
            </w:r>
          </w:p>
        </w:tc>
        <w:tc>
          <w:tcPr>
            <w:tcW w:w="3800" w:type="dxa"/>
            <w:tcBorders>
              <w:top w:val="single" w:color="BBBBBB" w:sz="0" w:space="0"/>
              <w:left w:val="single" w:color="BBBBBB" w:sz="0" w:space="0"/>
              <w:bottom w:val="single" w:color="BBBBBB" w:sz="0" w:space="0"/>
              <w:right w:val="single" w:color="BBBBBB" w:sz="0" w:space="0"/>
            </w:tcBorders>
            <w:shd w:val="clear" w:color="auto" w:fill="2E75B6"/>
            <w:noWrap w:val="0"/>
            <w:tcMar>
              <w:top w:w="80" w:type="dxa"/>
              <w:left w:w="120" w:type="dxa"/>
              <w:bottom w:w="80" w:type="dxa"/>
              <w:right w:w="120" w:type="dxa"/>
            </w:tcMar>
            <w:vAlign w:val="top"/>
          </w:tcPr>
          <w:p w14:paraId="07F38740">
            <w:pPr>
              <w:jc w:val="center"/>
            </w:pPr>
            <w:r>
              <w:rPr>
                <w:rFonts w:ascii="黑体" w:hAnsi="黑体" w:eastAsia="黑体" w:cs="黑体"/>
                <w:b/>
                <w:bCs/>
                <w:color w:val="FFFFFF"/>
                <w:sz w:val="21"/>
                <w:szCs w:val="21"/>
              </w:rPr>
              <w:t>理由</w:t>
            </w:r>
          </w:p>
        </w:tc>
      </w:tr>
      <w:tr w14:paraId="7955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47330BB">
            <w:pPr>
              <w:jc w:val="center"/>
            </w:pPr>
            <w:r>
              <w:rPr>
                <w:rFonts w:ascii="黑体" w:hAnsi="黑体" w:eastAsia="黑体" w:cs="黑体"/>
                <w:sz w:val="21"/>
                <w:szCs w:val="21"/>
              </w:rPr>
              <w:t>D-01</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C3BB79C">
            <w:pPr>
              <w:jc w:val="left"/>
            </w:pPr>
            <w:r>
              <w:rPr>
                <w:rFonts w:ascii="黑体" w:hAnsi="黑体" w:eastAsia="黑体" w:cs="黑体"/>
                <w:sz w:val="21"/>
                <w:szCs w:val="21"/>
              </w:rPr>
              <w:t>MVP仅做学生端，不做教师角色和管理端</w:t>
            </w:r>
          </w:p>
        </w:tc>
        <w:tc>
          <w:tcPr>
            <w:tcW w:w="3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63C85226">
            <w:pPr>
              <w:jc w:val="left"/>
            </w:pPr>
            <w:r>
              <w:rPr>
                <w:rFonts w:ascii="黑体" w:hAnsi="黑体" w:eastAsia="黑体" w:cs="黑体"/>
                <w:sz w:val="21"/>
                <w:szCs w:val="21"/>
              </w:rPr>
              <w:t>降低MVP复杂度，聚焦核心学习体验</w:t>
            </w:r>
          </w:p>
        </w:tc>
      </w:tr>
      <w:tr w14:paraId="4845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864595F">
            <w:pPr>
              <w:jc w:val="center"/>
            </w:pPr>
            <w:r>
              <w:rPr>
                <w:rFonts w:ascii="黑体" w:hAnsi="黑体" w:eastAsia="黑体" w:cs="黑体"/>
                <w:sz w:val="21"/>
                <w:szCs w:val="21"/>
              </w:rPr>
              <w:t>D-02</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40095C12">
            <w:pPr>
              <w:jc w:val="left"/>
            </w:pPr>
            <w:r>
              <w:rPr>
                <w:rFonts w:ascii="黑体" w:hAnsi="黑体" w:eastAsia="黑体" w:cs="黑体"/>
                <w:sz w:val="21"/>
                <w:szCs w:val="21"/>
              </w:rPr>
              <w:t>虚拟AI教师单导师为主，双导师延后</w:t>
            </w:r>
          </w:p>
        </w:tc>
        <w:tc>
          <w:tcPr>
            <w:tcW w:w="3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C242C3D">
            <w:pPr>
              <w:jc w:val="left"/>
            </w:pPr>
            <w:r>
              <w:rPr>
                <w:rFonts w:ascii="黑体" w:hAnsi="黑体" w:eastAsia="黑体" w:cs="黑体"/>
                <w:sz w:val="21"/>
                <w:szCs w:val="21"/>
              </w:rPr>
              <w:t>前期验证AI教学可行性，双导师需真人教师配合</w:t>
            </w:r>
          </w:p>
        </w:tc>
      </w:tr>
      <w:tr w14:paraId="035C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346D364F">
            <w:pPr>
              <w:jc w:val="center"/>
            </w:pPr>
            <w:r>
              <w:rPr>
                <w:rFonts w:ascii="黑体" w:hAnsi="黑体" w:eastAsia="黑体" w:cs="黑体"/>
                <w:sz w:val="21"/>
                <w:szCs w:val="21"/>
              </w:rPr>
              <w:t>D-03</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41FB0134">
            <w:pPr>
              <w:jc w:val="left"/>
            </w:pPr>
            <w:r>
              <w:rPr>
                <w:rFonts w:ascii="黑体" w:hAnsi="黑体" w:eastAsia="黑体" w:cs="黑体"/>
                <w:sz w:val="21"/>
                <w:szCs w:val="21"/>
              </w:rPr>
              <w:t>TTS+ASR同时纳入P0</w:t>
            </w:r>
          </w:p>
        </w:tc>
        <w:tc>
          <w:tcPr>
            <w:tcW w:w="3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5EBDC96B">
            <w:pPr>
              <w:jc w:val="left"/>
            </w:pPr>
            <w:r>
              <w:rPr>
                <w:rFonts w:ascii="黑体" w:hAnsi="黑体" w:eastAsia="黑体" w:cs="黑体"/>
                <w:sz w:val="21"/>
                <w:szCs w:val="21"/>
              </w:rPr>
              <w:t>语音交互是AI教学的核心体验差异点</w:t>
            </w:r>
          </w:p>
        </w:tc>
      </w:tr>
      <w:tr w14:paraId="363C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7361869">
            <w:pPr>
              <w:jc w:val="center"/>
            </w:pPr>
            <w:r>
              <w:rPr>
                <w:rFonts w:ascii="黑体" w:hAnsi="黑体" w:eastAsia="黑体" w:cs="黑体"/>
                <w:sz w:val="21"/>
                <w:szCs w:val="21"/>
              </w:rPr>
              <w:t>D-04</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BD4FD21">
            <w:pPr>
              <w:jc w:val="left"/>
            </w:pPr>
            <w:r>
              <w:rPr>
                <w:rFonts w:ascii="黑体" w:hAnsi="黑体" w:eastAsia="黑体" w:cs="黑体"/>
                <w:sz w:val="21"/>
                <w:szCs w:val="21"/>
              </w:rPr>
              <w:t>知识图谱采用预置+AI自动抽取混合模式</w:t>
            </w:r>
          </w:p>
        </w:tc>
        <w:tc>
          <w:tcPr>
            <w:tcW w:w="3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1BE2898C">
            <w:pPr>
              <w:jc w:val="left"/>
            </w:pPr>
            <w:r>
              <w:rPr>
                <w:rFonts w:ascii="黑体" w:hAnsi="黑体" w:eastAsia="黑体" w:cs="黑体"/>
                <w:sz w:val="21"/>
                <w:szCs w:val="21"/>
              </w:rPr>
              <w:t>保证基础质量的同时支持课程扩展</w:t>
            </w:r>
          </w:p>
        </w:tc>
      </w:tr>
      <w:tr w14:paraId="1CE0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788A7820">
            <w:pPr>
              <w:jc w:val="center"/>
            </w:pPr>
            <w:r>
              <w:rPr>
                <w:rFonts w:ascii="黑体" w:hAnsi="黑体" w:eastAsia="黑体" w:cs="黑体"/>
                <w:sz w:val="21"/>
                <w:szCs w:val="21"/>
              </w:rPr>
              <w:t>D-05</w:t>
            </w:r>
          </w:p>
        </w:tc>
        <w:tc>
          <w:tcPr>
            <w:tcW w:w="436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19D8CA97">
            <w:pPr>
              <w:jc w:val="left"/>
            </w:pPr>
            <w:r>
              <w:rPr>
                <w:rFonts w:ascii="黑体" w:hAnsi="黑体" w:eastAsia="黑体" w:cs="黑体"/>
                <w:sz w:val="21"/>
                <w:szCs w:val="21"/>
              </w:rPr>
              <w:t>虚拟AI教师架构独立模块设计，MVP中与F002+F005结合交付</w:t>
            </w:r>
          </w:p>
        </w:tc>
        <w:tc>
          <w:tcPr>
            <w:tcW w:w="3800" w:type="dxa"/>
            <w:tcBorders>
              <w:top w:val="single" w:color="BBBBBB" w:sz="0" w:space="0"/>
              <w:left w:val="single" w:color="BBBBBB" w:sz="0" w:space="0"/>
              <w:bottom w:val="single" w:color="BBBBBB" w:sz="0" w:space="0"/>
              <w:right w:val="single" w:color="BBBBBB" w:sz="0" w:space="0"/>
            </w:tcBorders>
            <w:noWrap w:val="0"/>
            <w:tcMar>
              <w:top w:w="60" w:type="dxa"/>
              <w:left w:w="120" w:type="dxa"/>
              <w:bottom w:w="60" w:type="dxa"/>
              <w:right w:w="120" w:type="dxa"/>
            </w:tcMar>
            <w:vAlign w:val="top"/>
          </w:tcPr>
          <w:p w14:paraId="0370C168">
            <w:pPr>
              <w:jc w:val="left"/>
            </w:pPr>
            <w:r>
              <w:rPr>
                <w:rFonts w:ascii="黑体" w:hAnsi="黑体" w:eastAsia="黑体" w:cs="黑体"/>
                <w:sz w:val="21"/>
                <w:szCs w:val="21"/>
              </w:rPr>
              <w:t>架构解耦，MVP快速交付，后续灵活组合</w:t>
            </w:r>
          </w:p>
        </w:tc>
      </w:tr>
      <w:tr w14:paraId="04B6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65D234F0">
            <w:pPr>
              <w:jc w:val="center"/>
            </w:pPr>
            <w:r>
              <w:rPr>
                <w:rFonts w:ascii="黑体" w:hAnsi="黑体" w:eastAsia="黑体" w:cs="黑体"/>
                <w:sz w:val="21"/>
                <w:szCs w:val="21"/>
              </w:rPr>
              <w:t>D-06</w:t>
            </w:r>
          </w:p>
        </w:tc>
        <w:tc>
          <w:tcPr>
            <w:tcW w:w="436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58D33A29">
            <w:pPr>
              <w:jc w:val="left"/>
            </w:pPr>
            <w:r>
              <w:rPr>
                <w:rFonts w:ascii="黑体" w:hAnsi="黑体" w:eastAsia="黑体" w:cs="黑体"/>
                <w:sz w:val="21"/>
                <w:szCs w:val="21"/>
              </w:rPr>
              <w:t>社区和数据看板MVP完全不做，不预留接口</w:t>
            </w:r>
          </w:p>
        </w:tc>
        <w:tc>
          <w:tcPr>
            <w:tcW w:w="3800" w:type="dxa"/>
            <w:tcBorders>
              <w:top w:val="single" w:color="BBBBBB" w:sz="0" w:space="0"/>
              <w:left w:val="single" w:color="BBBBBB" w:sz="0" w:space="0"/>
              <w:bottom w:val="single" w:color="BBBBBB" w:sz="0" w:space="0"/>
              <w:right w:val="single" w:color="BBBBBB" w:sz="0" w:space="0"/>
            </w:tcBorders>
            <w:shd w:val="clear" w:color="auto" w:fill="F2F7FB"/>
            <w:noWrap w:val="0"/>
            <w:tcMar>
              <w:top w:w="60" w:type="dxa"/>
              <w:left w:w="120" w:type="dxa"/>
              <w:bottom w:w="60" w:type="dxa"/>
              <w:right w:w="120" w:type="dxa"/>
            </w:tcMar>
            <w:vAlign w:val="top"/>
          </w:tcPr>
          <w:p w14:paraId="306F407A">
            <w:pPr>
              <w:jc w:val="left"/>
            </w:pPr>
            <w:r>
              <w:rPr>
                <w:rFonts w:ascii="黑体" w:hAnsi="黑体" w:eastAsia="黑体" w:cs="黑体"/>
                <w:sz w:val="21"/>
                <w:szCs w:val="21"/>
              </w:rPr>
              <w:t>YAGNI原则，避免过度设计</w:t>
            </w:r>
          </w:p>
        </w:tc>
      </w:tr>
    </w:tbl>
    <w:p w14:paraId="067E07BD"/>
    <w:p w14:paraId="3299AC94">
      <w:pPr>
        <w:pStyle w:val="19"/>
        <w:keepNext w:val="0"/>
        <w:widowControl/>
        <w:spacing w:line="240" w:lineRule="auto"/>
        <w:ind w:firstLine="199" w:firstLineChars="95"/>
        <w:rPr>
          <w:rFonts w:hint="eastAsia"/>
        </w:rPr>
      </w:pPr>
    </w:p>
    <w:sect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3D20A">
    <w:pPr>
      <w:pStyle w:val="9"/>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550B05B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BE490">
    <w:pPr>
      <w:pStyle w:val="9"/>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EBEC3">
    <w:pPr>
      <w:pStyle w:val="9"/>
    </w:pPr>
    <w:r>
      <w:rPr>
        <w:rFonts w:hint="eastAsia"/>
        <w:lang w:val="en-US" w:eastAsia="zh-CN"/>
      </w:rPr>
      <w:t xml:space="preserve">  </w:t>
    </w: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6D2D0BEB">
    <w:pPr>
      <w:pStyle w:val="9"/>
      <w:rPr>
        <w:rFonts w:hint="eastAsia" w:eastAsia="宋体"/>
        <w:lang w:val="en-US"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8FE56">
    <w:pPr>
      <w:pStyle w:val="9"/>
    </w:pPr>
    <w:r>
      <w:rPr>
        <w:rFonts w:hint="eastAsia"/>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rPr>
        <w:rFonts w:hint="eastAsia"/>
        <w:b/>
        <w:color w:val="7F7F7F"/>
        <w:lang w:val="en-US" w:eastAsia="zh-CN"/>
      </w:rPr>
      <w:t xml:space="preserve">              </w:t>
    </w:r>
    <w:r>
      <w:t xml:space="preserve">Copyright © </w:t>
    </w:r>
    <w:r>
      <w:rPr>
        <w:rFonts w:hint="eastAsia"/>
      </w:rPr>
      <w:t>Xuelian</w:t>
    </w:r>
    <w:r>
      <w:t>Technologies Co., Ltd.</w:t>
    </w:r>
  </w:p>
  <w:p w14:paraId="1913CA25">
    <w:pPr>
      <w:pStyle w:val="9"/>
      <w:rPr>
        <w:rFonts w:hint="eastAsia" w:eastAsia="宋体"/>
        <w:lang w:val="en-US" w:eastAsia="zh-CN"/>
      </w:rPr>
    </w:pPr>
  </w:p>
  <w:p w14:paraId="234227D3">
    <w:pPr>
      <w:pStyle w:val="9"/>
      <w:tabs>
        <w:tab w:val="left" w:pos="8280"/>
      </w:tabs>
      <w:ind w:right="2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374C6">
    <w:pPr>
      <w:pStyle w:val="10"/>
      <w:pBdr>
        <w:bottom w:val="single" w:color="auto" w:sz="4" w:space="1"/>
      </w:pBdr>
      <w:tabs>
        <w:tab w:val="clear" w:pos="4153"/>
        <w:tab w:val="clear" w:pos="8306"/>
      </w:tabs>
      <w:jc w:val="both"/>
      <w:rPr>
        <w:rFonts w:hint="default" w:eastAsia="宋体"/>
        <w:sz w:val="24"/>
        <w:szCs w:val="24"/>
        <w:lang w:val="en-US" w:eastAsia="zh-CN"/>
      </w:rPr>
    </w:pPr>
    <w:r>
      <w:rPr>
        <w:rFonts w:hint="eastAsia"/>
        <w:sz w:val="24"/>
        <w:szCs w:val="24"/>
        <w:lang w:val="en-US" w:eastAsia="zh-CN"/>
      </w:rPr>
      <w:t xml:space="preserve">武汉学链科技有限公司                                    </w:t>
    </w:r>
    <w:r>
      <w:drawing>
        <wp:inline distT="0" distB="0" distL="114300" distR="114300">
          <wp:extent cx="652780" cy="309245"/>
          <wp:effectExtent l="0" t="0" r="7620"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0238A">
    <w:pPr>
      <w:pStyle w:val="10"/>
      <w:pBdr>
        <w:bottom w:val="single" w:color="auto" w:sz="4" w:space="1"/>
      </w:pBdr>
      <w:jc w:val="left"/>
    </w:pPr>
    <w:r>
      <w:rPr>
        <w:rFonts w:hint="eastAsia"/>
        <w:sz w:val="24"/>
        <w:szCs w:val="24"/>
        <w:lang w:val="en-US" w:eastAsia="zh-CN"/>
      </w:rPr>
      <w:t xml:space="preserve">武汉学链科技有限公司 </w:t>
    </w:r>
    <w:r>
      <w:rPr>
        <w:rFonts w:hint="eastAsia"/>
        <w:lang w:val="en-US" w:eastAsia="zh-CN"/>
      </w:rPr>
      <w:t xml:space="preserve">                                                       </w:t>
    </w:r>
    <w:r>
      <w:drawing>
        <wp:inline distT="0" distB="0" distL="114300" distR="114300">
          <wp:extent cx="652780" cy="309245"/>
          <wp:effectExtent l="0" t="0" r="7620" b="8255"/>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r>
      <w:rPr>
        <w:rFonts w:hint="eastAsia"/>
        <w:lang w:val="en-US" w:eastAsia="zh-C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5EE26">
    <w:pPr>
      <w:pStyle w:val="23"/>
      <w:keepNext w:val="0"/>
      <w:tabs>
        <w:tab w:val="center" w:pos="4513"/>
        <w:tab w:val="right" w:pos="9026"/>
      </w:tabs>
      <w:spacing w:line="0" w:lineRule="atLeast"/>
      <w:ind w:right="26"/>
      <w:jc w:val="right"/>
      <w:rPr>
        <w:rFonts w:hint="eastAsia"/>
        <w:szCs w:val="21"/>
        <w:lang/>
      </w:rPr>
    </w:pPr>
    <w:r>
      <w:rPr>
        <w:rFonts w:hint="eastAsia"/>
      </w:rPr>
      <w:t xml:space="preserve">       </w:t>
    </w:r>
    <w:r>
      <w:rPr>
        <w:rFonts w:hint="eastAsia"/>
        <w:szCs w:val="21"/>
        <w:lang/>
      </w:rPr>
      <w:t xml:space="preserve">  </w:t>
    </w:r>
    <w:r>
      <w:rPr>
        <w:u w:val="single"/>
      </w:rPr>
      <w:drawing>
        <wp:inline distT="0" distB="0" distL="114300" distR="114300">
          <wp:extent cx="5495925" cy="361950"/>
          <wp:effectExtent l="0" t="0" r="3175" b="635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6B037">
    <w:pPr>
      <w:pStyle w:val="23"/>
      <w:keepNext w:val="0"/>
      <w:tabs>
        <w:tab w:val="center" w:pos="4513"/>
        <w:tab w:val="right" w:pos="9026"/>
      </w:tabs>
      <w:spacing w:line="0" w:lineRule="atLeast"/>
      <w:ind w:right="26"/>
      <w:jc w:val="right"/>
      <w:rPr>
        <w:rFonts w:hint="eastAsia" w:cs="Arial"/>
        <w:sz w:val="20"/>
      </w:rPr>
    </w:pPr>
    <w:r>
      <w:rPr>
        <w:u w:val="single"/>
      </w:rPr>
      <w:drawing>
        <wp:inline distT="0" distB="0" distL="114300" distR="114300">
          <wp:extent cx="5495925" cy="361950"/>
          <wp:effectExtent l="0" t="0" r="317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r>
      <w:rPr>
        <w:rFonts w:hint="eastAsia"/>
      </w:rPr>
      <w:t xml:space="preserve">       </w:t>
    </w:r>
    <w:r>
      <w:rPr>
        <w:rFonts w:hint="eastAsia"/>
        <w:szCs w:val="21"/>
        <w:lang/>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hYjI3NzQzODFmNDVjZjlmNTRkMWE3YTI3NzI1OTkifQ=="/>
  </w:docVars>
  <w:rsids>
    <w:rsidRoot w:val="00172A27"/>
    <w:rsid w:val="02781666"/>
    <w:rsid w:val="04142497"/>
    <w:rsid w:val="04B17441"/>
    <w:rsid w:val="064D26E6"/>
    <w:rsid w:val="084020F0"/>
    <w:rsid w:val="08F84FF0"/>
    <w:rsid w:val="0A515A36"/>
    <w:rsid w:val="0AC24DB3"/>
    <w:rsid w:val="16617094"/>
    <w:rsid w:val="17976F45"/>
    <w:rsid w:val="21D81213"/>
    <w:rsid w:val="28FB134B"/>
    <w:rsid w:val="3088782E"/>
    <w:rsid w:val="3168109A"/>
    <w:rsid w:val="43B962CD"/>
    <w:rsid w:val="44803D71"/>
    <w:rsid w:val="45B11EE5"/>
    <w:rsid w:val="48672BD1"/>
    <w:rsid w:val="4B176459"/>
    <w:rsid w:val="4B916B87"/>
    <w:rsid w:val="4C287036"/>
    <w:rsid w:val="4F3F3972"/>
    <w:rsid w:val="504C7CCA"/>
    <w:rsid w:val="57C10E78"/>
    <w:rsid w:val="5D385380"/>
    <w:rsid w:val="612920F3"/>
    <w:rsid w:val="62D83CB7"/>
    <w:rsid w:val="63110999"/>
    <w:rsid w:val="64002820"/>
    <w:rsid w:val="65CF07E5"/>
    <w:rsid w:val="6935198F"/>
    <w:rsid w:val="71671D9D"/>
    <w:rsid w:val="78874E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paragraph" w:styleId="6">
    <w:name w:val="heading 5"/>
    <w:basedOn w:val="1"/>
    <w:next w:val="1"/>
    <w:uiPriority w:val="0"/>
    <w:pPr>
      <w:keepNext/>
      <w:keepLines/>
      <w:spacing w:before="280" w:beforeLines="0" w:after="290" w:afterLines="0" w:line="376" w:lineRule="auto"/>
      <w:outlineLvl w:val="4"/>
    </w:pPr>
    <w:rPr>
      <w:b/>
      <w:bCs/>
      <w:sz w:val="28"/>
      <w:szCs w:val="28"/>
    </w:rPr>
  </w:style>
  <w:style w:type="character" w:default="1" w:styleId="15">
    <w:name w:val="Default Paragraph Font"/>
    <w:semiHidden/>
    <w:uiPriority w:val="0"/>
  </w:style>
  <w:style w:type="table" w:default="1" w:styleId="14">
    <w:name w:val="Normal Table"/>
    <w:unhideWhenUsed/>
    <w:uiPriority w:val="99"/>
    <w:tblPr>
      <w:tblStyle w:val="14"/>
      <w:tblCellMar>
        <w:top w:w="0" w:type="dxa"/>
        <w:left w:w="108" w:type="dxa"/>
        <w:bottom w:w="0" w:type="dxa"/>
        <w:right w:w="108" w:type="dxa"/>
      </w:tblCellMar>
    </w:tblPr>
  </w:style>
  <w:style w:type="paragraph" w:styleId="7">
    <w:name w:val="Document Map"/>
    <w:basedOn w:val="1"/>
    <w:semiHidden/>
    <w:uiPriority w:val="0"/>
    <w:pPr>
      <w:shd w:val="clear" w:color="auto" w:fill="000080"/>
    </w:pPr>
  </w:style>
  <w:style w:type="paragraph" w:styleId="8">
    <w:name w:val="toc 3"/>
    <w:basedOn w:val="1"/>
    <w:next w:val="1"/>
    <w:uiPriority w:val="39"/>
    <w:pPr>
      <w:ind w:left="840" w:leftChars="400"/>
    </w:p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style>
  <w:style w:type="paragraph" w:styleId="12">
    <w:name w:val="toc 4"/>
    <w:basedOn w:val="1"/>
    <w:next w:val="1"/>
    <w:semiHidden/>
    <w:uiPriority w:val="0"/>
    <w:pPr>
      <w:ind w:left="1260" w:leftChars="600"/>
    </w:pPr>
  </w:style>
  <w:style w:type="paragraph" w:styleId="13">
    <w:name w:val="toc 2"/>
    <w:basedOn w:val="1"/>
    <w:next w:val="1"/>
    <w:uiPriority w:val="39"/>
    <w:pPr>
      <w:ind w:left="420" w:leftChars="200"/>
    </w:pPr>
  </w:style>
  <w:style w:type="character" w:styleId="16">
    <w:name w:val="page number"/>
    <w:basedOn w:val="15"/>
    <w:uiPriority w:val="0"/>
  </w:style>
  <w:style w:type="character" w:styleId="17">
    <w:name w:val="Hyperlink"/>
    <w:basedOn w:val="15"/>
    <w:uiPriority w:val="99"/>
    <w:rPr>
      <w:color w:val="0000FF"/>
      <w:u w:val="single"/>
    </w:rPr>
  </w:style>
  <w:style w:type="character" w:customStyle="1" w:styleId="18">
    <w:name w:val="编写建议 Char Char"/>
    <w:basedOn w:val="15"/>
    <w:link w:val="19"/>
    <w:uiPriority w:val="0"/>
    <w:rPr>
      <w:rFonts w:eastAsia="宋体"/>
      <w:i/>
      <w:color w:val="0000FF"/>
      <w:sz w:val="21"/>
      <w:lang w:val="en-US" w:eastAsia="zh-CN" w:bidi="ar-SA"/>
    </w:rPr>
  </w:style>
  <w:style w:type="paragraph" w:customStyle="1" w:styleId="19">
    <w:name w:val="编写建议 Char"/>
    <w:basedOn w:val="1"/>
    <w:link w:val="18"/>
    <w:uiPriority w:val="0"/>
    <w:pPr>
      <w:keepNext/>
      <w:autoSpaceDE w:val="0"/>
      <w:autoSpaceDN w:val="0"/>
      <w:adjustRightInd w:val="0"/>
      <w:spacing w:line="360" w:lineRule="auto"/>
      <w:ind w:firstLine="200" w:firstLineChars="200"/>
      <w:jc w:val="left"/>
    </w:pPr>
    <w:rPr>
      <w:i/>
      <w:color w:val="0000FF"/>
      <w:kern w:val="0"/>
      <w:szCs w:val="20"/>
    </w:rPr>
  </w:style>
  <w:style w:type="character" w:customStyle="1" w:styleId="20">
    <w:name w:val="样式1"/>
    <w:uiPriority w:val="0"/>
    <w:rPr>
      <w:sz w:val="21"/>
      <w:szCs w:val="21"/>
    </w:rPr>
  </w:style>
  <w:style w:type="character" w:customStyle="1" w:styleId="21">
    <w:name w:val="表格文本 Char"/>
    <w:basedOn w:val="15"/>
    <w:link w:val="22"/>
    <w:uiPriority w:val="0"/>
    <w:rPr>
      <w:rFonts w:ascii="Arial" w:hAnsi="Arial" w:eastAsia="宋体"/>
      <w:sz w:val="21"/>
      <w:szCs w:val="21"/>
      <w:lang w:val="en-US" w:eastAsia="zh-CN" w:bidi="ar-SA"/>
    </w:rPr>
  </w:style>
  <w:style w:type="paragraph" w:customStyle="1" w:styleId="22">
    <w:name w:val="表格文本"/>
    <w:basedOn w:val="1"/>
    <w:link w:val="21"/>
    <w:uiPriority w:val="0"/>
    <w:pPr>
      <w:keepNext/>
      <w:tabs>
        <w:tab w:val="decimal" w:pos="0"/>
      </w:tabs>
      <w:autoSpaceDE w:val="0"/>
      <w:autoSpaceDN w:val="0"/>
      <w:adjustRightInd w:val="0"/>
      <w:jc w:val="left"/>
    </w:pPr>
    <w:rPr>
      <w:rFonts w:ascii="Arial" w:hAnsi="Arial"/>
      <w:kern w:val="0"/>
      <w:szCs w:val="21"/>
      <w:lang/>
    </w:rPr>
  </w:style>
  <w:style w:type="paragraph" w:customStyle="1" w:styleId="23">
    <w:name w:val="页脚样式"/>
    <w:basedOn w:val="1"/>
    <w:uiPriority w:val="0"/>
    <w:pPr>
      <w:keepNext/>
      <w:autoSpaceDE w:val="0"/>
      <w:autoSpaceDN w:val="0"/>
      <w:adjustRightInd w:val="0"/>
      <w:spacing w:line="360" w:lineRule="auto"/>
      <w:jc w:val="left"/>
    </w:pPr>
    <w:rPr>
      <w:kern w:val="0"/>
      <w:sz w:val="18"/>
      <w:szCs w:val="20"/>
    </w:rPr>
  </w:style>
  <w:style w:type="paragraph" w:customStyle="1" w:styleId="24">
    <w:name w:val=" Char Char Char Char Char Char Char Char"/>
    <w:basedOn w:val="1"/>
    <w:uiPriority w:val="0"/>
    <w:rPr>
      <w:rFonts w:ascii="Arial" w:hAnsi="Arial" w:cs="Arial"/>
    </w:rPr>
  </w:style>
  <w:style w:type="paragraph" w:customStyle="1" w:styleId="25">
    <w:name w:val="封面表格文本"/>
    <w:basedOn w:val="1"/>
    <w:uiPriority w:val="0"/>
    <w:pPr>
      <w:keepNext/>
      <w:autoSpaceDE w:val="0"/>
      <w:autoSpaceDN w:val="0"/>
      <w:adjustRightInd w:val="0"/>
      <w:jc w:val="center"/>
    </w:pPr>
    <w:rPr>
      <w:rFonts w:ascii="Arial" w:hAnsi="Arial"/>
      <w:kern w:val="0"/>
      <w:szCs w:val="21"/>
    </w:rPr>
  </w:style>
  <w:style w:type="paragraph" w:customStyle="1" w:styleId="26">
    <w:name w:val=" Char Char Char Char Char Char Char"/>
    <w:basedOn w:val="1"/>
    <w:uiPriority w:val="0"/>
    <w:rPr>
      <w:rFonts w:ascii="Arial" w:hAnsi="Arial" w:cs="Arial"/>
    </w:rPr>
  </w:style>
  <w:style w:type="paragraph" w:customStyle="1" w:styleId="27">
    <w:name w:val="宋体 三号 加粗 居中"/>
    <w:basedOn w:val="1"/>
    <w:uiPriority w:val="0"/>
    <w:pPr>
      <w:widowControl/>
      <w:overflowPunct w:val="0"/>
      <w:autoSpaceDE w:val="0"/>
      <w:autoSpaceDN w:val="0"/>
      <w:adjustRightInd w:val="0"/>
      <w:spacing w:line="0" w:lineRule="atLeast"/>
      <w:jc w:val="center"/>
      <w:textAlignment w:val="baseline"/>
    </w:pPr>
    <w:rPr>
      <w:rFonts w:cs="宋体"/>
      <w:b/>
      <w:bCs/>
      <w:kern w:val="0"/>
      <w:sz w:val="32"/>
      <w:szCs w:val="20"/>
    </w:rPr>
  </w:style>
  <w:style w:type="paragraph" w:customStyle="1" w:styleId="28">
    <w:name w:val="缺省文本"/>
    <w:basedOn w:val="1"/>
    <w:uiPriority w:val="0"/>
    <w:pPr>
      <w:keepNext/>
      <w:autoSpaceDE w:val="0"/>
      <w:autoSpaceDN w:val="0"/>
      <w:adjustRightInd w:val="0"/>
      <w:spacing w:line="360" w:lineRule="auto"/>
      <w:jc w:val="left"/>
    </w:pPr>
    <w:rPr>
      <w:rFonts w:ascii="Arial" w:hAnsi="Arial"/>
      <w:kern w:val="0"/>
      <w:szCs w:val="21"/>
    </w:rPr>
  </w:style>
  <w:style w:type="paragraph" w:customStyle="1" w:styleId="29">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30">
    <w:name w:val=" Char Char Char1 Char Char Char Char Char Char Char"/>
    <w:basedOn w:val="1"/>
    <w:uiPriority w:val="0"/>
    <w:rPr>
      <w:rFonts w:ascii="Tahoma" w:hAnsi="Tahoma"/>
      <w:sz w:val="24"/>
    </w:rPr>
  </w:style>
  <w:style w:type="paragraph" w:customStyle="1" w:styleId="31">
    <w:name w:val=" Char Char Char Char"/>
    <w:basedOn w:val="1"/>
    <w:uiPriority w:val="0"/>
    <w:rPr>
      <w:rFonts w:ascii="Arial" w:hAnsi="Arial" w:cs="Aria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1</TotalTime>
  <Pages>30</Pages>
  <Words>4289</Words>
  <Characters>5138</Characters>
  <DocSecurity>0</DocSecurity>
  <Lines>65</Lines>
  <Paragraphs>18</Paragraphs>
  <ScaleCrop>false</ScaleCrop>
  <LinksUpToDate>false</LinksUpToDate>
  <CharactersWithSpaces>5295</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2010-03-15T07:47:00Z</dcterms:created>
  <dcterms:modified xsi:type="dcterms:W3CDTF">2026-06-09T02:32:11Z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52CAC5CDC8484DDF816CE7E710F97F71_13</vt:lpwstr>
  </property>
  <property fmtid="{D5CDD505-2E9C-101B-9397-08002B2CF9AE}" pid="4" name="KSOTemplateDocerSaveRecord">
    <vt:lpwstr>eyJoZGlkIjoiMTg5ZDdhZDVlZjNlNjE3YzE3MjcxNWFiMWQ5ZjMxZDIiLCJ1c2VySWQiOiIxMzk4MTUwMjkzIn0=</vt:lpwstr>
  </property>
</Properties>
</file>