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DSE OFFICIAL PROTOTYPE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(Mandatory Before Full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Purpose: Visualize the system before coding</w:t>
        <w:br w:type="textWrapping"/>
        <w:t xml:space="preserve">Tool: Figma / Canva / Draw.io / Pen &amp; Paper (digitized)</w:t>
        <w:br w:type="textWrapping"/>
        <w:t xml:space="preserve">Must reflect approved MVP only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INFORMATION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Project Name: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Team Leader: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Prototype Tool Used: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PROTOTYPE OBJECTIVE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3–5 sentences: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does this prototype demonstrate?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Which MVP features are visually represented?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intentionally excluded?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prototype demonstrates user registration, login, dashboard, and product listing flow. Payment integration and analytics features are excluded in this phase.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PROTOTYPE TYPE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High-Fidelity (Near-real UI design)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SCREEN LIST (MANDATORY)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 all screens included examples:</w:t>
      </w:r>
    </w:p>
    <w:tbl>
      <w:tblPr>
        <w:tblStyle w:val="Table1"/>
        <w:tblW w:w="821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524"/>
        <w:gridCol w:w="2693"/>
        <w:tblGridChange w:id="0">
          <w:tblGrid>
            <w:gridCol w:w="5524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Name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Register Page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Account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Login Page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Main user 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Feature Page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Core functionality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Maximum 6–8 screens.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USER FLOW (VISUAL FLOW REQUIRED)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Describe step-by-step: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User opens system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Clicks Register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Logs in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Accesses Dashboard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Uses Core Feature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Attach a simple flow diagram.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UI DESIGN PRINCIPLES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Explain briefly: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Simple layout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Clear navigation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Consistent buttons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Minimal colors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design (if web)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Focus on clarity and decoration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DATA INTERACTION MAPPING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Explain how screens connect to backend: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Registration page → POST /api/register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Login page → POST /api/login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→ GET /api/user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ensures the prototype aligns with backend logic.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PROTOTYPE LINK (MANDATORY)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Provide shareable link (at least one of them):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Figma Link: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Canva Link: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PDF Version: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9.</w:t>
      </w:r>
      <w:r w:rsidDel="00000000" w:rsidR="00000000" w:rsidRPr="00000000">
        <w:rPr>
          <w:b w:val="1"/>
          <w:bCs w:val="1"/>
          <w:rtl w:val="0"/>
        </w:rPr>
        <w:t xml:space="preserve"> CONSISTENCY CHECK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Prototype matches MVP features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extra features added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core features represented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flow clear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327D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327D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327D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327D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327D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327D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327D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327D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327D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327D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327D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327D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327D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327D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327D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327D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327D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327D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327D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327D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327D3"/>
    <w:rPr>
      <w:b w:val="1"/>
      <w:bCs w:val="1"/>
      <w:smallCaps w:val="1"/>
      <w:color w:val="2f5496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E327D3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E327D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327D3"/>
  </w:style>
  <w:style w:type="paragraph" w:styleId="Footer">
    <w:name w:val="footer"/>
    <w:basedOn w:val="Normal"/>
    <w:link w:val="FooterChar"/>
    <w:uiPriority w:val="99"/>
    <w:unhideWhenUsed w:val="1"/>
    <w:rsid w:val="00E327D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327D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WNa1EsLt6JWBmtmdIT7h3knJcw==">CgMxLjA4AHIhMTY4THdoem96VS1hWVJvOGsxU3JpWlYwTXhjbUlMdVVk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2026-02-13T10:41:00Z</dcterms:created>
  <dc:creator>Fidèle NDAYISHIMIYE</dc:creator>
</cp:coreProperties>
</file>