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Team Members:</w:t>
      </w:r>
    </w:p>
    <w:p w:rsidR="00000000" w:rsidDel="00000000" w:rsidP="00000000" w:rsidRDefault="00000000" w:rsidRPr="00000000" w14:paraId="00000002">
      <w:pPr>
        <w:spacing w:line="480" w:lineRule="auto"/>
        <w:rPr/>
      </w:pPr>
      <w:r w:rsidDel="00000000" w:rsidR="00000000" w:rsidRPr="00000000">
        <w:rPr>
          <w:rFonts w:ascii="Cambria" w:cs="Cambria" w:eastAsia="Cambria" w:hAnsi="Cambria"/>
          <w:sz w:val="24"/>
          <w:szCs w:val="24"/>
          <w:rtl w:val="0"/>
        </w:rPr>
        <w:t xml:space="preserve">Angela Steinmetz, Anahita Ahmadi, Aayushi Agrawal, Siddharth Bansal, Sanjana Ilango, Anisha Reddy, Logan Norman, Ramneek Singh</w:t>
      </w:r>
      <w:r w:rsidDel="00000000" w:rsidR="00000000" w:rsidRPr="00000000">
        <w:rPr>
          <w:rtl w:val="0"/>
        </w:rPr>
      </w:r>
    </w:p>
    <w:p w:rsidR="00000000" w:rsidDel="00000000" w:rsidP="00000000" w:rsidRDefault="00000000" w:rsidRPr="00000000" w14:paraId="00000003">
      <w:pPr>
        <w:spacing w:line="480" w:lineRule="auto"/>
        <w:rPr>
          <w:b w:val="1"/>
        </w:rPr>
      </w:pPr>
      <w:r w:rsidDel="00000000" w:rsidR="00000000" w:rsidRPr="00000000">
        <w:rPr>
          <w:rtl w:val="0"/>
        </w:rPr>
      </w:r>
    </w:p>
    <w:p w:rsidR="00000000" w:rsidDel="00000000" w:rsidP="00000000" w:rsidRDefault="00000000" w:rsidRPr="00000000" w14:paraId="00000004">
      <w:pPr>
        <w:spacing w:line="48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web app will consist of four main components: the log-in page, a profile creation page, a form for user preferences, and a page to view potential matches. The log-in screen will include a web interface for account creation and logging into the website. After logging in, users will have the option to set up their profile providing information such as their name, age, social media handles, and sexual orientation.</w:t>
      </w:r>
    </w:p>
    <w:p w:rsidR="00000000" w:rsidDel="00000000" w:rsidP="00000000" w:rsidRDefault="00000000" w:rsidRPr="00000000" w14:paraId="00000005">
      <w:pPr>
        <w:spacing w:line="48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They will then be directed to a form where they can rank familiar individuals, as well as input information about the type of matches they’re seeking. Their input in this section will be used to help rank people to eventually display each user’s best potential match, using a modified Gale-Shapley algorithm. </w:t>
      </w:r>
    </w:p>
    <w:p w:rsidR="00000000" w:rsidDel="00000000" w:rsidP="00000000" w:rsidRDefault="00000000" w:rsidRPr="00000000" w14:paraId="00000007">
      <w:pPr>
        <w:spacing w:line="48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Finally, there will be a section for users’ generated matches that outputs the</w:t>
      </w:r>
      <w:r w:rsidDel="00000000" w:rsidR="00000000" w:rsidRPr="00000000">
        <w:rPr>
          <w:rFonts w:ascii="Cambria" w:cs="Cambria" w:eastAsia="Cambria" w:hAnsi="Cambria"/>
          <w:sz w:val="24"/>
          <w:szCs w:val="24"/>
          <w:rtl w:val="0"/>
        </w:rPr>
        <w:t xml:space="preserve"> most stable matches </w:t>
      </w:r>
      <w:r w:rsidDel="00000000" w:rsidR="00000000" w:rsidRPr="00000000">
        <w:rPr>
          <w:rFonts w:ascii="Cambria" w:cs="Cambria" w:eastAsia="Cambria" w:hAnsi="Cambria"/>
          <w:sz w:val="24"/>
          <w:szCs w:val="24"/>
          <w:rtl w:val="0"/>
        </w:rPr>
        <w:t xml:space="preserve">based on our modified algorithm. Users can then reference this page to reach out to matches they are most interested in.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