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A9D8" w14:textId="1F98C972" w:rsidR="00DA171D" w:rsidRDefault="00DA171D">
      <w:r>
        <w:t>Class 18</w:t>
      </w:r>
    </w:p>
    <w:p w14:paraId="766F8E71" w14:textId="385268F4" w:rsidR="00DA171D" w:rsidRDefault="00DA171D">
      <w:pPr>
        <w:rPr>
          <w:b/>
          <w:bCs/>
        </w:rPr>
      </w:pPr>
      <w:r>
        <w:rPr>
          <w:b/>
          <w:bCs/>
        </w:rPr>
        <w:t>Video</w:t>
      </w:r>
    </w:p>
    <w:p w14:paraId="2C0395DF" w14:textId="78E07A7E" w:rsidR="00DA171D" w:rsidRDefault="00DA171D">
      <w:pPr>
        <w:rPr>
          <w:b/>
          <w:bCs/>
        </w:rPr>
      </w:pPr>
      <w:r>
        <w:rPr>
          <w:b/>
          <w:bCs/>
        </w:rPr>
        <w:t xml:space="preserve">Public speaking: </w:t>
      </w:r>
      <w:hyperlink r:id="rId4" w:history="1">
        <w:r w:rsidRPr="004D7BAA">
          <w:rPr>
            <w:rStyle w:val="Hyperlink"/>
            <w:b/>
            <w:bCs/>
          </w:rPr>
          <w:t>https://www.youtube.com/watch?v=iIAMNdnSpps</w:t>
        </w:r>
      </w:hyperlink>
    </w:p>
    <w:p w14:paraId="5E0B35A8" w14:textId="7944777A" w:rsidR="00DA171D" w:rsidRDefault="00DA171D">
      <w:pPr>
        <w:rPr>
          <w:b/>
          <w:bCs/>
        </w:rPr>
      </w:pPr>
      <w:r>
        <w:rPr>
          <w:b/>
          <w:bCs/>
        </w:rPr>
        <w:t xml:space="preserve">Role play: </w:t>
      </w:r>
      <w:hyperlink r:id="rId5" w:history="1">
        <w:r w:rsidRPr="004D7BAA">
          <w:rPr>
            <w:rStyle w:val="Hyperlink"/>
            <w:b/>
            <w:bCs/>
          </w:rPr>
          <w:t>https://www.youtube.com/watch?v=1qg_H7ext6A</w:t>
        </w:r>
      </w:hyperlink>
    </w:p>
    <w:p w14:paraId="363EDC78" w14:textId="18CAE058" w:rsidR="00DA171D" w:rsidRDefault="00DA171D">
      <w:pPr>
        <w:rPr>
          <w:b/>
          <w:bCs/>
        </w:rPr>
      </w:pPr>
      <w:r>
        <w:rPr>
          <w:b/>
          <w:bCs/>
        </w:rPr>
        <w:t xml:space="preserve">Confidence building: </w:t>
      </w:r>
      <w:hyperlink r:id="rId6" w:history="1">
        <w:r w:rsidRPr="004D7BAA">
          <w:rPr>
            <w:rStyle w:val="Hyperlink"/>
            <w:b/>
            <w:bCs/>
          </w:rPr>
          <w:t>https://www.youtube.com/watch?v=E0iZR1Vp67I</w:t>
        </w:r>
      </w:hyperlink>
    </w:p>
    <w:p w14:paraId="0A16E97B" w14:textId="77777777" w:rsidR="00DA171D" w:rsidRDefault="00DA171D">
      <w:pPr>
        <w:rPr>
          <w:b/>
          <w:bCs/>
        </w:rPr>
      </w:pPr>
      <w:r>
        <w:rPr>
          <w:b/>
          <w:bCs/>
        </w:rPr>
        <w:br w:type="page"/>
      </w:r>
    </w:p>
    <w:p w14:paraId="17187FA7" w14:textId="5F200BDF" w:rsidR="00DA171D" w:rsidRDefault="00DA171D">
      <w:pPr>
        <w:rPr>
          <w:b/>
          <w:bCs/>
        </w:rPr>
      </w:pPr>
      <w:r>
        <w:rPr>
          <w:b/>
          <w:bCs/>
        </w:rPr>
        <w:lastRenderedPageBreak/>
        <w:t>Website</w:t>
      </w:r>
    </w:p>
    <w:p w14:paraId="69D12C08" w14:textId="7893F379" w:rsidR="00DA171D" w:rsidRDefault="00DA171D">
      <w:pPr>
        <w:rPr>
          <w:b/>
          <w:bCs/>
        </w:rPr>
      </w:pPr>
      <w:r>
        <w:rPr>
          <w:b/>
          <w:bCs/>
        </w:rPr>
        <w:t xml:space="preserve">Confidence building: </w:t>
      </w:r>
      <w:hyperlink r:id="rId7" w:history="1">
        <w:r w:rsidRPr="004D7BAA">
          <w:rPr>
            <w:rStyle w:val="Hyperlink"/>
            <w:b/>
            <w:bCs/>
          </w:rPr>
          <w:t>https://www.stagecoach.co.uk/blog/10-confidence-building-activities-for-children</w:t>
        </w:r>
        <w:r w:rsidRPr="004D7BAA">
          <w:rPr>
            <w:rStyle w:val="Hyperlink"/>
            <w:b/>
            <w:bCs/>
          </w:rPr>
          <w:t>/</w:t>
        </w:r>
      </w:hyperlink>
    </w:p>
    <w:p w14:paraId="61354658" w14:textId="05D39704" w:rsidR="00DA171D" w:rsidRDefault="00DA171D">
      <w:pPr>
        <w:rPr>
          <w:b/>
          <w:bCs/>
        </w:rPr>
      </w:pPr>
      <w:proofErr w:type="spellStart"/>
      <w:r>
        <w:rPr>
          <w:b/>
          <w:bCs/>
        </w:rPr>
        <w:t>Rolepaly</w:t>
      </w:r>
      <w:proofErr w:type="spellEnd"/>
      <w:r>
        <w:rPr>
          <w:b/>
          <w:bCs/>
        </w:rPr>
        <w:t xml:space="preserve">: </w:t>
      </w:r>
      <w:hyperlink r:id="rId8" w:history="1">
        <w:r w:rsidRPr="004D7BAA">
          <w:rPr>
            <w:rStyle w:val="Hyperlink"/>
            <w:b/>
            <w:bCs/>
          </w:rPr>
          <w:t>https://learnenglishkids.britishcouncil.org/parents/top-tips/imaginative-role-play-young-children</w:t>
        </w:r>
      </w:hyperlink>
    </w:p>
    <w:p w14:paraId="2132D6B1" w14:textId="0383A4E9" w:rsidR="00DA171D" w:rsidRDefault="006B4700">
      <w:pPr>
        <w:rPr>
          <w:b/>
          <w:bCs/>
        </w:rPr>
      </w:pPr>
      <w:r>
        <w:rPr>
          <w:b/>
          <w:bCs/>
        </w:rPr>
        <w:t xml:space="preserve">Public speaking: </w:t>
      </w:r>
      <w:hyperlink r:id="rId9" w:history="1">
        <w:r w:rsidRPr="004D7BAA">
          <w:rPr>
            <w:rStyle w:val="Hyperlink"/>
            <w:b/>
            <w:bCs/>
          </w:rPr>
          <w:t>https://kids.britannica.com/students/article/public-speaking/276572</w:t>
        </w:r>
      </w:hyperlink>
    </w:p>
    <w:p w14:paraId="4D37A3C8" w14:textId="77777777" w:rsidR="006B4700" w:rsidRPr="00DA171D" w:rsidRDefault="006B4700">
      <w:pPr>
        <w:rPr>
          <w:b/>
          <w:bCs/>
        </w:rPr>
      </w:pPr>
    </w:p>
    <w:sectPr w:rsidR="006B4700" w:rsidRPr="00DA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1D"/>
    <w:rsid w:val="006B4700"/>
    <w:rsid w:val="00C12FC9"/>
    <w:rsid w:val="00DA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18B4"/>
  <w15:chartTrackingRefBased/>
  <w15:docId w15:val="{8A36DD11-9B7A-4ADC-92AE-FDA2DEF6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englishkids.britishcouncil.org/parents/top-tips/imaginative-role-play-young-childr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tagecoach.co.uk/blog/10-confidence-building-activities-for-childr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0iZR1Vp67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1qg_H7ext6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iIAMNdnSpps" TargetMode="External"/><Relationship Id="rId9" Type="http://schemas.openxmlformats.org/officeDocument/2006/relationships/hyperlink" Target="https://kids.britannica.com/students/article/public-speaking/2765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2026-07-31T12:17:00Z</dcterms:created>
  <dcterms:modified xsi:type="dcterms:W3CDTF">2026-07-31T12:31:00Z</dcterms:modified>
</cp:coreProperties>
</file>