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BF73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4: Reading &amp; Communication</w:t>
      </w:r>
    </w:p>
    <w:p w14:paraId="5F59097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18: Practical / Activities (20 Minutes)</w:t>
      </w:r>
    </w:p>
    <w:p w14:paraId="75CD3BC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Topic: Reading Quiz, Fluency Test, Communication Challenge, Oral Presentation &amp; Practical Revision</w:t>
      </w:r>
    </w:p>
    <w:p w14:paraId="5D7B0C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5499527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Activity 1: Reading Quiz (5 Minutes)</w:t>
      </w:r>
    </w:p>
    <w:p w14:paraId="18FCC1D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w:t>
      </w:r>
    </w:p>
    <w:p w14:paraId="33A655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assess student'</w:t>
      </w:r>
      <w:r>
        <w:rPr>
          <w:rFonts w:hint="default" w:ascii="Times New Roman" w:hAnsi="Times New Roman" w:eastAsia="Times New Roman" w:cs="Times New Roman"/>
          <w:sz w:val="24"/>
          <w:szCs w:val="24"/>
          <w:lang w:val="en-US"/>
        </w:rPr>
        <w:t>s</w:t>
      </w:r>
      <w:r>
        <w:rPr>
          <w:rFonts w:ascii="Times New Roman" w:hAnsi="Times New Roman" w:eastAsia="Times New Roman" w:cs="Times New Roman"/>
          <w:sz w:val="24"/>
          <w:szCs w:val="24"/>
        </w:rPr>
        <w:t xml:space="preserve"> understanding of reading passages, vocabulary, pronunciation, and communication skills learned in Chapter 4.</w:t>
      </w:r>
    </w:p>
    <w:p w14:paraId="0F278F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Materials Required</w:t>
      </w:r>
    </w:p>
    <w:p w14:paraId="7BB2A92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Quiz Worksheet </w:t>
      </w:r>
    </w:p>
    <w:p w14:paraId="1011733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Flashcards </w:t>
      </w:r>
    </w:p>
    <w:p w14:paraId="087D409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Whiteboard and Marker </w:t>
      </w:r>
    </w:p>
    <w:p w14:paraId="4823011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Pencil and Eraser </w:t>
      </w:r>
    </w:p>
    <w:p w14:paraId="01EDF0A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Instructions</w:t>
      </w:r>
    </w:p>
    <w:p w14:paraId="2036F97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Distribute the Reading Quiz Worksheet to all students. </w:t>
      </w:r>
    </w:p>
    <w:p w14:paraId="780CEAD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answer the questions individually. </w:t>
      </w:r>
    </w:p>
    <w:p w14:paraId="2299920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teacher reviews the answers with the class. </w:t>
      </w:r>
    </w:p>
    <w:p w14:paraId="78839CE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 students to explain their answers using complete English sentences. </w:t>
      </w:r>
    </w:p>
    <w:p w14:paraId="6C2781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Quiz Questions</w:t>
      </w:r>
    </w:p>
    <w:p w14:paraId="4299D99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reading comprehension? </w:t>
      </w:r>
    </w:p>
    <w:p w14:paraId="233E7BB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reading important? </w:t>
      </w:r>
    </w:p>
    <w:p w14:paraId="2F1CAB8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meaning of the word </w:t>
      </w:r>
      <w:r>
        <w:rPr>
          <w:rFonts w:ascii="Times New Roman" w:hAnsi="Times New Roman" w:eastAsia="Times New Roman" w:cs="Times New Roman"/>
          <w:b/>
          <w:bCs/>
          <w:sz w:val="24"/>
          <w:szCs w:val="24"/>
        </w:rPr>
        <w:t>Vocabulary</w:t>
      </w:r>
      <w:r>
        <w:rPr>
          <w:rFonts w:ascii="Times New Roman" w:hAnsi="Times New Roman" w:eastAsia="Times New Roman" w:cs="Times New Roman"/>
          <w:sz w:val="24"/>
          <w:szCs w:val="24"/>
        </w:rPr>
        <w:t xml:space="preserve">? </w:t>
      </w:r>
    </w:p>
    <w:p w14:paraId="79ECBBD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two characters from </w:t>
      </w:r>
      <w:r>
        <w:rPr>
          <w:rFonts w:ascii="Times New Roman" w:hAnsi="Times New Roman" w:eastAsia="Times New Roman" w:cs="Times New Roman"/>
          <w:b/>
          <w:bCs/>
          <w:sz w:val="24"/>
          <w:szCs w:val="24"/>
        </w:rPr>
        <w:t>The Lion and the Mouse</w:t>
      </w:r>
      <w:r>
        <w:rPr>
          <w:rFonts w:ascii="Times New Roman" w:hAnsi="Times New Roman" w:eastAsia="Times New Roman" w:cs="Times New Roman"/>
          <w:sz w:val="24"/>
          <w:szCs w:val="24"/>
        </w:rPr>
        <w:t xml:space="preserve">. </w:t>
      </w:r>
    </w:p>
    <w:p w14:paraId="09EF45F5">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moral of </w:t>
      </w:r>
      <w:r>
        <w:rPr>
          <w:rFonts w:ascii="Times New Roman" w:hAnsi="Times New Roman" w:eastAsia="Times New Roman" w:cs="Times New Roman"/>
          <w:b/>
          <w:bCs/>
          <w:sz w:val="24"/>
          <w:szCs w:val="24"/>
        </w:rPr>
        <w:t>The Honest Woodcutter</w:t>
      </w:r>
      <w:r>
        <w:rPr>
          <w:rFonts w:ascii="Times New Roman" w:hAnsi="Times New Roman" w:eastAsia="Times New Roman" w:cs="Times New Roman"/>
          <w:sz w:val="24"/>
          <w:szCs w:val="24"/>
        </w:rPr>
        <w:t xml:space="preserve">? </w:t>
      </w:r>
    </w:p>
    <w:p w14:paraId="3B5B7E7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should we read with expression? </w:t>
      </w:r>
    </w:p>
    <w:p w14:paraId="400FEA2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picture reading? </w:t>
      </w:r>
    </w:p>
    <w:p w14:paraId="3D97DB1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should we speak clearly? </w:t>
      </w:r>
    </w:p>
    <w:p w14:paraId="05BC451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does reading improve communication skills? </w:t>
      </w:r>
    </w:p>
    <w:p w14:paraId="22B441E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two good reading habits. </w:t>
      </w:r>
    </w:p>
    <w:p w14:paraId="78500E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Teacher Observation Checklist</w:t>
      </w:r>
    </w:p>
    <w:p w14:paraId="323B0D70">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Answers correctly.</w:t>
      </w:r>
    </w:p>
    <w:p w14:paraId="1E7F487F">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Understands the lesson.</w:t>
      </w:r>
    </w:p>
    <w:p w14:paraId="140CFC91">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Participates actively.</w:t>
      </w:r>
    </w:p>
    <w:p w14:paraId="514204A4">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Uses complete sentences.</w:t>
      </w:r>
    </w:p>
    <w:p w14:paraId="6CB8E9BB">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Demonstrates confidence.</w:t>
      </w:r>
    </w:p>
    <w:p w14:paraId="0CEBA9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7C672D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Activity 2: Reading Fluency Test (5 Minutes)</w:t>
      </w:r>
    </w:p>
    <w:p w14:paraId="232FE11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w:t>
      </w:r>
    </w:p>
    <w:p w14:paraId="7EDA2F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reading speed, pronunciation, expression, and confidence through guided oral reading.</w:t>
      </w:r>
    </w:p>
    <w:p w14:paraId="136C8BE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Materials Required</w:t>
      </w:r>
    </w:p>
    <w:p w14:paraId="463F245C">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Passage </w:t>
      </w:r>
    </w:p>
    <w:p w14:paraId="7F62AD4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Story Book </w:t>
      </w:r>
    </w:p>
    <w:p w14:paraId="079F0837">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Timer </w:t>
      </w:r>
    </w:p>
    <w:p w14:paraId="7B0AE418">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Teacher Assessment Sheet </w:t>
      </w:r>
    </w:p>
    <w:p w14:paraId="6BDD5CC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Instructions</w:t>
      </w:r>
    </w:p>
    <w:p w14:paraId="263E673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each student a short reading passage. </w:t>
      </w:r>
    </w:p>
    <w:p w14:paraId="430A5FC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 </w:t>
      </w:r>
      <w:r>
        <w:rPr>
          <w:rFonts w:ascii="Times New Roman" w:hAnsi="Times New Roman" w:eastAsia="Times New Roman" w:cs="Times New Roman"/>
          <w:b/>
          <w:bCs/>
          <w:sz w:val="24"/>
          <w:szCs w:val="24"/>
        </w:rPr>
        <w:t>1 minute</w:t>
      </w:r>
      <w:r>
        <w:rPr>
          <w:rFonts w:ascii="Times New Roman" w:hAnsi="Times New Roman" w:eastAsia="Times New Roman" w:cs="Times New Roman"/>
          <w:sz w:val="24"/>
          <w:szCs w:val="24"/>
        </w:rPr>
        <w:t xml:space="preserve"> to read silently. </w:t>
      </w:r>
    </w:p>
    <w:p w14:paraId="0008407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read the passage aloud for </w:t>
      </w:r>
      <w:r>
        <w:rPr>
          <w:rFonts w:ascii="Times New Roman" w:hAnsi="Times New Roman" w:eastAsia="Times New Roman" w:cs="Times New Roman"/>
          <w:b/>
          <w:bCs/>
          <w:sz w:val="24"/>
          <w:szCs w:val="24"/>
        </w:rPr>
        <w:t>1–2 minutes</w:t>
      </w:r>
      <w:r>
        <w:rPr>
          <w:rFonts w:ascii="Times New Roman" w:hAnsi="Times New Roman" w:eastAsia="Times New Roman" w:cs="Times New Roman"/>
          <w:sz w:val="24"/>
          <w:szCs w:val="24"/>
        </w:rPr>
        <w:t xml:space="preserve">. </w:t>
      </w:r>
    </w:p>
    <w:p w14:paraId="579EB8E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teacher observes: </w:t>
      </w:r>
    </w:p>
    <w:p w14:paraId="7F293ACE">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w:t>
      </w:r>
    </w:p>
    <w:p w14:paraId="6BC1EF16">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speed </w:t>
      </w:r>
    </w:p>
    <w:p w14:paraId="09FE21BF">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clarity </w:t>
      </w:r>
    </w:p>
    <w:p w14:paraId="75614E83">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Expression </w:t>
      </w:r>
    </w:p>
    <w:p w14:paraId="310DE549">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Accuracy </w:t>
      </w:r>
    </w:p>
    <w:p w14:paraId="7D21F85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positive feedback after each student finishes reading. </w:t>
      </w:r>
    </w:p>
    <w:p w14:paraId="1B41CF4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Reading Passage</w:t>
      </w:r>
    </w:p>
    <w:p w14:paraId="46B948A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Helping Others</w:t>
      </w:r>
    </w:p>
    <w:p w14:paraId="4D243C07">
      <w:pPr>
        <w:spacing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Helping others is a good habit. We should always be kind, honest, and respectful. Small acts of kindness make people happy and help us become good citizens. Reading good stories teaches us important values for life.</w:t>
      </w:r>
    </w:p>
    <w:p w14:paraId="021FB5D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Teacher Observation Checklist</w:t>
      </w:r>
    </w:p>
    <w:p w14:paraId="158F6554">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Reads fluently.</w:t>
      </w:r>
    </w:p>
    <w:p w14:paraId="392EFCCB">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Pronounces words correctly.</w:t>
      </w:r>
    </w:p>
    <w:p w14:paraId="5AA4C7D8">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Reads with expression.</w:t>
      </w:r>
    </w:p>
    <w:p w14:paraId="7E9389F9">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Maintains confidence.</w:t>
      </w:r>
    </w:p>
    <w:p w14:paraId="7D2113DC">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Reads at an appropriate pace.</w:t>
      </w:r>
    </w:p>
    <w:p w14:paraId="7903C9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214C462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Activity 3: Communication Challenge (5 Minutes)</w:t>
      </w:r>
    </w:p>
    <w:p w14:paraId="062B74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w:t>
      </w:r>
    </w:p>
    <w:p w14:paraId="4C2F65C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student'</w:t>
      </w:r>
      <w:r>
        <w:rPr>
          <w:rFonts w:hint="default" w:ascii="Times New Roman" w:hAnsi="Times New Roman" w:eastAsia="Times New Roman" w:cs="Times New Roman"/>
          <w:sz w:val="24"/>
          <w:szCs w:val="24"/>
          <w:lang w:val="en-US"/>
        </w:rPr>
        <w:t>s</w:t>
      </w:r>
      <w:bookmarkStart w:id="0" w:name="_GoBack"/>
      <w:bookmarkEnd w:id="0"/>
      <w:r>
        <w:rPr>
          <w:rFonts w:ascii="Times New Roman" w:hAnsi="Times New Roman" w:eastAsia="Times New Roman" w:cs="Times New Roman"/>
          <w:sz w:val="24"/>
          <w:szCs w:val="24"/>
        </w:rPr>
        <w:t xml:space="preserve"> speaking confidence, listening skills, and everyday English communication.</w:t>
      </w:r>
    </w:p>
    <w:p w14:paraId="51606A2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Materials Required</w:t>
      </w:r>
    </w:p>
    <w:p w14:paraId="7AD5DC8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Cards </w:t>
      </w:r>
    </w:p>
    <w:p w14:paraId="7979BF8B">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Flashcards </w:t>
      </w:r>
    </w:p>
    <w:p w14:paraId="4EB6209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Timer </w:t>
      </w:r>
    </w:p>
    <w:p w14:paraId="3C0E479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Instructions</w:t>
      </w:r>
    </w:p>
    <w:p w14:paraId="0ADDE8F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Divide students into pairs. </w:t>
      </w:r>
    </w:p>
    <w:p w14:paraId="7E3F1588">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each pair one communication topic. </w:t>
      </w:r>
    </w:p>
    <w:p w14:paraId="5529FF6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prepare for </w:t>
      </w:r>
      <w:r>
        <w:rPr>
          <w:rFonts w:ascii="Times New Roman" w:hAnsi="Times New Roman" w:eastAsia="Times New Roman" w:cs="Times New Roman"/>
          <w:b/>
          <w:bCs/>
          <w:sz w:val="24"/>
          <w:szCs w:val="24"/>
        </w:rPr>
        <w:t>1 minute</w:t>
      </w:r>
      <w:r>
        <w:rPr>
          <w:rFonts w:ascii="Times New Roman" w:hAnsi="Times New Roman" w:eastAsia="Times New Roman" w:cs="Times New Roman"/>
          <w:sz w:val="24"/>
          <w:szCs w:val="24"/>
        </w:rPr>
        <w:t xml:space="preserve">. </w:t>
      </w:r>
    </w:p>
    <w:p w14:paraId="473751E8">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pair performs a </w:t>
      </w:r>
      <w:r>
        <w:rPr>
          <w:rFonts w:ascii="Times New Roman" w:hAnsi="Times New Roman" w:eastAsia="Times New Roman" w:cs="Times New Roman"/>
          <w:b/>
          <w:bCs/>
          <w:sz w:val="24"/>
          <w:szCs w:val="24"/>
        </w:rPr>
        <w:t>1–2 minute conversation</w:t>
      </w:r>
      <w:r>
        <w:rPr>
          <w:rFonts w:ascii="Times New Roman" w:hAnsi="Times New Roman" w:eastAsia="Times New Roman" w:cs="Times New Roman"/>
          <w:sz w:val="24"/>
          <w:szCs w:val="24"/>
        </w:rPr>
        <w:t xml:space="preserve">. </w:t>
      </w:r>
    </w:p>
    <w:p w14:paraId="304DFC10">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 students to: </w:t>
      </w:r>
    </w:p>
    <w:p w14:paraId="3ACBAFEE">
      <w:pPr>
        <w:numPr>
          <w:ilvl w:val="1"/>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politely. </w:t>
      </w:r>
    </w:p>
    <w:p w14:paraId="33290731">
      <w:pPr>
        <w:numPr>
          <w:ilvl w:val="1"/>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complete sentences. </w:t>
      </w:r>
    </w:p>
    <w:p w14:paraId="4805B273">
      <w:pPr>
        <w:numPr>
          <w:ilvl w:val="1"/>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w:t>
      </w:r>
    </w:p>
    <w:p w14:paraId="1D9BC2D7">
      <w:pPr>
        <w:numPr>
          <w:ilvl w:val="1"/>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7B8E7C8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Communication Topics</w:t>
      </w:r>
    </w:p>
    <w:p w14:paraId="244B6F3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Introducing Yourself </w:t>
      </w:r>
    </w:p>
    <w:p w14:paraId="7CF6E26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School </w:t>
      </w:r>
    </w:p>
    <w:p w14:paraId="26587D8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Family </w:t>
      </w:r>
    </w:p>
    <w:p w14:paraId="2BD59F6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Favourite Story </w:t>
      </w:r>
    </w:p>
    <w:p w14:paraId="3D51250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Best Friend </w:t>
      </w:r>
    </w:p>
    <w:p w14:paraId="6D0786D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Habits </w:t>
      </w:r>
    </w:p>
    <w:p w14:paraId="54CCD08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Helping Others </w:t>
      </w:r>
    </w:p>
    <w:p w14:paraId="5067BC0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Favourite Subject </w:t>
      </w:r>
    </w:p>
    <w:p w14:paraId="36A455B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Conversation</w:t>
      </w:r>
    </w:p>
    <w:p w14:paraId="5979482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 A:</w:t>
      </w:r>
      <w:r>
        <w:rPr>
          <w:rFonts w:ascii="Times New Roman" w:hAnsi="Times New Roman" w:eastAsia="Times New Roman" w:cs="Times New Roman"/>
          <w:sz w:val="24"/>
          <w:szCs w:val="24"/>
        </w:rPr>
        <w:t xml:space="preserve"> Good morning! What is your favourite subject?</w:t>
      </w:r>
    </w:p>
    <w:p w14:paraId="1CD14D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 B:</w:t>
      </w:r>
      <w:r>
        <w:rPr>
          <w:rFonts w:ascii="Times New Roman" w:hAnsi="Times New Roman" w:eastAsia="Times New Roman" w:cs="Times New Roman"/>
          <w:sz w:val="24"/>
          <w:szCs w:val="24"/>
        </w:rPr>
        <w:t xml:space="preserve"> My favourite subject is English.</w:t>
      </w:r>
    </w:p>
    <w:p w14:paraId="24A3225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 A:</w:t>
      </w:r>
      <w:r>
        <w:rPr>
          <w:rFonts w:ascii="Times New Roman" w:hAnsi="Times New Roman" w:eastAsia="Times New Roman" w:cs="Times New Roman"/>
          <w:sz w:val="24"/>
          <w:szCs w:val="24"/>
        </w:rPr>
        <w:t xml:space="preserve"> Why do you like English?</w:t>
      </w:r>
    </w:p>
    <w:p w14:paraId="216A490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 B:</w:t>
      </w:r>
      <w:r>
        <w:rPr>
          <w:rFonts w:ascii="Times New Roman" w:hAnsi="Times New Roman" w:eastAsia="Times New Roman" w:cs="Times New Roman"/>
          <w:sz w:val="24"/>
          <w:szCs w:val="24"/>
        </w:rPr>
        <w:t xml:space="preserve"> Because I enjoy reading stories and learning new words.</w:t>
      </w:r>
    </w:p>
    <w:p w14:paraId="057FE2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 A:</w:t>
      </w:r>
      <w:r>
        <w:rPr>
          <w:rFonts w:ascii="Times New Roman" w:hAnsi="Times New Roman" w:eastAsia="Times New Roman" w:cs="Times New Roman"/>
          <w:sz w:val="24"/>
          <w:szCs w:val="24"/>
        </w:rPr>
        <w:t xml:space="preserve"> That's wonderful!</w:t>
      </w:r>
    </w:p>
    <w:p w14:paraId="16180CF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Teacher Observation Checklist</w:t>
      </w:r>
    </w:p>
    <w:p w14:paraId="33B542E8">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Speaks confidently.</w:t>
      </w:r>
    </w:p>
    <w:p w14:paraId="4BD49174">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Uses correct pronunciation.</w:t>
      </w:r>
    </w:p>
    <w:p w14:paraId="34DCDA72">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Maintains eye contact.</w:t>
      </w:r>
    </w:p>
    <w:p w14:paraId="17B50FF3">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Uses polite language.</w:t>
      </w:r>
    </w:p>
    <w:p w14:paraId="18318A2A">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Participates actively.</w:t>
      </w:r>
    </w:p>
    <w:p w14:paraId="3F8E19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49684B0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Activity 4: Oral Presentation &amp; Practical Revision (5 Minutes)</w:t>
      </w:r>
    </w:p>
    <w:p w14:paraId="4113458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w:t>
      </w:r>
    </w:p>
    <w:p w14:paraId="1B5F1A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revise all concepts from Chapter 4 and develop public speaking confidence through short oral presentations.</w:t>
      </w:r>
    </w:p>
    <w:p w14:paraId="2A93B3E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Materials Required</w:t>
      </w:r>
    </w:p>
    <w:p w14:paraId="7F69ED7F">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Topic Cards </w:t>
      </w:r>
    </w:p>
    <w:p w14:paraId="1DC92B0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Story Books </w:t>
      </w:r>
    </w:p>
    <w:p w14:paraId="4983A79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Flashcards </w:t>
      </w:r>
    </w:p>
    <w:p w14:paraId="5AC1511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Teacher Assessment Sheet </w:t>
      </w:r>
    </w:p>
    <w:p w14:paraId="4550447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Instructions</w:t>
      </w:r>
    </w:p>
    <w:p w14:paraId="335F0E54">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student selects one topic card. </w:t>
      </w:r>
    </w:p>
    <w:p w14:paraId="60B56D7A">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 </w:t>
      </w:r>
      <w:r>
        <w:rPr>
          <w:rFonts w:ascii="Times New Roman" w:hAnsi="Times New Roman" w:eastAsia="Times New Roman" w:cs="Times New Roman"/>
          <w:b/>
          <w:bCs/>
          <w:sz w:val="24"/>
          <w:szCs w:val="24"/>
        </w:rPr>
        <w:t>1 minute</w:t>
      </w:r>
      <w:r>
        <w:rPr>
          <w:rFonts w:ascii="Times New Roman" w:hAnsi="Times New Roman" w:eastAsia="Times New Roman" w:cs="Times New Roman"/>
          <w:sz w:val="24"/>
          <w:szCs w:val="24"/>
        </w:rPr>
        <w:t xml:space="preserve"> for preparation. </w:t>
      </w:r>
    </w:p>
    <w:p w14:paraId="2B35CDA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give a </w:t>
      </w:r>
      <w:r>
        <w:rPr>
          <w:rFonts w:ascii="Times New Roman" w:hAnsi="Times New Roman" w:eastAsia="Times New Roman" w:cs="Times New Roman"/>
          <w:b/>
          <w:bCs/>
          <w:sz w:val="24"/>
          <w:szCs w:val="24"/>
        </w:rPr>
        <w:t>1–2 minute oral presentation</w:t>
      </w:r>
      <w:r>
        <w:rPr>
          <w:rFonts w:ascii="Times New Roman" w:hAnsi="Times New Roman" w:eastAsia="Times New Roman" w:cs="Times New Roman"/>
          <w:sz w:val="24"/>
          <w:szCs w:val="24"/>
        </w:rPr>
        <w:t xml:space="preserve">. </w:t>
      </w:r>
    </w:p>
    <w:p w14:paraId="4A1FE59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should: </w:t>
      </w:r>
    </w:p>
    <w:p w14:paraId="44B8F00F">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Stand confidently. </w:t>
      </w:r>
    </w:p>
    <w:p w14:paraId="05DE4D7D">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clearly. </w:t>
      </w:r>
    </w:p>
    <w:p w14:paraId="3C4F6650">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complete sentences. </w:t>
      </w:r>
    </w:p>
    <w:p w14:paraId="4D14E3DA">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35760567">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each presentation, revise: </w:t>
      </w:r>
    </w:p>
    <w:p w14:paraId="0BBA06C7">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Skills </w:t>
      </w:r>
    </w:p>
    <w:p w14:paraId="7AA2C945">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w:t>
      </w:r>
    </w:p>
    <w:p w14:paraId="5210591F">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w:t>
      </w:r>
    </w:p>
    <w:p w14:paraId="5837DA3E">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Storytelling </w:t>
      </w:r>
    </w:p>
    <w:p w14:paraId="71BC7082">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Picture Reading </w:t>
      </w:r>
    </w:p>
    <w:p w14:paraId="65353252">
      <w:pPr>
        <w:numPr>
          <w:ilvl w:val="1"/>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Skills </w:t>
      </w:r>
    </w:p>
    <w:p w14:paraId="44D860C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Appreciate every student's effort and provide constructive feedback. </w:t>
      </w:r>
    </w:p>
    <w:p w14:paraId="3C06CA0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Suggested Presentation Topics</w:t>
      </w:r>
    </w:p>
    <w:p w14:paraId="6B82414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School </w:t>
      </w:r>
    </w:p>
    <w:p w14:paraId="7F0FBBA6">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Family </w:t>
      </w:r>
    </w:p>
    <w:p w14:paraId="199ED49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Favourite Book </w:t>
      </w:r>
    </w:p>
    <w:p w14:paraId="7D4EF72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Favourite Teacher </w:t>
      </w:r>
    </w:p>
    <w:p w14:paraId="596D746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Best Friend </w:t>
      </w:r>
    </w:p>
    <w:p w14:paraId="571690F7">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Importance of Reading </w:t>
      </w:r>
    </w:p>
    <w:p w14:paraId="17C44AD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Story I Like </w:t>
      </w:r>
    </w:p>
    <w:p w14:paraId="6078F925">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Habits </w:t>
      </w:r>
    </w:p>
    <w:p w14:paraId="1BFAD9C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Teacher Observation Checklist</w:t>
      </w:r>
    </w:p>
    <w:p w14:paraId="0180AEBD">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Speaks confidently.</w:t>
      </w:r>
    </w:p>
    <w:p w14:paraId="40BC322C">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Uses clear pronunciation.</w:t>
      </w:r>
    </w:p>
    <w:p w14:paraId="0EDD8D97">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Organizes ideas logically.</w:t>
      </w:r>
    </w:p>
    <w:p w14:paraId="648DA35C">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Maintains eye contact.</w:t>
      </w:r>
    </w:p>
    <w:p w14:paraId="28C0E188">
      <w:pPr>
        <w:spacing w:before="100" w:beforeAutospacing="1" w:after="100" w:afterAutospacing="1" w:line="240" w:lineRule="auto"/>
        <w:rPr>
          <w:rFonts w:ascii="Times New Roman" w:hAnsi="Times New Roman" w:eastAsia="Times New Roman" w:cs="Times New Roman"/>
          <w:sz w:val="24"/>
          <w:szCs w:val="24"/>
        </w:rPr>
      </w:pP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Demonstrates good communication skills.</w:t>
      </w:r>
    </w:p>
    <w:p w14:paraId="0A98E1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60E81E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Practical Time Distribution</w:t>
      </w:r>
    </w:p>
    <w:tbl>
      <w:tblPr>
        <w:tblStyle w:val="6"/>
        <w:tblW w:w="0" w:type="auto"/>
        <w:tblCellSpacing w:w="15" w:type="dxa"/>
        <w:tblInd w:w="0" w:type="dxa"/>
        <w:tblLayout w:type="autofit"/>
        <w:tblCellMar>
          <w:top w:w="15" w:type="dxa"/>
          <w:left w:w="15" w:type="dxa"/>
          <w:bottom w:w="15" w:type="dxa"/>
          <w:right w:w="15" w:type="dxa"/>
        </w:tblCellMar>
      </w:tblPr>
      <w:tblGrid>
        <w:gridCol w:w="3808"/>
        <w:gridCol w:w="1215"/>
      </w:tblGrid>
      <w:tr w14:paraId="037892F6">
        <w:tblPrEx>
          <w:tblCellMar>
            <w:top w:w="15" w:type="dxa"/>
            <w:left w:w="15" w:type="dxa"/>
            <w:bottom w:w="15" w:type="dxa"/>
            <w:right w:w="15" w:type="dxa"/>
          </w:tblCellMar>
        </w:tblPrEx>
        <w:trPr>
          <w:tblHeader/>
          <w:tblCellSpacing w:w="15" w:type="dxa"/>
        </w:trPr>
        <w:tc>
          <w:tcPr>
            <w:tcW w:w="0" w:type="auto"/>
            <w:vAlign w:val="center"/>
          </w:tcPr>
          <w:p w14:paraId="15993A9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Activity</w:t>
            </w:r>
          </w:p>
        </w:tc>
        <w:tc>
          <w:tcPr>
            <w:tcW w:w="0" w:type="auto"/>
            <w:vAlign w:val="center"/>
          </w:tcPr>
          <w:p w14:paraId="32690F3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Duration</w:t>
            </w:r>
          </w:p>
        </w:tc>
      </w:tr>
      <w:tr w14:paraId="00FAA2F4">
        <w:tblPrEx>
          <w:tblCellMar>
            <w:top w:w="15" w:type="dxa"/>
            <w:left w:w="15" w:type="dxa"/>
            <w:bottom w:w="15" w:type="dxa"/>
            <w:right w:w="15" w:type="dxa"/>
          </w:tblCellMar>
        </w:tblPrEx>
        <w:trPr>
          <w:tblCellSpacing w:w="15" w:type="dxa"/>
        </w:trPr>
        <w:tc>
          <w:tcPr>
            <w:tcW w:w="0" w:type="auto"/>
            <w:vAlign w:val="center"/>
          </w:tcPr>
          <w:p w14:paraId="43AA97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Reading Quiz</w:t>
            </w:r>
          </w:p>
        </w:tc>
        <w:tc>
          <w:tcPr>
            <w:tcW w:w="0" w:type="auto"/>
            <w:vAlign w:val="center"/>
          </w:tcPr>
          <w:p w14:paraId="028D47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Minutes</w:t>
            </w:r>
          </w:p>
        </w:tc>
      </w:tr>
      <w:tr w14:paraId="4DE57699">
        <w:tblPrEx>
          <w:tblCellMar>
            <w:top w:w="15" w:type="dxa"/>
            <w:left w:w="15" w:type="dxa"/>
            <w:bottom w:w="15" w:type="dxa"/>
            <w:right w:w="15" w:type="dxa"/>
          </w:tblCellMar>
        </w:tblPrEx>
        <w:trPr>
          <w:tblCellSpacing w:w="15" w:type="dxa"/>
        </w:trPr>
        <w:tc>
          <w:tcPr>
            <w:tcW w:w="0" w:type="auto"/>
            <w:vAlign w:val="center"/>
          </w:tcPr>
          <w:p w14:paraId="2A4A29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Reading Fluency Test</w:t>
            </w:r>
          </w:p>
        </w:tc>
        <w:tc>
          <w:tcPr>
            <w:tcW w:w="0" w:type="auto"/>
            <w:vAlign w:val="center"/>
          </w:tcPr>
          <w:p w14:paraId="7A2739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Minutes</w:t>
            </w:r>
          </w:p>
        </w:tc>
      </w:tr>
      <w:tr w14:paraId="7A350A33">
        <w:tblPrEx>
          <w:tblCellMar>
            <w:top w:w="15" w:type="dxa"/>
            <w:left w:w="15" w:type="dxa"/>
            <w:bottom w:w="15" w:type="dxa"/>
            <w:right w:w="15" w:type="dxa"/>
          </w:tblCellMar>
        </w:tblPrEx>
        <w:trPr>
          <w:tblCellSpacing w:w="15" w:type="dxa"/>
        </w:trPr>
        <w:tc>
          <w:tcPr>
            <w:tcW w:w="0" w:type="auto"/>
            <w:vAlign w:val="center"/>
          </w:tcPr>
          <w:p w14:paraId="7703B0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Communication Challenge</w:t>
            </w:r>
          </w:p>
        </w:tc>
        <w:tc>
          <w:tcPr>
            <w:tcW w:w="0" w:type="auto"/>
            <w:vAlign w:val="center"/>
          </w:tcPr>
          <w:p w14:paraId="63A2DE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Minutes</w:t>
            </w:r>
          </w:p>
        </w:tc>
      </w:tr>
      <w:tr w14:paraId="17F583EB">
        <w:tblPrEx>
          <w:tblCellMar>
            <w:top w:w="15" w:type="dxa"/>
            <w:left w:w="15" w:type="dxa"/>
            <w:bottom w:w="15" w:type="dxa"/>
            <w:right w:w="15" w:type="dxa"/>
          </w:tblCellMar>
        </w:tblPrEx>
        <w:trPr>
          <w:tblCellSpacing w:w="15" w:type="dxa"/>
        </w:trPr>
        <w:tc>
          <w:tcPr>
            <w:tcW w:w="0" w:type="auto"/>
            <w:vAlign w:val="center"/>
          </w:tcPr>
          <w:p w14:paraId="5FD5354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Oral Presentation &amp; Practical Revision</w:t>
            </w:r>
          </w:p>
        </w:tc>
        <w:tc>
          <w:tcPr>
            <w:tcW w:w="0" w:type="auto"/>
            <w:vAlign w:val="center"/>
          </w:tcPr>
          <w:p w14:paraId="116983E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Minutes</w:t>
            </w:r>
          </w:p>
        </w:tc>
      </w:tr>
      <w:tr w14:paraId="6C088DA9">
        <w:tblPrEx>
          <w:tblCellMar>
            <w:top w:w="15" w:type="dxa"/>
            <w:left w:w="15" w:type="dxa"/>
            <w:bottom w:w="15" w:type="dxa"/>
            <w:right w:w="15" w:type="dxa"/>
          </w:tblCellMar>
        </w:tblPrEx>
        <w:trPr>
          <w:tblCellSpacing w:w="15" w:type="dxa"/>
        </w:trPr>
        <w:tc>
          <w:tcPr>
            <w:tcW w:w="0" w:type="auto"/>
            <w:vAlign w:val="center"/>
          </w:tcPr>
          <w:p w14:paraId="40D289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Total Practical Time</w:t>
            </w:r>
          </w:p>
        </w:tc>
        <w:tc>
          <w:tcPr>
            <w:tcW w:w="0" w:type="auto"/>
            <w:vAlign w:val="center"/>
          </w:tcPr>
          <w:p w14:paraId="67FCE5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20 Minutes</w:t>
            </w:r>
          </w:p>
        </w:tc>
      </w:tr>
    </w:tbl>
    <w:p w14:paraId="1F2F82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CA7CD1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Expected Learning Outcomes</w:t>
      </w:r>
    </w:p>
    <w:p w14:paraId="4C74FA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these practical activities, students will be able to:</w:t>
      </w:r>
    </w:p>
    <w:p w14:paraId="3EC36ABE">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 a clear understanding of the reading and communication concepts covered in </w:t>
      </w:r>
      <w:r>
        <w:rPr>
          <w:rFonts w:ascii="Times New Roman" w:hAnsi="Times New Roman" w:eastAsia="Times New Roman" w:cs="Times New Roman"/>
          <w:b/>
          <w:bCs/>
          <w:sz w:val="24"/>
          <w:szCs w:val="24"/>
        </w:rPr>
        <w:t>Chapter 4</w:t>
      </w:r>
      <w:r>
        <w:rPr>
          <w:rFonts w:ascii="Times New Roman" w:hAnsi="Times New Roman" w:eastAsia="Times New Roman" w:cs="Times New Roman"/>
          <w:sz w:val="24"/>
          <w:szCs w:val="24"/>
        </w:rPr>
        <w:t xml:space="preserve">. </w:t>
      </w:r>
    </w:p>
    <w:p w14:paraId="69E2C53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passages with improved </w:t>
      </w:r>
      <w:r>
        <w:rPr>
          <w:rFonts w:ascii="Times New Roman" w:hAnsi="Times New Roman" w:eastAsia="Times New Roman" w:cs="Times New Roman"/>
          <w:b/>
          <w:bCs/>
          <w:sz w:val="24"/>
          <w:szCs w:val="24"/>
        </w:rPr>
        <w:t>fluency, pronunciation, expression, and confidence</w:t>
      </w:r>
      <w:r>
        <w:rPr>
          <w:rFonts w:ascii="Times New Roman" w:hAnsi="Times New Roman" w:eastAsia="Times New Roman" w:cs="Times New Roman"/>
          <w:sz w:val="24"/>
          <w:szCs w:val="24"/>
        </w:rPr>
        <w:t xml:space="preserve">. </w:t>
      </w:r>
    </w:p>
    <w:p w14:paraId="3BB42EFD">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Participate confidently in </w:t>
      </w:r>
      <w:r>
        <w:rPr>
          <w:rFonts w:ascii="Times New Roman" w:hAnsi="Times New Roman" w:eastAsia="Times New Roman" w:cs="Times New Roman"/>
          <w:b/>
          <w:bCs/>
          <w:sz w:val="24"/>
          <w:szCs w:val="24"/>
        </w:rPr>
        <w:t>communication challenges</w:t>
      </w:r>
      <w:r>
        <w:rPr>
          <w:rFonts w:ascii="Times New Roman" w:hAnsi="Times New Roman" w:eastAsia="Times New Roman" w:cs="Times New Roman"/>
          <w:sz w:val="24"/>
          <w:szCs w:val="24"/>
        </w:rPr>
        <w:t xml:space="preserve">, using polite and meaningful English conversations. </w:t>
      </w:r>
    </w:p>
    <w:p w14:paraId="0A7B644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Deliver short </w:t>
      </w:r>
      <w:r>
        <w:rPr>
          <w:rFonts w:ascii="Times New Roman" w:hAnsi="Times New Roman" w:eastAsia="Times New Roman" w:cs="Times New Roman"/>
          <w:b/>
          <w:bCs/>
          <w:sz w:val="24"/>
          <w:szCs w:val="24"/>
        </w:rPr>
        <w:t>oral presentations</w:t>
      </w:r>
      <w:r>
        <w:rPr>
          <w:rFonts w:ascii="Times New Roman" w:hAnsi="Times New Roman" w:eastAsia="Times New Roman" w:cs="Times New Roman"/>
          <w:sz w:val="24"/>
          <w:szCs w:val="24"/>
        </w:rPr>
        <w:t xml:space="preserve"> with proper voice clarity, eye contact, and organization. </w:t>
      </w:r>
    </w:p>
    <w:p w14:paraId="3AC1918A">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and apply reading, vocabulary, storytelling, picture reading, listening, and speaking skills effectively. </w:t>
      </w:r>
    </w:p>
    <w:p w14:paraId="2EF92E01">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 confidence in classroom communication and successfully complete the chapter's practical assessment. </w:t>
      </w:r>
    </w:p>
    <w:p w14:paraId="519555C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E6749"/>
    <w:multiLevelType w:val="multilevel"/>
    <w:tmpl w:val="00DE67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F020F6"/>
    <w:multiLevelType w:val="multilevel"/>
    <w:tmpl w:val="00F020F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2A657E0"/>
    <w:multiLevelType w:val="multilevel"/>
    <w:tmpl w:val="32A657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4F26B9"/>
    <w:multiLevelType w:val="multilevel"/>
    <w:tmpl w:val="334F26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C874FC0"/>
    <w:multiLevelType w:val="multilevel"/>
    <w:tmpl w:val="3C874F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D261BFD"/>
    <w:multiLevelType w:val="multilevel"/>
    <w:tmpl w:val="3D261B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6C70EB7"/>
    <w:multiLevelType w:val="multilevel"/>
    <w:tmpl w:val="46C70EB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CF76D89"/>
    <w:multiLevelType w:val="multilevel"/>
    <w:tmpl w:val="4CF76D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AD72E4"/>
    <w:multiLevelType w:val="multilevel"/>
    <w:tmpl w:val="52AD72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FBD3380"/>
    <w:multiLevelType w:val="multilevel"/>
    <w:tmpl w:val="5FBD33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67D071B"/>
    <w:multiLevelType w:val="multilevel"/>
    <w:tmpl w:val="667D071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7544F40"/>
    <w:multiLevelType w:val="multilevel"/>
    <w:tmpl w:val="67544F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8"/>
  </w:num>
  <w:num w:numId="3">
    <w:abstractNumId w:val="4"/>
  </w:num>
  <w:num w:numId="4">
    <w:abstractNumId w:val="3"/>
  </w:num>
  <w:num w:numId="5">
    <w:abstractNumId w:val="6"/>
  </w:num>
  <w:num w:numId="6">
    <w:abstractNumId w:val="5"/>
  </w:num>
  <w:num w:numId="7">
    <w:abstractNumId w:val="1"/>
  </w:num>
  <w:num w:numId="8">
    <w:abstractNumId w:val="0"/>
  </w:num>
  <w:num w:numId="9">
    <w:abstractNumId w:val="2"/>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C8A"/>
    <w:rsid w:val="00B95A1C"/>
    <w:rsid w:val="00EC7C8A"/>
    <w:rsid w:val="1C407CE8"/>
    <w:rsid w:val="74946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700</Words>
  <Characters>4394</Characters>
  <Lines>36</Lines>
  <Paragraphs>10</Paragraphs>
  <TotalTime>16</TotalTime>
  <ScaleCrop>false</ScaleCrop>
  <LinksUpToDate>false</LinksUpToDate>
  <CharactersWithSpaces>5020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2026-07-27T07:55:00Z</dcterms:created>
  <dc:creator>GOWTHAM _OFFLZ</dc:creator>
  <cp:lastModifiedBy>Jav Ith</cp:lastModifiedBy>
  <dcterms:modified xsi:type="dcterms:W3CDTF">2026-07-29T11:06:02Z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be50936d-2c9a-4713-a96f-6962dea4420c</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951F0664AAE34E7F8E57A1519AC05A2A_13</vt:lpwstr>
  </property>
</Properties>
</file>