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072E" w14:textId="3380C1A8" w:rsidR="00085C99" w:rsidRPr="00BE15E2" w:rsidRDefault="00BE15E2">
      <w:pPr>
        <w:rPr>
          <w:rFonts w:ascii="Times New Roman" w:eastAsia="Times New Roman" w:hAnsi="Times New Roman" w:cs="Times New Roman"/>
          <w:b/>
          <w:bCs/>
          <w:kern w:val="36"/>
          <w:sz w:val="32"/>
          <w:szCs w:val="32"/>
        </w:rPr>
      </w:pPr>
      <w:r w:rsidRPr="00BE15E2">
        <w:rPr>
          <w:rFonts w:ascii="Times New Roman" w:eastAsia="Times New Roman" w:hAnsi="Times New Roman" w:cs="Times New Roman"/>
          <w:b/>
          <w:bCs/>
          <w:kern w:val="36"/>
          <w:sz w:val="32"/>
          <w:szCs w:val="32"/>
        </w:rPr>
        <w:t>Activity 1: Identify Hardware, Software &amp; Storage Devices</w:t>
      </w:r>
    </w:p>
    <w:p w14:paraId="0D98D4DA" w14:textId="77777777" w:rsidR="00BE15E2" w:rsidRPr="00BE15E2" w:rsidRDefault="00BE15E2">
      <w:pPr>
        <w:rPr>
          <w:rFonts w:ascii="Times New Roman" w:eastAsia="Times New Roman" w:hAnsi="Times New Roman" w:cs="Times New Roman"/>
          <w:b/>
          <w:bCs/>
          <w:kern w:val="36"/>
          <w:sz w:val="32"/>
          <w:szCs w:val="32"/>
        </w:rPr>
      </w:pPr>
    </w:p>
    <w:p w14:paraId="4FA2BCF2" w14:textId="28349D64" w:rsidR="00BE15E2" w:rsidRPr="00BE15E2" w:rsidRDefault="00BE15E2" w:rsidP="00BE15E2">
      <w:pPr>
        <w:rPr>
          <w:sz w:val="32"/>
          <w:szCs w:val="32"/>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5"/>
        <w:gridCol w:w="6891"/>
      </w:tblGrid>
      <w:tr w:rsidR="00BE15E2" w:rsidRPr="00BE15E2" w14:paraId="27158EED" w14:textId="77777777" w:rsidTr="00BE15E2">
        <w:trPr>
          <w:tblHeader/>
          <w:tblCellSpacing w:w="15" w:type="dxa"/>
        </w:trPr>
        <w:tc>
          <w:tcPr>
            <w:tcW w:w="2082" w:type="dxa"/>
            <w:vAlign w:val="center"/>
            <w:hideMark/>
          </w:tcPr>
          <w:p w14:paraId="31376808" w14:textId="77777777" w:rsidR="00BE15E2" w:rsidRPr="00BE15E2" w:rsidRDefault="00BE15E2" w:rsidP="00BE15E2">
            <w:pPr>
              <w:jc w:val="center"/>
              <w:rPr>
                <w:rFonts w:ascii="Times New Roman" w:hAnsi="Times New Roman" w:cs="Times New Roman"/>
                <w:b/>
                <w:bCs/>
                <w:sz w:val="32"/>
                <w:szCs w:val="32"/>
                <w:lang w:val="en-IN"/>
              </w:rPr>
            </w:pPr>
            <w:r w:rsidRPr="00BE15E2">
              <w:rPr>
                <w:rFonts w:ascii="Times New Roman" w:hAnsi="Times New Roman" w:cs="Times New Roman"/>
                <w:b/>
                <w:bCs/>
                <w:sz w:val="32"/>
                <w:szCs w:val="32"/>
                <w:lang w:val="en-IN"/>
              </w:rPr>
              <w:t>Time</w:t>
            </w:r>
          </w:p>
        </w:tc>
        <w:tc>
          <w:tcPr>
            <w:tcW w:w="6854" w:type="dxa"/>
            <w:vAlign w:val="center"/>
            <w:hideMark/>
          </w:tcPr>
          <w:p w14:paraId="359EC5C3" w14:textId="77777777" w:rsidR="00BE15E2" w:rsidRPr="00BE15E2" w:rsidRDefault="00BE15E2" w:rsidP="00BE15E2">
            <w:pPr>
              <w:jc w:val="center"/>
              <w:rPr>
                <w:rFonts w:ascii="Times New Roman" w:hAnsi="Times New Roman" w:cs="Times New Roman"/>
                <w:b/>
                <w:bCs/>
                <w:sz w:val="32"/>
                <w:szCs w:val="32"/>
                <w:lang w:val="en-IN"/>
              </w:rPr>
            </w:pPr>
            <w:r w:rsidRPr="00BE15E2">
              <w:rPr>
                <w:rFonts w:ascii="Times New Roman" w:hAnsi="Times New Roman" w:cs="Times New Roman"/>
                <w:b/>
                <w:bCs/>
                <w:sz w:val="32"/>
                <w:szCs w:val="32"/>
                <w:lang w:val="en-IN"/>
              </w:rPr>
              <w:t>Teacher’s Activity</w:t>
            </w:r>
          </w:p>
        </w:tc>
      </w:tr>
      <w:tr w:rsidR="00BE15E2" w:rsidRPr="00BE15E2" w14:paraId="005095D6" w14:textId="77777777" w:rsidTr="00BE15E2">
        <w:trPr>
          <w:tblCellSpacing w:w="15" w:type="dxa"/>
        </w:trPr>
        <w:tc>
          <w:tcPr>
            <w:tcW w:w="2082" w:type="dxa"/>
            <w:vAlign w:val="center"/>
            <w:hideMark/>
          </w:tcPr>
          <w:p w14:paraId="0118DFB6"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0:00 – 0:30 min</w:t>
            </w:r>
          </w:p>
        </w:tc>
        <w:tc>
          <w:tcPr>
            <w:tcW w:w="6854" w:type="dxa"/>
            <w:vAlign w:val="center"/>
            <w:hideMark/>
          </w:tcPr>
          <w:p w14:paraId="324AF2C7"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Display real computer devices (keyboard, mouse, monitor, CPU, printer, scanner, speakers, pen drive, memory card, external hard disk) and software icons (Windows, Paint, MS Word, Calculator, Chrome). Ask students to observe all the items carefully.</w:t>
            </w:r>
          </w:p>
        </w:tc>
      </w:tr>
      <w:tr w:rsidR="00BE15E2" w:rsidRPr="00BE15E2" w14:paraId="3518060F" w14:textId="77777777" w:rsidTr="00BE15E2">
        <w:trPr>
          <w:tblCellSpacing w:w="15" w:type="dxa"/>
        </w:trPr>
        <w:tc>
          <w:tcPr>
            <w:tcW w:w="2082" w:type="dxa"/>
            <w:vAlign w:val="center"/>
            <w:hideMark/>
          </w:tcPr>
          <w:p w14:paraId="2E90F40B"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0:30 – 1:30 min</w:t>
            </w:r>
          </w:p>
        </w:tc>
        <w:tc>
          <w:tcPr>
            <w:tcW w:w="6854" w:type="dxa"/>
            <w:vAlign w:val="center"/>
            <w:hideMark/>
          </w:tcPr>
          <w:p w14:paraId="09EF1C29"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Point to each item one by one and ask students whether it is Hardware, Software, or a Storage Device. Encourage quick oral responses from the class.</w:t>
            </w:r>
          </w:p>
        </w:tc>
      </w:tr>
      <w:tr w:rsidR="00BE15E2" w:rsidRPr="00BE15E2" w14:paraId="3B91960E" w14:textId="77777777" w:rsidTr="00BE15E2">
        <w:trPr>
          <w:tblCellSpacing w:w="15" w:type="dxa"/>
        </w:trPr>
        <w:tc>
          <w:tcPr>
            <w:tcW w:w="2082" w:type="dxa"/>
            <w:vAlign w:val="center"/>
            <w:hideMark/>
          </w:tcPr>
          <w:p w14:paraId="75AD2F45"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1:30 – 2:30 min</w:t>
            </w:r>
          </w:p>
        </w:tc>
        <w:tc>
          <w:tcPr>
            <w:tcW w:w="6854" w:type="dxa"/>
            <w:vAlign w:val="center"/>
            <w:hideMark/>
          </w:tcPr>
          <w:p w14:paraId="0FFB6D02"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Invite a few students to place each object or picture card into the correct category (Hardware, Software, or Storage Device). Confirm the correct answers immediately.</w:t>
            </w:r>
          </w:p>
        </w:tc>
      </w:tr>
      <w:tr w:rsidR="00BE15E2" w:rsidRPr="00BE15E2" w14:paraId="6B0CB119" w14:textId="77777777" w:rsidTr="00BE15E2">
        <w:trPr>
          <w:tblCellSpacing w:w="15" w:type="dxa"/>
        </w:trPr>
        <w:tc>
          <w:tcPr>
            <w:tcW w:w="2082" w:type="dxa"/>
            <w:vAlign w:val="center"/>
            <w:hideMark/>
          </w:tcPr>
          <w:p w14:paraId="5B3676FE"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2:30 – 3:30 min</w:t>
            </w:r>
          </w:p>
        </w:tc>
        <w:tc>
          <w:tcPr>
            <w:tcW w:w="6854" w:type="dxa"/>
            <w:vAlign w:val="center"/>
            <w:hideMark/>
          </w:tcPr>
          <w:p w14:paraId="537FDB4B"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Ask students to state one function of each identified item, such as “Keyboard – Used to enter text,” “Monitor – Displays information,” and “Pen Drive – Stores and transfers files.”</w:t>
            </w:r>
          </w:p>
        </w:tc>
      </w:tr>
      <w:tr w:rsidR="00BE15E2" w:rsidRPr="00BE15E2" w14:paraId="202497B6" w14:textId="77777777" w:rsidTr="00BE15E2">
        <w:trPr>
          <w:tblCellSpacing w:w="15" w:type="dxa"/>
        </w:trPr>
        <w:tc>
          <w:tcPr>
            <w:tcW w:w="2082" w:type="dxa"/>
            <w:vAlign w:val="center"/>
            <w:hideMark/>
          </w:tcPr>
          <w:p w14:paraId="60F2F8A7"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3:30 – 4:00 min</w:t>
            </w:r>
          </w:p>
        </w:tc>
        <w:tc>
          <w:tcPr>
            <w:tcW w:w="6854" w:type="dxa"/>
            <w:vAlign w:val="center"/>
            <w:hideMark/>
          </w:tcPr>
          <w:p w14:paraId="643A0026"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Conduct a quick recap by asking, “How do hardware and software work together?” Appreciate students’ participation and conclude the activity.</w:t>
            </w:r>
          </w:p>
        </w:tc>
      </w:tr>
    </w:tbl>
    <w:p w14:paraId="2BC77BFC" w14:textId="77777777" w:rsidR="00BE15E2" w:rsidRPr="00BE15E2" w:rsidRDefault="00BE15E2">
      <w:pPr>
        <w:rPr>
          <w:sz w:val="32"/>
          <w:szCs w:val="32"/>
        </w:rPr>
      </w:pPr>
    </w:p>
    <w:p w14:paraId="7B75BE79" w14:textId="6B801271" w:rsidR="00BE15E2" w:rsidRDefault="00BE15E2">
      <w:pPr>
        <w:rPr>
          <w:rFonts w:ascii="Times New Roman" w:eastAsia="Times New Roman" w:hAnsi="Times New Roman" w:cs="Times New Roman"/>
          <w:b/>
          <w:bCs/>
          <w:kern w:val="36"/>
          <w:sz w:val="32"/>
          <w:szCs w:val="32"/>
        </w:rPr>
      </w:pPr>
      <w:r w:rsidRPr="00BE15E2">
        <w:rPr>
          <w:rFonts w:ascii="Times New Roman" w:eastAsia="Times New Roman" w:hAnsi="Times New Roman" w:cs="Times New Roman"/>
          <w:b/>
          <w:bCs/>
          <w:kern w:val="36"/>
          <w:sz w:val="32"/>
          <w:szCs w:val="32"/>
        </w:rPr>
        <w:t>Activity 2: Device Classification Worksheet</w:t>
      </w:r>
    </w:p>
    <w:p w14:paraId="2DE48A6D" w14:textId="77777777" w:rsidR="00BE15E2" w:rsidRDefault="00BE15E2">
      <w:pPr>
        <w:rPr>
          <w:rFonts w:ascii="Times New Roman" w:eastAsia="Times New Roman" w:hAnsi="Times New Roman" w:cs="Times New Roman"/>
          <w:b/>
          <w:bCs/>
          <w:kern w:val="36"/>
          <w:sz w:val="32"/>
          <w:szCs w:val="32"/>
        </w:rPr>
      </w:pPr>
    </w:p>
    <w:p w14:paraId="0D919895" w14:textId="30253507" w:rsidR="00BE15E2" w:rsidRPr="00BE15E2" w:rsidRDefault="00BE15E2" w:rsidP="00BE15E2">
      <w:pPr>
        <w:rPr>
          <w:sz w:val="32"/>
          <w:szCs w:val="32"/>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6750"/>
      </w:tblGrid>
      <w:tr w:rsidR="00BE15E2" w:rsidRPr="00BE15E2" w14:paraId="708B7770" w14:textId="77777777" w:rsidTr="00BE15E2">
        <w:trPr>
          <w:tblHeader/>
          <w:tblCellSpacing w:w="15" w:type="dxa"/>
        </w:trPr>
        <w:tc>
          <w:tcPr>
            <w:tcW w:w="2223" w:type="dxa"/>
            <w:vAlign w:val="center"/>
            <w:hideMark/>
          </w:tcPr>
          <w:p w14:paraId="25974E4B" w14:textId="77777777" w:rsidR="00BE15E2" w:rsidRPr="00BE15E2" w:rsidRDefault="00BE15E2" w:rsidP="00BE15E2">
            <w:pPr>
              <w:jc w:val="center"/>
              <w:rPr>
                <w:rFonts w:ascii="Times New Roman" w:hAnsi="Times New Roman" w:cs="Times New Roman"/>
                <w:b/>
                <w:bCs/>
                <w:sz w:val="32"/>
                <w:szCs w:val="32"/>
                <w:lang w:val="en-IN"/>
              </w:rPr>
            </w:pPr>
            <w:r w:rsidRPr="00BE15E2">
              <w:rPr>
                <w:rFonts w:ascii="Times New Roman" w:hAnsi="Times New Roman" w:cs="Times New Roman"/>
                <w:b/>
                <w:bCs/>
                <w:sz w:val="32"/>
                <w:szCs w:val="32"/>
                <w:lang w:val="en-IN"/>
              </w:rPr>
              <w:t>Time</w:t>
            </w:r>
          </w:p>
        </w:tc>
        <w:tc>
          <w:tcPr>
            <w:tcW w:w="6713" w:type="dxa"/>
            <w:vAlign w:val="center"/>
            <w:hideMark/>
          </w:tcPr>
          <w:p w14:paraId="38A36CA3" w14:textId="77777777" w:rsidR="00BE15E2" w:rsidRPr="00BE15E2" w:rsidRDefault="00BE15E2" w:rsidP="00BE15E2">
            <w:pPr>
              <w:jc w:val="center"/>
              <w:rPr>
                <w:rFonts w:ascii="Times New Roman" w:hAnsi="Times New Roman" w:cs="Times New Roman"/>
                <w:b/>
                <w:bCs/>
                <w:sz w:val="32"/>
                <w:szCs w:val="32"/>
                <w:lang w:val="en-IN"/>
              </w:rPr>
            </w:pPr>
            <w:r w:rsidRPr="00BE15E2">
              <w:rPr>
                <w:rFonts w:ascii="Times New Roman" w:hAnsi="Times New Roman" w:cs="Times New Roman"/>
                <w:b/>
                <w:bCs/>
                <w:sz w:val="32"/>
                <w:szCs w:val="32"/>
                <w:lang w:val="en-IN"/>
              </w:rPr>
              <w:t>Teacher’s Activity</w:t>
            </w:r>
          </w:p>
        </w:tc>
      </w:tr>
      <w:tr w:rsidR="00BE15E2" w:rsidRPr="00BE15E2" w14:paraId="34A20B51" w14:textId="77777777" w:rsidTr="00BE15E2">
        <w:trPr>
          <w:tblCellSpacing w:w="15" w:type="dxa"/>
        </w:trPr>
        <w:tc>
          <w:tcPr>
            <w:tcW w:w="2223" w:type="dxa"/>
            <w:vAlign w:val="center"/>
            <w:hideMark/>
          </w:tcPr>
          <w:p w14:paraId="3171F5CE"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0:00 – 0:30 min</w:t>
            </w:r>
          </w:p>
        </w:tc>
        <w:tc>
          <w:tcPr>
            <w:tcW w:w="6713" w:type="dxa"/>
            <w:vAlign w:val="center"/>
            <w:hideMark/>
          </w:tcPr>
          <w:p w14:paraId="7BEFABE3"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Distribute the classification worksheet and picture cards. Explain that students will classify each computer item as Hardware, Software, or Storage Device.</w:t>
            </w:r>
          </w:p>
        </w:tc>
      </w:tr>
      <w:tr w:rsidR="00BE15E2" w:rsidRPr="00BE15E2" w14:paraId="1FD187D3" w14:textId="77777777" w:rsidTr="00BE15E2">
        <w:trPr>
          <w:tblCellSpacing w:w="15" w:type="dxa"/>
        </w:trPr>
        <w:tc>
          <w:tcPr>
            <w:tcW w:w="2223" w:type="dxa"/>
            <w:vAlign w:val="center"/>
            <w:hideMark/>
          </w:tcPr>
          <w:p w14:paraId="4798F2F9"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0:30 – 1:30 min</w:t>
            </w:r>
          </w:p>
        </w:tc>
        <w:tc>
          <w:tcPr>
            <w:tcW w:w="6713" w:type="dxa"/>
            <w:vAlign w:val="center"/>
            <w:hideMark/>
          </w:tcPr>
          <w:p w14:paraId="51AE1E69"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 xml:space="preserve">Ask students to observe each picture or read each computer item and write the correct category </w:t>
            </w:r>
            <w:r w:rsidRPr="00BE15E2">
              <w:rPr>
                <w:rFonts w:ascii="Times New Roman" w:hAnsi="Times New Roman" w:cs="Times New Roman"/>
                <w:sz w:val="32"/>
                <w:szCs w:val="32"/>
                <w:lang w:val="en-IN"/>
              </w:rPr>
              <w:lastRenderedPageBreak/>
              <w:t>(Hardware, Software, or Storage Device) in the worksheet.</w:t>
            </w:r>
          </w:p>
        </w:tc>
      </w:tr>
      <w:tr w:rsidR="00BE15E2" w:rsidRPr="00BE15E2" w14:paraId="27EF0790" w14:textId="77777777" w:rsidTr="00BE15E2">
        <w:trPr>
          <w:tblCellSpacing w:w="15" w:type="dxa"/>
        </w:trPr>
        <w:tc>
          <w:tcPr>
            <w:tcW w:w="2223" w:type="dxa"/>
            <w:vAlign w:val="center"/>
            <w:hideMark/>
          </w:tcPr>
          <w:p w14:paraId="44546FC9"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lastRenderedPageBreak/>
              <w:t>1:30 – 2:15 min</w:t>
            </w:r>
          </w:p>
        </w:tc>
        <w:tc>
          <w:tcPr>
            <w:tcW w:w="6713" w:type="dxa"/>
            <w:vAlign w:val="center"/>
            <w:hideMark/>
          </w:tcPr>
          <w:p w14:paraId="76514C74"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Instruct students to match each computer item with its primary function. Walk around the classroom and provide guidance where needed.</w:t>
            </w:r>
          </w:p>
        </w:tc>
      </w:tr>
      <w:tr w:rsidR="00BE15E2" w:rsidRPr="00BE15E2" w14:paraId="094C500B" w14:textId="77777777" w:rsidTr="00BE15E2">
        <w:trPr>
          <w:tblCellSpacing w:w="15" w:type="dxa"/>
        </w:trPr>
        <w:tc>
          <w:tcPr>
            <w:tcW w:w="2223" w:type="dxa"/>
            <w:vAlign w:val="center"/>
            <w:hideMark/>
          </w:tcPr>
          <w:p w14:paraId="1801D7E3"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2:15 – 2:45 min</w:t>
            </w:r>
          </w:p>
        </w:tc>
        <w:tc>
          <w:tcPr>
            <w:tcW w:w="6713" w:type="dxa"/>
            <w:vAlign w:val="center"/>
            <w:hideMark/>
          </w:tcPr>
          <w:p w14:paraId="19C3D843"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Review the answers with the whole class. Ask students to explain why an item belongs to a particular category.</w:t>
            </w:r>
          </w:p>
        </w:tc>
      </w:tr>
      <w:tr w:rsidR="00BE15E2" w:rsidRPr="00BE15E2" w14:paraId="384E37A7" w14:textId="77777777" w:rsidTr="00BE15E2">
        <w:trPr>
          <w:tblCellSpacing w:w="15" w:type="dxa"/>
        </w:trPr>
        <w:tc>
          <w:tcPr>
            <w:tcW w:w="2223" w:type="dxa"/>
            <w:vAlign w:val="center"/>
            <w:hideMark/>
          </w:tcPr>
          <w:p w14:paraId="4FA77755"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2:45 – 3:00 min</w:t>
            </w:r>
          </w:p>
        </w:tc>
        <w:tc>
          <w:tcPr>
            <w:tcW w:w="6713" w:type="dxa"/>
            <w:vAlign w:val="center"/>
            <w:hideMark/>
          </w:tcPr>
          <w:p w14:paraId="6699E0B4"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Conduct a quick recap using one or two discussion questions, such as “What is the difference between hardware and software?” and “Which storage device is portable?” Appreciate students’ participation and conclude the activity.</w:t>
            </w:r>
          </w:p>
        </w:tc>
      </w:tr>
    </w:tbl>
    <w:p w14:paraId="7F550644" w14:textId="77777777" w:rsidR="00BE15E2" w:rsidRDefault="00BE15E2">
      <w:pPr>
        <w:rPr>
          <w:sz w:val="32"/>
          <w:szCs w:val="32"/>
        </w:rPr>
      </w:pPr>
    </w:p>
    <w:p w14:paraId="620C6C21" w14:textId="77777777" w:rsidR="00BE15E2" w:rsidRDefault="00BE15E2">
      <w:pPr>
        <w:rPr>
          <w:sz w:val="32"/>
          <w:szCs w:val="32"/>
        </w:rPr>
      </w:pPr>
    </w:p>
    <w:p w14:paraId="51E5CECE" w14:textId="0EDD5FF5" w:rsidR="00BE15E2" w:rsidRDefault="00BE15E2">
      <w:pPr>
        <w:rPr>
          <w:rFonts w:ascii="Times New Roman" w:eastAsia="Times New Roman" w:hAnsi="Times New Roman" w:cs="Times New Roman"/>
          <w:b/>
          <w:bCs/>
          <w:kern w:val="36"/>
          <w:sz w:val="32"/>
          <w:szCs w:val="32"/>
        </w:rPr>
      </w:pPr>
      <w:r w:rsidRPr="00BE15E2">
        <w:rPr>
          <w:rFonts w:ascii="Times New Roman" w:eastAsia="Times New Roman" w:hAnsi="Times New Roman" w:cs="Times New Roman"/>
          <w:b/>
          <w:bCs/>
          <w:kern w:val="36"/>
          <w:sz w:val="32"/>
          <w:szCs w:val="32"/>
        </w:rPr>
        <w:t>Activity 3: Hardware, Software &amp; Storage Quiz with Reflection</w:t>
      </w:r>
    </w:p>
    <w:p w14:paraId="3AAB0C64" w14:textId="77777777" w:rsidR="00BE15E2" w:rsidRDefault="00BE15E2">
      <w:pPr>
        <w:rPr>
          <w:rFonts w:ascii="Times New Roman" w:eastAsia="Times New Roman" w:hAnsi="Times New Roman" w:cs="Times New Roman"/>
          <w:b/>
          <w:bCs/>
          <w:kern w:val="36"/>
          <w:sz w:val="32"/>
          <w:szCs w:val="32"/>
        </w:rPr>
      </w:pPr>
    </w:p>
    <w:p w14:paraId="526F3640" w14:textId="01F6EDA6" w:rsidR="00BE15E2" w:rsidRPr="00BE15E2" w:rsidRDefault="00BE15E2" w:rsidP="00BE15E2">
      <w:pPr>
        <w:rPr>
          <w:sz w:val="32"/>
          <w:szCs w:val="32"/>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6750"/>
      </w:tblGrid>
      <w:tr w:rsidR="00BE15E2" w:rsidRPr="00BE15E2" w14:paraId="07502B68" w14:textId="77777777" w:rsidTr="00BE15E2">
        <w:trPr>
          <w:tblHeader/>
          <w:tblCellSpacing w:w="15" w:type="dxa"/>
        </w:trPr>
        <w:tc>
          <w:tcPr>
            <w:tcW w:w="2223" w:type="dxa"/>
            <w:vAlign w:val="center"/>
            <w:hideMark/>
          </w:tcPr>
          <w:p w14:paraId="0F811024" w14:textId="77777777" w:rsidR="00BE15E2" w:rsidRPr="00BE15E2" w:rsidRDefault="00BE15E2" w:rsidP="00BE15E2">
            <w:pPr>
              <w:jc w:val="center"/>
              <w:rPr>
                <w:rFonts w:ascii="Times New Roman" w:hAnsi="Times New Roman" w:cs="Times New Roman"/>
                <w:b/>
                <w:bCs/>
                <w:sz w:val="32"/>
                <w:szCs w:val="32"/>
                <w:lang w:val="en-IN"/>
              </w:rPr>
            </w:pPr>
            <w:r w:rsidRPr="00BE15E2">
              <w:rPr>
                <w:rFonts w:ascii="Times New Roman" w:hAnsi="Times New Roman" w:cs="Times New Roman"/>
                <w:b/>
                <w:bCs/>
                <w:sz w:val="32"/>
                <w:szCs w:val="32"/>
                <w:lang w:val="en-IN"/>
              </w:rPr>
              <w:t>Time</w:t>
            </w:r>
          </w:p>
        </w:tc>
        <w:tc>
          <w:tcPr>
            <w:tcW w:w="6713" w:type="dxa"/>
            <w:vAlign w:val="center"/>
            <w:hideMark/>
          </w:tcPr>
          <w:p w14:paraId="6554F537" w14:textId="77777777" w:rsidR="00BE15E2" w:rsidRPr="00BE15E2" w:rsidRDefault="00BE15E2" w:rsidP="00BE15E2">
            <w:pPr>
              <w:jc w:val="center"/>
              <w:rPr>
                <w:rFonts w:ascii="Times New Roman" w:hAnsi="Times New Roman" w:cs="Times New Roman"/>
                <w:b/>
                <w:bCs/>
                <w:sz w:val="32"/>
                <w:szCs w:val="32"/>
                <w:lang w:val="en-IN"/>
              </w:rPr>
            </w:pPr>
            <w:r w:rsidRPr="00BE15E2">
              <w:rPr>
                <w:rFonts w:ascii="Times New Roman" w:hAnsi="Times New Roman" w:cs="Times New Roman"/>
                <w:b/>
                <w:bCs/>
                <w:sz w:val="32"/>
                <w:szCs w:val="32"/>
                <w:lang w:val="en-IN"/>
              </w:rPr>
              <w:t>Teacher’s Activity</w:t>
            </w:r>
          </w:p>
        </w:tc>
      </w:tr>
      <w:tr w:rsidR="00BE15E2" w:rsidRPr="00BE15E2" w14:paraId="0D2579FE" w14:textId="77777777" w:rsidTr="00BE15E2">
        <w:trPr>
          <w:tblCellSpacing w:w="15" w:type="dxa"/>
        </w:trPr>
        <w:tc>
          <w:tcPr>
            <w:tcW w:w="2223" w:type="dxa"/>
            <w:vAlign w:val="center"/>
            <w:hideMark/>
          </w:tcPr>
          <w:p w14:paraId="299DE1E4"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0:00 – 0:30 min</w:t>
            </w:r>
          </w:p>
        </w:tc>
        <w:tc>
          <w:tcPr>
            <w:tcW w:w="6713" w:type="dxa"/>
            <w:vAlign w:val="center"/>
            <w:hideMark/>
          </w:tcPr>
          <w:p w14:paraId="28EFA8A5"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Distribute the quiz worksheet and reflection sheet. Explain that students will complete a short quiz on hardware, software, and storage devices followed by a brief reflection activity.</w:t>
            </w:r>
          </w:p>
        </w:tc>
      </w:tr>
      <w:tr w:rsidR="00BE15E2" w:rsidRPr="00BE15E2" w14:paraId="70043B35" w14:textId="77777777" w:rsidTr="00BE15E2">
        <w:trPr>
          <w:tblCellSpacing w:w="15" w:type="dxa"/>
        </w:trPr>
        <w:tc>
          <w:tcPr>
            <w:tcW w:w="2223" w:type="dxa"/>
            <w:vAlign w:val="center"/>
            <w:hideMark/>
          </w:tcPr>
          <w:p w14:paraId="71C5B3A7"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0:30 – 1:30 min</w:t>
            </w:r>
          </w:p>
        </w:tc>
        <w:tc>
          <w:tcPr>
            <w:tcW w:w="6713" w:type="dxa"/>
            <w:vAlign w:val="center"/>
            <w:hideMark/>
          </w:tcPr>
          <w:p w14:paraId="4889F837"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Ask students to answer the five quiz questions independently. Encourage them to choose the correct option for each question.</w:t>
            </w:r>
          </w:p>
        </w:tc>
      </w:tr>
      <w:tr w:rsidR="00BE15E2" w:rsidRPr="00BE15E2" w14:paraId="03099958" w14:textId="77777777" w:rsidTr="00BE15E2">
        <w:trPr>
          <w:tblCellSpacing w:w="15" w:type="dxa"/>
        </w:trPr>
        <w:tc>
          <w:tcPr>
            <w:tcW w:w="2223" w:type="dxa"/>
            <w:vAlign w:val="center"/>
            <w:hideMark/>
          </w:tcPr>
          <w:p w14:paraId="6D60494D"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1:30 – 2:00 min</w:t>
            </w:r>
          </w:p>
        </w:tc>
        <w:tc>
          <w:tcPr>
            <w:tcW w:w="6713" w:type="dxa"/>
            <w:vAlign w:val="center"/>
            <w:hideMark/>
          </w:tcPr>
          <w:p w14:paraId="21E9024A"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Review the quiz answers with the whole class. Ask a few students to explain why they selected their answers and provide corrections where necessary.</w:t>
            </w:r>
          </w:p>
        </w:tc>
      </w:tr>
      <w:tr w:rsidR="00BE15E2" w:rsidRPr="00BE15E2" w14:paraId="5810812C" w14:textId="77777777" w:rsidTr="00BE15E2">
        <w:trPr>
          <w:trHeight w:val="1966"/>
          <w:tblCellSpacing w:w="15" w:type="dxa"/>
        </w:trPr>
        <w:tc>
          <w:tcPr>
            <w:tcW w:w="2223" w:type="dxa"/>
            <w:vAlign w:val="center"/>
            <w:hideMark/>
          </w:tcPr>
          <w:p w14:paraId="224C6AE2"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2:00 – 2:40 min</w:t>
            </w:r>
          </w:p>
        </w:tc>
        <w:tc>
          <w:tcPr>
            <w:tcW w:w="6713" w:type="dxa"/>
            <w:vAlign w:val="center"/>
            <w:hideMark/>
          </w:tcPr>
          <w:p w14:paraId="68AD367E"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Instruct students to complete the reflection worksheet by writing one new thing they learned about hardware, software, or storage devices and answering the reflection questions.</w:t>
            </w:r>
          </w:p>
        </w:tc>
      </w:tr>
      <w:tr w:rsidR="00BE15E2" w:rsidRPr="00BE15E2" w14:paraId="5A4E0EBA" w14:textId="77777777" w:rsidTr="00BE15E2">
        <w:trPr>
          <w:tblCellSpacing w:w="15" w:type="dxa"/>
        </w:trPr>
        <w:tc>
          <w:tcPr>
            <w:tcW w:w="2223" w:type="dxa"/>
            <w:vAlign w:val="center"/>
            <w:hideMark/>
          </w:tcPr>
          <w:p w14:paraId="0C38696D"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lastRenderedPageBreak/>
              <w:t>2:40 – 3:00 min</w:t>
            </w:r>
          </w:p>
        </w:tc>
        <w:tc>
          <w:tcPr>
            <w:tcW w:w="6713" w:type="dxa"/>
            <w:vAlign w:val="center"/>
            <w:hideMark/>
          </w:tcPr>
          <w:p w14:paraId="6B313869" w14:textId="77777777" w:rsidR="00BE15E2" w:rsidRPr="00BE15E2" w:rsidRDefault="00BE15E2" w:rsidP="00BE15E2">
            <w:pPr>
              <w:jc w:val="both"/>
              <w:rPr>
                <w:rFonts w:ascii="Times New Roman" w:hAnsi="Times New Roman" w:cs="Times New Roman"/>
                <w:sz w:val="32"/>
                <w:szCs w:val="32"/>
                <w:lang w:val="en-IN"/>
              </w:rPr>
            </w:pPr>
            <w:r w:rsidRPr="00BE15E2">
              <w:rPr>
                <w:rFonts w:ascii="Times New Roman" w:hAnsi="Times New Roman" w:cs="Times New Roman"/>
                <w:sz w:val="32"/>
                <w:szCs w:val="32"/>
                <w:lang w:val="en-IN"/>
              </w:rPr>
              <w:t>Invite two or three students to share one interesting fact they learned. Appreciate their participation and conclude the activity with a quick recap of hardware, software, and storage devices.</w:t>
            </w:r>
          </w:p>
        </w:tc>
      </w:tr>
    </w:tbl>
    <w:p w14:paraId="62A0A758" w14:textId="77777777" w:rsidR="00BE15E2" w:rsidRPr="00BE15E2" w:rsidRDefault="00BE15E2">
      <w:pPr>
        <w:rPr>
          <w:sz w:val="32"/>
          <w:szCs w:val="32"/>
        </w:rPr>
      </w:pPr>
    </w:p>
    <w:sectPr w:rsidR="00BE15E2" w:rsidRPr="00BE1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E2"/>
    <w:rsid w:val="00085C99"/>
    <w:rsid w:val="009E5A18"/>
    <w:rsid w:val="00BE15E2"/>
    <w:rsid w:val="00E30FD8"/>
    <w:rsid w:val="00EB1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2063"/>
  <w15:chartTrackingRefBased/>
  <w15:docId w15:val="{19B3D897-377A-4AF4-A0EA-3162E00BE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BE15E2"/>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BE15E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15E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15E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15E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BE15E2"/>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BE15E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E15E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E15E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E15E2"/>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BE15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5E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E15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5E2"/>
    <w:rPr>
      <w:rFonts w:ascii="Arial" w:hAnsi="Arial" w:cs="Arial"/>
      <w:i/>
      <w:iCs/>
      <w:color w:val="404040" w:themeColor="text1" w:themeTint="BF"/>
      <w:lang w:val="en-US"/>
    </w:rPr>
  </w:style>
  <w:style w:type="character" w:styleId="IntenseEmphasis">
    <w:name w:val="Intense Emphasis"/>
    <w:basedOn w:val="DefaultParagraphFont"/>
    <w:uiPriority w:val="21"/>
    <w:qFormat/>
    <w:rsid w:val="00BE15E2"/>
    <w:rPr>
      <w:i/>
      <w:iCs/>
      <w:color w:val="A5A5A5" w:themeColor="accent1" w:themeShade="BF"/>
    </w:rPr>
  </w:style>
  <w:style w:type="paragraph" w:styleId="IntenseQuote">
    <w:name w:val="Intense Quote"/>
    <w:basedOn w:val="Normal"/>
    <w:next w:val="Normal"/>
    <w:link w:val="IntenseQuoteChar"/>
    <w:uiPriority w:val="30"/>
    <w:qFormat/>
    <w:rsid w:val="00BE15E2"/>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BE15E2"/>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BE15E2"/>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2026-08-05T05:14:00Z</dcterms:created>
  <dcterms:modified xsi:type="dcterms:W3CDTF">2026-08-05T05:20:00Z</dcterms:modified>
</cp:coreProperties>
</file>