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738F" w14:textId="77777777" w:rsidR="004A4ED4" w:rsidRPr="007A154A" w:rsidRDefault="00C341AD" w:rsidP="00C341AD">
      <w:pPr>
        <w:jc w:val="both"/>
        <w:rPr>
          <w:lang w:val="es-CO"/>
        </w:rPr>
      </w:pPr>
      <w:r w:rsidRPr="007A154A">
        <w:rPr>
          <w:rFonts w:ascii="Arial" w:hAnsi="Arial" w:cs="Arial"/>
          <w:b/>
          <w:bCs/>
          <w:sz w:val="22"/>
          <w:szCs w:val="22"/>
          <w:lang w:val="es-CO"/>
        </w:rPr>
        <w:t xml:space="preserve">1. Identificación del </w:t>
      </w:r>
      <w:r w:rsidR="004A4ED4" w:rsidRPr="007A154A">
        <w:rPr>
          <w:rFonts w:ascii="Arial" w:hAnsi="Arial" w:cs="Arial"/>
          <w:b/>
          <w:bCs/>
          <w:sz w:val="22"/>
          <w:szCs w:val="22"/>
          <w:lang w:val="es-CO"/>
        </w:rPr>
        <w:t>Ingreso:</w:t>
      </w:r>
      <w:r w:rsidR="004A4ED4" w:rsidRPr="007A154A">
        <w:rPr>
          <w:rFonts w:ascii="Arial" w:hAnsi="Arial" w:cs="Arial"/>
          <w:bCs/>
          <w:sz w:val="22"/>
          <w:szCs w:val="22"/>
          <w:lang w:val="es-CO"/>
        </w:rPr>
        <w:t xml:space="preserve"> el valor del presente contrato ingresará a la posición presupuestal </w:t>
      </w:r>
      <w:r w:rsidR="007B6A02">
        <w:rPr>
          <w:rFonts w:ascii="Arial" w:hAnsi="Arial" w:cs="Arial"/>
          <w:bCs/>
          <w:sz w:val="22"/>
          <w:szCs w:val="22"/>
          <w:lang w:val="es-CO"/>
        </w:rPr>
        <w:t>correspondiente a arrendamientos dentro</w:t>
      </w:r>
      <w:r w:rsidR="004A4ED4" w:rsidRPr="007A154A">
        <w:rPr>
          <w:rFonts w:ascii="Arial" w:hAnsi="Arial" w:cs="Arial"/>
          <w:bCs/>
          <w:sz w:val="22"/>
          <w:szCs w:val="22"/>
          <w:lang w:val="es-CO"/>
        </w:rPr>
        <w:t xml:space="preserve"> del</w:t>
      </w:r>
      <w:r w:rsidR="004A4ED4" w:rsidRPr="007A154A">
        <w:rPr>
          <w:rFonts w:ascii="Arial" w:hAnsi="Arial" w:cs="Arial"/>
          <w:b/>
          <w:bCs/>
          <w:sz w:val="22"/>
          <w:szCs w:val="22"/>
          <w:lang w:val="es-CO"/>
        </w:rPr>
        <w:t xml:space="preserve"> </w:t>
      </w:r>
      <w:r w:rsidR="004A4ED4" w:rsidRPr="007A154A">
        <w:rPr>
          <w:rFonts w:ascii="Arial" w:hAnsi="Arial" w:cs="Arial"/>
          <w:bCs/>
          <w:sz w:val="22"/>
          <w:szCs w:val="22"/>
          <w:lang w:val="es-CO"/>
        </w:rPr>
        <w:t xml:space="preserve">presupuesto de rentas no tributarias de la(s) vigencia(s) fiscal(es) </w:t>
      </w:r>
      <w:r w:rsidR="007B6A02">
        <w:rPr>
          <w:rFonts w:ascii="Arial" w:hAnsi="Arial" w:cs="Arial"/>
          <w:bCs/>
          <w:sz w:val="22"/>
          <w:szCs w:val="22"/>
          <w:lang w:val="es-CO"/>
        </w:rPr>
        <w:t xml:space="preserve">que abarque </w:t>
      </w:r>
      <w:r w:rsidR="004A4ED4" w:rsidRPr="007A154A">
        <w:rPr>
          <w:rFonts w:ascii="Arial" w:hAnsi="Arial" w:cs="Arial"/>
          <w:bCs/>
          <w:sz w:val="22"/>
          <w:szCs w:val="22"/>
          <w:lang w:val="es-CO"/>
        </w:rPr>
        <w:t>la duración del contrato.</w:t>
      </w:r>
    </w:p>
    <w:p w14:paraId="55A51EAC" w14:textId="77777777" w:rsidR="004A4ED4" w:rsidRPr="007A154A" w:rsidRDefault="004A4ED4" w:rsidP="00C341AD">
      <w:pPr>
        <w:jc w:val="both"/>
        <w:rPr>
          <w:lang w:val="es-CO"/>
        </w:rPr>
      </w:pPr>
    </w:p>
    <w:p w14:paraId="3A9691A3" w14:textId="77777777" w:rsidR="004A4ED4" w:rsidRPr="007A154A" w:rsidRDefault="00C341AD" w:rsidP="00C341AD">
      <w:pPr>
        <w:jc w:val="both"/>
        <w:rPr>
          <w:rFonts w:ascii="Arial" w:hAnsi="Arial" w:cs="Arial"/>
          <w:b/>
          <w:bCs/>
          <w:sz w:val="22"/>
          <w:szCs w:val="22"/>
          <w:lang w:val="es-CO"/>
        </w:rPr>
      </w:pPr>
      <w:r w:rsidRPr="007A154A">
        <w:rPr>
          <w:rFonts w:ascii="Arial" w:hAnsi="Arial" w:cs="Arial"/>
          <w:b/>
          <w:bCs/>
          <w:sz w:val="22"/>
          <w:szCs w:val="22"/>
          <w:lang w:val="es-CO"/>
        </w:rPr>
        <w:t>2. Estimación del valor del contrato</w:t>
      </w:r>
      <w:r w:rsidR="004A4ED4" w:rsidRPr="007A154A">
        <w:rPr>
          <w:rFonts w:ascii="Arial" w:hAnsi="Arial" w:cs="Arial"/>
          <w:b/>
          <w:bCs/>
          <w:sz w:val="22"/>
          <w:szCs w:val="22"/>
          <w:lang w:val="es-CO"/>
        </w:rPr>
        <w:t>:</w:t>
      </w:r>
    </w:p>
    <w:p w14:paraId="3D5DFC4C" w14:textId="77777777" w:rsidR="004A4ED4" w:rsidRPr="007A154A" w:rsidRDefault="004A4ED4" w:rsidP="00C341AD">
      <w:pPr>
        <w:jc w:val="both"/>
        <w:rPr>
          <w:rFonts w:ascii="Arial" w:hAnsi="Arial" w:cs="Arial"/>
          <w:b/>
          <w:bCs/>
          <w:sz w:val="22"/>
          <w:szCs w:val="22"/>
          <w:lang w:val="es-CO"/>
        </w:rPr>
      </w:pPr>
    </w:p>
    <w:tbl>
      <w:tblPr>
        <w:tblStyle w:val="Tablaconcuadrcula"/>
        <w:tblW w:w="9705" w:type="dxa"/>
        <w:tblLook w:val="04A0" w:firstRow="1" w:lastRow="0" w:firstColumn="1" w:lastColumn="0" w:noHBand="0" w:noVBand="1"/>
      </w:tblPr>
      <w:tblGrid>
        <w:gridCol w:w="1395"/>
        <w:gridCol w:w="1142"/>
        <w:gridCol w:w="1269"/>
        <w:gridCol w:w="1325"/>
        <w:gridCol w:w="1413"/>
        <w:gridCol w:w="1451"/>
        <w:gridCol w:w="1710"/>
      </w:tblGrid>
      <w:tr w:rsidR="004A4ED4" w:rsidRPr="007A154A" w14:paraId="4ED5CEFD" w14:textId="77777777" w:rsidTr="00F91AA1">
        <w:trPr>
          <w:trHeight w:val="293"/>
        </w:trPr>
        <w:tc>
          <w:tcPr>
            <w:tcW w:w="1395" w:type="dxa"/>
            <w:vAlign w:val="center"/>
          </w:tcPr>
          <w:p w14:paraId="59A4C088" w14:textId="77777777" w:rsidR="004A4ED4" w:rsidRPr="007A154A" w:rsidRDefault="004A4ED4" w:rsidP="00C341AD">
            <w:pPr>
              <w:jc w:val="both"/>
              <w:rPr>
                <w:rFonts w:ascii="Arial" w:hAnsi="Arial" w:cs="Arial"/>
                <w:b/>
                <w:sz w:val="16"/>
                <w:szCs w:val="22"/>
                <w:lang w:val="es-CO"/>
              </w:rPr>
            </w:pPr>
            <w:r w:rsidRPr="007A154A">
              <w:rPr>
                <w:rFonts w:ascii="Arial" w:hAnsi="Arial" w:cs="Arial"/>
                <w:b/>
                <w:sz w:val="16"/>
                <w:szCs w:val="22"/>
                <w:lang w:val="es-CO"/>
              </w:rPr>
              <w:t>Vr. Canon mensual</w:t>
            </w:r>
          </w:p>
        </w:tc>
        <w:tc>
          <w:tcPr>
            <w:tcW w:w="1142" w:type="dxa"/>
            <w:vAlign w:val="center"/>
          </w:tcPr>
          <w:p w14:paraId="207B01D7" w14:textId="77777777" w:rsidR="004A4ED4" w:rsidRPr="007A154A" w:rsidRDefault="004A4ED4" w:rsidP="00C341AD">
            <w:pPr>
              <w:jc w:val="both"/>
              <w:rPr>
                <w:rFonts w:ascii="Arial" w:hAnsi="Arial" w:cs="Arial"/>
                <w:b/>
                <w:sz w:val="16"/>
                <w:szCs w:val="22"/>
                <w:lang w:val="es-CO"/>
              </w:rPr>
            </w:pPr>
            <w:r w:rsidRPr="007A154A">
              <w:rPr>
                <w:rFonts w:ascii="Arial" w:hAnsi="Arial" w:cs="Arial"/>
                <w:b/>
                <w:sz w:val="16"/>
                <w:szCs w:val="22"/>
                <w:lang w:val="es-CO"/>
              </w:rPr>
              <w:t>IVA (19%)</w:t>
            </w:r>
          </w:p>
        </w:tc>
        <w:tc>
          <w:tcPr>
            <w:tcW w:w="1269" w:type="dxa"/>
          </w:tcPr>
          <w:p w14:paraId="2A02662E" w14:textId="77777777" w:rsidR="004A4ED4" w:rsidRPr="007A154A" w:rsidRDefault="004A4ED4" w:rsidP="00C341AD">
            <w:pPr>
              <w:jc w:val="both"/>
              <w:rPr>
                <w:rFonts w:ascii="Arial" w:hAnsi="Arial" w:cs="Arial"/>
                <w:b/>
                <w:sz w:val="16"/>
                <w:szCs w:val="22"/>
                <w:lang w:val="es-CO"/>
              </w:rPr>
            </w:pPr>
            <w:r w:rsidRPr="007A154A">
              <w:rPr>
                <w:rFonts w:ascii="Arial" w:hAnsi="Arial" w:cs="Arial"/>
                <w:b/>
                <w:sz w:val="16"/>
                <w:szCs w:val="22"/>
                <w:lang w:val="es-CO"/>
              </w:rPr>
              <w:t>Vr. Aforo Serv. Pub.</w:t>
            </w:r>
          </w:p>
        </w:tc>
        <w:tc>
          <w:tcPr>
            <w:tcW w:w="1325" w:type="dxa"/>
            <w:vAlign w:val="center"/>
          </w:tcPr>
          <w:p w14:paraId="3916BAB8" w14:textId="77777777" w:rsidR="004A4ED4" w:rsidRPr="007A154A" w:rsidRDefault="004A4ED4" w:rsidP="00C341AD">
            <w:pPr>
              <w:jc w:val="both"/>
              <w:rPr>
                <w:rFonts w:ascii="Arial" w:hAnsi="Arial" w:cs="Arial"/>
                <w:b/>
                <w:sz w:val="16"/>
                <w:szCs w:val="22"/>
                <w:lang w:val="es-CO"/>
              </w:rPr>
            </w:pPr>
            <w:r w:rsidRPr="007A154A">
              <w:rPr>
                <w:rFonts w:ascii="Arial" w:hAnsi="Arial" w:cs="Arial"/>
                <w:b/>
                <w:sz w:val="16"/>
                <w:szCs w:val="22"/>
                <w:lang w:val="es-CO"/>
              </w:rPr>
              <w:t>Vr. Admón</w:t>
            </w:r>
          </w:p>
        </w:tc>
        <w:tc>
          <w:tcPr>
            <w:tcW w:w="1413" w:type="dxa"/>
            <w:vAlign w:val="center"/>
          </w:tcPr>
          <w:p w14:paraId="3805EDAD" w14:textId="77777777" w:rsidR="004A4ED4" w:rsidRPr="007A154A" w:rsidRDefault="004A4ED4" w:rsidP="00C341AD">
            <w:pPr>
              <w:jc w:val="both"/>
              <w:rPr>
                <w:rFonts w:ascii="Arial" w:hAnsi="Arial" w:cs="Arial"/>
                <w:b/>
                <w:sz w:val="16"/>
                <w:szCs w:val="22"/>
                <w:lang w:val="es-CO"/>
              </w:rPr>
            </w:pPr>
            <w:r w:rsidRPr="007A154A">
              <w:rPr>
                <w:rFonts w:ascii="Arial" w:hAnsi="Arial" w:cs="Arial"/>
                <w:b/>
                <w:sz w:val="16"/>
                <w:szCs w:val="22"/>
                <w:lang w:val="es-CO"/>
              </w:rPr>
              <w:t>Total Vr. Mensual</w:t>
            </w:r>
          </w:p>
        </w:tc>
        <w:tc>
          <w:tcPr>
            <w:tcW w:w="1451" w:type="dxa"/>
          </w:tcPr>
          <w:p w14:paraId="567BCE9A" w14:textId="77777777" w:rsidR="004A4ED4" w:rsidRPr="007A154A" w:rsidRDefault="004A4ED4" w:rsidP="00C341AD">
            <w:pPr>
              <w:jc w:val="both"/>
              <w:rPr>
                <w:rFonts w:ascii="Arial" w:hAnsi="Arial" w:cs="Arial"/>
                <w:b/>
                <w:sz w:val="16"/>
                <w:szCs w:val="22"/>
                <w:lang w:val="es-CO"/>
              </w:rPr>
            </w:pPr>
            <w:r w:rsidRPr="007A154A">
              <w:rPr>
                <w:rFonts w:ascii="Arial" w:hAnsi="Arial" w:cs="Arial"/>
                <w:b/>
                <w:sz w:val="16"/>
                <w:szCs w:val="22"/>
                <w:lang w:val="es-CO"/>
              </w:rPr>
              <w:t>Tiempo en meses</w:t>
            </w:r>
          </w:p>
        </w:tc>
        <w:tc>
          <w:tcPr>
            <w:tcW w:w="1710" w:type="dxa"/>
            <w:vAlign w:val="center"/>
          </w:tcPr>
          <w:p w14:paraId="66B1D218" w14:textId="77777777" w:rsidR="004A4ED4" w:rsidRPr="007A154A" w:rsidRDefault="004A4ED4" w:rsidP="00C341AD">
            <w:pPr>
              <w:jc w:val="both"/>
              <w:rPr>
                <w:rFonts w:ascii="Arial" w:hAnsi="Arial" w:cs="Arial"/>
                <w:b/>
                <w:sz w:val="16"/>
                <w:szCs w:val="22"/>
                <w:lang w:val="es-CO"/>
              </w:rPr>
            </w:pPr>
            <w:r w:rsidRPr="007A154A">
              <w:rPr>
                <w:rFonts w:ascii="Arial" w:hAnsi="Arial" w:cs="Arial"/>
                <w:b/>
                <w:sz w:val="16"/>
                <w:szCs w:val="22"/>
                <w:lang w:val="es-CO"/>
              </w:rPr>
              <w:t xml:space="preserve">Vr. total del contrato </w:t>
            </w:r>
          </w:p>
        </w:tc>
      </w:tr>
      <w:tr w:rsidR="004A4ED4" w:rsidRPr="007A154A" w14:paraId="7091EEE6" w14:textId="77777777" w:rsidTr="00F91AA1">
        <w:trPr>
          <w:trHeight w:val="20"/>
        </w:trPr>
        <w:tc>
          <w:tcPr>
            <w:tcW w:w="1395" w:type="dxa"/>
            <w:vAlign w:val="center"/>
          </w:tcPr>
          <w:p w14:paraId="7B72ABCE" w14:textId="77777777" w:rsidR="004A4ED4" w:rsidRPr="007A154A" w:rsidRDefault="004A4ED4" w:rsidP="00C341AD">
            <w:pPr>
              <w:jc w:val="both"/>
              <w:rPr>
                <w:rFonts w:ascii="Arial" w:hAnsi="Arial" w:cs="Arial"/>
                <w:sz w:val="22"/>
                <w:szCs w:val="22"/>
                <w:lang w:val="es-CO"/>
              </w:rPr>
            </w:pPr>
            <w:r w:rsidRPr="007A154A">
              <w:rPr>
                <w:rFonts w:ascii="Arial" w:hAnsi="Arial" w:cs="Arial"/>
                <w:sz w:val="22"/>
                <w:szCs w:val="22"/>
                <w:lang w:val="es-CO"/>
              </w:rPr>
              <w:t xml:space="preserve">$ </w:t>
            </w:r>
            <w:permStart w:id="1792427221" w:edGrp="everyone"/>
            <w:proofErr w:type="spellStart"/>
            <w:r w:rsidR="007B6A02">
              <w:rPr>
                <w:rFonts w:ascii="Arial" w:hAnsi="Arial" w:cs="Arial"/>
                <w:sz w:val="22"/>
                <w:szCs w:val="22"/>
                <w:lang w:val="es-CO"/>
              </w:rPr>
              <w:t>xxxx</w:t>
            </w:r>
            <w:permEnd w:id="1792427221"/>
            <w:proofErr w:type="spellEnd"/>
          </w:p>
        </w:tc>
        <w:tc>
          <w:tcPr>
            <w:tcW w:w="1142" w:type="dxa"/>
            <w:vAlign w:val="center"/>
          </w:tcPr>
          <w:p w14:paraId="7935ED40" w14:textId="77777777" w:rsidR="004A4ED4" w:rsidRPr="007A154A" w:rsidRDefault="004A4ED4" w:rsidP="00C341AD">
            <w:pPr>
              <w:jc w:val="both"/>
              <w:rPr>
                <w:rFonts w:ascii="Arial" w:hAnsi="Arial" w:cs="Arial"/>
                <w:sz w:val="22"/>
                <w:szCs w:val="22"/>
                <w:lang w:val="es-CO"/>
              </w:rPr>
            </w:pPr>
            <w:r w:rsidRPr="007A154A">
              <w:rPr>
                <w:rFonts w:ascii="Arial" w:hAnsi="Arial" w:cs="Arial"/>
                <w:sz w:val="22"/>
                <w:szCs w:val="22"/>
                <w:lang w:val="es-CO"/>
              </w:rPr>
              <w:t xml:space="preserve">$ </w:t>
            </w:r>
            <w:permStart w:id="1863868828" w:edGrp="everyone"/>
            <w:proofErr w:type="spellStart"/>
            <w:r w:rsidR="007B6A02">
              <w:rPr>
                <w:rFonts w:ascii="Arial" w:hAnsi="Arial" w:cs="Arial"/>
                <w:sz w:val="22"/>
                <w:szCs w:val="22"/>
                <w:lang w:val="es-CO"/>
              </w:rPr>
              <w:t>xxxx</w:t>
            </w:r>
            <w:permEnd w:id="1863868828"/>
            <w:proofErr w:type="spellEnd"/>
          </w:p>
        </w:tc>
        <w:tc>
          <w:tcPr>
            <w:tcW w:w="1269" w:type="dxa"/>
            <w:vAlign w:val="center"/>
          </w:tcPr>
          <w:p w14:paraId="24DBB45A" w14:textId="77777777" w:rsidR="004A4ED4" w:rsidRPr="007A154A" w:rsidRDefault="004A4ED4" w:rsidP="00C341AD">
            <w:pPr>
              <w:jc w:val="both"/>
              <w:rPr>
                <w:rFonts w:ascii="Arial" w:hAnsi="Arial" w:cs="Arial"/>
                <w:sz w:val="22"/>
                <w:szCs w:val="22"/>
                <w:lang w:val="es-CO"/>
              </w:rPr>
            </w:pPr>
            <w:r w:rsidRPr="007A154A">
              <w:rPr>
                <w:rFonts w:ascii="Arial" w:hAnsi="Arial" w:cs="Arial"/>
                <w:sz w:val="22"/>
                <w:szCs w:val="22"/>
                <w:lang w:val="es-CO"/>
              </w:rPr>
              <w:t>$</w:t>
            </w:r>
            <w:permStart w:id="42155558" w:edGrp="everyone"/>
            <w:proofErr w:type="spellStart"/>
            <w:r w:rsidR="007B6A02">
              <w:rPr>
                <w:rFonts w:ascii="Arial" w:hAnsi="Arial" w:cs="Arial"/>
                <w:sz w:val="22"/>
                <w:szCs w:val="22"/>
                <w:lang w:val="es-CO"/>
              </w:rPr>
              <w:t>xxxxx</w:t>
            </w:r>
            <w:permEnd w:id="42155558"/>
            <w:proofErr w:type="spellEnd"/>
          </w:p>
        </w:tc>
        <w:tc>
          <w:tcPr>
            <w:tcW w:w="1325" w:type="dxa"/>
            <w:vAlign w:val="center"/>
          </w:tcPr>
          <w:p w14:paraId="1BA29D2A" w14:textId="77777777" w:rsidR="004A4ED4" w:rsidRPr="007A154A" w:rsidRDefault="004A4ED4" w:rsidP="00C341AD">
            <w:pPr>
              <w:jc w:val="both"/>
              <w:rPr>
                <w:rFonts w:ascii="Arial" w:hAnsi="Arial" w:cs="Arial"/>
                <w:sz w:val="22"/>
                <w:szCs w:val="22"/>
                <w:lang w:val="es-CO"/>
              </w:rPr>
            </w:pPr>
            <w:r w:rsidRPr="007A154A">
              <w:rPr>
                <w:rFonts w:ascii="Arial" w:hAnsi="Arial" w:cs="Arial"/>
                <w:sz w:val="22"/>
                <w:szCs w:val="22"/>
                <w:lang w:val="es-CO"/>
              </w:rPr>
              <w:t>$</w:t>
            </w:r>
            <w:permStart w:id="1956845945" w:edGrp="everyone"/>
            <w:proofErr w:type="spellStart"/>
            <w:r w:rsidR="007B6A02">
              <w:rPr>
                <w:rFonts w:ascii="Arial" w:hAnsi="Arial" w:cs="Arial"/>
                <w:sz w:val="22"/>
                <w:szCs w:val="22"/>
                <w:lang w:val="es-CO"/>
              </w:rPr>
              <w:t>xxxx</w:t>
            </w:r>
            <w:permEnd w:id="1956845945"/>
            <w:proofErr w:type="spellEnd"/>
          </w:p>
        </w:tc>
        <w:tc>
          <w:tcPr>
            <w:tcW w:w="1413" w:type="dxa"/>
            <w:vAlign w:val="center"/>
          </w:tcPr>
          <w:p w14:paraId="48741E23" w14:textId="77777777" w:rsidR="004A4ED4" w:rsidRPr="007A154A" w:rsidRDefault="004A4ED4" w:rsidP="00C341AD">
            <w:pPr>
              <w:jc w:val="both"/>
              <w:rPr>
                <w:rFonts w:ascii="Arial" w:hAnsi="Arial" w:cs="Arial"/>
                <w:sz w:val="22"/>
                <w:szCs w:val="22"/>
                <w:lang w:val="es-CO"/>
              </w:rPr>
            </w:pPr>
            <w:r w:rsidRPr="007A154A">
              <w:rPr>
                <w:rFonts w:ascii="Arial" w:hAnsi="Arial" w:cs="Arial"/>
                <w:sz w:val="22"/>
                <w:szCs w:val="22"/>
                <w:lang w:val="es-CO"/>
              </w:rPr>
              <w:t xml:space="preserve">$ </w:t>
            </w:r>
            <w:permStart w:id="1600016855" w:edGrp="everyone"/>
            <w:proofErr w:type="spellStart"/>
            <w:r w:rsidR="007B6A02">
              <w:rPr>
                <w:rFonts w:ascii="Arial" w:hAnsi="Arial" w:cs="Arial"/>
                <w:sz w:val="22"/>
                <w:szCs w:val="22"/>
                <w:lang w:val="es-CO"/>
              </w:rPr>
              <w:t>xxxxx</w:t>
            </w:r>
            <w:permEnd w:id="1600016855"/>
            <w:proofErr w:type="spellEnd"/>
          </w:p>
        </w:tc>
        <w:tc>
          <w:tcPr>
            <w:tcW w:w="1451" w:type="dxa"/>
          </w:tcPr>
          <w:p w14:paraId="29B5024D" w14:textId="77777777" w:rsidR="004A4ED4" w:rsidRPr="007A154A" w:rsidRDefault="007B6A02" w:rsidP="00C341AD">
            <w:pPr>
              <w:jc w:val="both"/>
              <w:rPr>
                <w:rFonts w:ascii="Arial" w:hAnsi="Arial" w:cs="Arial"/>
                <w:sz w:val="22"/>
                <w:szCs w:val="22"/>
                <w:lang w:val="es-CO"/>
              </w:rPr>
            </w:pPr>
            <w:permStart w:id="715609391" w:edGrp="everyone"/>
            <w:r>
              <w:rPr>
                <w:rFonts w:ascii="Arial" w:hAnsi="Arial" w:cs="Arial"/>
                <w:sz w:val="22"/>
                <w:szCs w:val="22"/>
                <w:lang w:val="es-CO"/>
              </w:rPr>
              <w:t>xx</w:t>
            </w:r>
            <w:permEnd w:id="715609391"/>
          </w:p>
        </w:tc>
        <w:tc>
          <w:tcPr>
            <w:tcW w:w="1710" w:type="dxa"/>
            <w:vAlign w:val="center"/>
          </w:tcPr>
          <w:p w14:paraId="202618CB" w14:textId="77777777" w:rsidR="004A4ED4" w:rsidRPr="007A154A" w:rsidRDefault="004A4ED4" w:rsidP="00C341AD">
            <w:pPr>
              <w:jc w:val="both"/>
              <w:rPr>
                <w:rFonts w:ascii="Arial" w:hAnsi="Arial" w:cs="Arial"/>
                <w:sz w:val="22"/>
                <w:szCs w:val="22"/>
                <w:lang w:val="es-CO"/>
              </w:rPr>
            </w:pPr>
            <w:r w:rsidRPr="007A154A">
              <w:rPr>
                <w:rFonts w:ascii="Arial" w:hAnsi="Arial" w:cs="Arial"/>
                <w:sz w:val="22"/>
                <w:szCs w:val="22"/>
                <w:lang w:val="es-CO"/>
              </w:rPr>
              <w:t xml:space="preserve">$ </w:t>
            </w:r>
            <w:permStart w:id="1684472767" w:edGrp="everyone"/>
            <w:proofErr w:type="spellStart"/>
            <w:r w:rsidR="007B6A02">
              <w:rPr>
                <w:rFonts w:ascii="Arial" w:hAnsi="Arial" w:cs="Arial"/>
                <w:sz w:val="22"/>
                <w:szCs w:val="22"/>
                <w:lang w:val="es-CO"/>
              </w:rPr>
              <w:t>xxxxxx</w:t>
            </w:r>
            <w:permEnd w:id="1684472767"/>
            <w:proofErr w:type="spellEnd"/>
          </w:p>
        </w:tc>
      </w:tr>
    </w:tbl>
    <w:p w14:paraId="2986CE83" w14:textId="77777777" w:rsidR="004A4ED4" w:rsidRPr="007A154A" w:rsidRDefault="004A4ED4" w:rsidP="00C341AD">
      <w:pPr>
        <w:jc w:val="both"/>
        <w:rPr>
          <w:rFonts w:ascii="Arial" w:hAnsi="Arial" w:cs="Arial"/>
          <w:b/>
          <w:sz w:val="22"/>
          <w:szCs w:val="22"/>
          <w:lang w:val="es-CO"/>
        </w:rPr>
      </w:pPr>
    </w:p>
    <w:p w14:paraId="33AD533A" w14:textId="77777777" w:rsidR="00C341AD" w:rsidRPr="007A154A" w:rsidRDefault="00C341AD" w:rsidP="00C341AD">
      <w:pPr>
        <w:jc w:val="both"/>
        <w:rPr>
          <w:rFonts w:ascii="Arial" w:hAnsi="Arial" w:cs="Arial"/>
          <w:b/>
          <w:sz w:val="22"/>
          <w:szCs w:val="22"/>
          <w:lang w:val="es-CO"/>
        </w:rPr>
      </w:pPr>
      <w:r w:rsidRPr="007A154A">
        <w:rPr>
          <w:rFonts w:ascii="Arial" w:hAnsi="Arial" w:cs="Arial"/>
          <w:sz w:val="22"/>
          <w:szCs w:val="22"/>
          <w:lang w:val="es-CO"/>
        </w:rPr>
        <w:t xml:space="preserve">El canon de arrendamiento como valor de este contrato, corresponderá a la suma de </w:t>
      </w:r>
      <w:permStart w:id="530844789" w:edGrp="everyone"/>
      <w:r w:rsidRPr="007A154A">
        <w:rPr>
          <w:rFonts w:ascii="Arial" w:hAnsi="Arial" w:cs="Arial"/>
          <w:b/>
          <w:sz w:val="22"/>
          <w:szCs w:val="22"/>
          <w:lang w:val="es-CO"/>
        </w:rPr>
        <w:t>(Digite el valor en letras del canon mensual)</w:t>
      </w:r>
      <w:permEnd w:id="530844789"/>
      <w:r w:rsidRPr="007A154A">
        <w:rPr>
          <w:rFonts w:ascii="Arial" w:hAnsi="Arial" w:cs="Arial"/>
          <w:b/>
          <w:sz w:val="22"/>
          <w:szCs w:val="22"/>
          <w:lang w:val="es-CO"/>
        </w:rPr>
        <w:t xml:space="preserve"> Pesos M/L ($ </w:t>
      </w:r>
      <w:permStart w:id="1729956509" w:edGrp="everyone"/>
      <w:r w:rsidRPr="007A154A">
        <w:rPr>
          <w:rFonts w:ascii="Arial" w:hAnsi="Arial" w:cs="Arial"/>
          <w:b/>
          <w:sz w:val="22"/>
          <w:szCs w:val="22"/>
          <w:lang w:val="es-CO"/>
        </w:rPr>
        <w:t>digite el valor en números del canon mensual</w:t>
      </w:r>
      <w:permEnd w:id="1729956509"/>
      <w:r w:rsidRPr="007A154A">
        <w:rPr>
          <w:rFonts w:ascii="Arial" w:hAnsi="Arial" w:cs="Arial"/>
          <w:b/>
          <w:sz w:val="22"/>
          <w:szCs w:val="22"/>
          <w:lang w:val="es-CO"/>
        </w:rPr>
        <w:t xml:space="preserve">) </w:t>
      </w:r>
      <w:r w:rsidRPr="007A154A">
        <w:rPr>
          <w:rFonts w:ascii="Arial" w:hAnsi="Arial" w:cs="Arial"/>
          <w:sz w:val="22"/>
          <w:szCs w:val="22"/>
          <w:lang w:val="es-CO"/>
        </w:rPr>
        <w:t>pesos</w:t>
      </w:r>
      <w:r w:rsidRPr="007A154A">
        <w:rPr>
          <w:rFonts w:ascii="Arial" w:hAnsi="Arial" w:cs="Arial"/>
          <w:b/>
          <w:sz w:val="22"/>
          <w:szCs w:val="22"/>
          <w:lang w:val="es-CO"/>
        </w:rPr>
        <w:t xml:space="preserve"> </w:t>
      </w:r>
      <w:r w:rsidRPr="007A154A">
        <w:rPr>
          <w:rFonts w:ascii="Arial" w:hAnsi="Arial" w:cs="Arial"/>
          <w:sz w:val="22"/>
          <w:szCs w:val="22"/>
          <w:lang w:val="es-CO"/>
        </w:rPr>
        <w:t>mensuales, más el IVA del 19%</w:t>
      </w:r>
      <w:r w:rsidR="00211418" w:rsidRPr="007A154A">
        <w:rPr>
          <w:rFonts w:ascii="Arial" w:hAnsi="Arial" w:cs="Arial"/>
          <w:sz w:val="22"/>
          <w:szCs w:val="22"/>
          <w:lang w:val="es-CO"/>
        </w:rPr>
        <w:t xml:space="preserve">, más los costos de aforo y administración cuando apliquen, para un total mensual de </w:t>
      </w:r>
      <w:permStart w:id="740360926" w:edGrp="everyone"/>
      <w:r w:rsidRPr="007A154A">
        <w:rPr>
          <w:rFonts w:ascii="Arial" w:hAnsi="Arial" w:cs="Arial"/>
          <w:b/>
          <w:sz w:val="22"/>
          <w:szCs w:val="22"/>
          <w:lang w:val="es-CO"/>
        </w:rPr>
        <w:t>(digite en letras el valor del canon más el IVA</w:t>
      </w:r>
      <w:r w:rsidR="00211418" w:rsidRPr="007A154A">
        <w:rPr>
          <w:rFonts w:ascii="Arial" w:hAnsi="Arial" w:cs="Arial"/>
          <w:b/>
          <w:sz w:val="22"/>
          <w:szCs w:val="22"/>
          <w:lang w:val="es-CO"/>
        </w:rPr>
        <w:t>, más Vr. Aforo, más Vr. Administración</w:t>
      </w:r>
      <w:r w:rsidRPr="007A154A">
        <w:rPr>
          <w:rFonts w:ascii="Arial" w:hAnsi="Arial" w:cs="Arial"/>
          <w:b/>
          <w:sz w:val="22"/>
          <w:szCs w:val="22"/>
          <w:lang w:val="es-CO"/>
        </w:rPr>
        <w:t>)</w:t>
      </w:r>
      <w:permEnd w:id="740360926"/>
      <w:r w:rsidRPr="007A154A">
        <w:rPr>
          <w:rFonts w:ascii="Arial" w:hAnsi="Arial" w:cs="Arial"/>
          <w:b/>
          <w:sz w:val="22"/>
          <w:szCs w:val="22"/>
          <w:lang w:val="es-CO"/>
        </w:rPr>
        <w:t xml:space="preserve"> PESOS M/L  ($ </w:t>
      </w:r>
      <w:permStart w:id="323889711" w:edGrp="everyone"/>
      <w:r w:rsidR="00211418" w:rsidRPr="007A154A">
        <w:rPr>
          <w:rFonts w:ascii="Arial" w:hAnsi="Arial" w:cs="Arial"/>
          <w:b/>
          <w:sz w:val="22"/>
          <w:szCs w:val="22"/>
          <w:lang w:val="es-CO"/>
        </w:rPr>
        <w:t>Digite en números el valor en letras que acabó de digitar</w:t>
      </w:r>
      <w:permEnd w:id="323889711"/>
      <w:r w:rsidRPr="007A154A">
        <w:rPr>
          <w:rFonts w:ascii="Arial" w:hAnsi="Arial" w:cs="Arial"/>
          <w:b/>
          <w:sz w:val="22"/>
          <w:szCs w:val="22"/>
          <w:lang w:val="es-CO"/>
        </w:rPr>
        <w:t>)</w:t>
      </w:r>
      <w:r w:rsidR="00F33B97">
        <w:rPr>
          <w:rFonts w:ascii="Arial" w:hAnsi="Arial" w:cs="Arial"/>
          <w:b/>
          <w:sz w:val="22"/>
          <w:szCs w:val="22"/>
          <w:lang w:val="es-CO"/>
        </w:rPr>
        <w:t>.</w:t>
      </w:r>
      <w:r w:rsidRPr="007A154A">
        <w:rPr>
          <w:rFonts w:ascii="Arial" w:hAnsi="Arial" w:cs="Arial"/>
          <w:sz w:val="22"/>
          <w:szCs w:val="22"/>
          <w:lang w:val="es-CO"/>
        </w:rPr>
        <w:t xml:space="preserve"> Este canon de arrendamiento deberá ser</w:t>
      </w:r>
      <w:permStart w:id="973555724" w:edGrp="everyone"/>
      <w:permEnd w:id="973555724"/>
      <w:r w:rsidRPr="007A154A">
        <w:rPr>
          <w:rFonts w:ascii="Arial" w:hAnsi="Arial" w:cs="Arial"/>
          <w:sz w:val="22"/>
          <w:szCs w:val="22"/>
          <w:lang w:val="es-CO"/>
        </w:rPr>
        <w:t xml:space="preserve"> cancelado por el arrendatario hasta completar un año de ejecución del contrato</w:t>
      </w:r>
      <w:r w:rsidR="00211418" w:rsidRPr="007A154A">
        <w:rPr>
          <w:rFonts w:ascii="Arial" w:hAnsi="Arial" w:cs="Arial"/>
          <w:sz w:val="22"/>
          <w:szCs w:val="22"/>
          <w:lang w:val="es-CO"/>
        </w:rPr>
        <w:t>, en los sitios y por los canales indicados en la factura</w:t>
      </w:r>
      <w:r w:rsidRPr="007A154A">
        <w:rPr>
          <w:rFonts w:ascii="Arial" w:hAnsi="Arial" w:cs="Arial"/>
          <w:sz w:val="22"/>
          <w:szCs w:val="22"/>
          <w:lang w:val="es-CO"/>
        </w:rPr>
        <w:t xml:space="preserve"> </w:t>
      </w:r>
      <w:r w:rsidR="00211418" w:rsidRPr="007A154A">
        <w:rPr>
          <w:rFonts w:ascii="Arial" w:hAnsi="Arial" w:cs="Arial"/>
          <w:sz w:val="22"/>
          <w:szCs w:val="22"/>
          <w:lang w:val="es-CO"/>
        </w:rPr>
        <w:t>de cobro que le enviará EL ARRENDADOR, física o electrónicamente; en caso de no recibirse la factura en las fechas establecidas el arrendatario tendrá la obligación de reclamar la factura de cobro en las oficina de la Unidad Administración de Bienes Inmuebles, de la Secret</w:t>
      </w:r>
      <w:r w:rsidR="005F57C0" w:rsidRPr="007A154A">
        <w:rPr>
          <w:rFonts w:ascii="Arial" w:hAnsi="Arial" w:cs="Arial"/>
          <w:sz w:val="22"/>
          <w:szCs w:val="22"/>
          <w:lang w:val="es-CO"/>
        </w:rPr>
        <w:t>aría de Suministros y Servicios</w:t>
      </w:r>
      <w:r w:rsidRPr="007A154A">
        <w:rPr>
          <w:rFonts w:ascii="Arial" w:hAnsi="Arial" w:cs="Arial"/>
          <w:sz w:val="22"/>
          <w:szCs w:val="22"/>
          <w:lang w:val="es-CO"/>
        </w:rPr>
        <w:t>.</w:t>
      </w:r>
    </w:p>
    <w:p w14:paraId="1B5EB788" w14:textId="77777777" w:rsidR="00C341AD" w:rsidRPr="007A154A" w:rsidRDefault="00C341AD" w:rsidP="00C341AD">
      <w:pPr>
        <w:jc w:val="both"/>
        <w:rPr>
          <w:rFonts w:ascii="Arial" w:hAnsi="Arial" w:cs="Arial"/>
          <w:b/>
          <w:sz w:val="22"/>
          <w:szCs w:val="22"/>
          <w:lang w:val="es-CO"/>
        </w:rPr>
      </w:pPr>
    </w:p>
    <w:p w14:paraId="1BB39F9F" w14:textId="77777777" w:rsidR="004A4ED4" w:rsidRPr="007A154A" w:rsidRDefault="004A4ED4" w:rsidP="00C341AD">
      <w:pPr>
        <w:jc w:val="both"/>
        <w:rPr>
          <w:rFonts w:ascii="Arial" w:hAnsi="Arial" w:cs="Arial"/>
          <w:b/>
          <w:bCs/>
          <w:sz w:val="22"/>
          <w:szCs w:val="22"/>
          <w:lang w:val="es-CO"/>
        </w:rPr>
      </w:pPr>
      <w:r w:rsidRPr="007A154A">
        <w:rPr>
          <w:rFonts w:ascii="Arial" w:hAnsi="Arial" w:cs="Arial"/>
          <w:b/>
          <w:bCs/>
          <w:sz w:val="22"/>
          <w:szCs w:val="22"/>
          <w:lang w:val="es-CO"/>
        </w:rPr>
        <w:t xml:space="preserve">Solicitante: </w:t>
      </w:r>
      <w:permStart w:id="1981896789" w:edGrp="everyone"/>
      <w:r w:rsidRPr="007A154A">
        <w:rPr>
          <w:rFonts w:ascii="Arial" w:hAnsi="Arial" w:cs="Arial"/>
          <w:color w:val="000000"/>
          <w:sz w:val="22"/>
          <w:szCs w:val="22"/>
          <w:lang w:val="es-CO"/>
        </w:rPr>
        <w:t>(Digite el nombre de la persona natural o jurídica que solicita el inmueble en arrendamiento)</w:t>
      </w:r>
      <w:permEnd w:id="1981896789"/>
      <w:r w:rsidRPr="007A154A">
        <w:rPr>
          <w:rFonts w:ascii="Arial" w:hAnsi="Arial" w:cs="Arial"/>
          <w:color w:val="000000"/>
          <w:sz w:val="22"/>
          <w:szCs w:val="22"/>
          <w:lang w:val="es-CO"/>
        </w:rPr>
        <w:t xml:space="preserve"> NIT</w:t>
      </w:r>
      <w:r w:rsidR="00F33B97">
        <w:rPr>
          <w:rFonts w:ascii="Arial" w:hAnsi="Arial" w:cs="Arial"/>
          <w:color w:val="000000"/>
          <w:sz w:val="22"/>
          <w:szCs w:val="22"/>
          <w:lang w:val="es-CO"/>
        </w:rPr>
        <w:t xml:space="preserve"> o C.C.</w:t>
      </w:r>
      <w:r w:rsidRPr="007A154A">
        <w:rPr>
          <w:rFonts w:ascii="Arial" w:hAnsi="Arial" w:cs="Arial"/>
          <w:color w:val="000000"/>
          <w:sz w:val="22"/>
          <w:szCs w:val="22"/>
          <w:lang w:val="es-CO"/>
        </w:rPr>
        <w:t xml:space="preserve">: </w:t>
      </w:r>
      <w:permStart w:id="1490167295" w:edGrp="everyone"/>
      <w:r w:rsidRPr="007A154A">
        <w:rPr>
          <w:rFonts w:ascii="Arial" w:hAnsi="Arial" w:cs="Arial"/>
          <w:color w:val="000000"/>
          <w:sz w:val="22"/>
          <w:szCs w:val="22"/>
          <w:lang w:val="es-CO"/>
        </w:rPr>
        <w:t xml:space="preserve">(Digite el número de identificación tributaria </w:t>
      </w:r>
      <w:r w:rsidR="00F33B97">
        <w:rPr>
          <w:rFonts w:ascii="Arial" w:hAnsi="Arial" w:cs="Arial"/>
          <w:color w:val="000000"/>
          <w:sz w:val="22"/>
          <w:szCs w:val="22"/>
          <w:lang w:val="es-CO"/>
        </w:rPr>
        <w:t xml:space="preserve">o cédula de ciudadanía </w:t>
      </w:r>
      <w:r w:rsidRPr="007A154A">
        <w:rPr>
          <w:rFonts w:ascii="Arial" w:hAnsi="Arial" w:cs="Arial"/>
          <w:color w:val="000000"/>
          <w:sz w:val="22"/>
          <w:szCs w:val="22"/>
          <w:lang w:val="es-CO"/>
        </w:rPr>
        <w:t>de la persona natural o jurídica que arrienda el inmueble)</w:t>
      </w:r>
      <w:permEnd w:id="1490167295"/>
    </w:p>
    <w:p w14:paraId="54FF479D" w14:textId="77777777" w:rsidR="004A4ED4" w:rsidRPr="007A154A" w:rsidRDefault="004A4ED4" w:rsidP="00C341AD">
      <w:pPr>
        <w:jc w:val="both"/>
        <w:rPr>
          <w:rFonts w:ascii="Arial" w:hAnsi="Arial" w:cs="Arial"/>
          <w:sz w:val="22"/>
          <w:szCs w:val="22"/>
          <w:lang w:val="es-CO"/>
        </w:rPr>
      </w:pPr>
    </w:p>
    <w:p w14:paraId="606B3C5B" w14:textId="77777777" w:rsidR="004A4ED4" w:rsidRPr="007A154A" w:rsidRDefault="004A4ED4" w:rsidP="00C341AD">
      <w:pPr>
        <w:jc w:val="both"/>
        <w:rPr>
          <w:rFonts w:ascii="Arial" w:hAnsi="Arial" w:cs="Arial"/>
          <w:sz w:val="22"/>
          <w:szCs w:val="22"/>
          <w:lang w:val="es-CO"/>
        </w:rPr>
      </w:pPr>
      <w:r w:rsidRPr="007A154A">
        <w:rPr>
          <w:rFonts w:ascii="Arial" w:hAnsi="Arial" w:cs="Arial"/>
          <w:b/>
          <w:sz w:val="22"/>
          <w:szCs w:val="22"/>
          <w:lang w:val="es-CO"/>
        </w:rPr>
        <w:t>1. Justificación de la contratación.</w:t>
      </w:r>
    </w:p>
    <w:p w14:paraId="0CF76599" w14:textId="77777777" w:rsidR="004A4ED4" w:rsidRPr="007A154A" w:rsidRDefault="004A4ED4" w:rsidP="00C341AD">
      <w:pPr>
        <w:jc w:val="both"/>
        <w:rPr>
          <w:rFonts w:ascii="Arial" w:hAnsi="Arial" w:cs="Arial"/>
          <w:sz w:val="22"/>
          <w:szCs w:val="22"/>
          <w:lang w:val="es-CO"/>
        </w:rPr>
      </w:pPr>
    </w:p>
    <w:p w14:paraId="0A015FB3" w14:textId="77777777" w:rsidR="004A4ED4" w:rsidRPr="007A154A" w:rsidRDefault="004A4ED4" w:rsidP="00C341AD">
      <w:pPr>
        <w:tabs>
          <w:tab w:val="left" w:pos="3240"/>
        </w:tabs>
        <w:jc w:val="both"/>
        <w:rPr>
          <w:rFonts w:ascii="Arial" w:hAnsi="Arial" w:cs="Arial"/>
          <w:sz w:val="22"/>
          <w:szCs w:val="22"/>
          <w:lang w:val="es-CO"/>
        </w:rPr>
      </w:pPr>
      <w:r w:rsidRPr="007A154A">
        <w:rPr>
          <w:rFonts w:ascii="Arial" w:hAnsi="Arial" w:cs="Arial"/>
          <w:sz w:val="22"/>
          <w:szCs w:val="22"/>
          <w:lang w:val="es-CO"/>
        </w:rPr>
        <w:t>El Municipio de Medellín, tiene dentro de sus bienes, inmuebles que no requiere para el desarrollo de su objeto misional, que no se encuentran incluidos en un plan de ventas, que no serán enajenados; ni se requieren para la ejecución de una obra futura y que por sus características pueden ser destinados al servicio de la comunidad a través de la modalidad de arrendamiento en l</w:t>
      </w:r>
      <w:r w:rsidR="008A1C2E">
        <w:rPr>
          <w:rFonts w:ascii="Arial" w:hAnsi="Arial" w:cs="Arial"/>
          <w:sz w:val="22"/>
          <w:szCs w:val="22"/>
          <w:lang w:val="es-CO"/>
        </w:rPr>
        <w:t>a forma y términos establecidos conforme a la normativa vigente</w:t>
      </w:r>
      <w:r w:rsidRPr="007A154A">
        <w:rPr>
          <w:rFonts w:ascii="Arial" w:hAnsi="Arial" w:cs="Arial"/>
          <w:sz w:val="22"/>
          <w:szCs w:val="22"/>
          <w:lang w:val="es-CO"/>
        </w:rPr>
        <w:t>.</w:t>
      </w:r>
    </w:p>
    <w:p w14:paraId="71C10395" w14:textId="77777777" w:rsidR="004A4ED4" w:rsidRPr="007A154A" w:rsidRDefault="004A4ED4" w:rsidP="00C341AD">
      <w:pPr>
        <w:tabs>
          <w:tab w:val="left" w:pos="3240"/>
        </w:tabs>
        <w:jc w:val="both"/>
        <w:rPr>
          <w:rFonts w:ascii="Arial" w:hAnsi="Arial" w:cs="Arial"/>
          <w:sz w:val="22"/>
          <w:szCs w:val="22"/>
          <w:lang w:val="es-CO"/>
        </w:rPr>
      </w:pPr>
    </w:p>
    <w:p w14:paraId="14B355C1" w14:textId="77777777" w:rsidR="004A4ED4" w:rsidRPr="007A154A" w:rsidRDefault="004A4ED4" w:rsidP="00C341AD">
      <w:pPr>
        <w:tabs>
          <w:tab w:val="left" w:pos="3240"/>
        </w:tabs>
        <w:jc w:val="both"/>
        <w:rPr>
          <w:rFonts w:ascii="Arial" w:hAnsi="Arial" w:cs="Arial"/>
          <w:sz w:val="22"/>
          <w:szCs w:val="22"/>
          <w:lang w:val="es-CO"/>
        </w:rPr>
      </w:pPr>
      <w:r w:rsidRPr="007A154A">
        <w:rPr>
          <w:rFonts w:ascii="Arial" w:hAnsi="Arial" w:cs="Arial"/>
          <w:sz w:val="22"/>
          <w:szCs w:val="22"/>
          <w:lang w:val="es-CO"/>
        </w:rPr>
        <w:t xml:space="preserve">El inmueble con </w:t>
      </w:r>
      <w:r w:rsidRPr="00BA551B">
        <w:rPr>
          <w:rFonts w:ascii="Arial" w:hAnsi="Arial" w:cs="Arial"/>
          <w:sz w:val="22"/>
          <w:szCs w:val="22"/>
          <w:highlight w:val="yellow"/>
          <w:lang w:val="es-CO"/>
        </w:rPr>
        <w:t>matrícula</w:t>
      </w:r>
      <w:r w:rsidRPr="007A154A">
        <w:rPr>
          <w:rFonts w:ascii="Arial" w:hAnsi="Arial" w:cs="Arial"/>
          <w:sz w:val="22"/>
          <w:szCs w:val="22"/>
          <w:lang w:val="es-CO"/>
        </w:rPr>
        <w:t xml:space="preserve"> </w:t>
      </w:r>
      <w:permStart w:id="1299661262" w:edGrp="everyone"/>
      <w:r w:rsidR="007B6A02">
        <w:rPr>
          <w:rFonts w:ascii="Arial" w:hAnsi="Arial" w:cs="Arial"/>
          <w:sz w:val="22"/>
          <w:szCs w:val="22"/>
          <w:lang w:val="es-CO"/>
        </w:rPr>
        <w:t>(</w:t>
      </w:r>
      <w:r w:rsidR="007B6A02" w:rsidRPr="00BA551B">
        <w:rPr>
          <w:rFonts w:ascii="Arial" w:hAnsi="Arial" w:cs="Arial"/>
          <w:sz w:val="22"/>
          <w:szCs w:val="22"/>
          <w:highlight w:val="yellow"/>
          <w:lang w:val="es-CO"/>
        </w:rPr>
        <w:t>Digite el número de la matrícula del bien</w:t>
      </w:r>
      <w:r w:rsidR="007B6A02">
        <w:rPr>
          <w:rFonts w:ascii="Arial" w:hAnsi="Arial" w:cs="Arial"/>
          <w:sz w:val="22"/>
          <w:szCs w:val="22"/>
          <w:lang w:val="es-CO"/>
        </w:rPr>
        <w:t>)</w:t>
      </w:r>
      <w:permEnd w:id="1299661262"/>
      <w:r w:rsidR="007B6A02">
        <w:rPr>
          <w:rFonts w:ascii="Arial" w:hAnsi="Arial" w:cs="Arial"/>
          <w:sz w:val="22"/>
          <w:szCs w:val="22"/>
          <w:lang w:val="es-CO"/>
        </w:rPr>
        <w:t>,</w:t>
      </w:r>
      <w:r w:rsidRPr="007A154A">
        <w:rPr>
          <w:rFonts w:ascii="Arial" w:hAnsi="Arial" w:cs="Arial"/>
          <w:sz w:val="22"/>
          <w:szCs w:val="22"/>
          <w:lang w:val="es-CO"/>
        </w:rPr>
        <w:t xml:space="preserve"> </w:t>
      </w:r>
      <w:r w:rsidRPr="00BA551B">
        <w:rPr>
          <w:rFonts w:ascii="Arial" w:hAnsi="Arial" w:cs="Arial"/>
          <w:sz w:val="22"/>
          <w:szCs w:val="22"/>
          <w:highlight w:val="yellow"/>
          <w:lang w:val="es-CO"/>
        </w:rPr>
        <w:t>CBML</w:t>
      </w:r>
      <w:r w:rsidRPr="007A154A">
        <w:rPr>
          <w:rFonts w:ascii="Arial" w:hAnsi="Arial" w:cs="Arial"/>
          <w:sz w:val="22"/>
          <w:szCs w:val="22"/>
          <w:lang w:val="es-CO"/>
        </w:rPr>
        <w:t xml:space="preserve"> </w:t>
      </w:r>
      <w:permStart w:id="568725211" w:edGrp="everyone"/>
      <w:r w:rsidR="007B6A02">
        <w:rPr>
          <w:rFonts w:ascii="Arial" w:hAnsi="Arial" w:cs="Arial"/>
          <w:sz w:val="22"/>
          <w:szCs w:val="22"/>
          <w:lang w:val="es-CO"/>
        </w:rPr>
        <w:t>(Digite el número de CBML)</w:t>
      </w:r>
      <w:permEnd w:id="568725211"/>
      <w:r w:rsidRPr="007A154A">
        <w:rPr>
          <w:rFonts w:ascii="Arial" w:hAnsi="Arial" w:cs="Arial"/>
          <w:sz w:val="22"/>
          <w:szCs w:val="22"/>
          <w:lang w:val="es-CO"/>
        </w:rPr>
        <w:t xml:space="preserve">, </w:t>
      </w:r>
      <w:r w:rsidRPr="00BA551B">
        <w:rPr>
          <w:rFonts w:ascii="Arial" w:hAnsi="Arial" w:cs="Arial"/>
          <w:sz w:val="22"/>
          <w:szCs w:val="22"/>
          <w:highlight w:val="yellow"/>
          <w:lang w:val="es-CO"/>
        </w:rPr>
        <w:t>activo fijo</w:t>
      </w:r>
      <w:r w:rsidRPr="007A154A">
        <w:rPr>
          <w:rFonts w:ascii="Arial" w:hAnsi="Arial" w:cs="Arial"/>
          <w:sz w:val="22"/>
          <w:szCs w:val="22"/>
          <w:lang w:val="es-CO"/>
        </w:rPr>
        <w:t xml:space="preserve"> </w:t>
      </w:r>
      <w:permStart w:id="613102909" w:edGrp="everyone"/>
      <w:r w:rsidR="007B6A02">
        <w:rPr>
          <w:rFonts w:ascii="Arial" w:hAnsi="Arial" w:cs="Arial"/>
          <w:sz w:val="22"/>
          <w:szCs w:val="22"/>
          <w:lang w:val="es-CO"/>
        </w:rPr>
        <w:t>(Digite el código)</w:t>
      </w:r>
      <w:permEnd w:id="613102909"/>
      <w:r w:rsidRPr="007A154A">
        <w:rPr>
          <w:rFonts w:ascii="Arial" w:hAnsi="Arial" w:cs="Arial"/>
          <w:sz w:val="22"/>
          <w:szCs w:val="22"/>
          <w:lang w:val="es-CO"/>
        </w:rPr>
        <w:t xml:space="preserve">, </w:t>
      </w:r>
      <w:r w:rsidRPr="00BA551B">
        <w:rPr>
          <w:rFonts w:ascii="Arial" w:hAnsi="Arial" w:cs="Arial"/>
          <w:sz w:val="22"/>
          <w:szCs w:val="22"/>
          <w:highlight w:val="yellow"/>
          <w:lang w:val="es-CO"/>
        </w:rPr>
        <w:t>ubicado en la dirección</w:t>
      </w:r>
      <w:r w:rsidRPr="007A154A">
        <w:rPr>
          <w:rFonts w:ascii="Arial" w:hAnsi="Arial" w:cs="Arial"/>
          <w:sz w:val="22"/>
          <w:szCs w:val="22"/>
          <w:lang w:val="es-CO"/>
        </w:rPr>
        <w:t xml:space="preserve"> </w:t>
      </w:r>
      <w:permStart w:id="1162222364" w:edGrp="everyone"/>
      <w:r w:rsidR="007B6A02">
        <w:rPr>
          <w:rFonts w:ascii="Arial" w:hAnsi="Arial" w:cs="Arial"/>
          <w:sz w:val="22"/>
          <w:szCs w:val="22"/>
          <w:lang w:val="es-CO"/>
        </w:rPr>
        <w:t>(digite la dirección de acuerdo al manual de nomenclatura del Municipio de Medellín)</w:t>
      </w:r>
      <w:permEnd w:id="1162222364"/>
      <w:r w:rsidRPr="007A154A">
        <w:rPr>
          <w:rFonts w:ascii="Arial" w:hAnsi="Arial" w:cs="Arial"/>
          <w:sz w:val="22"/>
          <w:szCs w:val="22"/>
          <w:lang w:val="es-CO"/>
        </w:rPr>
        <w:t xml:space="preserve">, </w:t>
      </w:r>
      <w:r w:rsidRPr="00BA551B">
        <w:rPr>
          <w:rFonts w:ascii="Arial" w:hAnsi="Arial" w:cs="Arial"/>
          <w:sz w:val="22"/>
          <w:szCs w:val="22"/>
          <w:highlight w:val="yellow"/>
          <w:lang w:val="es-CO"/>
        </w:rPr>
        <w:t>cuyo tipo</w:t>
      </w:r>
      <w:r w:rsidRPr="007A154A">
        <w:rPr>
          <w:rFonts w:ascii="Arial" w:hAnsi="Arial" w:cs="Arial"/>
          <w:sz w:val="22"/>
          <w:szCs w:val="22"/>
          <w:lang w:val="es-CO"/>
        </w:rPr>
        <w:t xml:space="preserve"> es </w:t>
      </w:r>
      <w:permStart w:id="1867536132" w:edGrp="everyone"/>
      <w:r w:rsidR="007B6A02">
        <w:rPr>
          <w:rFonts w:ascii="Arial" w:hAnsi="Arial" w:cs="Arial"/>
          <w:sz w:val="22"/>
          <w:szCs w:val="22"/>
          <w:lang w:val="es-CO"/>
        </w:rPr>
        <w:t>(Digite el tipo de inmueble, si es casa, bodega, local, lote etc.)</w:t>
      </w:r>
      <w:permEnd w:id="1867536132"/>
      <w:r w:rsidR="007B6A02">
        <w:rPr>
          <w:rFonts w:ascii="Arial" w:hAnsi="Arial" w:cs="Arial"/>
          <w:sz w:val="22"/>
          <w:szCs w:val="22"/>
          <w:lang w:val="es-CO"/>
        </w:rPr>
        <w:t>. S</w:t>
      </w:r>
      <w:r w:rsidRPr="007A154A">
        <w:rPr>
          <w:rFonts w:ascii="Arial" w:hAnsi="Arial" w:cs="Arial"/>
          <w:sz w:val="22"/>
          <w:szCs w:val="22"/>
          <w:lang w:val="es-CO"/>
        </w:rPr>
        <w:t xml:space="preserve">egún la factibilidad del bien, en cuanto lo técnico, físico, estado de habitabilidad y disponibilidad, se puede determinar que cumple requisitos mínimos para ser destinado al servicio de la comunidad, bajo la modalidad del contrato de arrendamiento, atendiendo a los lineamientos contractuales de la norma citada anteriormente. </w:t>
      </w:r>
    </w:p>
    <w:p w14:paraId="3EED92DF" w14:textId="77777777" w:rsidR="004A4ED4" w:rsidRPr="007A154A" w:rsidRDefault="004A4ED4" w:rsidP="00C341AD">
      <w:pPr>
        <w:tabs>
          <w:tab w:val="left" w:pos="3240"/>
        </w:tabs>
        <w:jc w:val="both"/>
        <w:rPr>
          <w:rFonts w:ascii="Arial" w:hAnsi="Arial" w:cs="Arial"/>
          <w:sz w:val="22"/>
          <w:szCs w:val="22"/>
          <w:lang w:val="es-CO"/>
        </w:rPr>
      </w:pPr>
    </w:p>
    <w:p w14:paraId="3B2852F9" w14:textId="77777777" w:rsidR="004A4ED4" w:rsidRPr="007A154A" w:rsidRDefault="004A4ED4" w:rsidP="00C341AD">
      <w:pPr>
        <w:jc w:val="both"/>
        <w:rPr>
          <w:rFonts w:ascii="Arial" w:hAnsi="Arial" w:cs="Arial"/>
          <w:sz w:val="22"/>
          <w:szCs w:val="22"/>
          <w:lang w:val="es-CO"/>
        </w:rPr>
      </w:pPr>
      <w:r w:rsidRPr="007A154A">
        <w:rPr>
          <w:rFonts w:ascii="Arial" w:hAnsi="Arial" w:cs="Arial"/>
          <w:sz w:val="22"/>
          <w:szCs w:val="22"/>
          <w:lang w:val="es-CO"/>
        </w:rPr>
        <w:t>De acuerdo con lo antes previsto, se formulan los estudios previos para proceder a la elaboración del contrato de arrendamiento, previa consideración del</w:t>
      </w:r>
      <w:r w:rsidR="007B6A02">
        <w:rPr>
          <w:rFonts w:ascii="Arial" w:hAnsi="Arial" w:cs="Arial"/>
          <w:sz w:val="22"/>
          <w:szCs w:val="22"/>
          <w:lang w:val="es-CO"/>
        </w:rPr>
        <w:t>:</w:t>
      </w:r>
      <w:r w:rsidRPr="007A154A">
        <w:rPr>
          <w:rFonts w:ascii="Arial" w:hAnsi="Arial" w:cs="Arial"/>
          <w:sz w:val="22"/>
          <w:szCs w:val="22"/>
          <w:lang w:val="es-CO"/>
        </w:rPr>
        <w:t xml:space="preserve"> (i) análisis de riesgos, (ii) análisis de </w:t>
      </w:r>
      <w:r w:rsidRPr="007A154A">
        <w:rPr>
          <w:rFonts w:ascii="Arial" w:hAnsi="Arial" w:cs="Arial"/>
          <w:sz w:val="22"/>
          <w:szCs w:val="22"/>
          <w:lang w:val="es-CO"/>
        </w:rPr>
        <w:lastRenderedPageBreak/>
        <w:t>requerimiento o no de establecer garantías para cumplir obligaciones</w:t>
      </w:r>
      <w:r w:rsidR="007B6A02">
        <w:rPr>
          <w:rFonts w:ascii="Arial" w:hAnsi="Arial" w:cs="Arial"/>
          <w:sz w:val="22"/>
          <w:szCs w:val="22"/>
          <w:lang w:val="es-CO"/>
        </w:rPr>
        <w:t xml:space="preserve"> derivadas del contrato y (iii) </w:t>
      </w:r>
      <w:r w:rsidRPr="007A154A">
        <w:rPr>
          <w:rFonts w:ascii="Arial" w:hAnsi="Arial" w:cs="Arial"/>
          <w:sz w:val="22"/>
          <w:szCs w:val="22"/>
          <w:lang w:val="es-CO"/>
        </w:rPr>
        <w:t>obligación de publicarse en la plataforma correspondiente.</w:t>
      </w:r>
    </w:p>
    <w:p w14:paraId="1503EBC2" w14:textId="77777777" w:rsidR="00C341AD" w:rsidRPr="007A154A" w:rsidRDefault="00C341AD" w:rsidP="00C341AD">
      <w:pPr>
        <w:jc w:val="both"/>
        <w:rPr>
          <w:rFonts w:ascii="Arial" w:hAnsi="Arial" w:cs="Arial"/>
          <w:sz w:val="22"/>
          <w:szCs w:val="22"/>
          <w:lang w:val="es-CO"/>
        </w:rPr>
      </w:pPr>
    </w:p>
    <w:p w14:paraId="52782806" w14:textId="77777777" w:rsidR="00C341AD" w:rsidRPr="007A154A" w:rsidRDefault="00C341AD" w:rsidP="00C341AD">
      <w:pPr>
        <w:jc w:val="both"/>
        <w:rPr>
          <w:rFonts w:ascii="Arial" w:hAnsi="Arial" w:cs="Arial"/>
          <w:b/>
          <w:color w:val="000000"/>
          <w:sz w:val="22"/>
          <w:szCs w:val="22"/>
          <w:lang w:val="es-CO"/>
        </w:rPr>
      </w:pPr>
      <w:r w:rsidRPr="007A154A">
        <w:rPr>
          <w:rFonts w:ascii="Arial" w:hAnsi="Arial" w:cs="Arial"/>
          <w:b/>
          <w:sz w:val="22"/>
          <w:szCs w:val="22"/>
          <w:lang w:val="es-CO" w:eastAsia="es-CO"/>
        </w:rPr>
        <w:t>2. Descripción del objeto a contratar.</w:t>
      </w:r>
    </w:p>
    <w:p w14:paraId="66A45102" w14:textId="77777777" w:rsidR="00C341AD" w:rsidRPr="007A154A" w:rsidRDefault="00C341AD" w:rsidP="00C341AD">
      <w:pPr>
        <w:jc w:val="both"/>
        <w:rPr>
          <w:rFonts w:ascii="Arial" w:hAnsi="Arial" w:cs="Arial"/>
          <w:color w:val="000000"/>
          <w:sz w:val="22"/>
          <w:szCs w:val="22"/>
          <w:lang w:val="es-CO"/>
        </w:rPr>
      </w:pPr>
    </w:p>
    <w:p w14:paraId="48C4A9F8" w14:textId="77777777" w:rsidR="00C341AD" w:rsidRPr="007A154A" w:rsidRDefault="00C341AD" w:rsidP="00C341AD">
      <w:pPr>
        <w:pStyle w:val="Sinespaciado"/>
        <w:jc w:val="both"/>
        <w:rPr>
          <w:rFonts w:ascii="Arial" w:hAnsi="Arial" w:cs="Arial"/>
          <w:sz w:val="22"/>
          <w:szCs w:val="22"/>
          <w:lang w:val="es-CO"/>
        </w:rPr>
      </w:pPr>
      <w:r w:rsidRPr="007A154A">
        <w:rPr>
          <w:rFonts w:ascii="Arial" w:hAnsi="Arial" w:cs="Arial"/>
          <w:sz w:val="22"/>
          <w:szCs w:val="22"/>
          <w:lang w:val="es-CO"/>
        </w:rPr>
        <w:t xml:space="preserve">Suscribir contrato de arrendamiento del bien inmueble de propiedad del Municipio de Medellín identificado con </w:t>
      </w:r>
      <w:r w:rsidR="007B6A02" w:rsidRPr="007A154A">
        <w:rPr>
          <w:rFonts w:ascii="Arial" w:hAnsi="Arial" w:cs="Arial"/>
          <w:sz w:val="22"/>
          <w:szCs w:val="22"/>
          <w:lang w:val="es-CO"/>
        </w:rPr>
        <w:t xml:space="preserve">matrícula </w:t>
      </w:r>
      <w:permStart w:id="1958095260" w:edGrp="everyone"/>
      <w:r w:rsidR="007B6A02">
        <w:rPr>
          <w:rFonts w:ascii="Arial" w:hAnsi="Arial" w:cs="Arial"/>
          <w:sz w:val="22"/>
          <w:szCs w:val="22"/>
          <w:lang w:val="es-CO"/>
        </w:rPr>
        <w:t>(Digite el número de la matrícula del bien)</w:t>
      </w:r>
      <w:permEnd w:id="1958095260"/>
      <w:r w:rsidR="007B6A02">
        <w:rPr>
          <w:rFonts w:ascii="Arial" w:hAnsi="Arial" w:cs="Arial"/>
          <w:sz w:val="22"/>
          <w:szCs w:val="22"/>
          <w:lang w:val="es-CO"/>
        </w:rPr>
        <w:t>,</w:t>
      </w:r>
      <w:r w:rsidR="007B6A02" w:rsidRPr="007A154A">
        <w:rPr>
          <w:rFonts w:ascii="Arial" w:hAnsi="Arial" w:cs="Arial"/>
          <w:sz w:val="22"/>
          <w:szCs w:val="22"/>
          <w:lang w:val="es-CO"/>
        </w:rPr>
        <w:t xml:space="preserve"> CBML </w:t>
      </w:r>
      <w:permStart w:id="1226654739" w:edGrp="everyone"/>
      <w:r w:rsidR="007B6A02">
        <w:rPr>
          <w:rFonts w:ascii="Arial" w:hAnsi="Arial" w:cs="Arial"/>
          <w:sz w:val="22"/>
          <w:szCs w:val="22"/>
          <w:lang w:val="es-CO"/>
        </w:rPr>
        <w:t>(Digite el número de CBML)</w:t>
      </w:r>
      <w:permEnd w:id="1226654739"/>
      <w:r w:rsidR="007B6A02" w:rsidRPr="007A154A">
        <w:rPr>
          <w:rFonts w:ascii="Arial" w:hAnsi="Arial" w:cs="Arial"/>
          <w:sz w:val="22"/>
          <w:szCs w:val="22"/>
          <w:lang w:val="es-CO"/>
        </w:rPr>
        <w:t xml:space="preserve">, activo fijo </w:t>
      </w:r>
      <w:permStart w:id="434776867" w:edGrp="everyone"/>
      <w:r w:rsidR="007B6A02">
        <w:rPr>
          <w:rFonts w:ascii="Arial" w:hAnsi="Arial" w:cs="Arial"/>
          <w:sz w:val="22"/>
          <w:szCs w:val="22"/>
          <w:lang w:val="es-CO"/>
        </w:rPr>
        <w:t>(Digite el código)</w:t>
      </w:r>
      <w:permEnd w:id="434776867"/>
      <w:r w:rsidR="007B6A02" w:rsidRPr="007A154A">
        <w:rPr>
          <w:rFonts w:ascii="Arial" w:hAnsi="Arial" w:cs="Arial"/>
          <w:sz w:val="22"/>
          <w:szCs w:val="22"/>
          <w:lang w:val="es-CO"/>
        </w:rPr>
        <w:t xml:space="preserve">, ubicado en la dirección </w:t>
      </w:r>
      <w:permStart w:id="533556435" w:edGrp="everyone"/>
      <w:r w:rsidR="007B6A02">
        <w:rPr>
          <w:rFonts w:ascii="Arial" w:hAnsi="Arial" w:cs="Arial"/>
          <w:sz w:val="22"/>
          <w:szCs w:val="22"/>
          <w:lang w:val="es-CO"/>
        </w:rPr>
        <w:t>(digite la dirección de acuerdo al manual de nomenclatura del Municipio de Medellín)</w:t>
      </w:r>
      <w:permEnd w:id="533556435"/>
      <w:r w:rsidR="007B6A02" w:rsidRPr="007A154A">
        <w:rPr>
          <w:rFonts w:ascii="Arial" w:hAnsi="Arial" w:cs="Arial"/>
          <w:sz w:val="22"/>
          <w:szCs w:val="22"/>
          <w:lang w:val="es-CO"/>
        </w:rPr>
        <w:t xml:space="preserve">, cuyo tipo es </w:t>
      </w:r>
      <w:permStart w:id="1110715219" w:edGrp="everyone"/>
      <w:r w:rsidR="007B6A02">
        <w:rPr>
          <w:rFonts w:ascii="Arial" w:hAnsi="Arial" w:cs="Arial"/>
          <w:sz w:val="22"/>
          <w:szCs w:val="22"/>
          <w:lang w:val="es-CO"/>
        </w:rPr>
        <w:t>(Digite el tipo de inmueble, si es casa, bodega, local, lote etc.)</w:t>
      </w:r>
      <w:permEnd w:id="1110715219"/>
      <w:r w:rsidRPr="007A154A">
        <w:rPr>
          <w:rFonts w:ascii="Arial" w:hAnsi="Arial" w:cs="Arial"/>
          <w:sz w:val="22"/>
          <w:szCs w:val="22"/>
          <w:lang w:val="es-CO"/>
        </w:rPr>
        <w:t xml:space="preserve">, </w:t>
      </w:r>
      <w:commentRangeStart w:id="0"/>
      <w:r w:rsidRPr="00AF5D55">
        <w:rPr>
          <w:rFonts w:ascii="Arial" w:hAnsi="Arial" w:cs="Arial"/>
          <w:sz w:val="22"/>
          <w:szCs w:val="22"/>
          <w:highlight w:val="yellow"/>
          <w:lang w:val="es-CO"/>
        </w:rPr>
        <w:t xml:space="preserve">escritura </w:t>
      </w:r>
      <w:proofErr w:type="spellStart"/>
      <w:r w:rsidRPr="00AF5D55">
        <w:rPr>
          <w:rFonts w:ascii="Arial" w:hAnsi="Arial" w:cs="Arial"/>
          <w:sz w:val="22"/>
          <w:szCs w:val="22"/>
          <w:highlight w:val="yellow"/>
          <w:lang w:val="es-CO"/>
        </w:rPr>
        <w:t>N°</w:t>
      </w:r>
      <w:proofErr w:type="spellEnd"/>
      <w:r w:rsidRPr="00AF5D55">
        <w:rPr>
          <w:rFonts w:ascii="Arial" w:hAnsi="Arial" w:cs="Arial"/>
          <w:sz w:val="22"/>
          <w:szCs w:val="22"/>
          <w:highlight w:val="yellow"/>
          <w:lang w:val="es-CO"/>
        </w:rPr>
        <w:t xml:space="preserve"> </w:t>
      </w:r>
      <w:permStart w:id="939723377" w:edGrp="everyone"/>
      <w:commentRangeEnd w:id="0"/>
      <w:r w:rsidR="00AF5D55" w:rsidRPr="00AF5D55">
        <w:rPr>
          <w:rStyle w:val="Refdecomentario"/>
          <w:highlight w:val="yellow"/>
        </w:rPr>
        <w:commentReference w:id="0"/>
      </w:r>
      <w:r w:rsidR="007B6A02">
        <w:rPr>
          <w:rFonts w:ascii="Arial" w:hAnsi="Arial" w:cs="Arial"/>
          <w:sz w:val="22"/>
          <w:szCs w:val="22"/>
          <w:lang w:val="es-CO"/>
        </w:rPr>
        <w:t>(digite el número de la escritura)</w:t>
      </w:r>
      <w:permEnd w:id="939723377"/>
      <w:r w:rsidRPr="007A154A">
        <w:rPr>
          <w:rFonts w:ascii="Arial" w:hAnsi="Arial" w:cs="Arial"/>
          <w:sz w:val="22"/>
          <w:szCs w:val="22"/>
          <w:lang w:val="es-CO"/>
        </w:rPr>
        <w:t xml:space="preserve"> del </w:t>
      </w:r>
      <w:permStart w:id="1563785533" w:edGrp="everyone"/>
      <w:r w:rsidR="007B6A02">
        <w:rPr>
          <w:rFonts w:ascii="Arial" w:hAnsi="Arial" w:cs="Arial"/>
          <w:sz w:val="22"/>
          <w:szCs w:val="22"/>
          <w:lang w:val="es-CO"/>
        </w:rPr>
        <w:t xml:space="preserve">(Digite el día, mes y año en el formato </w:t>
      </w:r>
      <w:proofErr w:type="spellStart"/>
      <w:r w:rsidR="007B6A02">
        <w:rPr>
          <w:rFonts w:ascii="Arial" w:hAnsi="Arial" w:cs="Arial"/>
          <w:sz w:val="22"/>
          <w:szCs w:val="22"/>
          <w:lang w:val="es-CO"/>
        </w:rPr>
        <w:t>dd</w:t>
      </w:r>
      <w:proofErr w:type="spellEnd"/>
      <w:r w:rsidR="007B6A02">
        <w:rPr>
          <w:rFonts w:ascii="Arial" w:hAnsi="Arial" w:cs="Arial"/>
          <w:sz w:val="22"/>
          <w:szCs w:val="22"/>
          <w:lang w:val="es-CO"/>
        </w:rPr>
        <w:t>/mm/</w:t>
      </w:r>
      <w:proofErr w:type="spellStart"/>
      <w:r w:rsidR="007B6A02">
        <w:rPr>
          <w:rFonts w:ascii="Arial" w:hAnsi="Arial" w:cs="Arial"/>
          <w:sz w:val="22"/>
          <w:szCs w:val="22"/>
          <w:lang w:val="es-CO"/>
        </w:rPr>
        <w:t>aaaa</w:t>
      </w:r>
      <w:proofErr w:type="spellEnd"/>
      <w:r w:rsidR="007B6A02">
        <w:rPr>
          <w:rFonts w:ascii="Arial" w:hAnsi="Arial" w:cs="Arial"/>
          <w:sz w:val="22"/>
          <w:szCs w:val="22"/>
          <w:lang w:val="es-CO"/>
        </w:rPr>
        <w:t>)</w:t>
      </w:r>
      <w:permEnd w:id="1563785533"/>
      <w:r w:rsidR="007B6A02">
        <w:rPr>
          <w:rFonts w:ascii="Arial" w:hAnsi="Arial" w:cs="Arial"/>
          <w:sz w:val="22"/>
          <w:szCs w:val="22"/>
          <w:lang w:val="es-CO"/>
        </w:rPr>
        <w:t>, Notarí</w:t>
      </w:r>
      <w:r w:rsidRPr="007A154A">
        <w:rPr>
          <w:rFonts w:ascii="Arial" w:hAnsi="Arial" w:cs="Arial"/>
          <w:sz w:val="22"/>
          <w:szCs w:val="22"/>
          <w:lang w:val="es-CO"/>
        </w:rPr>
        <w:t xml:space="preserve">a </w:t>
      </w:r>
      <w:permStart w:id="1780746786" w:edGrp="everyone"/>
      <w:r w:rsidR="007B6A02">
        <w:rPr>
          <w:rFonts w:ascii="Arial" w:hAnsi="Arial" w:cs="Arial"/>
          <w:sz w:val="22"/>
          <w:szCs w:val="22"/>
          <w:lang w:val="es-CO"/>
        </w:rPr>
        <w:t>(Digite el número de la notaría)</w:t>
      </w:r>
      <w:permEnd w:id="1780746786"/>
      <w:r w:rsidRPr="007A154A">
        <w:rPr>
          <w:rFonts w:ascii="Arial" w:hAnsi="Arial" w:cs="Arial"/>
          <w:sz w:val="22"/>
          <w:szCs w:val="22"/>
          <w:lang w:val="es-CO"/>
        </w:rPr>
        <w:t xml:space="preserve"> de </w:t>
      </w:r>
      <w:permStart w:id="896419815" w:edGrp="everyone"/>
      <w:r w:rsidR="007B6A02">
        <w:rPr>
          <w:rFonts w:ascii="Arial" w:hAnsi="Arial" w:cs="Arial"/>
          <w:sz w:val="22"/>
          <w:szCs w:val="22"/>
          <w:lang w:val="es-CO"/>
        </w:rPr>
        <w:t>(Digite la ciudad de ubicación de la notaría)</w:t>
      </w:r>
      <w:permEnd w:id="896419815"/>
      <w:r w:rsidRPr="007A154A">
        <w:rPr>
          <w:rFonts w:ascii="Arial" w:hAnsi="Arial" w:cs="Arial"/>
          <w:sz w:val="22"/>
          <w:szCs w:val="22"/>
          <w:lang w:val="es-CO"/>
        </w:rPr>
        <w:t xml:space="preserve">, el espacio a entregar en arrendamiento consta de  </w:t>
      </w:r>
      <w:permStart w:id="2140044002" w:edGrp="everyone"/>
      <w:r w:rsidR="007B6A02">
        <w:rPr>
          <w:rFonts w:ascii="Arial" w:hAnsi="Arial" w:cs="Arial"/>
          <w:sz w:val="22"/>
          <w:szCs w:val="22"/>
          <w:lang w:val="es-CO"/>
        </w:rPr>
        <w:t>(digite la dimensión del área a entregar en metros cuadrados)</w:t>
      </w:r>
      <w:permEnd w:id="2140044002"/>
      <w:r w:rsidRPr="007A154A">
        <w:rPr>
          <w:rFonts w:ascii="Arial" w:hAnsi="Arial" w:cs="Arial"/>
          <w:sz w:val="22"/>
          <w:szCs w:val="22"/>
          <w:lang w:val="es-CO"/>
        </w:rPr>
        <w:t xml:space="preserve"> m</w:t>
      </w:r>
      <w:r w:rsidRPr="007A154A">
        <w:rPr>
          <w:rFonts w:ascii="Arial" w:hAnsi="Arial" w:cs="Arial"/>
          <w:sz w:val="22"/>
          <w:szCs w:val="22"/>
          <w:vertAlign w:val="superscript"/>
          <w:lang w:val="es-CO"/>
        </w:rPr>
        <w:t>2</w:t>
      </w:r>
      <w:r w:rsidRPr="007A154A">
        <w:rPr>
          <w:rFonts w:ascii="Arial" w:hAnsi="Arial" w:cs="Arial"/>
          <w:sz w:val="22"/>
          <w:szCs w:val="22"/>
          <w:lang w:val="es-CO"/>
        </w:rPr>
        <w:t xml:space="preserve">, cuyas áreas y linderos se describen de la siguiente manera según informe de Prediación con radicado: </w:t>
      </w:r>
      <w:permStart w:id="176699215" w:edGrp="everyone"/>
      <w:r w:rsidR="007B6A02">
        <w:rPr>
          <w:rFonts w:ascii="Arial" w:hAnsi="Arial" w:cs="Arial"/>
          <w:sz w:val="22"/>
          <w:szCs w:val="22"/>
          <w:lang w:val="es-CO"/>
        </w:rPr>
        <w:t>(digite el número del radicado del informe)</w:t>
      </w:r>
      <w:permEnd w:id="176699215"/>
      <w:r w:rsidR="007B6A02">
        <w:rPr>
          <w:rFonts w:ascii="Arial" w:hAnsi="Arial" w:cs="Arial"/>
          <w:sz w:val="22"/>
          <w:szCs w:val="22"/>
          <w:lang w:val="es-CO"/>
        </w:rPr>
        <w:t>,  de</w:t>
      </w:r>
      <w:r w:rsidRPr="007A154A">
        <w:rPr>
          <w:rFonts w:ascii="Arial" w:hAnsi="Arial" w:cs="Arial"/>
          <w:sz w:val="22"/>
          <w:szCs w:val="22"/>
          <w:lang w:val="es-CO"/>
        </w:rPr>
        <w:t xml:space="preserve"> </w:t>
      </w:r>
      <w:permStart w:id="1441482101" w:edGrp="everyone"/>
      <w:r w:rsidR="007B6A02">
        <w:rPr>
          <w:rFonts w:ascii="Arial" w:hAnsi="Arial" w:cs="Arial"/>
          <w:sz w:val="22"/>
          <w:szCs w:val="22"/>
          <w:lang w:val="es-CO"/>
        </w:rPr>
        <w:t xml:space="preserve">(Digite la fecha del informe en el formato </w:t>
      </w:r>
      <w:proofErr w:type="spellStart"/>
      <w:r w:rsidR="007B6A02">
        <w:rPr>
          <w:rFonts w:ascii="Arial" w:hAnsi="Arial" w:cs="Arial"/>
          <w:sz w:val="22"/>
          <w:szCs w:val="22"/>
          <w:lang w:val="es-CO"/>
        </w:rPr>
        <w:t>dd</w:t>
      </w:r>
      <w:proofErr w:type="spellEnd"/>
      <w:r w:rsidR="007B6A02">
        <w:rPr>
          <w:rFonts w:ascii="Arial" w:hAnsi="Arial" w:cs="Arial"/>
          <w:sz w:val="22"/>
          <w:szCs w:val="22"/>
          <w:lang w:val="es-CO"/>
        </w:rPr>
        <w:t>/mm/</w:t>
      </w:r>
      <w:proofErr w:type="spellStart"/>
      <w:r w:rsidR="007B6A02">
        <w:rPr>
          <w:rFonts w:ascii="Arial" w:hAnsi="Arial" w:cs="Arial"/>
          <w:sz w:val="22"/>
          <w:szCs w:val="22"/>
          <w:lang w:val="es-CO"/>
        </w:rPr>
        <w:t>aaaa</w:t>
      </w:r>
      <w:proofErr w:type="spellEnd"/>
      <w:r w:rsidR="007B6A02">
        <w:rPr>
          <w:rFonts w:ascii="Arial" w:hAnsi="Arial" w:cs="Arial"/>
          <w:sz w:val="22"/>
          <w:szCs w:val="22"/>
          <w:lang w:val="es-CO"/>
        </w:rPr>
        <w:t>)</w:t>
      </w:r>
      <w:permEnd w:id="1441482101"/>
      <w:r w:rsidRPr="007A154A">
        <w:rPr>
          <w:rFonts w:ascii="Arial" w:hAnsi="Arial" w:cs="Arial"/>
          <w:sz w:val="22"/>
          <w:szCs w:val="22"/>
          <w:lang w:val="es-CO"/>
        </w:rPr>
        <w:t>.</w:t>
      </w:r>
    </w:p>
    <w:p w14:paraId="3BB96CAE" w14:textId="77777777" w:rsidR="00C341AD" w:rsidRPr="007A154A" w:rsidRDefault="00C341AD" w:rsidP="00C341AD">
      <w:pPr>
        <w:pStyle w:val="Sinespaciado"/>
        <w:jc w:val="both"/>
        <w:rPr>
          <w:rFonts w:ascii="Arial" w:hAnsi="Arial" w:cs="Arial"/>
          <w:sz w:val="22"/>
          <w:szCs w:val="22"/>
          <w:lang w:val="es-CO"/>
        </w:rPr>
      </w:pPr>
      <w:permStart w:id="1415276826" w:edGrp="everyone"/>
      <w:r w:rsidRPr="007A154A">
        <w:rPr>
          <w:rFonts w:ascii="Arial" w:hAnsi="Arial" w:cs="Arial"/>
          <w:b/>
          <w:color w:val="000000"/>
          <w:lang w:val="es-CO"/>
        </w:rPr>
        <w:t>(</w:t>
      </w:r>
      <w:r w:rsidRPr="007A154A">
        <w:rPr>
          <w:rFonts w:ascii="Arial" w:hAnsi="Arial" w:cs="Arial"/>
          <w:sz w:val="22"/>
          <w:szCs w:val="22"/>
          <w:lang w:val="es-CO"/>
        </w:rPr>
        <w:t>Insertar descripción áreas y linderos citar informe de prediación por radicado y fecha de elaboración)</w:t>
      </w:r>
      <w:permEnd w:id="1415276826"/>
      <w:r w:rsidRPr="007A154A">
        <w:rPr>
          <w:rFonts w:ascii="Arial" w:hAnsi="Arial" w:cs="Arial"/>
          <w:sz w:val="22"/>
          <w:szCs w:val="22"/>
          <w:lang w:val="es-CO"/>
        </w:rPr>
        <w:t xml:space="preserve">. </w:t>
      </w:r>
    </w:p>
    <w:p w14:paraId="538B2407" w14:textId="77777777" w:rsidR="00C341AD" w:rsidRPr="007A154A" w:rsidRDefault="00C341AD" w:rsidP="00C341AD">
      <w:pPr>
        <w:pStyle w:val="Sinespaciado"/>
        <w:jc w:val="both"/>
        <w:rPr>
          <w:rFonts w:ascii="Arial" w:hAnsi="Arial" w:cs="Arial"/>
          <w:sz w:val="22"/>
          <w:szCs w:val="22"/>
          <w:lang w:val="es-CO"/>
        </w:rPr>
      </w:pPr>
    </w:p>
    <w:p w14:paraId="1BF21210" w14:textId="77777777" w:rsidR="00C341AD" w:rsidRPr="007A154A" w:rsidRDefault="005F57C0" w:rsidP="00C341AD">
      <w:pPr>
        <w:pStyle w:val="Sinespaciado"/>
        <w:jc w:val="both"/>
        <w:rPr>
          <w:rFonts w:ascii="Arial" w:hAnsi="Arial" w:cs="Arial"/>
          <w:sz w:val="22"/>
          <w:szCs w:val="22"/>
          <w:lang w:val="es-CO"/>
        </w:rPr>
      </w:pPr>
      <w:r w:rsidRPr="007A154A">
        <w:rPr>
          <w:rFonts w:ascii="Arial" w:hAnsi="Arial" w:cs="Arial"/>
          <w:b/>
          <w:sz w:val="22"/>
          <w:szCs w:val="22"/>
          <w:lang w:val="es-CO"/>
        </w:rPr>
        <w:t xml:space="preserve">3. </w:t>
      </w:r>
      <w:r w:rsidR="00C341AD" w:rsidRPr="007A154A">
        <w:rPr>
          <w:rFonts w:ascii="Arial" w:hAnsi="Arial" w:cs="Arial"/>
          <w:b/>
          <w:sz w:val="22"/>
          <w:szCs w:val="22"/>
          <w:lang w:val="es-CO"/>
        </w:rPr>
        <w:t>Destinación</w:t>
      </w:r>
      <w:r w:rsidR="00C341AD" w:rsidRPr="007A154A">
        <w:rPr>
          <w:rFonts w:ascii="Arial" w:hAnsi="Arial" w:cs="Arial"/>
          <w:sz w:val="22"/>
          <w:szCs w:val="22"/>
          <w:lang w:val="es-CO"/>
        </w:rPr>
        <w:t xml:space="preserve">: debe destinarse el inmueble para: </w:t>
      </w:r>
      <w:permStart w:id="436957729" w:edGrp="everyone"/>
      <w:r w:rsidR="00C341AD" w:rsidRPr="007A154A">
        <w:rPr>
          <w:rFonts w:ascii="Arial" w:hAnsi="Arial" w:cs="Arial"/>
          <w:sz w:val="22"/>
          <w:szCs w:val="22"/>
          <w:lang w:val="es-CO"/>
        </w:rPr>
        <w:t>(Describir la tipología y el uso exclusivo que se le debe dar al bien por parte del arrendatario)</w:t>
      </w:r>
      <w:permEnd w:id="436957729"/>
    </w:p>
    <w:p w14:paraId="30ABAA68" w14:textId="77777777" w:rsidR="00C341AD" w:rsidRPr="007A154A" w:rsidRDefault="00C341AD" w:rsidP="00C341AD">
      <w:pPr>
        <w:pStyle w:val="Sinespaciado"/>
        <w:jc w:val="both"/>
        <w:rPr>
          <w:rFonts w:ascii="Arial" w:hAnsi="Arial" w:cs="Arial"/>
          <w:sz w:val="22"/>
          <w:szCs w:val="22"/>
          <w:lang w:val="es-CO"/>
        </w:rPr>
      </w:pPr>
    </w:p>
    <w:p w14:paraId="44B53345" w14:textId="77777777" w:rsidR="00C341AD" w:rsidRPr="007A154A" w:rsidRDefault="005F57C0" w:rsidP="00C341AD">
      <w:pPr>
        <w:pStyle w:val="Sinespaciado"/>
        <w:jc w:val="both"/>
        <w:rPr>
          <w:rFonts w:ascii="Arial" w:hAnsi="Arial" w:cs="Arial"/>
          <w:sz w:val="22"/>
          <w:szCs w:val="22"/>
          <w:lang w:val="es-CO"/>
        </w:rPr>
      </w:pPr>
      <w:r w:rsidRPr="007A154A">
        <w:rPr>
          <w:rFonts w:ascii="Arial" w:hAnsi="Arial" w:cs="Arial"/>
          <w:b/>
          <w:sz w:val="22"/>
          <w:szCs w:val="22"/>
          <w:lang w:val="es-CO"/>
        </w:rPr>
        <w:t xml:space="preserve">4. </w:t>
      </w:r>
      <w:r w:rsidR="00C341AD" w:rsidRPr="007A154A">
        <w:rPr>
          <w:rFonts w:ascii="Arial" w:hAnsi="Arial" w:cs="Arial"/>
          <w:b/>
          <w:sz w:val="22"/>
          <w:szCs w:val="22"/>
          <w:lang w:val="es-CO"/>
        </w:rPr>
        <w:t>Especificaciones</w:t>
      </w:r>
      <w:r w:rsidR="00C341AD" w:rsidRPr="007A154A">
        <w:rPr>
          <w:rFonts w:ascii="Arial" w:hAnsi="Arial" w:cs="Arial"/>
          <w:sz w:val="22"/>
          <w:szCs w:val="22"/>
          <w:lang w:val="es-CO"/>
        </w:rPr>
        <w:t>:</w:t>
      </w:r>
    </w:p>
    <w:p w14:paraId="767CAF96" w14:textId="77777777" w:rsidR="00C341AD" w:rsidRPr="007A154A" w:rsidRDefault="00C341AD" w:rsidP="00C341AD">
      <w:pPr>
        <w:pStyle w:val="Sinespaciado"/>
        <w:jc w:val="both"/>
        <w:rPr>
          <w:rFonts w:ascii="Arial" w:hAnsi="Arial" w:cs="Arial"/>
          <w:sz w:val="22"/>
          <w:szCs w:val="22"/>
          <w:lang w:val="es-CO"/>
        </w:rPr>
      </w:pPr>
    </w:p>
    <w:p w14:paraId="2868FF4F" w14:textId="77777777" w:rsidR="00C341AD" w:rsidRPr="007A154A" w:rsidRDefault="00C341AD" w:rsidP="00C341AD">
      <w:pPr>
        <w:pStyle w:val="Sinespaciado"/>
        <w:jc w:val="both"/>
        <w:rPr>
          <w:rFonts w:ascii="Arial" w:hAnsi="Arial" w:cs="Arial"/>
          <w:sz w:val="22"/>
          <w:szCs w:val="22"/>
          <w:lang w:val="es-CO"/>
        </w:rPr>
      </w:pPr>
      <w:r w:rsidRPr="007A154A">
        <w:rPr>
          <w:rFonts w:ascii="Arial" w:hAnsi="Arial" w:cs="Arial"/>
          <w:b/>
          <w:sz w:val="22"/>
          <w:szCs w:val="22"/>
          <w:lang w:val="es-CO"/>
        </w:rPr>
        <w:t xml:space="preserve">Aforo: </w:t>
      </w:r>
      <w:r w:rsidRPr="007A154A">
        <w:rPr>
          <w:rFonts w:ascii="Arial" w:hAnsi="Arial" w:cs="Arial"/>
          <w:sz w:val="22"/>
          <w:szCs w:val="22"/>
          <w:lang w:val="es-CO"/>
        </w:rPr>
        <w:t>Es el valor de Servicios públicos determinado por la Unidad de Mantenimiento, de la Subsecretaría de Gestión de Bienes, cuando se requiera, con base en la declaración previa del arrendatario de todos los elementos y artefactos eléctricos a utilizar en el espacio que se entregará en arrendamiento; así como los promedios de consumo de agua y uso del alcantarillado que correspondan.</w:t>
      </w:r>
    </w:p>
    <w:p w14:paraId="5F17503D" w14:textId="77777777" w:rsidR="00C341AD" w:rsidRPr="007A154A" w:rsidRDefault="00C341AD" w:rsidP="00C341AD">
      <w:pPr>
        <w:pStyle w:val="Sinespaciado"/>
        <w:jc w:val="both"/>
        <w:rPr>
          <w:rFonts w:ascii="Arial" w:hAnsi="Arial" w:cs="Arial"/>
          <w:sz w:val="22"/>
          <w:szCs w:val="22"/>
          <w:lang w:val="es-CO"/>
        </w:rPr>
      </w:pPr>
    </w:p>
    <w:p w14:paraId="1C6E2C7F" w14:textId="77777777" w:rsidR="00C341AD" w:rsidRPr="007A154A" w:rsidRDefault="00C341AD" w:rsidP="00C341AD">
      <w:pPr>
        <w:pStyle w:val="Sinespaciado"/>
        <w:jc w:val="both"/>
        <w:rPr>
          <w:rFonts w:ascii="Arial" w:hAnsi="Arial" w:cs="Arial"/>
          <w:sz w:val="22"/>
          <w:szCs w:val="22"/>
          <w:lang w:val="es-CO"/>
        </w:rPr>
      </w:pPr>
      <w:r w:rsidRPr="007A154A">
        <w:rPr>
          <w:rFonts w:ascii="Arial" w:hAnsi="Arial" w:cs="Arial"/>
          <w:b/>
          <w:sz w:val="22"/>
          <w:szCs w:val="22"/>
          <w:lang w:val="es-CO"/>
        </w:rPr>
        <w:t xml:space="preserve">Administración: </w:t>
      </w:r>
      <w:r w:rsidRPr="007A154A">
        <w:rPr>
          <w:rFonts w:ascii="Arial" w:hAnsi="Arial" w:cs="Arial"/>
          <w:sz w:val="22"/>
          <w:szCs w:val="22"/>
          <w:lang w:val="es-CO"/>
        </w:rPr>
        <w:t>Corresponde al valor por concepto de administración si diere lugar, de acuerdo al reglamento de propiedad horizontal, cuando aplique.</w:t>
      </w:r>
    </w:p>
    <w:p w14:paraId="49ADD309" w14:textId="77777777" w:rsidR="00C341AD" w:rsidRPr="007A154A" w:rsidRDefault="00C341AD" w:rsidP="00C341AD">
      <w:pPr>
        <w:pStyle w:val="Sinespaciado"/>
        <w:jc w:val="both"/>
        <w:rPr>
          <w:rFonts w:ascii="Arial" w:hAnsi="Arial" w:cs="Arial"/>
          <w:sz w:val="22"/>
          <w:szCs w:val="22"/>
          <w:lang w:val="es-CO"/>
        </w:rPr>
      </w:pPr>
    </w:p>
    <w:p w14:paraId="2C85E460" w14:textId="77777777" w:rsidR="00C341AD" w:rsidRPr="007A154A" w:rsidRDefault="007B6A02" w:rsidP="00C341AD">
      <w:pPr>
        <w:pStyle w:val="Sinespaciado"/>
        <w:jc w:val="both"/>
        <w:rPr>
          <w:rFonts w:ascii="Arial" w:hAnsi="Arial" w:cs="Arial"/>
          <w:sz w:val="22"/>
          <w:szCs w:val="22"/>
          <w:lang w:val="es-CO"/>
        </w:rPr>
      </w:pPr>
      <w:r>
        <w:rPr>
          <w:rFonts w:ascii="Arial" w:eastAsia="Calibri" w:hAnsi="Arial" w:cs="Arial"/>
          <w:b/>
          <w:color w:val="000000" w:themeColor="text1"/>
          <w:sz w:val="22"/>
          <w:szCs w:val="22"/>
          <w:lang w:val="es-CO" w:eastAsia="en-US"/>
        </w:rPr>
        <w:t xml:space="preserve">5. </w:t>
      </w:r>
      <w:r w:rsidR="00C341AD" w:rsidRPr="007A154A">
        <w:rPr>
          <w:rFonts w:ascii="Arial" w:eastAsia="Calibri" w:hAnsi="Arial" w:cs="Arial"/>
          <w:b/>
          <w:color w:val="000000" w:themeColor="text1"/>
          <w:sz w:val="22"/>
          <w:szCs w:val="22"/>
          <w:lang w:val="es-CO" w:eastAsia="en-US"/>
        </w:rPr>
        <w:t>Plazo del contrato:</w:t>
      </w:r>
      <w:r w:rsidR="00C341AD" w:rsidRPr="007A154A">
        <w:rPr>
          <w:rFonts w:ascii="Arial" w:eastAsia="Calibri" w:hAnsi="Arial" w:cs="Arial"/>
          <w:color w:val="000000" w:themeColor="text1"/>
          <w:sz w:val="22"/>
          <w:szCs w:val="22"/>
          <w:lang w:val="es-CO" w:eastAsia="en-US"/>
        </w:rPr>
        <w:t xml:space="preserve"> </w:t>
      </w:r>
      <w:r w:rsidR="005F57C0" w:rsidRPr="007A154A">
        <w:rPr>
          <w:rFonts w:ascii="Arial" w:eastAsia="Calibri" w:hAnsi="Arial" w:cs="Arial"/>
          <w:color w:val="000000" w:themeColor="text1"/>
          <w:sz w:val="22"/>
          <w:szCs w:val="22"/>
          <w:lang w:val="es-CO" w:eastAsia="en-US"/>
        </w:rPr>
        <w:t xml:space="preserve">El plazo del contrato de arrendamiento a celebrar será de </w:t>
      </w:r>
      <w:permStart w:id="112346706" w:edGrp="everyone"/>
      <w:r w:rsidR="005F57C0" w:rsidRPr="007A154A">
        <w:rPr>
          <w:rFonts w:ascii="Arial" w:eastAsia="Calibri" w:hAnsi="Arial" w:cs="Arial"/>
          <w:color w:val="000000" w:themeColor="text1"/>
          <w:sz w:val="22"/>
          <w:szCs w:val="22"/>
          <w:lang w:val="es-CO" w:eastAsia="en-US"/>
        </w:rPr>
        <w:t>(digite en letras y números la duración del contrato)</w:t>
      </w:r>
      <w:permEnd w:id="112346706"/>
      <w:r w:rsidR="00C341AD" w:rsidRPr="007A154A">
        <w:rPr>
          <w:rFonts w:ascii="Arial" w:hAnsi="Arial" w:cs="Arial"/>
          <w:sz w:val="22"/>
          <w:szCs w:val="22"/>
          <w:lang w:val="es-CO"/>
        </w:rPr>
        <w:t>, contado a partir de la entrega del inmueble, mediante acta suscrita por las partes, previa aprobación de la póliza de cumplimiento</w:t>
      </w:r>
      <w:r w:rsidR="00F33B97">
        <w:rPr>
          <w:rFonts w:ascii="Arial" w:hAnsi="Arial" w:cs="Arial"/>
          <w:sz w:val="22"/>
          <w:szCs w:val="22"/>
          <w:lang w:val="es-CO"/>
        </w:rPr>
        <w:t>, si aplica</w:t>
      </w:r>
      <w:r w:rsidR="00C341AD" w:rsidRPr="007A154A">
        <w:rPr>
          <w:rFonts w:ascii="Arial" w:hAnsi="Arial" w:cs="Arial"/>
          <w:sz w:val="22"/>
          <w:szCs w:val="22"/>
          <w:lang w:val="es-CO"/>
        </w:rPr>
        <w:t>.</w:t>
      </w:r>
    </w:p>
    <w:p w14:paraId="27970421" w14:textId="77777777" w:rsidR="00C341AD" w:rsidRPr="007A154A" w:rsidRDefault="00C341AD" w:rsidP="00C341AD">
      <w:pPr>
        <w:jc w:val="both"/>
        <w:rPr>
          <w:rFonts w:ascii="Arial" w:hAnsi="Arial" w:cs="Arial"/>
          <w:sz w:val="22"/>
          <w:szCs w:val="22"/>
          <w:lang w:val="es-CO"/>
        </w:rPr>
      </w:pPr>
    </w:p>
    <w:p w14:paraId="678623E1" w14:textId="77777777" w:rsidR="00C341AD" w:rsidRPr="007A154A" w:rsidRDefault="00C341AD" w:rsidP="00C341AD">
      <w:pPr>
        <w:contextualSpacing/>
        <w:jc w:val="both"/>
        <w:rPr>
          <w:rFonts w:ascii="Arial" w:hAnsi="Arial" w:cs="Arial"/>
          <w:sz w:val="22"/>
          <w:szCs w:val="22"/>
          <w:lang w:val="es-CO"/>
        </w:rPr>
      </w:pPr>
      <w:r w:rsidRPr="007A154A">
        <w:rPr>
          <w:rFonts w:ascii="Arial" w:hAnsi="Arial" w:cs="Arial"/>
          <w:sz w:val="22"/>
          <w:szCs w:val="22"/>
          <w:lang w:val="es-CO"/>
        </w:rPr>
        <w:t>No obstante el plazo establecido y en caso de requerir la Administración Municipal el inmueble, para desarrollar las funciones que le son propias, podrá dar por terminado el contrato de arrendamiento de forma unilateral.</w:t>
      </w:r>
    </w:p>
    <w:p w14:paraId="201B49EE" w14:textId="77777777" w:rsidR="00C341AD" w:rsidRPr="007A154A" w:rsidRDefault="00C341AD" w:rsidP="00C341AD">
      <w:pPr>
        <w:jc w:val="both"/>
        <w:rPr>
          <w:rFonts w:ascii="Arial" w:hAnsi="Arial" w:cs="Arial"/>
          <w:sz w:val="22"/>
          <w:szCs w:val="22"/>
          <w:lang w:val="es-CO"/>
        </w:rPr>
      </w:pPr>
    </w:p>
    <w:p w14:paraId="51EFE51C" w14:textId="77777777" w:rsidR="00C341AD" w:rsidRPr="007A154A" w:rsidRDefault="007B6A02" w:rsidP="00C341AD">
      <w:pPr>
        <w:jc w:val="both"/>
        <w:rPr>
          <w:rFonts w:ascii="Arial" w:hAnsi="Arial" w:cs="Arial"/>
          <w:b/>
          <w:sz w:val="22"/>
          <w:szCs w:val="22"/>
          <w:lang w:val="es-CO"/>
        </w:rPr>
      </w:pPr>
      <w:r>
        <w:rPr>
          <w:rFonts w:ascii="Arial" w:hAnsi="Arial" w:cs="Arial"/>
          <w:b/>
          <w:sz w:val="22"/>
          <w:szCs w:val="22"/>
          <w:lang w:val="es-CO"/>
        </w:rPr>
        <w:t>6</w:t>
      </w:r>
      <w:r w:rsidR="00C341AD" w:rsidRPr="007A154A">
        <w:rPr>
          <w:rFonts w:ascii="Arial" w:hAnsi="Arial" w:cs="Arial"/>
          <w:b/>
          <w:sz w:val="22"/>
          <w:szCs w:val="22"/>
          <w:lang w:val="es-CO"/>
        </w:rPr>
        <w:t>. Fundamentos jurídicos que soportan la modalidad de contratación.</w:t>
      </w:r>
    </w:p>
    <w:p w14:paraId="7B353F1B" w14:textId="77777777" w:rsidR="00C341AD" w:rsidRPr="007A154A" w:rsidRDefault="00C341AD" w:rsidP="00C341AD">
      <w:pPr>
        <w:jc w:val="both"/>
        <w:rPr>
          <w:rFonts w:ascii="Arial" w:hAnsi="Arial" w:cs="Arial"/>
          <w:sz w:val="22"/>
          <w:szCs w:val="22"/>
          <w:lang w:val="es-CO"/>
        </w:rPr>
      </w:pPr>
    </w:p>
    <w:p w14:paraId="44C2EA24" w14:textId="77777777" w:rsidR="00C341AD" w:rsidRPr="007A154A" w:rsidRDefault="00C341AD" w:rsidP="00C341AD">
      <w:pPr>
        <w:pStyle w:val="Prrafodelista"/>
        <w:ind w:left="0"/>
        <w:jc w:val="both"/>
        <w:rPr>
          <w:rFonts w:ascii="Arial" w:hAnsi="Arial" w:cs="Arial"/>
          <w:sz w:val="22"/>
          <w:szCs w:val="22"/>
          <w:lang w:val="es-CO"/>
        </w:rPr>
      </w:pPr>
      <w:r w:rsidRPr="007A154A">
        <w:rPr>
          <w:rFonts w:ascii="Arial" w:hAnsi="Arial" w:cs="Arial"/>
          <w:sz w:val="22"/>
          <w:szCs w:val="22"/>
          <w:lang w:val="es-CO"/>
        </w:rPr>
        <w:t xml:space="preserve">Corresponde a lo dispuesto en el Código Civil para los contratos de arrendamiento y en lo pertinente por la Ley 80 de 1993, 1150 de 2007 y sus decretos reglamentarios en especial el Decreto </w:t>
      </w:r>
      <w:r w:rsidR="00F33B97">
        <w:rPr>
          <w:rFonts w:ascii="Arial" w:hAnsi="Arial" w:cs="Arial"/>
          <w:sz w:val="22"/>
          <w:szCs w:val="22"/>
          <w:lang w:val="es-CO"/>
        </w:rPr>
        <w:t xml:space="preserve">1082 de </w:t>
      </w:r>
      <w:r w:rsidR="00F33B97">
        <w:rPr>
          <w:rFonts w:ascii="Arial" w:hAnsi="Arial" w:cs="Arial"/>
          <w:sz w:val="22"/>
          <w:szCs w:val="22"/>
          <w:lang w:val="es-CO"/>
        </w:rPr>
        <w:lastRenderedPageBreak/>
        <w:t>2015 y normas complementarias</w:t>
      </w:r>
      <w:r w:rsidR="005F57C0" w:rsidRPr="007A154A">
        <w:rPr>
          <w:rFonts w:ascii="Arial" w:hAnsi="Arial" w:cs="Arial"/>
          <w:sz w:val="22"/>
          <w:szCs w:val="22"/>
          <w:lang w:val="es-CO"/>
        </w:rPr>
        <w:t>, que</w:t>
      </w:r>
      <w:r w:rsidRPr="007A154A">
        <w:rPr>
          <w:rFonts w:ascii="Arial" w:hAnsi="Arial" w:cs="Arial"/>
          <w:sz w:val="22"/>
          <w:szCs w:val="22"/>
          <w:lang w:val="es-CO"/>
        </w:rPr>
        <w:t xml:space="preserve"> manifiestan que este tipo de contratos no se consideran</w:t>
      </w:r>
      <w:r w:rsidR="005F57C0" w:rsidRPr="007A154A">
        <w:rPr>
          <w:rFonts w:ascii="Arial" w:hAnsi="Arial" w:cs="Arial"/>
          <w:sz w:val="22"/>
          <w:szCs w:val="22"/>
          <w:lang w:val="es-CO"/>
        </w:rPr>
        <w:t>,</w:t>
      </w:r>
      <w:r w:rsidRPr="007A154A">
        <w:rPr>
          <w:rFonts w:ascii="Arial" w:hAnsi="Arial" w:cs="Arial"/>
          <w:sz w:val="22"/>
          <w:szCs w:val="22"/>
          <w:lang w:val="es-CO"/>
        </w:rPr>
        <w:t xml:space="preserve"> ni se pueden considerar actos mercantiles o de comercio, razón por la cual no será aplicable el régimen jurídico contenido en el Código de Comercio en parte alguna.</w:t>
      </w:r>
    </w:p>
    <w:p w14:paraId="049D4052" w14:textId="77777777" w:rsidR="00C341AD" w:rsidRPr="007A154A" w:rsidRDefault="00C341AD" w:rsidP="00C341AD">
      <w:pPr>
        <w:pStyle w:val="Prrafodelista"/>
        <w:ind w:left="0"/>
        <w:jc w:val="both"/>
        <w:rPr>
          <w:rFonts w:ascii="Arial" w:hAnsi="Arial" w:cs="Arial"/>
          <w:sz w:val="22"/>
          <w:szCs w:val="22"/>
          <w:lang w:val="es-CO"/>
        </w:rPr>
      </w:pPr>
    </w:p>
    <w:p w14:paraId="1FB94A14" w14:textId="77777777" w:rsidR="005F57C0" w:rsidRPr="007A154A" w:rsidRDefault="005F57C0" w:rsidP="00C341AD">
      <w:pPr>
        <w:pStyle w:val="Prrafodelista"/>
        <w:ind w:left="0"/>
        <w:jc w:val="both"/>
        <w:rPr>
          <w:rFonts w:ascii="Arial" w:hAnsi="Arial" w:cs="Arial"/>
          <w:sz w:val="22"/>
          <w:szCs w:val="22"/>
          <w:lang w:val="es-CO"/>
        </w:rPr>
      </w:pPr>
      <w:r w:rsidRPr="007A154A">
        <w:rPr>
          <w:rFonts w:ascii="Arial" w:hAnsi="Arial" w:cs="Arial"/>
          <w:sz w:val="22"/>
          <w:szCs w:val="22"/>
          <w:lang w:val="es-CO"/>
        </w:rPr>
        <w:t>También son fundamentos jurídicos del presente proceso contractual las disposiciones contenidas en la Ley 9ª de 1989, Ley 388 de 1997, Código Civil, Acuerdo Municipal 048 de 2014 (POT).</w:t>
      </w:r>
    </w:p>
    <w:p w14:paraId="225BB543" w14:textId="77777777" w:rsidR="004A4ED4" w:rsidRPr="007A154A" w:rsidRDefault="004A4ED4" w:rsidP="00C341AD">
      <w:pPr>
        <w:jc w:val="both"/>
        <w:rPr>
          <w:lang w:val="es-CO"/>
        </w:rPr>
      </w:pPr>
    </w:p>
    <w:p w14:paraId="33459692" w14:textId="77777777" w:rsidR="00C341AD" w:rsidRPr="007A154A" w:rsidRDefault="007B6A02" w:rsidP="00C341AD">
      <w:pPr>
        <w:jc w:val="both"/>
        <w:rPr>
          <w:rFonts w:ascii="Arial" w:hAnsi="Arial" w:cs="Arial"/>
          <w:b/>
          <w:sz w:val="22"/>
          <w:szCs w:val="22"/>
          <w:lang w:val="es-CO"/>
        </w:rPr>
      </w:pPr>
      <w:r>
        <w:rPr>
          <w:rFonts w:ascii="Arial" w:hAnsi="Arial" w:cs="Arial"/>
          <w:b/>
          <w:sz w:val="22"/>
          <w:szCs w:val="22"/>
          <w:lang w:val="es-CO"/>
        </w:rPr>
        <w:t>7</w:t>
      </w:r>
      <w:r w:rsidR="00C341AD" w:rsidRPr="007A154A">
        <w:rPr>
          <w:rFonts w:ascii="Arial" w:hAnsi="Arial" w:cs="Arial"/>
          <w:b/>
          <w:sz w:val="22"/>
          <w:szCs w:val="22"/>
          <w:lang w:val="es-CO"/>
        </w:rPr>
        <w:t>. El análisis técnico y económico que soporta el valor estimado del contrato.</w:t>
      </w:r>
    </w:p>
    <w:p w14:paraId="0FAE209B" w14:textId="77777777" w:rsidR="005F57C0" w:rsidRPr="007A154A" w:rsidRDefault="005F57C0" w:rsidP="00C341AD">
      <w:pPr>
        <w:jc w:val="both"/>
        <w:rPr>
          <w:rFonts w:ascii="Arial" w:hAnsi="Arial" w:cs="Arial"/>
          <w:b/>
          <w:sz w:val="22"/>
          <w:szCs w:val="22"/>
          <w:lang w:val="es-CO"/>
        </w:rPr>
      </w:pPr>
    </w:p>
    <w:p w14:paraId="26258B50" w14:textId="77777777" w:rsidR="005F57C0" w:rsidRPr="007A154A" w:rsidRDefault="005F57C0" w:rsidP="00C341AD">
      <w:pPr>
        <w:jc w:val="both"/>
        <w:rPr>
          <w:rFonts w:ascii="Arial" w:hAnsi="Arial" w:cs="Arial"/>
          <w:sz w:val="22"/>
          <w:szCs w:val="22"/>
          <w:lang w:val="es-CO"/>
        </w:rPr>
      </w:pPr>
      <w:r w:rsidRPr="007A154A">
        <w:rPr>
          <w:rFonts w:ascii="Arial" w:hAnsi="Arial" w:cs="Arial"/>
          <w:sz w:val="22"/>
          <w:szCs w:val="22"/>
          <w:lang w:val="es-CO"/>
        </w:rPr>
        <w:t xml:space="preserve">Las condiciones del mercado fueron analizadas y tomadas en cuenta por la Unidad Administración de Bienes de la Subsecretaría de </w:t>
      </w:r>
      <w:r w:rsidR="006C4A0C">
        <w:rPr>
          <w:rFonts w:ascii="Arial" w:hAnsi="Arial" w:cs="Arial"/>
          <w:sz w:val="22"/>
          <w:szCs w:val="22"/>
          <w:lang w:val="es-CO"/>
        </w:rPr>
        <w:t xml:space="preserve">Gestión de </w:t>
      </w:r>
      <w:r w:rsidRPr="007A154A">
        <w:rPr>
          <w:rFonts w:ascii="Arial" w:hAnsi="Arial" w:cs="Arial"/>
          <w:sz w:val="22"/>
          <w:szCs w:val="22"/>
          <w:lang w:val="es-CO"/>
        </w:rPr>
        <w:t xml:space="preserve">Bienes, en el avalúo comercial, al momento de fijar el canon de arrendamiento correspondiente al inmueble, como lo establece </w:t>
      </w:r>
      <w:r w:rsidR="00F33B97">
        <w:rPr>
          <w:rFonts w:ascii="Arial" w:hAnsi="Arial" w:cs="Arial"/>
          <w:sz w:val="22"/>
          <w:szCs w:val="22"/>
          <w:lang w:val="es-CO"/>
        </w:rPr>
        <w:t>la normativa vigente.</w:t>
      </w:r>
    </w:p>
    <w:p w14:paraId="095E4DF6" w14:textId="77777777" w:rsidR="00C341AD" w:rsidRPr="007A154A" w:rsidRDefault="005F57C0" w:rsidP="00C341AD">
      <w:pPr>
        <w:jc w:val="both"/>
        <w:rPr>
          <w:lang w:val="es-CO"/>
        </w:rPr>
      </w:pPr>
      <w:r w:rsidRPr="007A154A">
        <w:rPr>
          <w:rFonts w:ascii="Arial" w:hAnsi="Arial" w:cs="Arial"/>
          <w:sz w:val="22"/>
          <w:szCs w:val="22"/>
          <w:lang w:val="es-CO"/>
        </w:rPr>
        <w:t xml:space="preserve">Está soportado con el </w:t>
      </w:r>
      <w:r w:rsidR="00C341AD" w:rsidRPr="007A154A">
        <w:rPr>
          <w:rFonts w:ascii="Arial" w:hAnsi="Arial" w:cs="Arial"/>
          <w:bCs/>
          <w:sz w:val="22"/>
          <w:szCs w:val="22"/>
          <w:lang w:val="es-CO"/>
        </w:rPr>
        <w:t xml:space="preserve">informe técnico de </w:t>
      </w:r>
      <w:r w:rsidRPr="007A154A">
        <w:rPr>
          <w:rFonts w:ascii="Arial" w:hAnsi="Arial" w:cs="Arial"/>
          <w:bCs/>
          <w:sz w:val="22"/>
          <w:szCs w:val="22"/>
          <w:lang w:val="es-CO"/>
        </w:rPr>
        <w:t xml:space="preserve">avalúo y </w:t>
      </w:r>
      <w:r w:rsidR="00C341AD" w:rsidRPr="007A154A">
        <w:rPr>
          <w:rFonts w:ascii="Arial" w:hAnsi="Arial" w:cs="Arial"/>
          <w:bCs/>
          <w:sz w:val="22"/>
          <w:szCs w:val="22"/>
          <w:lang w:val="es-CO"/>
        </w:rPr>
        <w:t xml:space="preserve">fijación de canon de arrendamiento N°  </w:t>
      </w:r>
      <w:permStart w:id="1622481633" w:edGrp="everyone"/>
      <w:r w:rsidR="00EF4CF4">
        <w:rPr>
          <w:rFonts w:ascii="Arial" w:hAnsi="Arial" w:cs="Arial"/>
          <w:sz w:val="22"/>
          <w:szCs w:val="22"/>
          <w:lang w:val="es-CO"/>
        </w:rPr>
        <w:t>(digite el número de avalúo)</w:t>
      </w:r>
      <w:permEnd w:id="1622481633"/>
      <w:r w:rsidRPr="007A154A">
        <w:rPr>
          <w:rFonts w:ascii="Arial" w:hAnsi="Arial" w:cs="Arial"/>
          <w:sz w:val="22"/>
          <w:szCs w:val="22"/>
          <w:lang w:val="es-CO"/>
        </w:rPr>
        <w:t xml:space="preserve">, </w:t>
      </w:r>
      <w:r w:rsidR="00C341AD" w:rsidRPr="007A154A">
        <w:rPr>
          <w:rFonts w:ascii="Arial" w:hAnsi="Arial" w:cs="Arial"/>
          <w:sz w:val="22"/>
          <w:szCs w:val="22"/>
          <w:lang w:val="es-CO"/>
        </w:rPr>
        <w:t>de</w:t>
      </w:r>
      <w:r w:rsidR="00EF4CF4">
        <w:rPr>
          <w:rFonts w:ascii="Arial" w:hAnsi="Arial" w:cs="Arial"/>
          <w:sz w:val="22"/>
          <w:szCs w:val="22"/>
          <w:lang w:val="es-CO"/>
        </w:rPr>
        <w:t xml:space="preserve"> </w:t>
      </w:r>
      <w:permStart w:id="2070699377" w:edGrp="everyone"/>
      <w:r w:rsidR="00EF4CF4">
        <w:rPr>
          <w:rFonts w:ascii="Arial" w:hAnsi="Arial" w:cs="Arial"/>
          <w:sz w:val="22"/>
          <w:szCs w:val="22"/>
          <w:lang w:val="es-CO"/>
        </w:rPr>
        <w:t xml:space="preserve">(Digite la fecha del avalúo en el formato </w:t>
      </w:r>
      <w:proofErr w:type="spellStart"/>
      <w:r w:rsidR="00EF4CF4">
        <w:rPr>
          <w:rFonts w:ascii="Arial" w:hAnsi="Arial" w:cs="Arial"/>
          <w:sz w:val="22"/>
          <w:szCs w:val="22"/>
          <w:lang w:val="es-CO"/>
        </w:rPr>
        <w:t>dd</w:t>
      </w:r>
      <w:proofErr w:type="spellEnd"/>
      <w:r w:rsidR="00EF4CF4">
        <w:rPr>
          <w:rFonts w:ascii="Arial" w:hAnsi="Arial" w:cs="Arial"/>
          <w:sz w:val="22"/>
          <w:szCs w:val="22"/>
          <w:lang w:val="es-CO"/>
        </w:rPr>
        <w:t>/mm/</w:t>
      </w:r>
      <w:proofErr w:type="spellStart"/>
      <w:r w:rsidR="00EF4CF4">
        <w:rPr>
          <w:rFonts w:ascii="Arial" w:hAnsi="Arial" w:cs="Arial"/>
          <w:sz w:val="22"/>
          <w:szCs w:val="22"/>
          <w:lang w:val="es-CO"/>
        </w:rPr>
        <w:t>aaaa</w:t>
      </w:r>
      <w:proofErr w:type="spellEnd"/>
      <w:r w:rsidR="00EF4CF4">
        <w:rPr>
          <w:rFonts w:ascii="Arial" w:hAnsi="Arial" w:cs="Arial"/>
          <w:sz w:val="22"/>
          <w:szCs w:val="22"/>
          <w:lang w:val="es-CO"/>
        </w:rPr>
        <w:t>)</w:t>
      </w:r>
      <w:permEnd w:id="2070699377"/>
      <w:r w:rsidR="00C341AD" w:rsidRPr="007A154A">
        <w:rPr>
          <w:rFonts w:ascii="Arial" w:hAnsi="Arial" w:cs="Arial"/>
          <w:sz w:val="22"/>
          <w:szCs w:val="22"/>
          <w:lang w:val="es-CO"/>
        </w:rPr>
        <w:t xml:space="preserve"> de la </w:t>
      </w:r>
      <w:r w:rsidRPr="007A154A">
        <w:rPr>
          <w:rFonts w:ascii="Arial" w:hAnsi="Arial" w:cs="Arial"/>
          <w:sz w:val="22"/>
          <w:szCs w:val="22"/>
          <w:lang w:val="es-CO"/>
        </w:rPr>
        <w:t xml:space="preserve">Unidad Administración de Bienes Inmuebles, de la </w:t>
      </w:r>
      <w:r w:rsidR="00C341AD" w:rsidRPr="007A154A">
        <w:rPr>
          <w:rFonts w:ascii="Arial" w:hAnsi="Arial" w:cs="Arial"/>
          <w:sz w:val="22"/>
          <w:szCs w:val="22"/>
          <w:lang w:val="es-CO"/>
        </w:rPr>
        <w:t xml:space="preserve">Subsecretaría de </w:t>
      </w:r>
      <w:r w:rsidRPr="007A154A">
        <w:rPr>
          <w:rFonts w:ascii="Arial" w:hAnsi="Arial" w:cs="Arial"/>
          <w:sz w:val="22"/>
          <w:szCs w:val="22"/>
          <w:lang w:val="es-CO"/>
        </w:rPr>
        <w:t>Gestión de Bienes</w:t>
      </w:r>
      <w:r w:rsidR="00C341AD" w:rsidRPr="007A154A">
        <w:rPr>
          <w:rFonts w:ascii="Arial" w:hAnsi="Arial" w:cs="Arial"/>
          <w:sz w:val="22"/>
          <w:szCs w:val="22"/>
          <w:lang w:val="es-CO"/>
        </w:rPr>
        <w:t xml:space="preserve"> del Municipio de Medellín.</w:t>
      </w:r>
    </w:p>
    <w:p w14:paraId="01E19E4D" w14:textId="77777777" w:rsidR="00C341AD" w:rsidRPr="007A154A" w:rsidRDefault="00C341AD" w:rsidP="00C341AD">
      <w:pPr>
        <w:jc w:val="both"/>
        <w:rPr>
          <w:lang w:val="es-CO"/>
        </w:rPr>
      </w:pPr>
    </w:p>
    <w:p w14:paraId="4782B1D6" w14:textId="77777777" w:rsidR="00C341AD" w:rsidRPr="007A154A" w:rsidRDefault="007B6A02" w:rsidP="00C341AD">
      <w:pPr>
        <w:jc w:val="both"/>
        <w:rPr>
          <w:rFonts w:ascii="Arial" w:hAnsi="Arial" w:cs="Arial"/>
          <w:b/>
          <w:sz w:val="22"/>
          <w:szCs w:val="22"/>
          <w:lang w:val="es-CO"/>
        </w:rPr>
      </w:pPr>
      <w:r>
        <w:rPr>
          <w:rFonts w:ascii="Arial" w:hAnsi="Arial" w:cs="Arial"/>
          <w:b/>
          <w:sz w:val="22"/>
          <w:szCs w:val="22"/>
          <w:lang w:val="es-CO"/>
        </w:rPr>
        <w:t>8</w:t>
      </w:r>
      <w:r w:rsidR="00C341AD" w:rsidRPr="007A154A">
        <w:rPr>
          <w:rFonts w:ascii="Arial" w:hAnsi="Arial" w:cs="Arial"/>
          <w:b/>
          <w:sz w:val="22"/>
          <w:szCs w:val="22"/>
          <w:lang w:val="es-CO"/>
        </w:rPr>
        <w:t>. La justificación de los factores de selección que permitan identificar la oferta más favorable</w:t>
      </w:r>
    </w:p>
    <w:p w14:paraId="7BED2B9E" w14:textId="77777777" w:rsidR="005F57C0" w:rsidRPr="007A154A" w:rsidRDefault="005F57C0" w:rsidP="00C341AD">
      <w:pPr>
        <w:jc w:val="both"/>
        <w:rPr>
          <w:rFonts w:ascii="Arial" w:hAnsi="Arial" w:cs="Arial"/>
          <w:b/>
          <w:sz w:val="22"/>
          <w:szCs w:val="22"/>
          <w:lang w:val="es-CO"/>
        </w:rPr>
      </w:pPr>
    </w:p>
    <w:p w14:paraId="54AF4B2D" w14:textId="77777777" w:rsidR="005F57C0" w:rsidRPr="007A154A" w:rsidRDefault="005F57C0" w:rsidP="00C341AD">
      <w:pPr>
        <w:jc w:val="both"/>
        <w:rPr>
          <w:rFonts w:ascii="Arial" w:hAnsi="Arial" w:cs="Arial"/>
          <w:sz w:val="22"/>
          <w:szCs w:val="22"/>
          <w:lang w:val="es-CO"/>
        </w:rPr>
      </w:pPr>
      <w:r w:rsidRPr="007A154A">
        <w:rPr>
          <w:rFonts w:ascii="Arial" w:hAnsi="Arial" w:cs="Arial"/>
          <w:sz w:val="22"/>
          <w:szCs w:val="22"/>
          <w:lang w:val="es-CO"/>
        </w:rPr>
        <w:t xml:space="preserve">Los factores de selección del arrendatario cuando exista más de un solicitante se </w:t>
      </w:r>
      <w:r w:rsidR="00EF4CF4" w:rsidRPr="007A154A">
        <w:rPr>
          <w:rFonts w:ascii="Arial" w:hAnsi="Arial" w:cs="Arial"/>
          <w:sz w:val="22"/>
          <w:szCs w:val="22"/>
          <w:lang w:val="es-CO"/>
        </w:rPr>
        <w:t>regirá</w:t>
      </w:r>
      <w:r w:rsidRPr="007A154A">
        <w:rPr>
          <w:rFonts w:ascii="Arial" w:hAnsi="Arial" w:cs="Arial"/>
          <w:sz w:val="22"/>
          <w:szCs w:val="22"/>
          <w:lang w:val="es-CO"/>
        </w:rPr>
        <w:t xml:space="preserve"> por los definidos en </w:t>
      </w:r>
      <w:r w:rsidR="00F33B97">
        <w:rPr>
          <w:rFonts w:ascii="Arial" w:hAnsi="Arial" w:cs="Arial"/>
          <w:sz w:val="22"/>
          <w:szCs w:val="22"/>
          <w:lang w:val="es-CO"/>
        </w:rPr>
        <w:t>la normativa vigente</w:t>
      </w:r>
      <w:r w:rsidRPr="007A154A">
        <w:rPr>
          <w:rFonts w:ascii="Arial" w:hAnsi="Arial" w:cs="Arial"/>
          <w:sz w:val="22"/>
          <w:szCs w:val="22"/>
          <w:lang w:val="es-CO"/>
        </w:rPr>
        <w:t>, para lo cual se dejará un documento anexo de la evaluación de los requisitos.</w:t>
      </w:r>
    </w:p>
    <w:p w14:paraId="63E3E413" w14:textId="77777777" w:rsidR="00C341AD" w:rsidRPr="007A154A" w:rsidRDefault="00C341AD" w:rsidP="00C341AD">
      <w:pPr>
        <w:jc w:val="both"/>
        <w:rPr>
          <w:rFonts w:ascii="Arial" w:hAnsi="Arial" w:cs="Arial"/>
          <w:b/>
          <w:sz w:val="22"/>
          <w:szCs w:val="22"/>
          <w:lang w:val="es-CO"/>
        </w:rPr>
      </w:pPr>
    </w:p>
    <w:p w14:paraId="38B187DE" w14:textId="77777777" w:rsidR="00C341AD" w:rsidRPr="007A154A" w:rsidRDefault="007B6A02" w:rsidP="00C341AD">
      <w:pPr>
        <w:jc w:val="both"/>
        <w:rPr>
          <w:rFonts w:ascii="Arial" w:hAnsi="Arial" w:cs="Arial"/>
          <w:b/>
          <w:bCs/>
          <w:sz w:val="22"/>
          <w:szCs w:val="22"/>
          <w:lang w:val="es-CO"/>
        </w:rPr>
      </w:pPr>
      <w:r>
        <w:rPr>
          <w:rFonts w:ascii="Arial" w:hAnsi="Arial" w:cs="Arial"/>
          <w:b/>
          <w:sz w:val="22"/>
          <w:szCs w:val="22"/>
          <w:lang w:val="es-CO"/>
        </w:rPr>
        <w:t>9</w:t>
      </w:r>
      <w:r w:rsidR="00C341AD" w:rsidRPr="007A154A">
        <w:rPr>
          <w:rFonts w:ascii="Arial" w:hAnsi="Arial" w:cs="Arial"/>
          <w:b/>
          <w:sz w:val="22"/>
          <w:szCs w:val="22"/>
          <w:lang w:val="es-CO"/>
        </w:rPr>
        <w:t>. El soporte que permita la estimación, tipificación y asignación de los riesgos previsibles que puedan afectar el equilibrio económico del contrato</w:t>
      </w:r>
      <w:r w:rsidR="00C341AD" w:rsidRPr="007A154A">
        <w:rPr>
          <w:rFonts w:ascii="Arial" w:hAnsi="Arial" w:cs="Arial"/>
          <w:b/>
          <w:bCs/>
          <w:sz w:val="22"/>
          <w:szCs w:val="22"/>
          <w:lang w:val="es-CO"/>
        </w:rPr>
        <w:t>:</w:t>
      </w:r>
    </w:p>
    <w:p w14:paraId="0DB616C2" w14:textId="77777777" w:rsidR="00C341AD" w:rsidRPr="007A154A" w:rsidRDefault="00C341AD" w:rsidP="00C341AD">
      <w:pPr>
        <w:jc w:val="both"/>
        <w:rPr>
          <w:rFonts w:ascii="Arial" w:hAnsi="Arial" w:cs="Arial"/>
          <w:b/>
          <w:bCs/>
          <w:sz w:val="22"/>
          <w:szCs w:val="22"/>
          <w:lang w:val="es-CO"/>
        </w:rPr>
      </w:pPr>
    </w:p>
    <w:p w14:paraId="1D93D26A" w14:textId="77777777" w:rsidR="00C341AD" w:rsidRPr="007A154A" w:rsidRDefault="00C341AD" w:rsidP="00C341AD">
      <w:pPr>
        <w:jc w:val="both"/>
        <w:rPr>
          <w:rFonts w:ascii="Arial" w:hAnsi="Arial" w:cs="Arial"/>
          <w:sz w:val="22"/>
          <w:szCs w:val="22"/>
          <w:lang w:val="es-CO"/>
        </w:rPr>
      </w:pPr>
      <w:r w:rsidRPr="007A154A">
        <w:rPr>
          <w:rFonts w:ascii="Arial" w:hAnsi="Arial" w:cs="Arial"/>
          <w:sz w:val="22"/>
          <w:szCs w:val="22"/>
          <w:lang w:val="es-CO"/>
        </w:rPr>
        <w:t>De acuerdo al artículo 4 de la Ley 1150 de 2007 y el Decreto Nacional 1082 de 2015, dispone que las entidades públicas deben incluir en los estudios previos la estimación, tipificación y asignación de riesgos.</w:t>
      </w:r>
    </w:p>
    <w:p w14:paraId="4AFC005A" w14:textId="77777777" w:rsidR="00C341AD" w:rsidRPr="007A154A" w:rsidRDefault="00C341AD" w:rsidP="00C341AD">
      <w:pPr>
        <w:jc w:val="both"/>
        <w:rPr>
          <w:rFonts w:ascii="Arial" w:hAnsi="Arial" w:cs="Arial"/>
          <w:sz w:val="22"/>
          <w:szCs w:val="22"/>
          <w:lang w:val="es-CO"/>
        </w:rPr>
      </w:pPr>
    </w:p>
    <w:p w14:paraId="40A6605A" w14:textId="77777777" w:rsidR="00C341AD" w:rsidRPr="007A154A" w:rsidRDefault="00C341AD" w:rsidP="00C341AD">
      <w:pPr>
        <w:jc w:val="both"/>
        <w:rPr>
          <w:rFonts w:ascii="Arial" w:hAnsi="Arial" w:cs="Arial"/>
          <w:color w:val="FF0000"/>
          <w:sz w:val="22"/>
          <w:szCs w:val="22"/>
          <w:lang w:val="es-CO"/>
        </w:rPr>
      </w:pPr>
      <w:r w:rsidRPr="007A154A">
        <w:rPr>
          <w:rFonts w:ascii="Arial" w:hAnsi="Arial" w:cs="Arial"/>
          <w:sz w:val="22"/>
          <w:szCs w:val="22"/>
          <w:lang w:val="es-CO"/>
        </w:rPr>
        <w:t>De conformidad con lo anterior se procede a hacer el análisis del riesgo que corresponde en los siguientes términos</w:t>
      </w:r>
      <w:r w:rsidRPr="007A154A">
        <w:rPr>
          <w:rFonts w:ascii="Arial" w:hAnsi="Arial" w:cs="Arial"/>
          <w:color w:val="FF0000"/>
          <w:sz w:val="22"/>
          <w:szCs w:val="22"/>
          <w:lang w:val="es-CO"/>
        </w:rPr>
        <w:t>:</w:t>
      </w:r>
    </w:p>
    <w:p w14:paraId="49CB2680" w14:textId="77777777" w:rsidR="00C341AD" w:rsidRPr="007A154A" w:rsidRDefault="00C341AD" w:rsidP="00C341AD">
      <w:pPr>
        <w:jc w:val="both"/>
        <w:rPr>
          <w:rFonts w:ascii="Arial" w:hAnsi="Arial" w:cs="Arial"/>
          <w:sz w:val="22"/>
          <w:szCs w:val="22"/>
          <w:lang w:val="es-CO"/>
        </w:rPr>
      </w:pPr>
    </w:p>
    <w:p w14:paraId="1190D31F" w14:textId="77777777" w:rsidR="00C341AD" w:rsidRPr="007A154A" w:rsidRDefault="007B6A02" w:rsidP="00003E49">
      <w:pPr>
        <w:jc w:val="both"/>
        <w:rPr>
          <w:rFonts w:ascii="Arial" w:hAnsi="Arial" w:cs="Arial"/>
          <w:sz w:val="22"/>
          <w:szCs w:val="22"/>
          <w:lang w:val="es-CO"/>
        </w:rPr>
      </w:pPr>
      <w:r>
        <w:rPr>
          <w:rFonts w:ascii="Arial" w:hAnsi="Arial" w:cs="Arial"/>
          <w:sz w:val="22"/>
          <w:szCs w:val="22"/>
          <w:lang w:val="es-CO"/>
        </w:rPr>
        <w:t>9</w:t>
      </w:r>
      <w:r w:rsidR="00003E49" w:rsidRPr="007A154A">
        <w:rPr>
          <w:rFonts w:ascii="Arial" w:hAnsi="Arial" w:cs="Arial"/>
          <w:sz w:val="22"/>
          <w:szCs w:val="22"/>
          <w:lang w:val="es-CO"/>
        </w:rPr>
        <w:t>.1 Riesgo regulatorio</w:t>
      </w:r>
      <w:r w:rsidR="00C341AD" w:rsidRPr="007A154A">
        <w:rPr>
          <w:rFonts w:ascii="Arial" w:hAnsi="Arial" w:cs="Arial"/>
          <w:sz w:val="22"/>
          <w:szCs w:val="22"/>
          <w:lang w:val="es-CO"/>
        </w:rPr>
        <w:t xml:space="preserve">: </w:t>
      </w:r>
    </w:p>
    <w:p w14:paraId="7BFFFED6" w14:textId="77777777" w:rsidR="00C341AD" w:rsidRPr="007A154A" w:rsidRDefault="00C341AD" w:rsidP="00C341AD">
      <w:pPr>
        <w:jc w:val="both"/>
        <w:rPr>
          <w:rFonts w:ascii="Arial" w:hAnsi="Arial" w:cs="Arial"/>
          <w:sz w:val="22"/>
          <w:szCs w:val="22"/>
          <w:lang w:val="es-CO"/>
        </w:rPr>
      </w:pPr>
      <w:r w:rsidRPr="007A154A">
        <w:rPr>
          <w:rFonts w:ascii="Arial" w:hAnsi="Arial" w:cs="Arial"/>
          <w:sz w:val="22"/>
          <w:szCs w:val="22"/>
          <w:lang w:val="es-CO"/>
        </w:rPr>
        <w:t>Comprende variaciones de las tarifas de mercado regulado, cambios de la carga impositiva tributaria de las reformas legales futuras y la adopción de decisiones administrativas:</w:t>
      </w:r>
    </w:p>
    <w:p w14:paraId="26E048E3" w14:textId="77777777" w:rsidR="00C341AD" w:rsidRPr="0070345A" w:rsidRDefault="00C341AD" w:rsidP="0070345A">
      <w:pPr>
        <w:pStyle w:val="Prrafodelista"/>
        <w:numPr>
          <w:ilvl w:val="0"/>
          <w:numId w:val="7"/>
        </w:numPr>
        <w:jc w:val="both"/>
        <w:rPr>
          <w:rFonts w:ascii="Arial" w:hAnsi="Arial" w:cs="Arial"/>
          <w:sz w:val="22"/>
          <w:szCs w:val="22"/>
          <w:lang w:val="es-CO"/>
        </w:rPr>
      </w:pPr>
      <w:r w:rsidRPr="0070345A">
        <w:rPr>
          <w:rFonts w:ascii="Arial" w:hAnsi="Arial" w:cs="Arial"/>
          <w:sz w:val="22"/>
          <w:szCs w:val="22"/>
          <w:lang w:val="es-CO"/>
        </w:rPr>
        <w:t>Financieras</w:t>
      </w:r>
      <w:r w:rsidR="00CC2C58" w:rsidRPr="0070345A">
        <w:rPr>
          <w:rFonts w:ascii="Arial" w:hAnsi="Arial" w:cs="Arial"/>
          <w:sz w:val="22"/>
          <w:szCs w:val="22"/>
          <w:lang w:val="es-CO"/>
        </w:rPr>
        <w:t xml:space="preserve"> del arrendatario</w:t>
      </w:r>
      <w:r w:rsidR="0070345A">
        <w:rPr>
          <w:rFonts w:ascii="Arial" w:hAnsi="Arial" w:cs="Arial"/>
          <w:sz w:val="22"/>
          <w:szCs w:val="22"/>
          <w:lang w:val="es-CO"/>
        </w:rPr>
        <w:t>.</w:t>
      </w:r>
    </w:p>
    <w:p w14:paraId="0558EABC" w14:textId="77777777" w:rsidR="00C341AD" w:rsidRPr="0070345A" w:rsidRDefault="00C341AD" w:rsidP="0070345A">
      <w:pPr>
        <w:pStyle w:val="Prrafodelista"/>
        <w:numPr>
          <w:ilvl w:val="0"/>
          <w:numId w:val="7"/>
        </w:numPr>
        <w:jc w:val="both"/>
        <w:rPr>
          <w:rFonts w:ascii="Arial" w:hAnsi="Arial" w:cs="Arial"/>
          <w:sz w:val="22"/>
          <w:szCs w:val="22"/>
          <w:lang w:val="es-CO"/>
        </w:rPr>
      </w:pPr>
      <w:r w:rsidRPr="0070345A">
        <w:rPr>
          <w:rFonts w:ascii="Arial" w:hAnsi="Arial" w:cs="Arial"/>
          <w:sz w:val="22"/>
          <w:szCs w:val="22"/>
          <w:lang w:val="es-CO"/>
        </w:rPr>
        <w:t>Perdida de liquidez</w:t>
      </w:r>
      <w:r w:rsidR="00CC2C58" w:rsidRPr="0070345A">
        <w:rPr>
          <w:rFonts w:ascii="Arial" w:hAnsi="Arial" w:cs="Arial"/>
          <w:sz w:val="22"/>
          <w:szCs w:val="22"/>
          <w:lang w:val="es-CO"/>
        </w:rPr>
        <w:t xml:space="preserve"> del arrendatario</w:t>
      </w:r>
      <w:r w:rsidR="0070345A">
        <w:rPr>
          <w:rFonts w:ascii="Arial" w:hAnsi="Arial" w:cs="Arial"/>
          <w:sz w:val="22"/>
          <w:szCs w:val="22"/>
          <w:lang w:val="es-CO"/>
        </w:rPr>
        <w:t>.</w:t>
      </w:r>
    </w:p>
    <w:p w14:paraId="3F31DF9A" w14:textId="77777777" w:rsidR="00C341AD" w:rsidRPr="007A154A" w:rsidRDefault="00C341AD" w:rsidP="00C341AD">
      <w:pPr>
        <w:jc w:val="both"/>
        <w:rPr>
          <w:rFonts w:ascii="Arial" w:hAnsi="Arial" w:cs="Arial"/>
          <w:sz w:val="22"/>
          <w:szCs w:val="22"/>
          <w:lang w:val="es-CO"/>
        </w:rPr>
      </w:pPr>
    </w:p>
    <w:p w14:paraId="775BDE59" w14:textId="77777777" w:rsidR="00C341AD" w:rsidRPr="007A154A" w:rsidRDefault="007B6A02" w:rsidP="00003E49">
      <w:pPr>
        <w:jc w:val="both"/>
        <w:rPr>
          <w:rFonts w:ascii="Arial" w:hAnsi="Arial" w:cs="Arial"/>
          <w:sz w:val="22"/>
          <w:szCs w:val="22"/>
          <w:lang w:val="es-CO"/>
        </w:rPr>
      </w:pPr>
      <w:r>
        <w:rPr>
          <w:rFonts w:ascii="Arial" w:hAnsi="Arial" w:cs="Arial"/>
          <w:sz w:val="22"/>
          <w:szCs w:val="22"/>
          <w:lang w:val="es-CO"/>
        </w:rPr>
        <w:t>9</w:t>
      </w:r>
      <w:r w:rsidR="00003E49" w:rsidRPr="007A154A">
        <w:rPr>
          <w:rFonts w:ascii="Arial" w:hAnsi="Arial" w:cs="Arial"/>
          <w:sz w:val="22"/>
          <w:szCs w:val="22"/>
          <w:lang w:val="es-CO"/>
        </w:rPr>
        <w:t>.2 Riesgos operativos</w:t>
      </w:r>
      <w:r w:rsidR="00C341AD" w:rsidRPr="007A154A">
        <w:rPr>
          <w:rFonts w:ascii="Arial" w:hAnsi="Arial" w:cs="Arial"/>
          <w:sz w:val="22"/>
          <w:szCs w:val="22"/>
          <w:lang w:val="es-CO"/>
        </w:rPr>
        <w:t xml:space="preserve">: </w:t>
      </w:r>
    </w:p>
    <w:p w14:paraId="1A6E0082" w14:textId="77777777" w:rsidR="00C341AD" w:rsidRPr="007A154A" w:rsidRDefault="00C341AD" w:rsidP="00C341AD">
      <w:pPr>
        <w:jc w:val="both"/>
        <w:rPr>
          <w:rFonts w:ascii="Arial" w:hAnsi="Arial" w:cs="Arial"/>
          <w:sz w:val="22"/>
          <w:szCs w:val="22"/>
          <w:lang w:val="es-CO"/>
        </w:rPr>
      </w:pPr>
      <w:r w:rsidRPr="007A154A">
        <w:rPr>
          <w:rFonts w:ascii="Arial" w:hAnsi="Arial" w:cs="Arial"/>
          <w:sz w:val="22"/>
          <w:szCs w:val="22"/>
          <w:lang w:val="es-CO"/>
        </w:rPr>
        <w:t>Son intrínsecos al contrato y comprende todas las formas de incumplimiento de las obligaciones que pueden generarse producto del acuerdo de voluntades:</w:t>
      </w:r>
    </w:p>
    <w:p w14:paraId="09163E97" w14:textId="77777777" w:rsidR="00C341AD" w:rsidRPr="0070345A" w:rsidRDefault="00C341AD" w:rsidP="0070345A">
      <w:pPr>
        <w:pStyle w:val="Prrafodelista"/>
        <w:numPr>
          <w:ilvl w:val="0"/>
          <w:numId w:val="8"/>
        </w:numPr>
        <w:jc w:val="both"/>
        <w:rPr>
          <w:rFonts w:ascii="Arial" w:hAnsi="Arial" w:cs="Arial"/>
          <w:sz w:val="22"/>
          <w:szCs w:val="22"/>
          <w:lang w:val="es-CO"/>
        </w:rPr>
      </w:pPr>
      <w:r w:rsidRPr="0070345A">
        <w:rPr>
          <w:rFonts w:ascii="Arial" w:hAnsi="Arial" w:cs="Arial"/>
          <w:sz w:val="22"/>
          <w:szCs w:val="22"/>
          <w:lang w:val="es-CO"/>
        </w:rPr>
        <w:t>Incumplimiento de las obligaciones surgidas del contrato.</w:t>
      </w:r>
    </w:p>
    <w:p w14:paraId="356BE5A5" w14:textId="77777777" w:rsidR="00C341AD" w:rsidRPr="0070345A" w:rsidRDefault="00C341AD" w:rsidP="0070345A">
      <w:pPr>
        <w:pStyle w:val="Prrafodelista"/>
        <w:numPr>
          <w:ilvl w:val="0"/>
          <w:numId w:val="8"/>
        </w:numPr>
        <w:jc w:val="both"/>
        <w:rPr>
          <w:rFonts w:ascii="Arial" w:hAnsi="Arial" w:cs="Arial"/>
          <w:sz w:val="22"/>
          <w:szCs w:val="22"/>
          <w:lang w:val="es-CO"/>
        </w:rPr>
      </w:pPr>
      <w:r w:rsidRPr="0070345A">
        <w:rPr>
          <w:rFonts w:ascii="Arial" w:hAnsi="Arial" w:cs="Arial"/>
          <w:sz w:val="22"/>
          <w:szCs w:val="22"/>
          <w:lang w:val="es-CO"/>
        </w:rPr>
        <w:t>Pago de salarios, prestaciones sociales e indemnizaciones.</w:t>
      </w:r>
    </w:p>
    <w:p w14:paraId="0755CD07" w14:textId="77777777" w:rsidR="00C341AD" w:rsidRPr="007A154A" w:rsidRDefault="00C341AD" w:rsidP="00C341AD">
      <w:pPr>
        <w:jc w:val="both"/>
        <w:rPr>
          <w:rFonts w:ascii="Arial" w:hAnsi="Arial" w:cs="Arial"/>
          <w:sz w:val="22"/>
          <w:szCs w:val="22"/>
          <w:lang w:val="es-CO"/>
        </w:rPr>
      </w:pPr>
    </w:p>
    <w:p w14:paraId="01A7301B" w14:textId="77777777" w:rsidR="00C341AD" w:rsidRPr="007A154A" w:rsidRDefault="007B6A02" w:rsidP="00C341AD">
      <w:pPr>
        <w:jc w:val="both"/>
        <w:rPr>
          <w:rFonts w:ascii="Arial" w:hAnsi="Arial" w:cs="Arial"/>
          <w:b/>
          <w:sz w:val="22"/>
          <w:szCs w:val="22"/>
          <w:lang w:val="es-CO"/>
        </w:rPr>
      </w:pPr>
      <w:r>
        <w:rPr>
          <w:rFonts w:ascii="Arial" w:hAnsi="Arial" w:cs="Arial"/>
          <w:b/>
          <w:sz w:val="22"/>
          <w:szCs w:val="22"/>
          <w:lang w:val="es-CO"/>
        </w:rPr>
        <w:t>10</w:t>
      </w:r>
      <w:r w:rsidR="00003E49" w:rsidRPr="007A154A">
        <w:rPr>
          <w:rFonts w:ascii="Arial" w:hAnsi="Arial" w:cs="Arial"/>
          <w:b/>
          <w:sz w:val="22"/>
          <w:szCs w:val="22"/>
          <w:lang w:val="es-CO"/>
        </w:rPr>
        <w:t xml:space="preserve">. </w:t>
      </w:r>
      <w:r w:rsidR="00CC2C58" w:rsidRPr="007A154A">
        <w:rPr>
          <w:rFonts w:ascii="Arial" w:hAnsi="Arial" w:cs="Arial"/>
          <w:b/>
          <w:sz w:val="22"/>
          <w:szCs w:val="22"/>
          <w:lang w:val="es-CO"/>
        </w:rPr>
        <w:t>Estimación del riesgo</w:t>
      </w:r>
      <w:r w:rsidR="00C341AD" w:rsidRPr="007A154A">
        <w:rPr>
          <w:rFonts w:ascii="Arial" w:hAnsi="Arial" w:cs="Arial"/>
          <w:b/>
          <w:sz w:val="22"/>
          <w:szCs w:val="22"/>
          <w:lang w:val="es-CO"/>
        </w:rPr>
        <w:t xml:space="preserve">: </w:t>
      </w:r>
    </w:p>
    <w:p w14:paraId="05ED35E2" w14:textId="77777777" w:rsidR="00C341AD" w:rsidRPr="007A154A" w:rsidRDefault="00C341AD" w:rsidP="00C341AD">
      <w:pPr>
        <w:jc w:val="both"/>
        <w:rPr>
          <w:rFonts w:ascii="Arial" w:hAnsi="Arial" w:cs="Arial"/>
          <w:sz w:val="22"/>
          <w:szCs w:val="22"/>
          <w:lang w:val="es-CO"/>
        </w:rPr>
      </w:pPr>
    </w:p>
    <w:p w14:paraId="7838C9CF" w14:textId="77777777" w:rsidR="00C341AD" w:rsidRPr="007A154A" w:rsidRDefault="00C341AD" w:rsidP="00C341AD">
      <w:pPr>
        <w:jc w:val="both"/>
        <w:rPr>
          <w:rFonts w:ascii="Arial" w:hAnsi="Arial" w:cs="Arial"/>
          <w:sz w:val="22"/>
          <w:szCs w:val="22"/>
          <w:lang w:val="es-CO"/>
        </w:rPr>
      </w:pPr>
      <w:r w:rsidRPr="007A154A">
        <w:rPr>
          <w:rFonts w:ascii="Arial" w:hAnsi="Arial" w:cs="Arial"/>
          <w:sz w:val="22"/>
          <w:szCs w:val="22"/>
          <w:lang w:val="es-CO"/>
        </w:rPr>
        <w:t>La estimación del riesgo consiste en medir la probabilidad de ocurrencia de un evento y su impacto en el caso de que se materialice. La medición efectiva y cuantitativa del riesgo se asocia con la posibilidad de pérdida futura. Para el caso de la contratación estatal no se establece una metodología para la cuantificación del riesgo, lo cual da a la entidad cierto grado de discrecionalidad.</w:t>
      </w:r>
    </w:p>
    <w:p w14:paraId="35A30411" w14:textId="77777777" w:rsidR="00C341AD" w:rsidRPr="007A154A" w:rsidRDefault="00C341AD" w:rsidP="00C341AD">
      <w:pPr>
        <w:jc w:val="both"/>
        <w:rPr>
          <w:rFonts w:ascii="Arial" w:hAnsi="Arial" w:cs="Arial"/>
          <w:sz w:val="22"/>
          <w:szCs w:val="22"/>
          <w:lang w:val="es-CO"/>
        </w:rPr>
      </w:pPr>
    </w:p>
    <w:p w14:paraId="49DFD020" w14:textId="77777777" w:rsidR="00C341AD" w:rsidRPr="007A154A" w:rsidRDefault="00C341AD" w:rsidP="00C341AD">
      <w:pPr>
        <w:jc w:val="both"/>
        <w:rPr>
          <w:rFonts w:ascii="Arial" w:hAnsi="Arial" w:cs="Arial"/>
          <w:sz w:val="22"/>
          <w:szCs w:val="22"/>
          <w:lang w:val="es-CO"/>
        </w:rPr>
      </w:pPr>
      <w:r w:rsidRPr="007A154A">
        <w:rPr>
          <w:rFonts w:ascii="Arial" w:hAnsi="Arial" w:cs="Arial"/>
          <w:sz w:val="22"/>
          <w:szCs w:val="22"/>
          <w:lang w:val="es-CO"/>
        </w:rPr>
        <w:t>Frente a la necesidad que se pretende satisfacer, se establecerá el grado de probabilidad de ocurrencia y de impacto en relación con el equilibrio económico del contrato, utilizando una escala ordinal en la que  se hace referencia  a criterios de medición como se presenta a continuación: MUY ALTO, ALTO, MEDIO, BAJO, MUY BAJO</w:t>
      </w:r>
    </w:p>
    <w:p w14:paraId="2A402E33" w14:textId="77777777" w:rsidR="00C341AD" w:rsidRPr="007A154A" w:rsidRDefault="00C341AD" w:rsidP="00C341AD">
      <w:pPr>
        <w:jc w:val="both"/>
        <w:rPr>
          <w:rFonts w:ascii="Arial" w:hAnsi="Arial" w:cs="Arial"/>
          <w:sz w:val="22"/>
          <w:szCs w:val="22"/>
          <w:lang w:val="es-C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1529"/>
        <w:gridCol w:w="999"/>
        <w:gridCol w:w="1280"/>
        <w:gridCol w:w="1146"/>
        <w:gridCol w:w="2784"/>
      </w:tblGrid>
      <w:tr w:rsidR="00C341AD" w:rsidRPr="007A154A" w14:paraId="7B43C3A0" w14:textId="77777777" w:rsidTr="00F91AA1">
        <w:trPr>
          <w:trHeight w:val="545"/>
          <w:jc w:val="center"/>
        </w:trPr>
        <w:tc>
          <w:tcPr>
            <w:tcW w:w="1066" w:type="pct"/>
            <w:vAlign w:val="center"/>
          </w:tcPr>
          <w:p w14:paraId="7B391472" w14:textId="77777777" w:rsidR="00C341AD" w:rsidRPr="007A154A" w:rsidRDefault="00C341AD" w:rsidP="00F91AA1">
            <w:pPr>
              <w:jc w:val="both"/>
              <w:rPr>
                <w:rFonts w:ascii="Arial" w:hAnsi="Arial" w:cs="Arial"/>
                <w:bCs/>
                <w:sz w:val="22"/>
                <w:szCs w:val="22"/>
                <w:lang w:val="es-CO"/>
              </w:rPr>
            </w:pPr>
            <w:r w:rsidRPr="007A154A">
              <w:rPr>
                <w:rFonts w:ascii="Arial" w:hAnsi="Arial" w:cs="Arial"/>
                <w:bCs/>
                <w:sz w:val="22"/>
                <w:szCs w:val="22"/>
                <w:lang w:val="es-CO"/>
              </w:rPr>
              <w:t>Riesgo Previsible</w:t>
            </w:r>
          </w:p>
        </w:tc>
        <w:tc>
          <w:tcPr>
            <w:tcW w:w="826" w:type="pct"/>
            <w:vAlign w:val="center"/>
          </w:tcPr>
          <w:p w14:paraId="57D242E9" w14:textId="77777777" w:rsidR="00C341AD" w:rsidRPr="007A154A" w:rsidRDefault="00C341AD" w:rsidP="00F91AA1">
            <w:pPr>
              <w:jc w:val="both"/>
              <w:rPr>
                <w:rFonts w:ascii="Arial" w:hAnsi="Arial" w:cs="Arial"/>
                <w:bCs/>
                <w:sz w:val="22"/>
                <w:szCs w:val="22"/>
                <w:lang w:val="es-CO"/>
              </w:rPr>
            </w:pPr>
            <w:r w:rsidRPr="007A154A">
              <w:rPr>
                <w:rFonts w:ascii="Arial" w:hAnsi="Arial" w:cs="Arial"/>
                <w:bCs/>
                <w:sz w:val="22"/>
                <w:szCs w:val="22"/>
                <w:lang w:val="es-CO"/>
              </w:rPr>
              <w:t>Grado de Ocurrencia</w:t>
            </w:r>
          </w:p>
        </w:tc>
        <w:tc>
          <w:tcPr>
            <w:tcW w:w="454" w:type="pct"/>
            <w:vAlign w:val="center"/>
          </w:tcPr>
          <w:p w14:paraId="385DDB42" w14:textId="77777777" w:rsidR="00C341AD" w:rsidRPr="007A154A" w:rsidRDefault="00C341AD" w:rsidP="00F91AA1">
            <w:pPr>
              <w:jc w:val="both"/>
              <w:rPr>
                <w:rFonts w:ascii="Arial" w:hAnsi="Arial" w:cs="Arial"/>
                <w:bCs/>
                <w:sz w:val="22"/>
                <w:szCs w:val="22"/>
                <w:lang w:val="es-CO"/>
              </w:rPr>
            </w:pPr>
            <w:r w:rsidRPr="007A154A">
              <w:rPr>
                <w:rFonts w:ascii="Arial" w:hAnsi="Arial" w:cs="Arial"/>
                <w:bCs/>
                <w:sz w:val="22"/>
                <w:szCs w:val="22"/>
                <w:lang w:val="es-CO"/>
              </w:rPr>
              <w:t>Grado de Impacto</w:t>
            </w:r>
          </w:p>
        </w:tc>
        <w:tc>
          <w:tcPr>
            <w:tcW w:w="627" w:type="pct"/>
            <w:vAlign w:val="center"/>
          </w:tcPr>
          <w:p w14:paraId="03B13B10" w14:textId="77777777" w:rsidR="00C341AD" w:rsidRPr="007A154A" w:rsidRDefault="00C341AD" w:rsidP="00F91AA1">
            <w:pPr>
              <w:jc w:val="both"/>
              <w:rPr>
                <w:rFonts w:ascii="Arial" w:hAnsi="Arial" w:cs="Arial"/>
                <w:bCs/>
                <w:sz w:val="22"/>
                <w:szCs w:val="22"/>
                <w:lang w:val="es-CO"/>
              </w:rPr>
            </w:pPr>
            <w:r w:rsidRPr="007A154A">
              <w:rPr>
                <w:rFonts w:ascii="Arial" w:hAnsi="Arial" w:cs="Arial"/>
                <w:bCs/>
                <w:sz w:val="22"/>
                <w:szCs w:val="22"/>
                <w:lang w:val="es-CO"/>
              </w:rPr>
              <w:t>Contratista</w:t>
            </w:r>
          </w:p>
        </w:tc>
        <w:tc>
          <w:tcPr>
            <w:tcW w:w="557" w:type="pct"/>
            <w:vAlign w:val="center"/>
          </w:tcPr>
          <w:p w14:paraId="41337E40" w14:textId="77777777" w:rsidR="00C341AD" w:rsidRPr="007A154A" w:rsidRDefault="00C341AD" w:rsidP="00F91AA1">
            <w:pPr>
              <w:jc w:val="both"/>
              <w:rPr>
                <w:rFonts w:ascii="Arial" w:hAnsi="Arial" w:cs="Arial"/>
                <w:bCs/>
                <w:sz w:val="22"/>
                <w:szCs w:val="22"/>
                <w:lang w:val="es-CO"/>
              </w:rPr>
            </w:pPr>
            <w:r w:rsidRPr="007A154A">
              <w:rPr>
                <w:rFonts w:ascii="Arial" w:hAnsi="Arial" w:cs="Arial"/>
                <w:bCs/>
                <w:sz w:val="22"/>
                <w:szCs w:val="22"/>
                <w:lang w:val="es-CO"/>
              </w:rPr>
              <w:t>Municipio</w:t>
            </w:r>
          </w:p>
        </w:tc>
        <w:tc>
          <w:tcPr>
            <w:tcW w:w="1470" w:type="pct"/>
            <w:vAlign w:val="center"/>
          </w:tcPr>
          <w:p w14:paraId="6F7F21E2" w14:textId="77777777" w:rsidR="00C341AD" w:rsidRPr="007A154A" w:rsidRDefault="00C341AD" w:rsidP="00F91AA1">
            <w:pPr>
              <w:jc w:val="both"/>
              <w:rPr>
                <w:rFonts w:ascii="Arial" w:hAnsi="Arial" w:cs="Arial"/>
                <w:bCs/>
                <w:sz w:val="22"/>
                <w:szCs w:val="22"/>
                <w:lang w:val="es-CO"/>
              </w:rPr>
            </w:pPr>
            <w:r w:rsidRPr="007A154A">
              <w:rPr>
                <w:rFonts w:ascii="Arial" w:hAnsi="Arial" w:cs="Arial"/>
                <w:bCs/>
                <w:sz w:val="22"/>
                <w:szCs w:val="22"/>
                <w:lang w:val="es-CO"/>
              </w:rPr>
              <w:t>Mecanismo de Mitigación</w:t>
            </w:r>
          </w:p>
        </w:tc>
      </w:tr>
      <w:tr w:rsidR="00C341AD" w:rsidRPr="007A154A" w14:paraId="0881A669" w14:textId="77777777" w:rsidTr="00F91AA1">
        <w:trPr>
          <w:trHeight w:val="271"/>
          <w:jc w:val="center"/>
        </w:trPr>
        <w:tc>
          <w:tcPr>
            <w:tcW w:w="1066" w:type="pct"/>
          </w:tcPr>
          <w:p w14:paraId="71B4B9F2" w14:textId="77777777" w:rsidR="00C341AD" w:rsidRPr="007A154A" w:rsidRDefault="00C341AD" w:rsidP="00F91AA1">
            <w:pPr>
              <w:jc w:val="both"/>
              <w:rPr>
                <w:rFonts w:ascii="Arial" w:hAnsi="Arial" w:cs="Arial"/>
                <w:sz w:val="22"/>
                <w:szCs w:val="22"/>
                <w:lang w:val="es-CO"/>
              </w:rPr>
            </w:pPr>
          </w:p>
          <w:p w14:paraId="3D4E7D9D" w14:textId="77777777" w:rsidR="00C341AD" w:rsidRPr="007A154A" w:rsidRDefault="00C341AD" w:rsidP="00F91AA1">
            <w:pPr>
              <w:jc w:val="both"/>
              <w:rPr>
                <w:rFonts w:ascii="Arial" w:hAnsi="Arial" w:cs="Arial"/>
                <w:sz w:val="22"/>
                <w:szCs w:val="22"/>
                <w:lang w:val="es-CO"/>
              </w:rPr>
            </w:pPr>
            <w:r w:rsidRPr="007A154A">
              <w:rPr>
                <w:rFonts w:ascii="Arial" w:hAnsi="Arial" w:cs="Arial"/>
                <w:sz w:val="22"/>
                <w:szCs w:val="22"/>
                <w:lang w:val="es-CO"/>
              </w:rPr>
              <w:t>REGULATORIO</w:t>
            </w:r>
          </w:p>
          <w:p w14:paraId="0735BDE4" w14:textId="77777777" w:rsidR="00C341AD" w:rsidRPr="007A154A" w:rsidRDefault="00C341AD" w:rsidP="00F91AA1">
            <w:pPr>
              <w:jc w:val="both"/>
              <w:rPr>
                <w:rFonts w:ascii="Arial" w:hAnsi="Arial" w:cs="Arial"/>
                <w:sz w:val="22"/>
                <w:szCs w:val="22"/>
                <w:lang w:val="es-CO"/>
              </w:rPr>
            </w:pPr>
          </w:p>
        </w:tc>
        <w:tc>
          <w:tcPr>
            <w:tcW w:w="826" w:type="pct"/>
            <w:tcBorders>
              <w:bottom w:val="single" w:sz="4" w:space="0" w:color="auto"/>
            </w:tcBorders>
            <w:vAlign w:val="center"/>
          </w:tcPr>
          <w:p w14:paraId="33C27CBD" w14:textId="77777777" w:rsidR="00C341AD" w:rsidRPr="007A154A" w:rsidRDefault="00003E49" w:rsidP="00F91AA1">
            <w:pPr>
              <w:jc w:val="both"/>
              <w:rPr>
                <w:rFonts w:ascii="Arial" w:hAnsi="Arial" w:cs="Arial"/>
                <w:sz w:val="22"/>
                <w:szCs w:val="22"/>
                <w:lang w:val="es-CO"/>
              </w:rPr>
            </w:pPr>
            <w:r w:rsidRPr="007A154A">
              <w:rPr>
                <w:rFonts w:ascii="Arial" w:hAnsi="Arial" w:cs="Arial"/>
                <w:sz w:val="22"/>
                <w:szCs w:val="22"/>
                <w:lang w:val="es-CO"/>
              </w:rPr>
              <w:t>MEDIO</w:t>
            </w:r>
          </w:p>
        </w:tc>
        <w:tc>
          <w:tcPr>
            <w:tcW w:w="454" w:type="pct"/>
            <w:tcBorders>
              <w:bottom w:val="single" w:sz="4" w:space="0" w:color="auto"/>
            </w:tcBorders>
            <w:vAlign w:val="center"/>
          </w:tcPr>
          <w:p w14:paraId="47383F3E" w14:textId="77777777" w:rsidR="00C341AD" w:rsidRPr="007A154A" w:rsidRDefault="00003E49" w:rsidP="00F91AA1">
            <w:pPr>
              <w:jc w:val="both"/>
              <w:rPr>
                <w:rFonts w:ascii="Arial" w:hAnsi="Arial" w:cs="Arial"/>
                <w:sz w:val="22"/>
                <w:szCs w:val="22"/>
                <w:lang w:val="es-CO"/>
              </w:rPr>
            </w:pPr>
            <w:r w:rsidRPr="007A154A">
              <w:rPr>
                <w:rFonts w:ascii="Arial" w:hAnsi="Arial" w:cs="Arial"/>
                <w:sz w:val="22"/>
                <w:szCs w:val="22"/>
                <w:lang w:val="es-CO"/>
              </w:rPr>
              <w:t>MEDIO</w:t>
            </w:r>
          </w:p>
        </w:tc>
        <w:tc>
          <w:tcPr>
            <w:tcW w:w="627" w:type="pct"/>
            <w:tcBorders>
              <w:bottom w:val="single" w:sz="4" w:space="0" w:color="auto"/>
            </w:tcBorders>
            <w:vAlign w:val="center"/>
          </w:tcPr>
          <w:p w14:paraId="53DF0C88" w14:textId="77777777" w:rsidR="00C341AD" w:rsidRPr="007A154A" w:rsidRDefault="00C341AD" w:rsidP="00F91AA1">
            <w:pPr>
              <w:jc w:val="both"/>
              <w:rPr>
                <w:rFonts w:ascii="Arial" w:hAnsi="Arial" w:cs="Arial"/>
                <w:sz w:val="22"/>
                <w:szCs w:val="22"/>
                <w:lang w:val="es-CO"/>
              </w:rPr>
            </w:pPr>
            <w:r w:rsidRPr="007A154A">
              <w:rPr>
                <w:rFonts w:ascii="Arial" w:hAnsi="Arial" w:cs="Arial"/>
                <w:sz w:val="22"/>
                <w:szCs w:val="22"/>
                <w:lang w:val="es-CO"/>
              </w:rPr>
              <w:t>X</w:t>
            </w:r>
          </w:p>
        </w:tc>
        <w:tc>
          <w:tcPr>
            <w:tcW w:w="557" w:type="pct"/>
            <w:tcBorders>
              <w:bottom w:val="single" w:sz="4" w:space="0" w:color="auto"/>
            </w:tcBorders>
            <w:vAlign w:val="center"/>
          </w:tcPr>
          <w:p w14:paraId="2EF0A389" w14:textId="77777777" w:rsidR="00C341AD" w:rsidRPr="007A154A" w:rsidRDefault="00C341AD" w:rsidP="00F91AA1">
            <w:pPr>
              <w:jc w:val="both"/>
              <w:rPr>
                <w:rFonts w:ascii="Arial" w:hAnsi="Arial" w:cs="Arial"/>
                <w:sz w:val="22"/>
                <w:szCs w:val="22"/>
                <w:lang w:val="es-CO"/>
              </w:rPr>
            </w:pPr>
          </w:p>
        </w:tc>
        <w:tc>
          <w:tcPr>
            <w:tcW w:w="1470" w:type="pct"/>
            <w:tcBorders>
              <w:bottom w:val="single" w:sz="4" w:space="0" w:color="auto"/>
            </w:tcBorders>
            <w:vAlign w:val="center"/>
          </w:tcPr>
          <w:p w14:paraId="60BE8859" w14:textId="77777777" w:rsidR="00C341AD" w:rsidRPr="007A154A" w:rsidRDefault="00C341AD" w:rsidP="00F91AA1">
            <w:pPr>
              <w:jc w:val="both"/>
              <w:rPr>
                <w:rFonts w:ascii="Arial" w:hAnsi="Arial" w:cs="Arial"/>
                <w:sz w:val="22"/>
                <w:szCs w:val="22"/>
                <w:lang w:val="es-CO"/>
              </w:rPr>
            </w:pPr>
            <w:r w:rsidRPr="007A154A">
              <w:rPr>
                <w:rFonts w:ascii="Arial" w:hAnsi="Arial" w:cs="Arial"/>
                <w:sz w:val="22"/>
                <w:szCs w:val="22"/>
                <w:lang w:val="es-CO"/>
              </w:rPr>
              <w:t>Ejercer un control y vigilancia estrictos al contrato por parte del supervisor.</w:t>
            </w:r>
          </w:p>
        </w:tc>
      </w:tr>
      <w:tr w:rsidR="00C341AD" w:rsidRPr="007A154A" w14:paraId="6C16BBF9" w14:textId="77777777" w:rsidTr="00F91AA1">
        <w:trPr>
          <w:trHeight w:val="271"/>
          <w:jc w:val="center"/>
        </w:trPr>
        <w:tc>
          <w:tcPr>
            <w:tcW w:w="1066" w:type="pct"/>
          </w:tcPr>
          <w:p w14:paraId="70D9C915" w14:textId="77777777" w:rsidR="00C341AD" w:rsidRPr="007A154A" w:rsidRDefault="00C341AD" w:rsidP="00F91AA1">
            <w:pPr>
              <w:jc w:val="both"/>
              <w:rPr>
                <w:rFonts w:ascii="Arial" w:hAnsi="Arial" w:cs="Arial"/>
                <w:sz w:val="22"/>
                <w:szCs w:val="22"/>
                <w:lang w:val="es-CO"/>
              </w:rPr>
            </w:pPr>
            <w:r w:rsidRPr="007A154A">
              <w:rPr>
                <w:rFonts w:ascii="Arial" w:hAnsi="Arial" w:cs="Arial"/>
                <w:sz w:val="22"/>
                <w:szCs w:val="22"/>
                <w:lang w:val="es-CO"/>
              </w:rPr>
              <w:t>OPERATIVOS: Incumplimiento del contratista de las obligaciones y prohibiciones  contraídas en virtud del contrato.</w:t>
            </w:r>
          </w:p>
        </w:tc>
        <w:tc>
          <w:tcPr>
            <w:tcW w:w="826" w:type="pct"/>
            <w:tcBorders>
              <w:bottom w:val="single" w:sz="4" w:space="0" w:color="auto"/>
            </w:tcBorders>
            <w:vAlign w:val="center"/>
          </w:tcPr>
          <w:p w14:paraId="6E041AA5" w14:textId="77777777" w:rsidR="00C341AD" w:rsidRPr="007A154A" w:rsidRDefault="00C341AD" w:rsidP="00F91AA1">
            <w:pPr>
              <w:jc w:val="both"/>
              <w:rPr>
                <w:rFonts w:ascii="Arial" w:hAnsi="Arial" w:cs="Arial"/>
                <w:sz w:val="22"/>
                <w:szCs w:val="22"/>
                <w:lang w:val="es-CO"/>
              </w:rPr>
            </w:pPr>
            <w:r w:rsidRPr="007A154A">
              <w:rPr>
                <w:rFonts w:ascii="Arial" w:hAnsi="Arial" w:cs="Arial"/>
                <w:sz w:val="22"/>
                <w:szCs w:val="22"/>
                <w:lang w:val="es-CO"/>
              </w:rPr>
              <w:t>MEDIO</w:t>
            </w:r>
          </w:p>
        </w:tc>
        <w:tc>
          <w:tcPr>
            <w:tcW w:w="454" w:type="pct"/>
            <w:tcBorders>
              <w:bottom w:val="single" w:sz="4" w:space="0" w:color="auto"/>
            </w:tcBorders>
            <w:vAlign w:val="center"/>
          </w:tcPr>
          <w:p w14:paraId="2E7F1B10" w14:textId="77777777" w:rsidR="00C341AD" w:rsidRPr="007A154A" w:rsidRDefault="00C341AD" w:rsidP="00F91AA1">
            <w:pPr>
              <w:jc w:val="both"/>
              <w:rPr>
                <w:rFonts w:ascii="Arial" w:hAnsi="Arial" w:cs="Arial"/>
                <w:sz w:val="22"/>
                <w:szCs w:val="22"/>
                <w:lang w:val="es-CO"/>
              </w:rPr>
            </w:pPr>
            <w:r w:rsidRPr="007A154A">
              <w:rPr>
                <w:rFonts w:ascii="Arial" w:hAnsi="Arial" w:cs="Arial"/>
                <w:sz w:val="22"/>
                <w:szCs w:val="22"/>
                <w:lang w:val="es-CO"/>
              </w:rPr>
              <w:t>MEDIO</w:t>
            </w:r>
          </w:p>
        </w:tc>
        <w:tc>
          <w:tcPr>
            <w:tcW w:w="627" w:type="pct"/>
            <w:tcBorders>
              <w:bottom w:val="single" w:sz="4" w:space="0" w:color="auto"/>
            </w:tcBorders>
            <w:vAlign w:val="center"/>
          </w:tcPr>
          <w:p w14:paraId="5D3DF6AC" w14:textId="77777777" w:rsidR="00C341AD" w:rsidRPr="007A154A" w:rsidRDefault="00C341AD" w:rsidP="00F91AA1">
            <w:pPr>
              <w:jc w:val="both"/>
              <w:rPr>
                <w:rFonts w:ascii="Arial" w:hAnsi="Arial" w:cs="Arial"/>
                <w:sz w:val="22"/>
                <w:szCs w:val="22"/>
                <w:lang w:val="es-CO"/>
              </w:rPr>
            </w:pPr>
            <w:r w:rsidRPr="007A154A">
              <w:rPr>
                <w:rFonts w:ascii="Arial" w:hAnsi="Arial" w:cs="Arial"/>
                <w:sz w:val="22"/>
                <w:szCs w:val="22"/>
                <w:lang w:val="es-CO"/>
              </w:rPr>
              <w:t>X</w:t>
            </w:r>
          </w:p>
        </w:tc>
        <w:tc>
          <w:tcPr>
            <w:tcW w:w="557" w:type="pct"/>
            <w:tcBorders>
              <w:bottom w:val="single" w:sz="4" w:space="0" w:color="auto"/>
            </w:tcBorders>
            <w:vAlign w:val="center"/>
          </w:tcPr>
          <w:p w14:paraId="2D2D17BA" w14:textId="77777777" w:rsidR="00C341AD" w:rsidRPr="007A154A" w:rsidRDefault="00C341AD" w:rsidP="00F91AA1">
            <w:pPr>
              <w:jc w:val="both"/>
              <w:rPr>
                <w:rFonts w:ascii="Arial" w:hAnsi="Arial" w:cs="Arial"/>
                <w:sz w:val="22"/>
                <w:szCs w:val="22"/>
                <w:lang w:val="es-CO"/>
              </w:rPr>
            </w:pPr>
          </w:p>
        </w:tc>
        <w:tc>
          <w:tcPr>
            <w:tcW w:w="1470" w:type="pct"/>
            <w:tcBorders>
              <w:bottom w:val="single" w:sz="4" w:space="0" w:color="auto"/>
            </w:tcBorders>
            <w:vAlign w:val="center"/>
          </w:tcPr>
          <w:p w14:paraId="35F3FBFC" w14:textId="77777777" w:rsidR="00C341AD" w:rsidRPr="007A154A" w:rsidRDefault="00C341AD" w:rsidP="00003E49">
            <w:pPr>
              <w:jc w:val="both"/>
              <w:rPr>
                <w:rFonts w:ascii="Arial" w:hAnsi="Arial" w:cs="Arial"/>
                <w:sz w:val="22"/>
                <w:szCs w:val="22"/>
                <w:lang w:val="es-CO"/>
              </w:rPr>
            </w:pPr>
            <w:r w:rsidRPr="007A154A">
              <w:rPr>
                <w:rFonts w:ascii="Arial" w:hAnsi="Arial" w:cs="Arial"/>
                <w:sz w:val="22"/>
                <w:szCs w:val="22"/>
                <w:lang w:val="es-CO"/>
              </w:rPr>
              <w:t xml:space="preserve">Realizar visitas </w:t>
            </w:r>
            <w:r w:rsidR="00003E49" w:rsidRPr="007A154A">
              <w:rPr>
                <w:rFonts w:ascii="Arial" w:hAnsi="Arial" w:cs="Arial"/>
                <w:sz w:val="22"/>
                <w:szCs w:val="22"/>
                <w:lang w:val="es-CO"/>
              </w:rPr>
              <w:t>trimestrales</w:t>
            </w:r>
            <w:r w:rsidRPr="007A154A">
              <w:rPr>
                <w:rFonts w:ascii="Arial" w:hAnsi="Arial" w:cs="Arial"/>
                <w:sz w:val="22"/>
                <w:szCs w:val="22"/>
                <w:lang w:val="es-CO"/>
              </w:rPr>
              <w:t xml:space="preserve"> al bie</w:t>
            </w:r>
            <w:r w:rsidR="00003E49" w:rsidRPr="007A154A">
              <w:rPr>
                <w:rFonts w:ascii="Arial" w:hAnsi="Arial" w:cs="Arial"/>
                <w:sz w:val="22"/>
                <w:szCs w:val="22"/>
                <w:lang w:val="es-CO"/>
              </w:rPr>
              <w:t xml:space="preserve">n inmueble objeto del contrato y seguimiento mensual a los pagos de </w:t>
            </w:r>
            <w:r w:rsidR="007A154A" w:rsidRPr="007A154A">
              <w:rPr>
                <w:rFonts w:ascii="Arial" w:hAnsi="Arial" w:cs="Arial"/>
                <w:sz w:val="22"/>
                <w:szCs w:val="22"/>
                <w:lang w:val="es-CO"/>
              </w:rPr>
              <w:t>cánones</w:t>
            </w:r>
            <w:r w:rsidR="00003E49" w:rsidRPr="007A154A">
              <w:rPr>
                <w:rFonts w:ascii="Arial" w:hAnsi="Arial" w:cs="Arial"/>
                <w:sz w:val="22"/>
                <w:szCs w:val="22"/>
                <w:lang w:val="es-CO"/>
              </w:rPr>
              <w:t xml:space="preserve">, servicios públicos y administración cuando aplique, por parte del </w:t>
            </w:r>
            <w:r w:rsidRPr="007A154A">
              <w:rPr>
                <w:rFonts w:ascii="Arial" w:hAnsi="Arial" w:cs="Arial"/>
                <w:sz w:val="22"/>
                <w:szCs w:val="22"/>
                <w:lang w:val="es-CO"/>
              </w:rPr>
              <w:t>supervisor para realizar seguimiento y evaluación al desarrollo del objeto contractual</w:t>
            </w:r>
          </w:p>
        </w:tc>
      </w:tr>
    </w:tbl>
    <w:p w14:paraId="3F363FF6" w14:textId="77777777" w:rsidR="00C341AD" w:rsidRPr="007A154A" w:rsidRDefault="00C341AD" w:rsidP="00C341AD">
      <w:pPr>
        <w:jc w:val="both"/>
        <w:rPr>
          <w:rFonts w:ascii="Arial" w:hAnsi="Arial" w:cs="Arial"/>
          <w:sz w:val="22"/>
          <w:szCs w:val="22"/>
          <w:lang w:val="es-CO"/>
        </w:rPr>
      </w:pPr>
    </w:p>
    <w:p w14:paraId="1F4087A0" w14:textId="77777777" w:rsidR="00C341AD" w:rsidRDefault="007B6A02" w:rsidP="00C341AD">
      <w:pPr>
        <w:jc w:val="both"/>
        <w:rPr>
          <w:rFonts w:ascii="Arial" w:hAnsi="Arial" w:cs="Arial"/>
          <w:b/>
          <w:sz w:val="22"/>
          <w:szCs w:val="22"/>
          <w:lang w:val="es-CO"/>
        </w:rPr>
      </w:pPr>
      <w:r>
        <w:rPr>
          <w:rFonts w:ascii="Arial" w:hAnsi="Arial" w:cs="Arial"/>
          <w:b/>
          <w:sz w:val="22"/>
          <w:szCs w:val="22"/>
          <w:lang w:val="es-CO"/>
        </w:rPr>
        <w:t>11</w:t>
      </w:r>
      <w:r w:rsidR="00C341AD" w:rsidRPr="007A154A">
        <w:rPr>
          <w:rFonts w:ascii="Arial" w:hAnsi="Arial" w:cs="Arial"/>
          <w:b/>
          <w:sz w:val="22"/>
          <w:szCs w:val="22"/>
          <w:lang w:val="es-CO"/>
        </w:rPr>
        <w:t>. El análisis que sustenta la exigencia de los mecanismos de cobertura que garantizan las obligaciones surgidas con ocasión de la contratación directa y del contrato a celebrar.</w:t>
      </w:r>
    </w:p>
    <w:p w14:paraId="099FD501" w14:textId="2EB2304E" w:rsidR="007A154A" w:rsidRDefault="007A154A" w:rsidP="00C341AD">
      <w:pPr>
        <w:jc w:val="both"/>
        <w:rPr>
          <w:rFonts w:ascii="Arial" w:hAnsi="Arial" w:cs="Arial"/>
          <w:b/>
          <w:sz w:val="22"/>
          <w:szCs w:val="22"/>
          <w:lang w:val="es-CO"/>
        </w:rPr>
      </w:pPr>
    </w:p>
    <w:p w14:paraId="04F3DAB6" w14:textId="77777777" w:rsidR="00876210" w:rsidRPr="007A154A" w:rsidRDefault="00876210" w:rsidP="00C341AD">
      <w:pPr>
        <w:jc w:val="both"/>
        <w:rPr>
          <w:rFonts w:ascii="Arial" w:hAnsi="Arial" w:cs="Arial"/>
          <w:b/>
          <w:sz w:val="22"/>
          <w:szCs w:val="22"/>
          <w:lang w:val="es-CO"/>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488"/>
        <w:gridCol w:w="2299"/>
        <w:gridCol w:w="1421"/>
        <w:gridCol w:w="1360"/>
        <w:gridCol w:w="889"/>
      </w:tblGrid>
      <w:tr w:rsidR="00C341AD" w:rsidRPr="007A154A" w14:paraId="0536D9E6" w14:textId="77777777" w:rsidTr="00277A56">
        <w:trPr>
          <w:trHeight w:val="299"/>
        </w:trPr>
        <w:tc>
          <w:tcPr>
            <w:tcW w:w="1718" w:type="dxa"/>
            <w:vAlign w:val="center"/>
          </w:tcPr>
          <w:p w14:paraId="53BB2C9A" w14:textId="77777777" w:rsidR="00C341AD" w:rsidRPr="007A154A" w:rsidRDefault="00C341AD" w:rsidP="00277A56">
            <w:pPr>
              <w:jc w:val="both"/>
              <w:rPr>
                <w:rFonts w:ascii="Arial" w:hAnsi="Arial" w:cs="Arial"/>
                <w:sz w:val="22"/>
                <w:szCs w:val="22"/>
                <w:lang w:val="es-CO"/>
              </w:rPr>
            </w:pPr>
            <w:r w:rsidRPr="007A154A">
              <w:rPr>
                <w:rFonts w:ascii="Arial" w:hAnsi="Arial" w:cs="Arial"/>
                <w:sz w:val="22"/>
                <w:szCs w:val="22"/>
                <w:lang w:val="es-CO"/>
              </w:rPr>
              <w:t>Tipificación</w:t>
            </w:r>
          </w:p>
        </w:tc>
        <w:tc>
          <w:tcPr>
            <w:tcW w:w="1488" w:type="dxa"/>
            <w:vAlign w:val="center"/>
          </w:tcPr>
          <w:p w14:paraId="4EAAF459" w14:textId="77777777" w:rsidR="00C341AD" w:rsidRPr="007A154A" w:rsidRDefault="00C341AD" w:rsidP="00277A56">
            <w:pPr>
              <w:jc w:val="both"/>
              <w:rPr>
                <w:rFonts w:ascii="Arial" w:hAnsi="Arial" w:cs="Arial"/>
                <w:sz w:val="22"/>
                <w:szCs w:val="22"/>
                <w:lang w:val="es-CO"/>
              </w:rPr>
            </w:pPr>
            <w:r w:rsidRPr="007A154A">
              <w:rPr>
                <w:rFonts w:ascii="Arial" w:hAnsi="Arial" w:cs="Arial"/>
                <w:sz w:val="22"/>
                <w:szCs w:val="22"/>
                <w:lang w:val="es-CO"/>
              </w:rPr>
              <w:t>Estimación</w:t>
            </w:r>
          </w:p>
        </w:tc>
        <w:tc>
          <w:tcPr>
            <w:tcW w:w="2299" w:type="dxa"/>
            <w:vAlign w:val="center"/>
          </w:tcPr>
          <w:p w14:paraId="0F6CE376" w14:textId="77777777" w:rsidR="00C341AD" w:rsidRPr="007A154A" w:rsidRDefault="00C341AD" w:rsidP="00277A56">
            <w:pPr>
              <w:jc w:val="both"/>
              <w:rPr>
                <w:rFonts w:ascii="Arial" w:hAnsi="Arial" w:cs="Arial"/>
                <w:sz w:val="22"/>
                <w:szCs w:val="22"/>
                <w:lang w:val="es-CO"/>
              </w:rPr>
            </w:pPr>
            <w:r w:rsidRPr="007A154A">
              <w:rPr>
                <w:rFonts w:ascii="Arial" w:hAnsi="Arial" w:cs="Arial"/>
                <w:sz w:val="22"/>
                <w:szCs w:val="22"/>
                <w:lang w:val="es-CO"/>
              </w:rPr>
              <w:t>Mecanismo de Cobertura</w:t>
            </w:r>
          </w:p>
        </w:tc>
        <w:tc>
          <w:tcPr>
            <w:tcW w:w="1421" w:type="dxa"/>
            <w:vAlign w:val="center"/>
          </w:tcPr>
          <w:p w14:paraId="5F5ED346" w14:textId="77777777" w:rsidR="00C341AD" w:rsidRPr="007A154A" w:rsidRDefault="00C341AD" w:rsidP="00277A56">
            <w:pPr>
              <w:jc w:val="both"/>
              <w:rPr>
                <w:rFonts w:ascii="Arial" w:hAnsi="Arial" w:cs="Arial"/>
                <w:sz w:val="22"/>
                <w:szCs w:val="22"/>
                <w:lang w:val="es-CO"/>
              </w:rPr>
            </w:pPr>
            <w:r w:rsidRPr="007A154A">
              <w:rPr>
                <w:rFonts w:ascii="Arial" w:hAnsi="Arial" w:cs="Arial"/>
                <w:sz w:val="22"/>
                <w:szCs w:val="22"/>
                <w:lang w:val="es-CO"/>
              </w:rPr>
              <w:t>Asignación</w:t>
            </w:r>
          </w:p>
        </w:tc>
        <w:tc>
          <w:tcPr>
            <w:tcW w:w="1360" w:type="dxa"/>
            <w:vAlign w:val="center"/>
          </w:tcPr>
          <w:p w14:paraId="53DC011D" w14:textId="77777777" w:rsidR="00C341AD" w:rsidRPr="007A154A" w:rsidRDefault="00C341AD" w:rsidP="00277A56">
            <w:pPr>
              <w:jc w:val="both"/>
              <w:rPr>
                <w:rFonts w:ascii="Arial" w:hAnsi="Arial" w:cs="Arial"/>
                <w:sz w:val="22"/>
                <w:szCs w:val="22"/>
                <w:lang w:val="es-CO"/>
              </w:rPr>
            </w:pPr>
            <w:r w:rsidRPr="007A154A">
              <w:rPr>
                <w:rFonts w:ascii="Arial" w:hAnsi="Arial" w:cs="Arial"/>
                <w:sz w:val="22"/>
                <w:szCs w:val="22"/>
                <w:lang w:val="es-CO"/>
              </w:rPr>
              <w:t>Vigencia</w:t>
            </w:r>
          </w:p>
        </w:tc>
        <w:tc>
          <w:tcPr>
            <w:tcW w:w="889" w:type="dxa"/>
            <w:vAlign w:val="center"/>
          </w:tcPr>
          <w:p w14:paraId="3A23A9D3" w14:textId="77777777" w:rsidR="00C341AD" w:rsidRPr="007A154A" w:rsidRDefault="00C341AD" w:rsidP="00277A56">
            <w:pPr>
              <w:jc w:val="both"/>
              <w:rPr>
                <w:rFonts w:ascii="Arial" w:hAnsi="Arial" w:cs="Arial"/>
                <w:sz w:val="22"/>
                <w:szCs w:val="22"/>
                <w:lang w:val="es-CO"/>
              </w:rPr>
            </w:pPr>
            <w:r w:rsidRPr="007A154A">
              <w:rPr>
                <w:rFonts w:ascii="Arial" w:hAnsi="Arial" w:cs="Arial"/>
                <w:sz w:val="22"/>
                <w:szCs w:val="22"/>
                <w:lang w:val="es-CO"/>
              </w:rPr>
              <w:t>Aplica</w:t>
            </w:r>
          </w:p>
        </w:tc>
      </w:tr>
      <w:tr w:rsidR="00C341AD" w:rsidRPr="007A154A" w14:paraId="0FDF8E41" w14:textId="77777777" w:rsidTr="00277A56">
        <w:trPr>
          <w:trHeight w:val="299"/>
        </w:trPr>
        <w:tc>
          <w:tcPr>
            <w:tcW w:w="1718" w:type="dxa"/>
            <w:vAlign w:val="center"/>
          </w:tcPr>
          <w:p w14:paraId="245202A8" w14:textId="77777777" w:rsidR="00C341AD" w:rsidRPr="007A154A" w:rsidRDefault="00C341AD" w:rsidP="00277A56">
            <w:pPr>
              <w:jc w:val="both"/>
              <w:rPr>
                <w:rFonts w:ascii="Arial" w:hAnsi="Arial" w:cs="Arial"/>
                <w:sz w:val="22"/>
                <w:szCs w:val="22"/>
                <w:lang w:val="es-CO"/>
              </w:rPr>
            </w:pPr>
            <w:r w:rsidRPr="007A154A">
              <w:rPr>
                <w:rFonts w:ascii="Arial" w:hAnsi="Arial" w:cs="Arial"/>
                <w:sz w:val="22"/>
                <w:szCs w:val="22"/>
                <w:lang w:val="es-CO"/>
              </w:rPr>
              <w:t xml:space="preserve">Incumplimiento del contratista de las obligaciones y </w:t>
            </w:r>
            <w:r w:rsidRPr="007A154A">
              <w:rPr>
                <w:rFonts w:ascii="Arial" w:hAnsi="Arial" w:cs="Arial"/>
                <w:sz w:val="22"/>
                <w:szCs w:val="22"/>
                <w:lang w:val="es-CO"/>
              </w:rPr>
              <w:lastRenderedPageBreak/>
              <w:t>prohibiciones  contraídas en virtud del contrato</w:t>
            </w:r>
          </w:p>
        </w:tc>
        <w:tc>
          <w:tcPr>
            <w:tcW w:w="1488" w:type="dxa"/>
            <w:vAlign w:val="center"/>
          </w:tcPr>
          <w:p w14:paraId="793CA00C" w14:textId="77777777" w:rsidR="00C341AD" w:rsidRPr="007A154A" w:rsidRDefault="00C341AD" w:rsidP="00277A56">
            <w:pPr>
              <w:jc w:val="both"/>
              <w:rPr>
                <w:rFonts w:ascii="Arial" w:hAnsi="Arial" w:cs="Arial"/>
                <w:sz w:val="22"/>
                <w:szCs w:val="22"/>
                <w:lang w:val="es-CO"/>
              </w:rPr>
            </w:pPr>
            <w:r w:rsidRPr="007A154A">
              <w:rPr>
                <w:rFonts w:ascii="Arial" w:hAnsi="Arial" w:cs="Arial"/>
                <w:sz w:val="22"/>
                <w:szCs w:val="22"/>
                <w:lang w:val="es-CO"/>
              </w:rPr>
              <w:lastRenderedPageBreak/>
              <w:t>10% del valor del contrato</w:t>
            </w:r>
          </w:p>
        </w:tc>
        <w:tc>
          <w:tcPr>
            <w:tcW w:w="2299" w:type="dxa"/>
            <w:vAlign w:val="center"/>
          </w:tcPr>
          <w:p w14:paraId="25D4F555" w14:textId="77777777" w:rsidR="00C341AD" w:rsidRPr="007A154A" w:rsidRDefault="00C341AD" w:rsidP="00277A56">
            <w:pPr>
              <w:jc w:val="both"/>
              <w:rPr>
                <w:rFonts w:ascii="Arial" w:hAnsi="Arial" w:cs="Arial"/>
                <w:sz w:val="22"/>
                <w:szCs w:val="22"/>
                <w:lang w:val="es-CO"/>
              </w:rPr>
            </w:pPr>
            <w:r w:rsidRPr="007A154A">
              <w:rPr>
                <w:rFonts w:ascii="Arial" w:hAnsi="Arial" w:cs="Arial"/>
                <w:sz w:val="22"/>
                <w:szCs w:val="22"/>
                <w:u w:val="single"/>
                <w:lang w:val="es-CO"/>
              </w:rPr>
              <w:t>Garantía de Cumplimiento</w:t>
            </w:r>
            <w:r w:rsidRPr="007A154A">
              <w:rPr>
                <w:rFonts w:ascii="Arial" w:hAnsi="Arial" w:cs="Arial"/>
                <w:sz w:val="22"/>
                <w:szCs w:val="22"/>
                <w:lang w:val="es-CO"/>
              </w:rPr>
              <w:t xml:space="preserve">: Ampara al Beneficiario el total y </w:t>
            </w:r>
            <w:r w:rsidRPr="007A154A">
              <w:rPr>
                <w:rFonts w:ascii="Arial" w:hAnsi="Arial" w:cs="Arial"/>
                <w:sz w:val="22"/>
                <w:szCs w:val="22"/>
                <w:lang w:val="es-CO"/>
              </w:rPr>
              <w:lastRenderedPageBreak/>
              <w:t>perfecto cumplimiento del contrato pactado de acuerdo a sus términos, condiciones y especificaciones contractuales</w:t>
            </w:r>
          </w:p>
        </w:tc>
        <w:tc>
          <w:tcPr>
            <w:tcW w:w="1421" w:type="dxa"/>
            <w:vAlign w:val="center"/>
          </w:tcPr>
          <w:p w14:paraId="75D472DA" w14:textId="77777777" w:rsidR="00C341AD" w:rsidRPr="007A154A" w:rsidRDefault="00C341AD" w:rsidP="00277A56">
            <w:pPr>
              <w:jc w:val="both"/>
              <w:rPr>
                <w:rFonts w:ascii="Arial" w:hAnsi="Arial" w:cs="Arial"/>
                <w:sz w:val="22"/>
                <w:szCs w:val="22"/>
                <w:lang w:val="es-CO"/>
              </w:rPr>
            </w:pPr>
            <w:r w:rsidRPr="007A154A">
              <w:rPr>
                <w:rFonts w:ascii="Arial" w:hAnsi="Arial" w:cs="Arial"/>
                <w:sz w:val="22"/>
                <w:szCs w:val="22"/>
                <w:lang w:val="es-CO"/>
              </w:rPr>
              <w:lastRenderedPageBreak/>
              <w:t>Contratista</w:t>
            </w:r>
          </w:p>
        </w:tc>
        <w:tc>
          <w:tcPr>
            <w:tcW w:w="1360" w:type="dxa"/>
            <w:vAlign w:val="center"/>
          </w:tcPr>
          <w:p w14:paraId="7246FF24" w14:textId="77777777" w:rsidR="00C341AD" w:rsidRPr="007A154A" w:rsidRDefault="00C341AD" w:rsidP="00277A56">
            <w:pPr>
              <w:jc w:val="both"/>
              <w:rPr>
                <w:rFonts w:ascii="Arial" w:hAnsi="Arial" w:cs="Arial"/>
                <w:sz w:val="22"/>
                <w:szCs w:val="22"/>
                <w:lang w:val="es-CO"/>
              </w:rPr>
            </w:pPr>
            <w:r w:rsidRPr="007A154A">
              <w:rPr>
                <w:rFonts w:ascii="Arial" w:hAnsi="Arial" w:cs="Arial"/>
                <w:sz w:val="22"/>
                <w:szCs w:val="22"/>
                <w:lang w:val="es-CO"/>
              </w:rPr>
              <w:t>Plazo del contrato y 4 meses más</w:t>
            </w:r>
          </w:p>
        </w:tc>
        <w:tc>
          <w:tcPr>
            <w:tcW w:w="889" w:type="dxa"/>
            <w:vAlign w:val="center"/>
          </w:tcPr>
          <w:p w14:paraId="28B7024A" w14:textId="77777777" w:rsidR="00C341AD" w:rsidRPr="007A154A" w:rsidRDefault="00C341AD" w:rsidP="00277A56">
            <w:pPr>
              <w:jc w:val="both"/>
              <w:rPr>
                <w:rFonts w:ascii="Arial" w:hAnsi="Arial" w:cs="Arial"/>
                <w:sz w:val="22"/>
                <w:szCs w:val="22"/>
                <w:lang w:val="es-CO"/>
              </w:rPr>
            </w:pPr>
            <w:r w:rsidRPr="007A154A">
              <w:rPr>
                <w:rFonts w:ascii="Arial" w:hAnsi="Arial" w:cs="Arial"/>
                <w:sz w:val="22"/>
                <w:szCs w:val="22"/>
                <w:lang w:val="es-CO"/>
              </w:rPr>
              <w:t>SI</w:t>
            </w:r>
          </w:p>
        </w:tc>
      </w:tr>
    </w:tbl>
    <w:p w14:paraId="0E60FE07" w14:textId="77777777" w:rsidR="00C341AD" w:rsidRPr="007A154A" w:rsidRDefault="00277A56" w:rsidP="00C341AD">
      <w:pPr>
        <w:jc w:val="both"/>
        <w:rPr>
          <w:lang w:val="es-CO"/>
        </w:rPr>
      </w:pPr>
      <w:r>
        <w:rPr>
          <w:lang w:val="es-CO"/>
        </w:rPr>
        <w:br w:type="textWrapping" w:clear="all"/>
      </w:r>
    </w:p>
    <w:p w14:paraId="39FDFEAD" w14:textId="77777777" w:rsidR="00C341AD" w:rsidRPr="007A154A" w:rsidRDefault="00C341AD" w:rsidP="00C341AD">
      <w:pPr>
        <w:jc w:val="both"/>
        <w:rPr>
          <w:rFonts w:ascii="Arial" w:hAnsi="Arial" w:cs="Arial"/>
          <w:color w:val="000000"/>
          <w:sz w:val="22"/>
          <w:szCs w:val="22"/>
          <w:lang w:val="es-CO"/>
        </w:rPr>
      </w:pPr>
      <w:r w:rsidRPr="007A154A">
        <w:rPr>
          <w:rFonts w:ascii="Arial" w:hAnsi="Arial" w:cs="Arial"/>
          <w:color w:val="000000"/>
          <w:sz w:val="22"/>
          <w:szCs w:val="22"/>
          <w:lang w:val="es-CO"/>
        </w:rPr>
        <w:t>Así mismo, con el fin de minimizar el riesgo y garantizar el cumplimiento del contrato, el Municipio de Medellín establecerá en el texto del contrato cláusulas como l</w:t>
      </w:r>
      <w:r w:rsidR="00CB79C2">
        <w:rPr>
          <w:rFonts w:ascii="Arial" w:hAnsi="Arial" w:cs="Arial"/>
          <w:color w:val="000000"/>
          <w:sz w:val="22"/>
          <w:szCs w:val="22"/>
          <w:lang w:val="es-CO"/>
        </w:rPr>
        <w:t>a penal pecuniaria y de auditorí</w:t>
      </w:r>
      <w:r w:rsidRPr="007A154A">
        <w:rPr>
          <w:rFonts w:ascii="Arial" w:hAnsi="Arial" w:cs="Arial"/>
          <w:color w:val="000000"/>
          <w:sz w:val="22"/>
          <w:szCs w:val="22"/>
          <w:lang w:val="es-CO"/>
        </w:rPr>
        <w:t>a interna así:</w:t>
      </w:r>
    </w:p>
    <w:p w14:paraId="60200C29" w14:textId="77777777" w:rsidR="00C341AD" w:rsidRPr="007A154A" w:rsidRDefault="00C341AD" w:rsidP="00C341AD">
      <w:pPr>
        <w:jc w:val="both"/>
        <w:rPr>
          <w:rFonts w:ascii="Arial" w:hAnsi="Arial" w:cs="Arial"/>
          <w:color w:val="000000"/>
          <w:sz w:val="22"/>
          <w:szCs w:val="22"/>
          <w:lang w:val="es-CO"/>
        </w:rPr>
      </w:pPr>
    </w:p>
    <w:p w14:paraId="487F6E84" w14:textId="77777777" w:rsidR="00C341AD" w:rsidRPr="007A154A" w:rsidRDefault="007B6A02" w:rsidP="00C341AD">
      <w:pPr>
        <w:jc w:val="both"/>
        <w:rPr>
          <w:rFonts w:ascii="Arial" w:hAnsi="Arial" w:cs="Arial"/>
          <w:bCs/>
          <w:i/>
          <w:sz w:val="22"/>
          <w:szCs w:val="22"/>
          <w:lang w:val="es-CO"/>
        </w:rPr>
      </w:pPr>
      <w:r>
        <w:rPr>
          <w:rFonts w:ascii="Arial" w:hAnsi="Arial" w:cs="Arial"/>
          <w:b/>
          <w:bCs/>
          <w:sz w:val="22"/>
          <w:szCs w:val="22"/>
          <w:lang w:val="es-CO"/>
        </w:rPr>
        <w:t xml:space="preserve">12. </w:t>
      </w:r>
      <w:r w:rsidR="00C341AD" w:rsidRPr="007A154A">
        <w:rPr>
          <w:rFonts w:ascii="Arial" w:hAnsi="Arial" w:cs="Arial"/>
          <w:b/>
          <w:bCs/>
          <w:sz w:val="22"/>
          <w:szCs w:val="22"/>
          <w:lang w:val="es-CO"/>
        </w:rPr>
        <w:t>Cláusula Penal Pecuniaria</w:t>
      </w:r>
      <w:r w:rsidR="00C341AD" w:rsidRPr="007A154A">
        <w:rPr>
          <w:rFonts w:ascii="Arial" w:hAnsi="Arial" w:cs="Arial"/>
          <w:bCs/>
          <w:sz w:val="22"/>
          <w:szCs w:val="22"/>
          <w:lang w:val="es-CO"/>
        </w:rPr>
        <w:t>: Se estipula una clausula penal equivalente al diez por ciento (10%) del valor total del contrato, la cual se hará efectiva de manera unilateral sin necesidad de declaratoria judicial, cuando a juicio del ordenador del gasto, previo informe del interventor, el contratista incurra en un incumplimiento grave y severo del contrato, conforme a la norma</w:t>
      </w:r>
      <w:r w:rsidR="00F33B97">
        <w:rPr>
          <w:rFonts w:ascii="Arial" w:hAnsi="Arial" w:cs="Arial"/>
          <w:bCs/>
          <w:sz w:val="22"/>
          <w:szCs w:val="22"/>
          <w:lang w:val="es-CO"/>
        </w:rPr>
        <w:t>tiva vigente</w:t>
      </w:r>
      <w:r w:rsidR="007F4E37">
        <w:rPr>
          <w:rFonts w:ascii="Arial" w:hAnsi="Arial" w:cs="Arial"/>
          <w:bCs/>
          <w:sz w:val="22"/>
          <w:szCs w:val="22"/>
          <w:lang w:val="es-CO"/>
        </w:rPr>
        <w:t>.</w:t>
      </w:r>
    </w:p>
    <w:p w14:paraId="5BBF8DD3" w14:textId="77777777" w:rsidR="00C341AD" w:rsidRPr="007A154A" w:rsidRDefault="00C341AD" w:rsidP="00C341AD">
      <w:pPr>
        <w:jc w:val="both"/>
        <w:rPr>
          <w:rFonts w:ascii="Arial" w:hAnsi="Arial" w:cs="Arial"/>
          <w:b/>
          <w:bCs/>
          <w:sz w:val="22"/>
          <w:szCs w:val="22"/>
          <w:lang w:val="es-CO" w:eastAsia="es-MX"/>
        </w:rPr>
      </w:pPr>
    </w:p>
    <w:p w14:paraId="5EB0C99E" w14:textId="77777777" w:rsidR="0065029B" w:rsidRDefault="007B6A02" w:rsidP="00C341AD">
      <w:pPr>
        <w:jc w:val="both"/>
        <w:rPr>
          <w:rFonts w:ascii="Arial" w:hAnsi="Arial" w:cs="Arial"/>
          <w:bCs/>
          <w:sz w:val="22"/>
          <w:szCs w:val="22"/>
          <w:lang w:val="es-CO"/>
        </w:rPr>
      </w:pPr>
      <w:r>
        <w:rPr>
          <w:rFonts w:ascii="Arial" w:hAnsi="Arial" w:cs="Arial"/>
          <w:b/>
          <w:bCs/>
          <w:sz w:val="22"/>
          <w:szCs w:val="22"/>
          <w:lang w:val="es-CO" w:eastAsia="es-MX"/>
        </w:rPr>
        <w:t>13</w:t>
      </w:r>
      <w:r w:rsidR="0065029B">
        <w:rPr>
          <w:rFonts w:ascii="Arial" w:hAnsi="Arial" w:cs="Arial"/>
          <w:b/>
          <w:bCs/>
          <w:sz w:val="22"/>
          <w:szCs w:val="22"/>
          <w:lang w:val="es-CO" w:eastAsia="es-MX"/>
        </w:rPr>
        <w:t xml:space="preserve">. </w:t>
      </w:r>
      <w:r w:rsidR="00C341AD" w:rsidRPr="007A154A">
        <w:rPr>
          <w:rFonts w:ascii="Arial" w:hAnsi="Arial" w:cs="Arial"/>
          <w:b/>
          <w:bCs/>
          <w:sz w:val="22"/>
          <w:szCs w:val="22"/>
          <w:lang w:val="es-CO" w:eastAsia="es-MX"/>
        </w:rPr>
        <w:t>Auditoria Interna</w:t>
      </w:r>
      <w:r w:rsidR="00C341AD" w:rsidRPr="007A154A">
        <w:rPr>
          <w:rFonts w:ascii="Arial" w:hAnsi="Arial" w:cs="Arial"/>
          <w:bCs/>
          <w:sz w:val="22"/>
          <w:szCs w:val="22"/>
          <w:lang w:val="es-CO" w:eastAsia="es-MX"/>
        </w:rPr>
        <w:t>:</w:t>
      </w:r>
      <w:r w:rsidR="0065029B">
        <w:rPr>
          <w:rFonts w:ascii="Arial" w:hAnsi="Arial" w:cs="Arial"/>
          <w:bCs/>
          <w:sz w:val="22"/>
          <w:szCs w:val="22"/>
          <w:lang w:val="es-CO"/>
        </w:rPr>
        <w:t xml:space="preserve"> </w:t>
      </w:r>
    </w:p>
    <w:p w14:paraId="3F3396CD" w14:textId="77777777" w:rsidR="0065029B" w:rsidRDefault="0065029B" w:rsidP="00C341AD">
      <w:pPr>
        <w:jc w:val="both"/>
        <w:rPr>
          <w:rFonts w:ascii="Arial" w:hAnsi="Arial" w:cs="Arial"/>
          <w:bCs/>
          <w:sz w:val="22"/>
          <w:szCs w:val="22"/>
          <w:lang w:val="es-CO"/>
        </w:rPr>
      </w:pPr>
    </w:p>
    <w:p w14:paraId="392D1F99" w14:textId="77777777" w:rsidR="00C341AD" w:rsidRPr="007A154A" w:rsidRDefault="0065029B" w:rsidP="00C341AD">
      <w:pPr>
        <w:jc w:val="both"/>
        <w:rPr>
          <w:rFonts w:ascii="Arial" w:hAnsi="Arial" w:cs="Arial"/>
          <w:bCs/>
          <w:sz w:val="22"/>
          <w:szCs w:val="22"/>
          <w:lang w:val="es-CO"/>
        </w:rPr>
      </w:pPr>
      <w:r>
        <w:rPr>
          <w:rFonts w:ascii="Arial" w:hAnsi="Arial" w:cs="Arial"/>
          <w:bCs/>
          <w:sz w:val="22"/>
          <w:szCs w:val="22"/>
          <w:lang w:val="es-CO"/>
        </w:rPr>
        <w:t>La Secretarí</w:t>
      </w:r>
      <w:r w:rsidR="00C341AD" w:rsidRPr="007A154A">
        <w:rPr>
          <w:rFonts w:ascii="Arial" w:hAnsi="Arial" w:cs="Arial"/>
          <w:bCs/>
          <w:sz w:val="22"/>
          <w:szCs w:val="22"/>
          <w:lang w:val="es-CO"/>
        </w:rPr>
        <w:t>a de Evaluación y Control</w:t>
      </w:r>
      <w:r>
        <w:rPr>
          <w:rFonts w:ascii="Arial" w:hAnsi="Arial" w:cs="Arial"/>
          <w:bCs/>
          <w:sz w:val="22"/>
          <w:szCs w:val="22"/>
          <w:lang w:val="es-CO"/>
        </w:rPr>
        <w:t>,</w:t>
      </w:r>
      <w:r w:rsidR="00C341AD" w:rsidRPr="007A154A">
        <w:rPr>
          <w:rFonts w:ascii="Arial" w:hAnsi="Arial" w:cs="Arial"/>
          <w:bCs/>
          <w:sz w:val="22"/>
          <w:szCs w:val="22"/>
          <w:lang w:val="es-CO"/>
        </w:rPr>
        <w:t xml:space="preserve"> mediante comunicación suscrita por e</w:t>
      </w:r>
      <w:r>
        <w:rPr>
          <w:rFonts w:ascii="Arial" w:hAnsi="Arial" w:cs="Arial"/>
          <w:bCs/>
          <w:sz w:val="22"/>
          <w:szCs w:val="22"/>
          <w:lang w:val="es-CO"/>
        </w:rPr>
        <w:t>l Secretario de Despacho o los S</w:t>
      </w:r>
      <w:r w:rsidR="00C341AD" w:rsidRPr="007A154A">
        <w:rPr>
          <w:rFonts w:ascii="Arial" w:hAnsi="Arial" w:cs="Arial"/>
          <w:bCs/>
          <w:sz w:val="22"/>
          <w:szCs w:val="22"/>
          <w:lang w:val="es-CO"/>
        </w:rPr>
        <w:t>ubsecretarios, podrá requerir del CONTRATISTA toda la información relacionada con los aspectos técnicos, administrativos, financieros y legales del contrato, pudiendo ser necesario, inspeccionar los documentos, lugares o sedes donde se ejecute la prestación, según las técnicas de auditorías aplicadas. Los informes de auditoría interna son de uso reservado de la Secretaria de Evaluación y Control, el ordenador del gasto y señor Alcalde. La reticencia del contratista a atender l</w:t>
      </w:r>
      <w:r w:rsidR="00CB79C2">
        <w:rPr>
          <w:rFonts w:ascii="Arial" w:hAnsi="Arial" w:cs="Arial"/>
          <w:bCs/>
          <w:sz w:val="22"/>
          <w:szCs w:val="22"/>
          <w:lang w:val="es-CO"/>
        </w:rPr>
        <w:t>os requerimientos de la Auditorí</w:t>
      </w:r>
      <w:r w:rsidR="00C341AD" w:rsidRPr="007A154A">
        <w:rPr>
          <w:rFonts w:ascii="Arial" w:hAnsi="Arial" w:cs="Arial"/>
          <w:bCs/>
          <w:sz w:val="22"/>
          <w:szCs w:val="22"/>
          <w:lang w:val="es-CO"/>
        </w:rPr>
        <w:t>a interna serán sujetos de Multa por mora</w:t>
      </w:r>
      <w:r w:rsidR="00CB79C2">
        <w:rPr>
          <w:rFonts w:ascii="Arial" w:hAnsi="Arial" w:cs="Arial"/>
          <w:bCs/>
          <w:sz w:val="22"/>
          <w:szCs w:val="22"/>
          <w:lang w:val="es-CO"/>
        </w:rPr>
        <w:t xml:space="preserve"> en la entrega de información, c</w:t>
      </w:r>
      <w:r w:rsidR="00C341AD" w:rsidRPr="007A154A">
        <w:rPr>
          <w:rFonts w:ascii="Arial" w:hAnsi="Arial" w:cs="Arial"/>
          <w:bCs/>
          <w:sz w:val="22"/>
          <w:szCs w:val="22"/>
          <w:lang w:val="es-CO"/>
        </w:rPr>
        <w:t xml:space="preserve">on fundamento en </w:t>
      </w:r>
      <w:r w:rsidR="00CB79C2">
        <w:rPr>
          <w:rFonts w:ascii="Arial" w:hAnsi="Arial" w:cs="Arial"/>
          <w:bCs/>
          <w:sz w:val="22"/>
          <w:szCs w:val="22"/>
          <w:lang w:val="es-CO"/>
        </w:rPr>
        <w:t>la normativa vigente</w:t>
      </w:r>
      <w:r w:rsidR="00C341AD" w:rsidRPr="007A154A">
        <w:rPr>
          <w:rFonts w:ascii="Arial" w:hAnsi="Arial" w:cs="Arial"/>
          <w:bCs/>
          <w:sz w:val="22"/>
          <w:szCs w:val="22"/>
          <w:lang w:val="es-CO"/>
        </w:rPr>
        <w:t>.</w:t>
      </w:r>
    </w:p>
    <w:p w14:paraId="1322045B" w14:textId="77777777" w:rsidR="00C341AD" w:rsidRPr="007A154A" w:rsidRDefault="00C341AD" w:rsidP="00C341AD">
      <w:pPr>
        <w:jc w:val="both"/>
        <w:rPr>
          <w:rFonts w:ascii="Arial" w:hAnsi="Arial" w:cs="Arial"/>
          <w:bCs/>
          <w:sz w:val="22"/>
          <w:szCs w:val="22"/>
          <w:lang w:val="es-CO"/>
        </w:rPr>
      </w:pPr>
    </w:p>
    <w:p w14:paraId="1B0DCD62" w14:textId="77777777" w:rsidR="0065029B" w:rsidRDefault="007B6A02" w:rsidP="002D2E3D">
      <w:pPr>
        <w:jc w:val="both"/>
        <w:rPr>
          <w:rFonts w:ascii="Arial" w:hAnsi="Arial" w:cs="Arial"/>
          <w:b/>
          <w:sz w:val="22"/>
          <w:szCs w:val="22"/>
          <w:lang w:val="es-CO"/>
        </w:rPr>
      </w:pPr>
      <w:r>
        <w:rPr>
          <w:rFonts w:ascii="Arial" w:hAnsi="Arial" w:cs="Arial"/>
          <w:b/>
          <w:sz w:val="22"/>
          <w:szCs w:val="22"/>
          <w:lang w:val="es-CO"/>
        </w:rPr>
        <w:t>14</w:t>
      </w:r>
      <w:r w:rsidR="00C341AD" w:rsidRPr="007A154A">
        <w:rPr>
          <w:rFonts w:ascii="Arial" w:hAnsi="Arial" w:cs="Arial"/>
          <w:b/>
          <w:sz w:val="22"/>
          <w:szCs w:val="22"/>
          <w:lang w:val="es-CO"/>
        </w:rPr>
        <w:t xml:space="preserve">. </w:t>
      </w:r>
      <w:r w:rsidR="00CB79C2">
        <w:rPr>
          <w:rFonts w:ascii="Arial" w:hAnsi="Arial" w:cs="Arial"/>
          <w:b/>
          <w:sz w:val="22"/>
          <w:szCs w:val="22"/>
          <w:lang w:val="es-CO"/>
        </w:rPr>
        <w:t>C</w:t>
      </w:r>
      <w:r w:rsidR="00CB79C2" w:rsidRPr="007A154A">
        <w:rPr>
          <w:rFonts w:ascii="Arial" w:hAnsi="Arial" w:cs="Arial"/>
          <w:b/>
          <w:sz w:val="22"/>
          <w:szCs w:val="22"/>
          <w:lang w:val="es-CO"/>
        </w:rPr>
        <w:t xml:space="preserve">omponente ambiental </w:t>
      </w:r>
    </w:p>
    <w:p w14:paraId="7B8CF686" w14:textId="77777777" w:rsidR="0065029B" w:rsidRDefault="0065029B" w:rsidP="002D2E3D">
      <w:pPr>
        <w:jc w:val="both"/>
        <w:rPr>
          <w:rFonts w:ascii="Arial" w:hAnsi="Arial" w:cs="Arial"/>
          <w:b/>
          <w:sz w:val="22"/>
          <w:szCs w:val="22"/>
          <w:lang w:val="es-CO"/>
        </w:rPr>
      </w:pPr>
    </w:p>
    <w:p w14:paraId="69DA6F49" w14:textId="77777777" w:rsidR="00C341AD" w:rsidRPr="007A154A" w:rsidRDefault="00C341AD" w:rsidP="002D2E3D">
      <w:pPr>
        <w:jc w:val="both"/>
        <w:rPr>
          <w:rFonts w:ascii="Arial" w:hAnsi="Arial" w:cs="Arial"/>
          <w:bCs/>
          <w:sz w:val="22"/>
          <w:szCs w:val="22"/>
          <w:lang w:val="es-CO"/>
        </w:rPr>
      </w:pPr>
      <w:r w:rsidRPr="007A154A">
        <w:rPr>
          <w:rFonts w:ascii="Arial" w:hAnsi="Arial" w:cs="Arial"/>
          <w:sz w:val="22"/>
          <w:szCs w:val="22"/>
          <w:lang w:val="es-CO"/>
        </w:rPr>
        <w:t xml:space="preserve">Dentro del presente proceso contractual </w:t>
      </w:r>
      <w:r w:rsidR="007B6A02">
        <w:rPr>
          <w:rFonts w:ascii="Arial" w:hAnsi="Arial" w:cs="Arial"/>
          <w:sz w:val="22"/>
          <w:szCs w:val="22"/>
          <w:lang w:val="es-CO"/>
        </w:rPr>
        <w:t xml:space="preserve">el contratista deberá cumplir con los riesgos ambientales que le apliquen a la destinación del bien inmueble entregado en arrendamiento </w:t>
      </w:r>
      <w:permStart w:id="894053106" w:edGrp="everyone"/>
      <w:r w:rsidR="007B6A02">
        <w:rPr>
          <w:rFonts w:ascii="Arial" w:hAnsi="Arial" w:cs="Arial"/>
          <w:sz w:val="22"/>
          <w:szCs w:val="22"/>
          <w:lang w:val="es-CO"/>
        </w:rPr>
        <w:t>(Digitar los riesgos ambientales que apliquen para el contrato)</w:t>
      </w:r>
      <w:permEnd w:id="894053106"/>
      <w:r w:rsidR="007B6A02">
        <w:rPr>
          <w:rFonts w:ascii="Arial" w:hAnsi="Arial" w:cs="Arial"/>
          <w:sz w:val="22"/>
          <w:szCs w:val="22"/>
          <w:lang w:val="es-CO"/>
        </w:rPr>
        <w:t>.</w:t>
      </w:r>
    </w:p>
    <w:p w14:paraId="7BEC200D" w14:textId="77777777" w:rsidR="00C341AD" w:rsidRPr="007A154A" w:rsidRDefault="00C341AD" w:rsidP="00C341AD">
      <w:pPr>
        <w:jc w:val="both"/>
        <w:rPr>
          <w:lang w:val="es-CO"/>
        </w:rPr>
      </w:pPr>
    </w:p>
    <w:p w14:paraId="2C969F71" w14:textId="77777777" w:rsidR="0065029B" w:rsidRDefault="007B6A02" w:rsidP="00C341AD">
      <w:pPr>
        <w:jc w:val="both"/>
        <w:rPr>
          <w:rFonts w:ascii="Arial" w:hAnsi="Arial" w:cs="Arial"/>
          <w:b/>
          <w:bCs/>
          <w:sz w:val="22"/>
          <w:szCs w:val="22"/>
          <w:lang w:val="es-CO" w:eastAsia="es-MX"/>
        </w:rPr>
      </w:pPr>
      <w:r>
        <w:rPr>
          <w:rFonts w:ascii="Arial" w:hAnsi="Arial" w:cs="Arial"/>
          <w:b/>
          <w:bCs/>
          <w:sz w:val="22"/>
          <w:szCs w:val="22"/>
          <w:lang w:val="es-CO" w:eastAsia="es-MX"/>
        </w:rPr>
        <w:t>15</w:t>
      </w:r>
      <w:r w:rsidR="0065029B">
        <w:rPr>
          <w:rFonts w:ascii="Arial" w:hAnsi="Arial" w:cs="Arial"/>
          <w:b/>
          <w:bCs/>
          <w:sz w:val="22"/>
          <w:szCs w:val="22"/>
          <w:lang w:val="es-CO" w:eastAsia="es-MX"/>
        </w:rPr>
        <w:t xml:space="preserve">. </w:t>
      </w:r>
      <w:r w:rsidR="00C341AD" w:rsidRPr="007A154A">
        <w:rPr>
          <w:rFonts w:ascii="Arial" w:hAnsi="Arial" w:cs="Arial"/>
          <w:b/>
          <w:bCs/>
          <w:sz w:val="22"/>
          <w:szCs w:val="22"/>
          <w:lang w:val="es-CO" w:eastAsia="es-MX"/>
        </w:rPr>
        <w:t xml:space="preserve">Supervisión del contrato: </w:t>
      </w:r>
    </w:p>
    <w:p w14:paraId="296F6A53" w14:textId="77777777" w:rsidR="0065029B" w:rsidRDefault="0065029B" w:rsidP="00C341AD">
      <w:pPr>
        <w:jc w:val="both"/>
        <w:rPr>
          <w:rFonts w:ascii="Arial" w:hAnsi="Arial" w:cs="Arial"/>
          <w:b/>
          <w:bCs/>
          <w:sz w:val="22"/>
          <w:szCs w:val="22"/>
          <w:lang w:val="es-CO" w:eastAsia="es-MX"/>
        </w:rPr>
      </w:pPr>
    </w:p>
    <w:p w14:paraId="324EB570" w14:textId="77777777" w:rsidR="00C341AD" w:rsidRPr="007A154A" w:rsidRDefault="00C341AD" w:rsidP="00C341AD">
      <w:pPr>
        <w:jc w:val="both"/>
        <w:rPr>
          <w:rFonts w:ascii="Arial" w:hAnsi="Arial" w:cs="Arial"/>
          <w:color w:val="000000"/>
          <w:sz w:val="22"/>
          <w:szCs w:val="22"/>
          <w:lang w:val="es-CO"/>
        </w:rPr>
      </w:pPr>
      <w:r w:rsidRPr="007A154A">
        <w:rPr>
          <w:rFonts w:ascii="Arial" w:hAnsi="Arial" w:cs="Arial"/>
          <w:color w:val="000000"/>
          <w:sz w:val="22"/>
          <w:szCs w:val="22"/>
          <w:lang w:val="es-CO"/>
        </w:rPr>
        <w:t>De conformidad con</w:t>
      </w:r>
      <w:r w:rsidR="002E31CF">
        <w:rPr>
          <w:rFonts w:ascii="Arial" w:hAnsi="Arial" w:cs="Arial"/>
          <w:color w:val="000000"/>
          <w:sz w:val="22"/>
          <w:szCs w:val="22"/>
          <w:lang w:val="es-CO"/>
        </w:rPr>
        <w:t xml:space="preserve"> lo dispuesto por el artículo 83</w:t>
      </w:r>
      <w:r w:rsidR="00CB79C2">
        <w:rPr>
          <w:rFonts w:ascii="Arial" w:hAnsi="Arial" w:cs="Arial"/>
          <w:color w:val="000000"/>
          <w:sz w:val="22"/>
          <w:szCs w:val="22"/>
          <w:lang w:val="es-CO"/>
        </w:rPr>
        <w:t xml:space="preserve"> de la Ley 1474 de 2011 </w:t>
      </w:r>
      <w:r w:rsidRPr="007A154A">
        <w:rPr>
          <w:rFonts w:ascii="Arial" w:hAnsi="Arial" w:cs="Arial"/>
          <w:color w:val="000000"/>
          <w:sz w:val="22"/>
          <w:szCs w:val="22"/>
          <w:lang w:val="es-CO"/>
        </w:rPr>
        <w:t xml:space="preserve">y </w:t>
      </w:r>
      <w:r w:rsidR="00CB79C2">
        <w:rPr>
          <w:rFonts w:ascii="Arial" w:hAnsi="Arial" w:cs="Arial"/>
          <w:color w:val="000000"/>
          <w:sz w:val="22"/>
          <w:szCs w:val="22"/>
          <w:lang w:val="es-CO"/>
        </w:rPr>
        <w:t>la normativa aplicable</w:t>
      </w:r>
      <w:r w:rsidRPr="007A154A">
        <w:rPr>
          <w:rFonts w:ascii="Arial" w:hAnsi="Arial" w:cs="Arial"/>
          <w:color w:val="000000"/>
          <w:sz w:val="22"/>
          <w:szCs w:val="22"/>
          <w:lang w:val="es-CO"/>
        </w:rPr>
        <w:t xml:space="preserve">, y toda vez que no se requiere de conocimientos especializados, la vigilancia técnica administrativa, financiera, contable y jurídica sobre el presente contrato será ejercida por un Servidor Público </w:t>
      </w:r>
      <w:r w:rsidR="00CB79C2">
        <w:rPr>
          <w:rFonts w:ascii="Arial" w:hAnsi="Arial" w:cs="Arial"/>
          <w:color w:val="000000"/>
          <w:sz w:val="22"/>
          <w:szCs w:val="22"/>
          <w:lang w:val="es-CO"/>
        </w:rPr>
        <w:t xml:space="preserve">de la dependencia que tiene a cargo el bien, </w:t>
      </w:r>
      <w:r w:rsidRPr="007A154A">
        <w:rPr>
          <w:rFonts w:ascii="Arial" w:hAnsi="Arial" w:cs="Arial"/>
          <w:color w:val="000000"/>
          <w:sz w:val="22"/>
          <w:szCs w:val="22"/>
          <w:lang w:val="es-CO"/>
        </w:rPr>
        <w:t xml:space="preserve">designado por la Secretaría de Suministros y Servicios, mediante </w:t>
      </w:r>
      <w:r w:rsidR="002E31CF">
        <w:rPr>
          <w:rFonts w:ascii="Arial" w:hAnsi="Arial" w:cs="Arial"/>
          <w:color w:val="000000"/>
          <w:sz w:val="22"/>
          <w:szCs w:val="22"/>
          <w:lang w:val="es-CO"/>
        </w:rPr>
        <w:t>oficio</w:t>
      </w:r>
      <w:r w:rsidRPr="007A154A">
        <w:rPr>
          <w:rFonts w:ascii="Arial" w:hAnsi="Arial" w:cs="Arial"/>
          <w:color w:val="000000"/>
          <w:sz w:val="22"/>
          <w:szCs w:val="22"/>
          <w:lang w:val="es-CO"/>
        </w:rPr>
        <w:t xml:space="preserve">, el cual deberá velar por el cumplimiento de las obligaciones contractuales e informar sobre su incumplimiento y de toda irregularidad que se presente sobre hechos imputables al </w:t>
      </w:r>
      <w:r w:rsidRPr="007A154A">
        <w:rPr>
          <w:rFonts w:ascii="Arial" w:hAnsi="Arial" w:cs="Arial"/>
          <w:color w:val="000000"/>
          <w:sz w:val="22"/>
          <w:szCs w:val="22"/>
          <w:lang w:val="es-CO"/>
        </w:rPr>
        <w:lastRenderedPageBreak/>
        <w:t>arrendatario y que pueda causar perjuicios al Municipio de Medellín, com</w:t>
      </w:r>
      <w:r w:rsidR="00CB79C2">
        <w:rPr>
          <w:rFonts w:ascii="Arial" w:hAnsi="Arial" w:cs="Arial"/>
          <w:color w:val="000000"/>
          <w:sz w:val="22"/>
          <w:szCs w:val="22"/>
          <w:lang w:val="es-CO"/>
        </w:rPr>
        <w:t xml:space="preserve">o propietario del inmueble. </w:t>
      </w:r>
      <w:r w:rsidR="002E31CF">
        <w:rPr>
          <w:rFonts w:ascii="Arial" w:hAnsi="Arial" w:cs="Arial"/>
          <w:color w:val="000000"/>
          <w:sz w:val="22"/>
          <w:szCs w:val="22"/>
          <w:lang w:val="es-CO"/>
        </w:rPr>
        <w:t xml:space="preserve">La designación </w:t>
      </w:r>
      <w:r w:rsidRPr="007A154A">
        <w:rPr>
          <w:rFonts w:ascii="Arial" w:hAnsi="Arial" w:cs="Arial"/>
          <w:color w:val="000000"/>
          <w:sz w:val="22"/>
          <w:szCs w:val="22"/>
          <w:lang w:val="es-CO"/>
        </w:rPr>
        <w:t>hará parte integrante del contrato.</w:t>
      </w:r>
    </w:p>
    <w:p w14:paraId="109367E0" w14:textId="77777777" w:rsidR="00C341AD" w:rsidRPr="007A154A" w:rsidRDefault="00C341AD" w:rsidP="00C341AD">
      <w:pPr>
        <w:jc w:val="both"/>
        <w:rPr>
          <w:lang w:val="es-CO"/>
        </w:rPr>
      </w:pPr>
    </w:p>
    <w:p w14:paraId="0204BC38" w14:textId="77777777" w:rsidR="00C341AD" w:rsidRPr="007A154A" w:rsidRDefault="007B6A02" w:rsidP="00C341AD">
      <w:pPr>
        <w:jc w:val="both"/>
        <w:rPr>
          <w:rFonts w:ascii="Arial" w:hAnsi="Arial" w:cs="Arial"/>
          <w:bCs/>
          <w:sz w:val="22"/>
          <w:szCs w:val="22"/>
          <w:lang w:val="es-CO" w:eastAsia="es-MX"/>
        </w:rPr>
      </w:pPr>
      <w:r>
        <w:rPr>
          <w:rFonts w:ascii="Arial" w:hAnsi="Arial" w:cs="Arial"/>
          <w:b/>
          <w:bCs/>
          <w:sz w:val="22"/>
          <w:szCs w:val="22"/>
          <w:lang w:val="es-CO" w:eastAsia="es-MX"/>
        </w:rPr>
        <w:t>16</w:t>
      </w:r>
      <w:r w:rsidR="005D27A9">
        <w:rPr>
          <w:rFonts w:ascii="Arial" w:hAnsi="Arial" w:cs="Arial"/>
          <w:b/>
          <w:bCs/>
          <w:sz w:val="22"/>
          <w:szCs w:val="22"/>
          <w:lang w:val="es-CO" w:eastAsia="es-MX"/>
        </w:rPr>
        <w:t xml:space="preserve">. </w:t>
      </w:r>
      <w:r w:rsidR="00C341AD" w:rsidRPr="007A154A">
        <w:rPr>
          <w:rFonts w:ascii="Arial" w:hAnsi="Arial" w:cs="Arial"/>
          <w:b/>
          <w:bCs/>
          <w:sz w:val="22"/>
          <w:szCs w:val="22"/>
          <w:lang w:val="es-CO" w:eastAsia="es-MX"/>
        </w:rPr>
        <w:t xml:space="preserve">Lugar de Ejecución: </w:t>
      </w:r>
      <w:r w:rsidR="00C341AD" w:rsidRPr="007A154A">
        <w:rPr>
          <w:rFonts w:ascii="Arial" w:hAnsi="Arial" w:cs="Arial"/>
          <w:bCs/>
          <w:sz w:val="22"/>
          <w:szCs w:val="22"/>
          <w:lang w:val="es-CO" w:eastAsia="es-MX"/>
        </w:rPr>
        <w:t>Municipio de Medellín –Antioquia</w:t>
      </w:r>
    </w:p>
    <w:p w14:paraId="0AB55A88" w14:textId="77777777" w:rsidR="00C341AD" w:rsidRPr="007A154A" w:rsidRDefault="00C341AD" w:rsidP="00C341AD">
      <w:pPr>
        <w:jc w:val="both"/>
        <w:rPr>
          <w:rFonts w:ascii="Arial" w:hAnsi="Arial" w:cs="Arial"/>
          <w:bCs/>
          <w:sz w:val="22"/>
          <w:szCs w:val="22"/>
          <w:lang w:val="es-CO" w:eastAsia="es-MX"/>
        </w:rPr>
      </w:pPr>
    </w:p>
    <w:p w14:paraId="6A5ED0FF" w14:textId="77777777" w:rsidR="003B19E7" w:rsidRDefault="007B6A02" w:rsidP="00C341AD">
      <w:pPr>
        <w:jc w:val="both"/>
        <w:rPr>
          <w:rFonts w:ascii="Arial" w:hAnsi="Arial" w:cs="Arial"/>
          <w:bCs/>
          <w:sz w:val="22"/>
          <w:szCs w:val="22"/>
          <w:lang w:val="es-CO" w:eastAsia="es-MX"/>
        </w:rPr>
      </w:pPr>
      <w:r>
        <w:rPr>
          <w:rFonts w:ascii="Arial" w:hAnsi="Arial" w:cs="Arial"/>
          <w:b/>
          <w:bCs/>
          <w:sz w:val="22"/>
          <w:szCs w:val="22"/>
          <w:lang w:val="es-CO" w:eastAsia="es-MX"/>
        </w:rPr>
        <w:t>17</w:t>
      </w:r>
      <w:r w:rsidR="005D27A9">
        <w:rPr>
          <w:rFonts w:ascii="Arial" w:hAnsi="Arial" w:cs="Arial"/>
          <w:b/>
          <w:bCs/>
          <w:sz w:val="22"/>
          <w:szCs w:val="22"/>
          <w:lang w:val="es-CO" w:eastAsia="es-MX"/>
        </w:rPr>
        <w:t xml:space="preserve">. </w:t>
      </w:r>
      <w:r w:rsidR="00C341AD" w:rsidRPr="007A154A">
        <w:rPr>
          <w:rFonts w:ascii="Arial" w:hAnsi="Arial" w:cs="Arial"/>
          <w:b/>
          <w:bCs/>
          <w:sz w:val="22"/>
          <w:szCs w:val="22"/>
          <w:lang w:val="es-CO" w:eastAsia="es-MX"/>
        </w:rPr>
        <w:t>Multas:</w:t>
      </w:r>
      <w:r w:rsidR="00C341AD" w:rsidRPr="007A154A">
        <w:rPr>
          <w:rFonts w:ascii="Arial" w:hAnsi="Arial" w:cs="Arial"/>
          <w:bCs/>
          <w:sz w:val="22"/>
          <w:szCs w:val="22"/>
          <w:lang w:val="es-CO" w:eastAsia="es-MX"/>
        </w:rPr>
        <w:t xml:space="preserve"> </w:t>
      </w:r>
      <w:permStart w:id="1638276583" w:edGrp="everyone"/>
      <w:r w:rsidR="003B19E7">
        <w:rPr>
          <w:rFonts w:ascii="Arial" w:hAnsi="Arial" w:cs="Arial"/>
          <w:bCs/>
          <w:sz w:val="22"/>
          <w:szCs w:val="22"/>
          <w:lang w:val="es-CO" w:eastAsia="es-MX"/>
        </w:rPr>
        <w:t xml:space="preserve">(En los contratos de arrendamientos de vivienda </w:t>
      </w:r>
      <w:r w:rsidR="002D2286">
        <w:rPr>
          <w:rFonts w:ascii="Arial" w:hAnsi="Arial" w:cs="Arial"/>
          <w:bCs/>
          <w:sz w:val="22"/>
          <w:szCs w:val="22"/>
          <w:lang w:val="es-CO" w:eastAsia="es-MX"/>
        </w:rPr>
        <w:t>NO</w:t>
      </w:r>
      <w:r w:rsidR="003B19E7" w:rsidRPr="007A154A">
        <w:rPr>
          <w:rFonts w:ascii="Arial" w:hAnsi="Arial" w:cs="Arial"/>
          <w:bCs/>
          <w:sz w:val="22"/>
          <w:szCs w:val="22"/>
          <w:lang w:val="es-CO" w:eastAsia="es-MX"/>
        </w:rPr>
        <w:t xml:space="preserve"> se pactan multas. De ocurrir incumplimientos, el ARRENDADOR tiene facultades expresas para darlo por terminado de manera unilateral, ante cualquiera de las causales de incumplimiento y proce</w:t>
      </w:r>
      <w:r w:rsidR="003B19E7">
        <w:rPr>
          <w:rFonts w:ascii="Arial" w:hAnsi="Arial" w:cs="Arial"/>
          <w:bCs/>
          <w:sz w:val="22"/>
          <w:szCs w:val="22"/>
          <w:lang w:val="es-CO" w:eastAsia="es-MX"/>
        </w:rPr>
        <w:t>derá a cobrar la cláusula penal)</w:t>
      </w:r>
      <w:permEnd w:id="1638276583"/>
      <w:r w:rsidR="003B19E7">
        <w:rPr>
          <w:rFonts w:ascii="Arial" w:hAnsi="Arial" w:cs="Arial"/>
          <w:bCs/>
          <w:sz w:val="22"/>
          <w:szCs w:val="22"/>
          <w:lang w:val="es-CO" w:eastAsia="es-MX"/>
        </w:rPr>
        <w:t xml:space="preserve"> </w:t>
      </w:r>
    </w:p>
    <w:p w14:paraId="5284C34F" w14:textId="77777777" w:rsidR="003B19E7" w:rsidRDefault="003B19E7" w:rsidP="00C341AD">
      <w:pPr>
        <w:jc w:val="both"/>
        <w:rPr>
          <w:rFonts w:ascii="Arial" w:hAnsi="Arial" w:cs="Arial"/>
          <w:bCs/>
          <w:sz w:val="22"/>
          <w:szCs w:val="22"/>
          <w:lang w:val="es-CO" w:eastAsia="es-MX"/>
        </w:rPr>
      </w:pPr>
    </w:p>
    <w:p w14:paraId="4A4581D8" w14:textId="77777777" w:rsidR="00C341AD" w:rsidRPr="007A154A" w:rsidRDefault="00EF4CF4" w:rsidP="00C341AD">
      <w:pPr>
        <w:jc w:val="both"/>
        <w:rPr>
          <w:rFonts w:ascii="Arial" w:hAnsi="Arial" w:cs="Arial"/>
          <w:bCs/>
          <w:sz w:val="22"/>
          <w:szCs w:val="22"/>
          <w:lang w:val="es-CO" w:eastAsia="es-MX"/>
        </w:rPr>
      </w:pPr>
      <w:permStart w:id="1581149356" w:edGrp="everyone"/>
      <w:r>
        <w:rPr>
          <w:rFonts w:ascii="Arial" w:hAnsi="Arial" w:cs="Arial"/>
          <w:bCs/>
          <w:sz w:val="22"/>
          <w:szCs w:val="22"/>
          <w:lang w:val="es-CO" w:eastAsia="es-MX"/>
        </w:rPr>
        <w:t>(</w:t>
      </w:r>
      <w:r w:rsidR="005D27A9">
        <w:rPr>
          <w:rFonts w:ascii="Arial" w:hAnsi="Arial" w:cs="Arial"/>
          <w:bCs/>
          <w:sz w:val="22"/>
          <w:szCs w:val="22"/>
          <w:lang w:val="es-CO" w:eastAsia="es-MX"/>
        </w:rPr>
        <w:t>Las multas será</w:t>
      </w:r>
      <w:r w:rsidR="002D2286">
        <w:rPr>
          <w:rFonts w:ascii="Arial" w:hAnsi="Arial" w:cs="Arial"/>
          <w:bCs/>
          <w:sz w:val="22"/>
          <w:szCs w:val="22"/>
          <w:lang w:val="es-CO" w:eastAsia="es-MX"/>
        </w:rPr>
        <w:t>n</w:t>
      </w:r>
      <w:r w:rsidR="005D27A9">
        <w:rPr>
          <w:rFonts w:ascii="Arial" w:hAnsi="Arial" w:cs="Arial"/>
          <w:bCs/>
          <w:sz w:val="22"/>
          <w:szCs w:val="22"/>
          <w:lang w:val="es-CO" w:eastAsia="es-MX"/>
        </w:rPr>
        <w:t xml:space="preserve"> fijadas de acuerdo a las condiciones especiales del bien inmueble dado en arrendamiento</w:t>
      </w:r>
      <w:r w:rsidR="003B19E7">
        <w:rPr>
          <w:rFonts w:ascii="Arial" w:hAnsi="Arial" w:cs="Arial"/>
          <w:bCs/>
          <w:sz w:val="22"/>
          <w:szCs w:val="22"/>
          <w:lang w:val="es-CO" w:eastAsia="es-MX"/>
        </w:rPr>
        <w:t xml:space="preserve"> y se verificaran al momento de la elaboración de cada estudio previo</w:t>
      </w:r>
      <w:r>
        <w:rPr>
          <w:rFonts w:ascii="Arial" w:hAnsi="Arial" w:cs="Arial"/>
          <w:bCs/>
          <w:sz w:val="22"/>
          <w:szCs w:val="22"/>
          <w:lang w:val="es-CO" w:eastAsia="es-MX"/>
        </w:rPr>
        <w:t>,</w:t>
      </w:r>
      <w:r w:rsidR="003B19E7">
        <w:rPr>
          <w:rFonts w:ascii="Arial" w:hAnsi="Arial" w:cs="Arial"/>
          <w:bCs/>
          <w:sz w:val="22"/>
          <w:szCs w:val="22"/>
          <w:lang w:val="es-CO" w:eastAsia="es-MX"/>
        </w:rPr>
        <w:t xml:space="preserve"> cuales aplican).</w:t>
      </w:r>
      <w:r w:rsidR="003B19E7" w:rsidRPr="007A154A">
        <w:rPr>
          <w:rFonts w:ascii="Arial" w:hAnsi="Arial" w:cs="Arial"/>
          <w:bCs/>
          <w:sz w:val="22"/>
          <w:szCs w:val="22"/>
          <w:lang w:val="es-CO" w:eastAsia="es-MX"/>
        </w:rPr>
        <w:t xml:space="preserve"> </w:t>
      </w:r>
    </w:p>
    <w:permEnd w:id="1581149356"/>
    <w:p w14:paraId="679314A2" w14:textId="77777777" w:rsidR="00EF4CF4" w:rsidRDefault="00EF4CF4" w:rsidP="00C341AD">
      <w:pPr>
        <w:jc w:val="both"/>
        <w:rPr>
          <w:rFonts w:ascii="Arial" w:eastAsiaTheme="minorHAnsi" w:hAnsi="Arial" w:cs="Arial"/>
          <w:b/>
          <w:sz w:val="22"/>
          <w:szCs w:val="22"/>
          <w:lang w:val="es-CO" w:eastAsia="en-US"/>
        </w:rPr>
      </w:pPr>
    </w:p>
    <w:p w14:paraId="108B6A8A" w14:textId="77777777" w:rsidR="00C341AD" w:rsidRPr="007A154A" w:rsidRDefault="00EF4CF4" w:rsidP="00C341AD">
      <w:pPr>
        <w:jc w:val="both"/>
        <w:rPr>
          <w:rFonts w:ascii="Arial" w:eastAsia="Calibri" w:hAnsi="Arial" w:cs="Arial"/>
          <w:sz w:val="22"/>
          <w:szCs w:val="22"/>
          <w:lang w:val="es-CO" w:eastAsia="en-US"/>
        </w:rPr>
      </w:pPr>
      <w:r>
        <w:rPr>
          <w:rFonts w:ascii="Arial" w:eastAsiaTheme="minorHAnsi" w:hAnsi="Arial" w:cs="Arial"/>
          <w:b/>
          <w:sz w:val="22"/>
          <w:szCs w:val="22"/>
          <w:lang w:val="es-CO" w:eastAsia="en-US"/>
        </w:rPr>
        <w:t xml:space="preserve">18. </w:t>
      </w:r>
      <w:r w:rsidR="00C341AD" w:rsidRPr="007A154A">
        <w:rPr>
          <w:rFonts w:ascii="Arial" w:eastAsia="Calibri" w:hAnsi="Arial" w:cs="Arial"/>
          <w:b/>
          <w:sz w:val="22"/>
          <w:szCs w:val="22"/>
          <w:lang w:val="es-CO" w:eastAsia="en-US"/>
        </w:rPr>
        <w:t>Publicación.</w:t>
      </w:r>
      <w:r w:rsidR="00C341AD" w:rsidRPr="007A154A">
        <w:rPr>
          <w:rFonts w:ascii="Arial" w:eastAsia="Calibri" w:hAnsi="Arial" w:cs="Arial"/>
          <w:sz w:val="22"/>
          <w:szCs w:val="22"/>
          <w:lang w:val="es-CO" w:eastAsia="en-US"/>
        </w:rPr>
        <w:t xml:space="preserve"> De conformidad con el Decreto 1082 de 2015, y con el artículo 223 del Decreto-Ley 019 de 2012, el presente contrato una vez perfeccionado, deberá ser publicado por parte del </w:t>
      </w:r>
      <w:r w:rsidR="00C341AD" w:rsidRPr="007A154A">
        <w:rPr>
          <w:rFonts w:ascii="Arial" w:eastAsia="Calibri" w:hAnsi="Arial" w:cs="Arial"/>
          <w:b/>
          <w:sz w:val="22"/>
          <w:szCs w:val="22"/>
          <w:lang w:val="es-CO" w:eastAsia="en-US"/>
        </w:rPr>
        <w:t xml:space="preserve">MUNICIPIO DE MEDELLÍN </w:t>
      </w:r>
      <w:r w:rsidR="00C341AD" w:rsidRPr="007A154A">
        <w:rPr>
          <w:rFonts w:ascii="Arial" w:eastAsia="Calibri" w:hAnsi="Arial" w:cs="Arial"/>
          <w:sz w:val="22"/>
          <w:szCs w:val="22"/>
          <w:lang w:val="es-CO" w:eastAsia="en-US"/>
        </w:rPr>
        <w:t xml:space="preserve">en </w:t>
      </w:r>
      <w:r w:rsidR="002D2286">
        <w:rPr>
          <w:rFonts w:ascii="Arial" w:eastAsia="Calibri" w:hAnsi="Arial" w:cs="Arial"/>
          <w:sz w:val="22"/>
          <w:szCs w:val="22"/>
          <w:lang w:val="es-CO" w:eastAsia="en-US"/>
        </w:rPr>
        <w:t>el Sistema Electrónico para la C</w:t>
      </w:r>
      <w:r w:rsidR="00C341AD" w:rsidRPr="007A154A">
        <w:rPr>
          <w:rFonts w:ascii="Arial" w:eastAsia="Calibri" w:hAnsi="Arial" w:cs="Arial"/>
          <w:sz w:val="22"/>
          <w:szCs w:val="22"/>
          <w:lang w:val="es-CO" w:eastAsia="en-US"/>
        </w:rPr>
        <w:t>ontratación Públic</w:t>
      </w:r>
      <w:r w:rsidR="002D2286">
        <w:rPr>
          <w:rFonts w:ascii="Arial" w:eastAsia="Calibri" w:hAnsi="Arial" w:cs="Arial"/>
          <w:sz w:val="22"/>
          <w:szCs w:val="22"/>
          <w:lang w:val="es-CO" w:eastAsia="en-US"/>
        </w:rPr>
        <w:t>o, SECOP y a través del Portal Ú</w:t>
      </w:r>
      <w:r w:rsidR="00C341AD" w:rsidRPr="007A154A">
        <w:rPr>
          <w:rFonts w:ascii="Arial" w:eastAsia="Calibri" w:hAnsi="Arial" w:cs="Arial"/>
          <w:sz w:val="22"/>
          <w:szCs w:val="22"/>
          <w:lang w:val="es-CO" w:eastAsia="en-US"/>
        </w:rPr>
        <w:t xml:space="preserve">nico de Contratación </w:t>
      </w:r>
      <w:hyperlink r:id="rId12" w:history="1">
        <w:r w:rsidR="00C341AD" w:rsidRPr="007A154A">
          <w:rPr>
            <w:rStyle w:val="Hipervnculo"/>
            <w:rFonts w:ascii="Arial" w:eastAsia="Calibri" w:hAnsi="Arial" w:cs="Arial"/>
            <w:sz w:val="22"/>
            <w:szCs w:val="22"/>
            <w:lang w:val="es-CO" w:eastAsia="en-US"/>
          </w:rPr>
          <w:t>www.colombiacompra.gov.co</w:t>
        </w:r>
      </w:hyperlink>
      <w:r w:rsidR="00C341AD" w:rsidRPr="007A154A">
        <w:rPr>
          <w:rFonts w:ascii="Arial" w:eastAsia="Calibri" w:hAnsi="Arial" w:cs="Arial"/>
          <w:sz w:val="22"/>
          <w:szCs w:val="22"/>
          <w:lang w:val="es-CO" w:eastAsia="en-US"/>
        </w:rPr>
        <w:t>.</w:t>
      </w:r>
    </w:p>
    <w:p w14:paraId="4F82E1E2" w14:textId="77777777" w:rsidR="00C341AD" w:rsidRPr="007A154A" w:rsidRDefault="00C341AD" w:rsidP="00C341AD">
      <w:pPr>
        <w:jc w:val="both"/>
        <w:rPr>
          <w:rFonts w:ascii="Arial" w:eastAsia="Calibri" w:hAnsi="Arial" w:cs="Arial"/>
          <w:sz w:val="22"/>
          <w:szCs w:val="22"/>
          <w:lang w:val="es-CO" w:eastAsia="en-US"/>
        </w:rPr>
      </w:pPr>
    </w:p>
    <w:p w14:paraId="6B208C51" w14:textId="77777777" w:rsidR="00C341AD" w:rsidRPr="007A154A" w:rsidRDefault="00EF4CF4" w:rsidP="00C341AD">
      <w:pPr>
        <w:jc w:val="both"/>
        <w:rPr>
          <w:lang w:val="es-CO"/>
        </w:rPr>
      </w:pPr>
      <w:r>
        <w:rPr>
          <w:rFonts w:ascii="Arial" w:hAnsi="Arial" w:cs="Arial"/>
          <w:b/>
          <w:bCs/>
          <w:sz w:val="22"/>
          <w:szCs w:val="22"/>
          <w:lang w:val="es-CO" w:eastAsia="es-MX"/>
        </w:rPr>
        <w:t>19</w:t>
      </w:r>
      <w:r w:rsidR="007B6A02">
        <w:rPr>
          <w:rFonts w:ascii="Arial" w:hAnsi="Arial" w:cs="Arial"/>
          <w:b/>
          <w:bCs/>
          <w:sz w:val="22"/>
          <w:szCs w:val="22"/>
          <w:lang w:val="es-CO" w:eastAsia="es-MX"/>
        </w:rPr>
        <w:t xml:space="preserve">. </w:t>
      </w:r>
      <w:r w:rsidR="00C341AD" w:rsidRPr="007A154A">
        <w:rPr>
          <w:rFonts w:ascii="Arial" w:hAnsi="Arial" w:cs="Arial"/>
          <w:b/>
          <w:bCs/>
          <w:sz w:val="22"/>
          <w:szCs w:val="22"/>
          <w:lang w:val="es-CO" w:eastAsia="es-MX"/>
        </w:rPr>
        <w:t>Línea del Plan de Desarrollo:</w:t>
      </w:r>
      <w:r w:rsidR="00C341AD" w:rsidRPr="007A154A">
        <w:rPr>
          <w:rFonts w:ascii="Arial" w:hAnsi="Arial" w:cs="Arial"/>
          <w:sz w:val="22"/>
          <w:szCs w:val="22"/>
          <w:lang w:val="es-CO" w:eastAsia="es-MX"/>
        </w:rPr>
        <w:t xml:space="preserve"> Dimensión: 1 Creemos en la confianza ciudadana; Reto: 1.3 Medellín bien administrado;  Programa: 1.3.4 Gestión efectiva.</w:t>
      </w:r>
      <w:r w:rsidR="006D5ED5">
        <w:rPr>
          <w:rFonts w:ascii="Arial" w:hAnsi="Arial" w:cs="Arial"/>
          <w:sz w:val="22"/>
          <w:szCs w:val="22"/>
          <w:lang w:val="es-CO" w:eastAsia="es-MX"/>
        </w:rPr>
        <w:t xml:space="preserve"> Proyecto 1.3.4.5 Gestión y conservación de activos.</w:t>
      </w:r>
    </w:p>
    <w:p w14:paraId="5AB3EADF" w14:textId="77777777" w:rsidR="00E7684E" w:rsidRPr="007A154A" w:rsidRDefault="00E7684E" w:rsidP="00C341AD">
      <w:pPr>
        <w:jc w:val="both"/>
        <w:rPr>
          <w:rFonts w:ascii="Arial" w:hAnsi="Arial" w:cs="Arial"/>
          <w:sz w:val="22"/>
          <w:szCs w:val="22"/>
          <w:lang w:val="es-CO"/>
        </w:rPr>
      </w:pPr>
    </w:p>
    <w:p w14:paraId="43465922" w14:textId="77777777" w:rsidR="006B007B" w:rsidRPr="007A154A" w:rsidRDefault="006B007B" w:rsidP="00C341AD">
      <w:pPr>
        <w:jc w:val="both"/>
        <w:rPr>
          <w:rFonts w:ascii="Arial" w:hAnsi="Arial" w:cs="Arial"/>
          <w:sz w:val="22"/>
          <w:szCs w:val="22"/>
          <w:lang w:val="es-CO" w:eastAsia="es-MX"/>
        </w:rPr>
      </w:pPr>
      <w:permStart w:id="226180673" w:edGrp="everyone"/>
      <w:permEnd w:id="226180673"/>
    </w:p>
    <w:p w14:paraId="7CD64B4F" w14:textId="77777777" w:rsidR="007920DD" w:rsidRPr="007A154A" w:rsidRDefault="00872EBF" w:rsidP="00C341AD">
      <w:pPr>
        <w:jc w:val="both"/>
        <w:rPr>
          <w:rFonts w:ascii="Arial" w:hAnsi="Arial" w:cs="Arial"/>
          <w:b/>
          <w:sz w:val="22"/>
          <w:szCs w:val="22"/>
          <w:lang w:val="es-CO"/>
        </w:rPr>
      </w:pPr>
      <w:r w:rsidRPr="007A154A">
        <w:rPr>
          <w:rFonts w:ascii="Arial" w:hAnsi="Arial" w:cs="Arial"/>
          <w:sz w:val="22"/>
          <w:szCs w:val="22"/>
          <w:lang w:val="es-CO" w:eastAsia="es-MX"/>
        </w:rPr>
        <w:t xml:space="preserve">Medellín, Antioquia, </w:t>
      </w:r>
      <w:permStart w:id="1653761770" w:edGrp="everyone"/>
      <w:r w:rsidR="00EF4CF4">
        <w:rPr>
          <w:rFonts w:ascii="Arial" w:hAnsi="Arial" w:cs="Arial"/>
          <w:sz w:val="22"/>
          <w:szCs w:val="22"/>
          <w:lang w:val="es-CO" w:eastAsia="es-MX"/>
        </w:rPr>
        <w:t>(Digite el día)</w:t>
      </w:r>
      <w:permEnd w:id="1653761770"/>
      <w:r w:rsidRPr="007A154A">
        <w:rPr>
          <w:rFonts w:ascii="Arial" w:hAnsi="Arial" w:cs="Arial"/>
          <w:sz w:val="22"/>
          <w:szCs w:val="22"/>
          <w:lang w:val="es-CO" w:eastAsia="es-MX"/>
        </w:rPr>
        <w:t xml:space="preserve"> de </w:t>
      </w:r>
      <w:permStart w:id="514996101" w:edGrp="everyone"/>
      <w:r w:rsidR="00EF4CF4">
        <w:rPr>
          <w:rFonts w:ascii="Arial" w:hAnsi="Arial" w:cs="Arial"/>
          <w:sz w:val="22"/>
          <w:szCs w:val="22"/>
          <w:lang w:val="es-CO" w:eastAsia="es-MX"/>
        </w:rPr>
        <w:t>(Digite el mes)</w:t>
      </w:r>
      <w:permEnd w:id="514996101"/>
      <w:r w:rsidRPr="007A154A">
        <w:rPr>
          <w:rFonts w:ascii="Arial" w:hAnsi="Arial" w:cs="Arial"/>
          <w:sz w:val="22"/>
          <w:szCs w:val="22"/>
          <w:lang w:val="es-CO" w:eastAsia="es-MX"/>
        </w:rPr>
        <w:t xml:space="preserve"> de </w:t>
      </w:r>
      <w:permStart w:id="1204763529" w:edGrp="everyone"/>
      <w:r w:rsidR="00EF4CF4">
        <w:rPr>
          <w:rFonts w:ascii="Arial" w:hAnsi="Arial" w:cs="Arial"/>
          <w:sz w:val="22"/>
          <w:szCs w:val="22"/>
          <w:lang w:val="es-CO" w:eastAsia="es-MX"/>
        </w:rPr>
        <w:t>(digite el año)</w:t>
      </w:r>
      <w:permEnd w:id="1204763529"/>
    </w:p>
    <w:p w14:paraId="44140D5C" w14:textId="77777777" w:rsidR="007920DD" w:rsidRPr="007A154A" w:rsidRDefault="007920DD" w:rsidP="00C341AD">
      <w:pPr>
        <w:jc w:val="both"/>
        <w:rPr>
          <w:rFonts w:ascii="Arial" w:hAnsi="Arial" w:cs="Arial"/>
          <w:sz w:val="22"/>
          <w:szCs w:val="22"/>
          <w:lang w:val="es-CO" w:eastAsia="es-MX"/>
        </w:rPr>
      </w:pPr>
    </w:p>
    <w:p w14:paraId="50515F68" w14:textId="77777777" w:rsidR="007920DD" w:rsidRPr="007A154A" w:rsidRDefault="007920DD" w:rsidP="00C341AD">
      <w:pPr>
        <w:jc w:val="both"/>
        <w:rPr>
          <w:rFonts w:ascii="Arial" w:hAnsi="Arial" w:cs="Arial"/>
          <w:b/>
          <w:sz w:val="22"/>
          <w:szCs w:val="22"/>
          <w:lang w:val="es-CO" w:eastAsia="es-MX"/>
        </w:rPr>
      </w:pPr>
    </w:p>
    <w:p w14:paraId="5CC60294" w14:textId="77777777" w:rsidR="0085674A" w:rsidRPr="007A154A" w:rsidRDefault="0085674A" w:rsidP="00C341AD">
      <w:pPr>
        <w:jc w:val="both"/>
        <w:rPr>
          <w:rFonts w:ascii="Arial" w:hAnsi="Arial" w:cs="Arial"/>
          <w:b/>
          <w:sz w:val="22"/>
          <w:szCs w:val="22"/>
          <w:lang w:val="es-CO" w:eastAsia="es-MX"/>
        </w:rPr>
      </w:pPr>
    </w:p>
    <w:p w14:paraId="335DD3E3" w14:textId="77777777" w:rsidR="00C73401" w:rsidRPr="007A154A" w:rsidRDefault="00C73401" w:rsidP="00C341AD">
      <w:pPr>
        <w:jc w:val="both"/>
        <w:rPr>
          <w:rFonts w:ascii="Arial" w:hAnsi="Arial" w:cs="Arial"/>
          <w:b/>
          <w:sz w:val="22"/>
          <w:szCs w:val="22"/>
          <w:lang w:val="es-CO" w:eastAsia="es-MX"/>
        </w:rPr>
      </w:pPr>
    </w:p>
    <w:p w14:paraId="3196896D" w14:textId="77777777" w:rsidR="00927656" w:rsidRPr="007A154A" w:rsidRDefault="00927656" w:rsidP="00C341AD">
      <w:pPr>
        <w:jc w:val="both"/>
        <w:rPr>
          <w:rFonts w:ascii="Arial" w:hAnsi="Arial" w:cs="Arial"/>
          <w:b/>
          <w:sz w:val="22"/>
          <w:szCs w:val="22"/>
          <w:lang w:val="es-CO" w:eastAsia="es-MX"/>
        </w:rPr>
      </w:pPr>
    </w:p>
    <w:p w14:paraId="7722EBE4" w14:textId="77777777" w:rsidR="0030796D" w:rsidRPr="007A154A" w:rsidRDefault="006D5ED5" w:rsidP="00C341AD">
      <w:pPr>
        <w:jc w:val="both"/>
        <w:rPr>
          <w:rFonts w:ascii="Arial" w:hAnsi="Arial" w:cs="Arial"/>
          <w:b/>
          <w:sz w:val="22"/>
          <w:szCs w:val="22"/>
          <w:lang w:val="es-CO" w:eastAsia="es-MX"/>
        </w:rPr>
      </w:pPr>
      <w:permStart w:id="1919557506" w:edGrp="everyone"/>
      <w:r>
        <w:rPr>
          <w:rFonts w:ascii="Arial" w:hAnsi="Arial" w:cs="Arial"/>
          <w:sz w:val="22"/>
          <w:szCs w:val="22"/>
          <w:lang w:val="es-CO" w:eastAsia="es-MX"/>
        </w:rPr>
        <w:t>Nombres y apellidos</w:t>
      </w:r>
      <w:r w:rsidR="0066029B" w:rsidRPr="007A154A">
        <w:rPr>
          <w:rFonts w:ascii="Arial" w:hAnsi="Arial" w:cs="Arial"/>
          <w:b/>
          <w:sz w:val="22"/>
          <w:szCs w:val="22"/>
          <w:lang w:val="es-CO" w:eastAsia="es-MX"/>
        </w:rPr>
        <w:tab/>
      </w:r>
      <w:r w:rsidR="0030796D" w:rsidRPr="007A154A">
        <w:rPr>
          <w:rFonts w:ascii="Arial" w:hAnsi="Arial" w:cs="Arial"/>
          <w:b/>
          <w:sz w:val="22"/>
          <w:szCs w:val="22"/>
          <w:lang w:val="es-CO" w:eastAsia="es-MX"/>
        </w:rPr>
        <w:tab/>
      </w:r>
      <w:r w:rsidR="00CB2905" w:rsidRPr="007A154A">
        <w:rPr>
          <w:rFonts w:ascii="Arial" w:hAnsi="Arial" w:cs="Arial"/>
          <w:b/>
          <w:sz w:val="22"/>
          <w:szCs w:val="22"/>
          <w:lang w:val="es-CO" w:eastAsia="es-MX"/>
        </w:rPr>
        <w:tab/>
      </w:r>
      <w:r w:rsidR="00135026" w:rsidRPr="007A154A">
        <w:rPr>
          <w:rFonts w:ascii="Arial" w:hAnsi="Arial" w:cs="Arial"/>
          <w:b/>
          <w:sz w:val="22"/>
          <w:szCs w:val="22"/>
          <w:lang w:val="es-CO" w:eastAsia="es-MX"/>
        </w:rPr>
        <w:tab/>
      </w:r>
    </w:p>
    <w:permEnd w:id="1919557506"/>
    <w:p w14:paraId="11C08D1B" w14:textId="77777777" w:rsidR="00605E25" w:rsidRPr="007A154A" w:rsidRDefault="00B32AA4" w:rsidP="00C341AD">
      <w:pPr>
        <w:jc w:val="both"/>
        <w:rPr>
          <w:rFonts w:ascii="Arial" w:hAnsi="Arial" w:cs="Arial"/>
          <w:sz w:val="22"/>
          <w:szCs w:val="22"/>
          <w:lang w:val="es-CO"/>
        </w:rPr>
      </w:pPr>
      <w:r w:rsidRPr="007A154A">
        <w:rPr>
          <w:rFonts w:ascii="Arial" w:hAnsi="Arial" w:cs="Arial"/>
          <w:sz w:val="22"/>
          <w:szCs w:val="22"/>
          <w:lang w:val="es-CO"/>
        </w:rPr>
        <w:t>Líder</w:t>
      </w:r>
      <w:r w:rsidR="001258FB" w:rsidRPr="007A154A">
        <w:rPr>
          <w:rFonts w:ascii="Arial" w:hAnsi="Arial" w:cs="Arial"/>
          <w:sz w:val="22"/>
          <w:szCs w:val="22"/>
          <w:lang w:val="es-CO"/>
        </w:rPr>
        <w:t xml:space="preserve"> de Programa</w:t>
      </w:r>
      <w:r w:rsidR="0030796D" w:rsidRPr="007A154A">
        <w:rPr>
          <w:rFonts w:ascii="Arial" w:hAnsi="Arial" w:cs="Arial"/>
          <w:sz w:val="22"/>
          <w:szCs w:val="22"/>
          <w:lang w:val="es-CO"/>
        </w:rPr>
        <w:tab/>
      </w:r>
      <w:r w:rsidR="007920DD" w:rsidRPr="007A154A">
        <w:rPr>
          <w:rFonts w:ascii="Arial" w:hAnsi="Arial" w:cs="Arial"/>
          <w:sz w:val="22"/>
          <w:szCs w:val="22"/>
          <w:lang w:val="es-CO"/>
        </w:rPr>
        <w:tab/>
      </w:r>
      <w:r w:rsidR="007920DD" w:rsidRPr="007A154A">
        <w:rPr>
          <w:rFonts w:ascii="Arial" w:hAnsi="Arial" w:cs="Arial"/>
          <w:sz w:val="22"/>
          <w:szCs w:val="22"/>
          <w:lang w:val="es-CO"/>
        </w:rPr>
        <w:tab/>
      </w:r>
      <w:r w:rsidR="007920DD" w:rsidRPr="007A154A">
        <w:rPr>
          <w:rFonts w:ascii="Arial" w:hAnsi="Arial" w:cs="Arial"/>
          <w:sz w:val="22"/>
          <w:szCs w:val="22"/>
          <w:lang w:val="es-CO"/>
        </w:rPr>
        <w:tab/>
      </w:r>
      <w:r w:rsidR="007920DD" w:rsidRPr="007A154A">
        <w:rPr>
          <w:rFonts w:ascii="Arial" w:hAnsi="Arial" w:cs="Arial"/>
          <w:sz w:val="22"/>
          <w:szCs w:val="22"/>
          <w:lang w:val="es-CO"/>
        </w:rPr>
        <w:tab/>
      </w:r>
    </w:p>
    <w:p w14:paraId="22F20147" w14:textId="77777777" w:rsidR="00B32AA4" w:rsidRPr="007A154A" w:rsidRDefault="00B32AA4" w:rsidP="00C341AD">
      <w:pPr>
        <w:jc w:val="both"/>
        <w:rPr>
          <w:rFonts w:ascii="Arial" w:hAnsi="Arial" w:cs="Arial"/>
          <w:sz w:val="22"/>
          <w:szCs w:val="22"/>
          <w:lang w:val="es-CO"/>
        </w:rPr>
      </w:pPr>
      <w:r w:rsidRPr="007A154A">
        <w:rPr>
          <w:rFonts w:ascii="Arial" w:hAnsi="Arial" w:cs="Arial"/>
          <w:sz w:val="22"/>
          <w:szCs w:val="22"/>
          <w:lang w:val="es-CO"/>
        </w:rPr>
        <w:t>Unidad Administración de Bienes Inmuebles</w:t>
      </w:r>
    </w:p>
    <w:p w14:paraId="3927CAAC" w14:textId="77777777" w:rsidR="00B32AA4" w:rsidRPr="007A154A" w:rsidRDefault="00872EBF" w:rsidP="00C341AD">
      <w:pPr>
        <w:jc w:val="both"/>
        <w:rPr>
          <w:rFonts w:ascii="Arial" w:hAnsi="Arial" w:cs="Arial"/>
          <w:sz w:val="22"/>
          <w:szCs w:val="22"/>
          <w:lang w:val="es-CO"/>
        </w:rPr>
      </w:pPr>
      <w:r w:rsidRPr="007A154A">
        <w:rPr>
          <w:rFonts w:ascii="Arial" w:hAnsi="Arial" w:cs="Arial"/>
          <w:sz w:val="22"/>
          <w:szCs w:val="22"/>
          <w:lang w:val="es-CO"/>
        </w:rPr>
        <w:t>Subsecretarí</w:t>
      </w:r>
      <w:r w:rsidR="00B32AA4" w:rsidRPr="007A154A">
        <w:rPr>
          <w:rFonts w:ascii="Arial" w:hAnsi="Arial" w:cs="Arial"/>
          <w:sz w:val="22"/>
          <w:szCs w:val="22"/>
          <w:lang w:val="es-CO"/>
        </w:rPr>
        <w:t>a de Gestión de Bienes</w:t>
      </w:r>
    </w:p>
    <w:p w14:paraId="46970612" w14:textId="77777777" w:rsidR="00B32AA4" w:rsidRPr="007A154A" w:rsidRDefault="00B32AA4" w:rsidP="00C341AD">
      <w:pPr>
        <w:jc w:val="both"/>
        <w:rPr>
          <w:rFonts w:ascii="Arial" w:hAnsi="Arial" w:cs="Arial"/>
          <w:sz w:val="22"/>
          <w:szCs w:val="22"/>
          <w:lang w:val="es-CO"/>
        </w:rPr>
      </w:pPr>
    </w:p>
    <w:p w14:paraId="2AD0B55C" w14:textId="77777777" w:rsidR="00B32AA4" w:rsidRPr="007A154A" w:rsidRDefault="00B32AA4" w:rsidP="00C341AD">
      <w:pPr>
        <w:jc w:val="both"/>
        <w:rPr>
          <w:rFonts w:ascii="Arial" w:hAnsi="Arial" w:cs="Arial"/>
          <w:sz w:val="22"/>
          <w:szCs w:val="22"/>
          <w:lang w:val="es-CO"/>
        </w:rPr>
      </w:pPr>
    </w:p>
    <w:p w14:paraId="23CA5594" w14:textId="77777777" w:rsidR="00B32AA4" w:rsidRPr="007A154A" w:rsidRDefault="00B32AA4" w:rsidP="00C341AD">
      <w:pPr>
        <w:jc w:val="both"/>
        <w:rPr>
          <w:rFonts w:ascii="Arial" w:hAnsi="Arial" w:cs="Arial"/>
          <w:sz w:val="22"/>
          <w:szCs w:val="22"/>
          <w:lang w:val="es-CO"/>
        </w:rPr>
      </w:pPr>
    </w:p>
    <w:p w14:paraId="2441C95D" w14:textId="77777777" w:rsidR="006D5ED5" w:rsidRPr="0026239A" w:rsidRDefault="006D5ED5" w:rsidP="006D5ED5">
      <w:pPr>
        <w:pStyle w:val="Textopredeterminado"/>
        <w:jc w:val="both"/>
        <w:rPr>
          <w:rFonts w:ascii="Arial Narrow" w:hAnsi="Arial Narrow" w:cs="Arial"/>
          <w:sz w:val="22"/>
          <w:lang w:val="es-ES"/>
        </w:rPr>
      </w:pPr>
    </w:p>
    <w:tbl>
      <w:tblPr>
        <w:tblStyle w:val="Tablaconcuadrcula"/>
        <w:tblW w:w="5000" w:type="pct"/>
        <w:tblLook w:val="04A0" w:firstRow="1" w:lastRow="0" w:firstColumn="1" w:lastColumn="0" w:noHBand="0" w:noVBand="1"/>
      </w:tblPr>
      <w:tblGrid>
        <w:gridCol w:w="3245"/>
        <w:gridCol w:w="3244"/>
        <w:gridCol w:w="3246"/>
      </w:tblGrid>
      <w:tr w:rsidR="006D5ED5" w:rsidRPr="009E05C6" w14:paraId="59DAD7D9" w14:textId="77777777" w:rsidTr="006D5ED5">
        <w:tc>
          <w:tcPr>
            <w:tcW w:w="1666" w:type="pct"/>
          </w:tcPr>
          <w:p w14:paraId="0AD6A9EA" w14:textId="77777777" w:rsidR="006D5ED5" w:rsidRPr="00AA33D4" w:rsidRDefault="006D5ED5" w:rsidP="00F91AA1">
            <w:pPr>
              <w:pStyle w:val="Sinespaciado"/>
              <w:jc w:val="both"/>
              <w:rPr>
                <w:rFonts w:ascii="Arial Narrow" w:hAnsi="Arial Narrow" w:cs="Arial"/>
                <w:sz w:val="16"/>
                <w:szCs w:val="16"/>
              </w:rPr>
            </w:pPr>
            <w:r w:rsidRPr="00AA33D4">
              <w:rPr>
                <w:rFonts w:ascii="Arial Narrow" w:hAnsi="Arial Narrow" w:cs="Arial"/>
                <w:sz w:val="16"/>
                <w:szCs w:val="16"/>
              </w:rPr>
              <w:t>Elaboró:</w:t>
            </w:r>
          </w:p>
          <w:p w14:paraId="6841212A" w14:textId="77777777" w:rsidR="006D5ED5" w:rsidRDefault="006D5ED5" w:rsidP="00F91AA1">
            <w:pPr>
              <w:pStyle w:val="Sinespaciado"/>
              <w:jc w:val="both"/>
              <w:rPr>
                <w:rFonts w:ascii="Arial Narrow" w:hAnsi="Arial Narrow" w:cs="Arial"/>
                <w:sz w:val="16"/>
                <w:szCs w:val="16"/>
              </w:rPr>
            </w:pPr>
            <w:permStart w:id="1294804368" w:edGrp="everyone"/>
            <w:r w:rsidRPr="00AA33D4">
              <w:rPr>
                <w:rFonts w:ascii="Arial Narrow" w:hAnsi="Arial Narrow" w:cs="Arial"/>
                <w:sz w:val="16"/>
                <w:szCs w:val="16"/>
              </w:rPr>
              <w:t>(Nombre</w:t>
            </w:r>
            <w:r>
              <w:rPr>
                <w:rFonts w:ascii="Arial Narrow" w:hAnsi="Arial Narrow" w:cs="Arial"/>
                <w:sz w:val="16"/>
                <w:szCs w:val="16"/>
              </w:rPr>
              <w:t xml:space="preserve">) </w:t>
            </w:r>
          </w:p>
          <w:p w14:paraId="25A23A13" w14:textId="77777777" w:rsidR="006D5ED5" w:rsidRPr="00AA33D4" w:rsidRDefault="006D5ED5" w:rsidP="00F91AA1">
            <w:pPr>
              <w:pStyle w:val="Sinespaciado"/>
              <w:jc w:val="both"/>
              <w:rPr>
                <w:rFonts w:ascii="Arial Narrow" w:hAnsi="Arial Narrow" w:cs="Arial"/>
                <w:sz w:val="16"/>
                <w:szCs w:val="16"/>
              </w:rPr>
            </w:pPr>
            <w:r>
              <w:rPr>
                <w:rFonts w:ascii="Arial Narrow" w:hAnsi="Arial Narrow" w:cs="Arial"/>
                <w:sz w:val="16"/>
                <w:szCs w:val="16"/>
              </w:rPr>
              <w:t>(C</w:t>
            </w:r>
            <w:r w:rsidRPr="00AA33D4">
              <w:rPr>
                <w:rFonts w:ascii="Arial Narrow" w:hAnsi="Arial Narrow" w:cs="Arial"/>
                <w:sz w:val="16"/>
                <w:szCs w:val="16"/>
              </w:rPr>
              <w:t>argo)</w:t>
            </w:r>
            <w:permEnd w:id="1294804368"/>
          </w:p>
        </w:tc>
        <w:tc>
          <w:tcPr>
            <w:tcW w:w="1666" w:type="pct"/>
          </w:tcPr>
          <w:p w14:paraId="5B9AC15E" w14:textId="77777777" w:rsidR="006D5ED5" w:rsidRDefault="006D5ED5" w:rsidP="00F91AA1">
            <w:pPr>
              <w:pStyle w:val="Sinespaciado"/>
              <w:jc w:val="both"/>
              <w:rPr>
                <w:rFonts w:ascii="Arial Narrow" w:hAnsi="Arial Narrow" w:cs="Arial"/>
                <w:sz w:val="16"/>
                <w:szCs w:val="16"/>
              </w:rPr>
            </w:pPr>
            <w:r w:rsidRPr="00AA33D4">
              <w:rPr>
                <w:rFonts w:ascii="Arial Narrow" w:hAnsi="Arial Narrow" w:cs="Arial"/>
                <w:sz w:val="16"/>
                <w:szCs w:val="16"/>
              </w:rPr>
              <w:t>Revisó:</w:t>
            </w:r>
          </w:p>
          <w:p w14:paraId="5AF92483" w14:textId="77777777" w:rsidR="006D5ED5" w:rsidRDefault="006D5ED5" w:rsidP="00F91AA1">
            <w:pPr>
              <w:pStyle w:val="Sinespaciado"/>
              <w:jc w:val="both"/>
              <w:rPr>
                <w:rFonts w:ascii="Arial Narrow" w:hAnsi="Arial Narrow" w:cs="Arial"/>
                <w:sz w:val="16"/>
                <w:szCs w:val="16"/>
              </w:rPr>
            </w:pPr>
            <w:permStart w:id="939818363" w:edGrp="everyone"/>
            <w:r w:rsidRPr="00AA33D4">
              <w:rPr>
                <w:rFonts w:ascii="Arial Narrow" w:hAnsi="Arial Narrow" w:cs="Arial"/>
                <w:sz w:val="16"/>
                <w:szCs w:val="16"/>
              </w:rPr>
              <w:t>(Nombre</w:t>
            </w:r>
            <w:r>
              <w:rPr>
                <w:rFonts w:ascii="Arial Narrow" w:hAnsi="Arial Narrow" w:cs="Arial"/>
                <w:sz w:val="16"/>
                <w:szCs w:val="16"/>
              </w:rPr>
              <w:t xml:space="preserve">) </w:t>
            </w:r>
          </w:p>
          <w:p w14:paraId="22FAAEFA" w14:textId="77777777" w:rsidR="006D5ED5" w:rsidRPr="00AA33D4" w:rsidRDefault="006D5ED5" w:rsidP="00F91AA1">
            <w:pPr>
              <w:pStyle w:val="Sinespaciado"/>
              <w:jc w:val="both"/>
              <w:rPr>
                <w:rFonts w:ascii="Arial Narrow" w:hAnsi="Arial Narrow" w:cs="Arial"/>
                <w:sz w:val="16"/>
                <w:szCs w:val="16"/>
              </w:rPr>
            </w:pPr>
            <w:r>
              <w:rPr>
                <w:rFonts w:ascii="Arial Narrow" w:hAnsi="Arial Narrow" w:cs="Arial"/>
                <w:sz w:val="16"/>
                <w:szCs w:val="16"/>
              </w:rPr>
              <w:t>(C</w:t>
            </w:r>
            <w:r w:rsidRPr="00AA33D4">
              <w:rPr>
                <w:rFonts w:ascii="Arial Narrow" w:hAnsi="Arial Narrow" w:cs="Arial"/>
                <w:sz w:val="16"/>
                <w:szCs w:val="16"/>
              </w:rPr>
              <w:t>argo)</w:t>
            </w:r>
            <w:permEnd w:id="939818363"/>
          </w:p>
        </w:tc>
        <w:tc>
          <w:tcPr>
            <w:tcW w:w="1667" w:type="pct"/>
          </w:tcPr>
          <w:p w14:paraId="06176A31" w14:textId="77777777" w:rsidR="006D5ED5" w:rsidRDefault="006D5ED5" w:rsidP="00F91AA1">
            <w:pPr>
              <w:pStyle w:val="Sinespaciado"/>
              <w:jc w:val="both"/>
              <w:rPr>
                <w:rFonts w:ascii="Arial Narrow" w:hAnsi="Arial Narrow" w:cs="Arial"/>
                <w:sz w:val="16"/>
                <w:szCs w:val="16"/>
              </w:rPr>
            </w:pPr>
            <w:r>
              <w:rPr>
                <w:rFonts w:ascii="Arial Narrow" w:hAnsi="Arial Narrow" w:cs="Arial"/>
                <w:sz w:val="16"/>
                <w:szCs w:val="16"/>
              </w:rPr>
              <w:t>Aprobó</w:t>
            </w:r>
            <w:r w:rsidRPr="00AA33D4">
              <w:rPr>
                <w:rFonts w:ascii="Arial Narrow" w:hAnsi="Arial Narrow" w:cs="Arial"/>
                <w:sz w:val="16"/>
                <w:szCs w:val="16"/>
              </w:rPr>
              <w:t>:</w:t>
            </w:r>
          </w:p>
          <w:p w14:paraId="4B518436" w14:textId="77777777" w:rsidR="006D5ED5" w:rsidRDefault="006D5ED5" w:rsidP="00F91AA1">
            <w:pPr>
              <w:pStyle w:val="Sinespaciado"/>
              <w:jc w:val="both"/>
              <w:rPr>
                <w:rFonts w:ascii="Arial Narrow" w:hAnsi="Arial Narrow" w:cs="Arial"/>
                <w:sz w:val="16"/>
                <w:szCs w:val="16"/>
              </w:rPr>
            </w:pPr>
            <w:permStart w:id="1406610897" w:edGrp="everyone"/>
            <w:r w:rsidRPr="00AA33D4">
              <w:rPr>
                <w:rFonts w:ascii="Arial Narrow" w:hAnsi="Arial Narrow" w:cs="Arial"/>
                <w:sz w:val="16"/>
                <w:szCs w:val="16"/>
              </w:rPr>
              <w:t>(Nombre</w:t>
            </w:r>
            <w:r>
              <w:rPr>
                <w:rFonts w:ascii="Arial Narrow" w:hAnsi="Arial Narrow" w:cs="Arial"/>
                <w:sz w:val="16"/>
                <w:szCs w:val="16"/>
              </w:rPr>
              <w:t xml:space="preserve">) </w:t>
            </w:r>
          </w:p>
          <w:p w14:paraId="1149DE1E" w14:textId="77777777" w:rsidR="006D5ED5" w:rsidRPr="00AA33D4" w:rsidRDefault="006D5ED5" w:rsidP="00F91AA1">
            <w:pPr>
              <w:pStyle w:val="Sinespaciado"/>
              <w:jc w:val="both"/>
              <w:rPr>
                <w:rFonts w:ascii="Arial Narrow" w:hAnsi="Arial Narrow" w:cs="Arial"/>
                <w:sz w:val="16"/>
                <w:szCs w:val="16"/>
              </w:rPr>
            </w:pPr>
            <w:r>
              <w:rPr>
                <w:rFonts w:ascii="Arial Narrow" w:hAnsi="Arial Narrow" w:cs="Arial"/>
                <w:sz w:val="16"/>
                <w:szCs w:val="16"/>
              </w:rPr>
              <w:t>(C</w:t>
            </w:r>
            <w:r w:rsidRPr="00AA33D4">
              <w:rPr>
                <w:rFonts w:ascii="Arial Narrow" w:hAnsi="Arial Narrow" w:cs="Arial"/>
                <w:sz w:val="16"/>
                <w:szCs w:val="16"/>
              </w:rPr>
              <w:t>argo)</w:t>
            </w:r>
            <w:permEnd w:id="1406610897"/>
          </w:p>
        </w:tc>
      </w:tr>
    </w:tbl>
    <w:p w14:paraId="3B978D74" w14:textId="77777777" w:rsidR="007920DD" w:rsidRPr="007A154A" w:rsidRDefault="003D5BE3" w:rsidP="00C341AD">
      <w:pPr>
        <w:jc w:val="both"/>
        <w:rPr>
          <w:rFonts w:ascii="Arial" w:hAnsi="Arial" w:cs="Arial"/>
          <w:i/>
          <w:sz w:val="22"/>
          <w:szCs w:val="22"/>
          <w:lang w:val="es-CO"/>
        </w:rPr>
      </w:pPr>
      <w:r w:rsidRPr="007A154A">
        <w:rPr>
          <w:rFonts w:ascii="Arial" w:hAnsi="Arial" w:cs="Arial"/>
          <w:sz w:val="22"/>
          <w:szCs w:val="22"/>
          <w:lang w:val="es-CO"/>
        </w:rPr>
        <w:tab/>
      </w:r>
    </w:p>
    <w:sectPr w:rsidR="007920DD" w:rsidRPr="007A154A" w:rsidSect="00510B38">
      <w:headerReference w:type="even" r:id="rId13"/>
      <w:headerReference w:type="default" r:id="rId14"/>
      <w:footerReference w:type="even" r:id="rId15"/>
      <w:footerReference w:type="default" r:id="rId16"/>
      <w:headerReference w:type="first" r:id="rId17"/>
      <w:footerReference w:type="first" r:id="rId18"/>
      <w:pgSz w:w="12240" w:h="15840" w:code="1"/>
      <w:pgMar w:top="1440" w:right="1077" w:bottom="1440"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s Felipe Arias Munera" w:date="2021-11-18T10:49:00Z" w:initials="AFAM">
    <w:p w14:paraId="7FA06D7A" w14:textId="0A6319EB" w:rsidR="00AF5D55" w:rsidRDefault="00AF5D55">
      <w:pPr>
        <w:pStyle w:val="Textocomentario"/>
      </w:pPr>
      <w:r>
        <w:rPr>
          <w:rStyle w:val="Refdecomentario"/>
        </w:rPr>
        <w:annotationRef/>
      </w:r>
      <w:r>
        <w:t xml:space="preserve">Numero de </w:t>
      </w:r>
      <w:proofErr w:type="spellStart"/>
      <w:r>
        <w:t>docuemnto</w:t>
      </w:r>
      <w:proofErr w:type="spellEnd"/>
      <w:r>
        <w:t xml:space="preserve"> </w:t>
      </w:r>
      <w:proofErr w:type="spellStart"/>
      <w:r>
        <w:t>adquisicion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A06D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0AE25" w16cex:dateUtc="2021-11-18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06D7A" w16cid:durableId="2540AE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48A4" w14:textId="77777777" w:rsidR="00A03D2B" w:rsidRDefault="00A03D2B" w:rsidP="0092785B">
      <w:r>
        <w:separator/>
      </w:r>
    </w:p>
  </w:endnote>
  <w:endnote w:type="continuationSeparator" w:id="0">
    <w:p w14:paraId="73503AA7" w14:textId="77777777" w:rsidR="00A03D2B" w:rsidRDefault="00A03D2B" w:rsidP="0092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2688" w14:textId="77777777" w:rsidR="00277A56" w:rsidRDefault="00277A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BA5F0" w14:textId="77777777" w:rsidR="008D00AB" w:rsidRPr="004B386C" w:rsidRDefault="008D00AB" w:rsidP="008D00AB">
    <w:pPr>
      <w:pStyle w:val="Piedepgina"/>
      <w:jc w:val="right"/>
      <w:rPr>
        <w:rFonts w:ascii="Arial" w:hAnsi="Arial" w:cs="Arial"/>
        <w:sz w:val="16"/>
        <w:szCs w:val="16"/>
      </w:rPr>
    </w:pPr>
    <w:r w:rsidRPr="004B386C">
      <w:rPr>
        <w:rFonts w:ascii="Arial" w:hAnsi="Arial" w:cs="Arial"/>
        <w:sz w:val="16"/>
        <w:szCs w:val="16"/>
      </w:rPr>
      <w:t xml:space="preserve">Página </w:t>
    </w:r>
    <w:r w:rsidRPr="004B386C">
      <w:rPr>
        <w:rFonts w:ascii="Arial" w:hAnsi="Arial" w:cs="Arial"/>
        <w:sz w:val="16"/>
        <w:szCs w:val="16"/>
      </w:rPr>
      <w:fldChar w:fldCharType="begin"/>
    </w:r>
    <w:r w:rsidRPr="004B386C">
      <w:rPr>
        <w:rFonts w:ascii="Arial" w:hAnsi="Arial" w:cs="Arial"/>
        <w:sz w:val="16"/>
        <w:szCs w:val="16"/>
      </w:rPr>
      <w:instrText xml:space="preserve"> PAGE </w:instrText>
    </w:r>
    <w:r w:rsidRPr="004B386C">
      <w:rPr>
        <w:rFonts w:ascii="Arial" w:hAnsi="Arial" w:cs="Arial"/>
        <w:sz w:val="16"/>
        <w:szCs w:val="16"/>
      </w:rPr>
      <w:fldChar w:fldCharType="separate"/>
    </w:r>
    <w:r w:rsidR="000143E1">
      <w:rPr>
        <w:rFonts w:ascii="Arial" w:hAnsi="Arial" w:cs="Arial"/>
        <w:noProof/>
        <w:sz w:val="16"/>
        <w:szCs w:val="16"/>
      </w:rPr>
      <w:t>2</w:t>
    </w:r>
    <w:r w:rsidRPr="004B386C">
      <w:rPr>
        <w:rFonts w:ascii="Arial" w:hAnsi="Arial" w:cs="Arial"/>
        <w:sz w:val="16"/>
        <w:szCs w:val="16"/>
      </w:rPr>
      <w:fldChar w:fldCharType="end"/>
    </w:r>
    <w:r w:rsidRPr="004B386C">
      <w:rPr>
        <w:rFonts w:ascii="Arial" w:hAnsi="Arial" w:cs="Arial"/>
        <w:sz w:val="16"/>
        <w:szCs w:val="16"/>
      </w:rPr>
      <w:t xml:space="preserve"> de </w:t>
    </w:r>
    <w:r w:rsidRPr="004B386C">
      <w:rPr>
        <w:rFonts w:ascii="Arial" w:hAnsi="Arial" w:cs="Arial"/>
        <w:sz w:val="16"/>
        <w:szCs w:val="16"/>
      </w:rPr>
      <w:fldChar w:fldCharType="begin"/>
    </w:r>
    <w:r w:rsidRPr="004B386C">
      <w:rPr>
        <w:rFonts w:ascii="Arial" w:hAnsi="Arial" w:cs="Arial"/>
        <w:sz w:val="16"/>
        <w:szCs w:val="16"/>
      </w:rPr>
      <w:instrText xml:space="preserve"> NUMPAGES </w:instrText>
    </w:r>
    <w:r w:rsidRPr="004B386C">
      <w:rPr>
        <w:rFonts w:ascii="Arial" w:hAnsi="Arial" w:cs="Arial"/>
        <w:sz w:val="16"/>
        <w:szCs w:val="16"/>
      </w:rPr>
      <w:fldChar w:fldCharType="separate"/>
    </w:r>
    <w:r w:rsidR="000143E1">
      <w:rPr>
        <w:rFonts w:ascii="Arial" w:hAnsi="Arial" w:cs="Arial"/>
        <w:noProof/>
        <w:sz w:val="16"/>
        <w:szCs w:val="16"/>
      </w:rPr>
      <w:t>6</w:t>
    </w:r>
    <w:r w:rsidRPr="004B386C">
      <w:rPr>
        <w:rFonts w:ascii="Arial" w:hAnsi="Arial" w:cs="Arial"/>
        <w:sz w:val="16"/>
        <w:szCs w:val="16"/>
      </w:rPr>
      <w:fldChar w:fldCharType="end"/>
    </w:r>
  </w:p>
  <w:p w14:paraId="7059AB9F" w14:textId="77777777" w:rsidR="008D00AB" w:rsidRPr="00183E5B" w:rsidRDefault="008D00AB" w:rsidP="008D00AB">
    <w:pPr>
      <w:pStyle w:val="Piedepgina"/>
      <w:jc w:val="center"/>
      <w:rPr>
        <w:rFonts w:ascii="Arial" w:hAnsi="Arial" w:cs="Arial"/>
        <w:sz w:val="18"/>
        <w:szCs w:val="18"/>
      </w:rPr>
    </w:pPr>
    <w:r>
      <w:rPr>
        <w:rFonts w:ascii="Arial" w:hAnsi="Arial" w:cs="Arial"/>
        <w:sz w:val="18"/>
        <w:szCs w:val="18"/>
      </w:rPr>
      <w:t>_________________________________________________________________________________________________</w:t>
    </w:r>
  </w:p>
  <w:p w14:paraId="3B19DEE2" w14:textId="77777777" w:rsidR="008D00AB" w:rsidRPr="00592B66" w:rsidRDefault="008D00AB" w:rsidP="008D00AB">
    <w:pPr>
      <w:pStyle w:val="Piedepgina"/>
      <w:tabs>
        <w:tab w:val="left" w:pos="8460"/>
      </w:tabs>
      <w:jc w:val="right"/>
      <w:rPr>
        <w:rFonts w:ascii="Arial Narrow" w:hAnsi="Arial Narrow"/>
        <w:sz w:val="16"/>
        <w:szCs w:val="16"/>
      </w:rPr>
    </w:pPr>
    <w:r w:rsidRPr="00592B66">
      <w:rPr>
        <w:rFonts w:ascii="Arial Narrow" w:hAnsi="Arial Narrow"/>
        <w:sz w:val="16"/>
        <w:szCs w:val="16"/>
      </w:rPr>
      <w:t>Centro Administrativo Municipal – CAM – Calle 44 No. 52 – 165</w:t>
    </w:r>
  </w:p>
  <w:p w14:paraId="6A886222" w14:textId="77777777" w:rsidR="008D00AB" w:rsidRPr="00592B66" w:rsidRDefault="008D00AB" w:rsidP="008D00AB">
    <w:pPr>
      <w:pStyle w:val="Piedepgina"/>
      <w:jc w:val="right"/>
      <w:rPr>
        <w:rFonts w:ascii="Arial Narrow" w:hAnsi="Arial Narrow"/>
        <w:sz w:val="16"/>
        <w:szCs w:val="16"/>
      </w:rPr>
    </w:pPr>
    <w:r w:rsidRPr="00592B66">
      <w:rPr>
        <w:rFonts w:ascii="Arial Narrow" w:hAnsi="Arial Narrow"/>
        <w:sz w:val="16"/>
        <w:szCs w:val="16"/>
      </w:rPr>
      <w:t>Línea Única de Atención a la Ciudadanía 44 44 144</w:t>
    </w:r>
  </w:p>
  <w:p w14:paraId="0D29B0FC" w14:textId="77777777" w:rsidR="008D00AB" w:rsidRPr="008D00AB" w:rsidRDefault="00A03D2B" w:rsidP="008D00AB">
    <w:pPr>
      <w:pStyle w:val="Piedepgina"/>
      <w:jc w:val="right"/>
      <w:rPr>
        <w:rFonts w:ascii="Arial Narrow" w:hAnsi="Arial Narrow"/>
        <w:color w:val="000000" w:themeColor="text1"/>
        <w:sz w:val="16"/>
        <w:szCs w:val="16"/>
      </w:rPr>
    </w:pPr>
    <w:hyperlink r:id="rId1" w:history="1">
      <w:r w:rsidR="008D00AB" w:rsidRPr="008D00AB">
        <w:rPr>
          <w:rStyle w:val="Hipervnculo"/>
          <w:rFonts w:ascii="Arial Narrow" w:hAnsi="Arial Narrow"/>
          <w:color w:val="000000" w:themeColor="text1"/>
          <w:sz w:val="16"/>
          <w:szCs w:val="16"/>
        </w:rPr>
        <w:t>www.medellin.gov.co</w:t>
      </w:r>
    </w:hyperlink>
  </w:p>
  <w:p w14:paraId="137765FA" w14:textId="77777777" w:rsidR="00555334" w:rsidRDefault="008D00AB" w:rsidP="008D00AB">
    <w:pPr>
      <w:pStyle w:val="Piedepgina"/>
      <w:jc w:val="right"/>
    </w:pPr>
    <w:r w:rsidRPr="00592B66">
      <w:rPr>
        <w:rFonts w:ascii="Arial Narrow" w:hAnsi="Arial Narrow"/>
        <w:sz w:val="16"/>
        <w:szCs w:val="16"/>
      </w:rPr>
      <w:t>Medellín - Colombia</w:t>
    </w:r>
  </w:p>
  <w:p w14:paraId="668FE4A9" w14:textId="77777777" w:rsidR="00555334" w:rsidRDefault="0055533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B14DF" w14:textId="77777777" w:rsidR="00277A56" w:rsidRDefault="00277A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8A194" w14:textId="77777777" w:rsidR="00A03D2B" w:rsidRDefault="00A03D2B" w:rsidP="0092785B">
      <w:r>
        <w:separator/>
      </w:r>
    </w:p>
  </w:footnote>
  <w:footnote w:type="continuationSeparator" w:id="0">
    <w:p w14:paraId="3A046CD7" w14:textId="77777777" w:rsidR="00A03D2B" w:rsidRDefault="00A03D2B" w:rsidP="00927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BB2A" w14:textId="77777777" w:rsidR="00277A56" w:rsidRDefault="00277A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5"/>
      <w:gridCol w:w="5698"/>
      <w:gridCol w:w="1521"/>
    </w:tblGrid>
    <w:tr w:rsidR="00555334" w:rsidRPr="002909E8" w14:paraId="08A5E116" w14:textId="77777777" w:rsidTr="00555334">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48E808C9" w14:textId="77777777" w:rsidR="00555334" w:rsidRPr="002909E8" w:rsidRDefault="00555334" w:rsidP="00E62E89">
          <w:pPr>
            <w:rPr>
              <w:rFonts w:ascii="Arial" w:hAnsi="Arial" w:cs="Arial"/>
              <w:color w:val="000000"/>
              <w:sz w:val="22"/>
              <w:szCs w:val="22"/>
            </w:rPr>
          </w:pPr>
          <w:r w:rsidRPr="002909E8">
            <w:rPr>
              <w:rFonts w:ascii="Arial" w:hAnsi="Arial" w:cs="Arial"/>
              <w:color w:val="000000"/>
              <w:sz w:val="22"/>
              <w:szCs w:val="22"/>
            </w:rPr>
            <w:t> </w:t>
          </w:r>
        </w:p>
      </w:tc>
    </w:tr>
    <w:tr w:rsidR="00555334" w:rsidRPr="002909E8" w14:paraId="3ACC5944" w14:textId="77777777" w:rsidTr="00555334">
      <w:trPr>
        <w:trHeight w:val="450"/>
        <w:tblCellSpacing w:w="0" w:type="dxa"/>
        <w:jc w:val="center"/>
      </w:trPr>
      <w:tc>
        <w:tcPr>
          <w:tcW w:w="1303" w:type="pct"/>
          <w:tcBorders>
            <w:top w:val="outset" w:sz="6" w:space="0" w:color="auto"/>
            <w:left w:val="outset" w:sz="6" w:space="0" w:color="auto"/>
            <w:bottom w:val="outset" w:sz="6" w:space="0" w:color="auto"/>
            <w:right w:val="outset" w:sz="6" w:space="0" w:color="auto"/>
          </w:tcBorders>
          <w:vAlign w:val="center"/>
          <w:hideMark/>
        </w:tcPr>
        <w:p w14:paraId="5EB8C934" w14:textId="77777777" w:rsidR="00555334" w:rsidRPr="002909E8" w:rsidRDefault="00555334" w:rsidP="00E62E89">
          <w:pPr>
            <w:jc w:val="center"/>
            <w:rPr>
              <w:rFonts w:ascii="Arial" w:hAnsi="Arial" w:cs="Arial"/>
              <w:color w:val="000000"/>
              <w:sz w:val="22"/>
              <w:szCs w:val="22"/>
            </w:rPr>
          </w:pPr>
          <w:r w:rsidRPr="002909E8">
            <w:rPr>
              <w:rFonts w:ascii="Arial" w:hAnsi="Arial" w:cs="Arial"/>
              <w:color w:val="000000"/>
              <w:sz w:val="22"/>
              <w:szCs w:val="22"/>
            </w:rPr>
            <w:t>Cód. FO-ADMI</w:t>
          </w:r>
          <w:r w:rsidR="005958B1">
            <w:rPr>
              <w:rFonts w:ascii="Arial" w:hAnsi="Arial" w:cs="Arial"/>
              <w:color w:val="000000"/>
              <w:sz w:val="22"/>
              <w:szCs w:val="22"/>
            </w:rPr>
            <w:t>-137</w:t>
          </w:r>
          <w:r w:rsidRPr="002909E8">
            <w:rPr>
              <w:rFonts w:ascii="Arial" w:hAnsi="Arial" w:cs="Arial"/>
              <w:sz w:val="22"/>
              <w:szCs w:val="22"/>
            </w:rPr>
            <w:t xml:space="preserve"> </w:t>
          </w:r>
        </w:p>
      </w:tc>
      <w:tc>
        <w:tcPr>
          <w:tcW w:w="2918" w:type="pct"/>
          <w:vMerge w:val="restart"/>
          <w:tcBorders>
            <w:top w:val="outset" w:sz="6" w:space="0" w:color="auto"/>
            <w:left w:val="outset" w:sz="6" w:space="0" w:color="auto"/>
            <w:bottom w:val="outset" w:sz="6" w:space="0" w:color="auto"/>
            <w:right w:val="outset" w:sz="6" w:space="0" w:color="auto"/>
          </w:tcBorders>
          <w:vAlign w:val="center"/>
          <w:hideMark/>
        </w:tcPr>
        <w:p w14:paraId="720BC347" w14:textId="77777777" w:rsidR="00555334" w:rsidRPr="002909E8" w:rsidRDefault="00555334" w:rsidP="00E62E89">
          <w:pPr>
            <w:jc w:val="center"/>
            <w:rPr>
              <w:rFonts w:ascii="Arial" w:hAnsi="Arial" w:cs="Arial"/>
              <w:color w:val="009999"/>
              <w:sz w:val="22"/>
              <w:szCs w:val="22"/>
            </w:rPr>
          </w:pPr>
          <w:r w:rsidRPr="002909E8">
            <w:rPr>
              <w:rFonts w:ascii="Arial" w:hAnsi="Arial" w:cs="Arial"/>
              <w:color w:val="009999"/>
              <w:sz w:val="22"/>
              <w:szCs w:val="22"/>
            </w:rPr>
            <w:t>Formato</w:t>
          </w:r>
        </w:p>
        <w:p w14:paraId="484F7081" w14:textId="77777777" w:rsidR="00555334" w:rsidRPr="002909E8" w:rsidRDefault="00555334" w:rsidP="00E62E89">
          <w:pPr>
            <w:jc w:val="center"/>
            <w:rPr>
              <w:rFonts w:ascii="Arial" w:hAnsi="Arial" w:cs="Arial"/>
              <w:color w:val="009999"/>
              <w:sz w:val="22"/>
              <w:szCs w:val="22"/>
            </w:rPr>
          </w:pPr>
          <w:r>
            <w:rPr>
              <w:rFonts w:ascii="Arial" w:hAnsi="Arial" w:cs="Arial"/>
              <w:b/>
              <w:bCs/>
              <w:color w:val="009999"/>
              <w:sz w:val="22"/>
              <w:szCs w:val="22"/>
            </w:rPr>
            <w:t>FO-ADMI Estudio Previo</w:t>
          </w:r>
          <w:r w:rsidRPr="002909E8">
            <w:rPr>
              <w:rFonts w:ascii="Arial" w:hAnsi="Arial" w:cs="Arial"/>
              <w:b/>
              <w:bCs/>
              <w:color w:val="009999"/>
              <w:sz w:val="22"/>
              <w:szCs w:val="22"/>
            </w:rPr>
            <w:t xml:space="preserve"> </w:t>
          </w:r>
          <w:r>
            <w:rPr>
              <w:rFonts w:ascii="Arial" w:hAnsi="Arial" w:cs="Arial"/>
              <w:b/>
              <w:bCs/>
              <w:color w:val="009999"/>
              <w:sz w:val="22"/>
              <w:szCs w:val="22"/>
            </w:rPr>
            <w:t>para a</w:t>
          </w:r>
          <w:r w:rsidRPr="002909E8">
            <w:rPr>
              <w:rFonts w:ascii="Arial" w:hAnsi="Arial" w:cs="Arial"/>
              <w:b/>
              <w:bCs/>
              <w:color w:val="009999"/>
              <w:sz w:val="22"/>
              <w:szCs w:val="22"/>
            </w:rPr>
            <w:t xml:space="preserve">rrendamiento </w:t>
          </w:r>
          <w:r>
            <w:rPr>
              <w:rFonts w:ascii="Arial" w:hAnsi="Arial" w:cs="Arial"/>
              <w:b/>
              <w:bCs/>
              <w:color w:val="009999"/>
              <w:sz w:val="22"/>
              <w:szCs w:val="22"/>
            </w:rPr>
            <w:t xml:space="preserve">de </w:t>
          </w:r>
          <w:r w:rsidRPr="002909E8">
            <w:rPr>
              <w:rFonts w:ascii="Arial" w:hAnsi="Arial" w:cs="Arial"/>
              <w:b/>
              <w:bCs/>
              <w:color w:val="009999"/>
              <w:sz w:val="22"/>
              <w:szCs w:val="22"/>
            </w:rPr>
            <w:t>Bien Inmueble</w:t>
          </w:r>
        </w:p>
      </w:tc>
      <w:tc>
        <w:tcPr>
          <w:tcW w:w="779" w:type="pct"/>
          <w:vMerge w:val="restart"/>
          <w:tcBorders>
            <w:top w:val="outset" w:sz="6" w:space="0" w:color="auto"/>
            <w:left w:val="outset" w:sz="6" w:space="0" w:color="auto"/>
            <w:bottom w:val="outset" w:sz="6" w:space="0" w:color="auto"/>
            <w:right w:val="outset" w:sz="6" w:space="0" w:color="auto"/>
          </w:tcBorders>
          <w:vAlign w:val="center"/>
          <w:hideMark/>
        </w:tcPr>
        <w:p w14:paraId="2A9BEC7E" w14:textId="77777777" w:rsidR="00555334" w:rsidRPr="002909E8" w:rsidRDefault="00555334" w:rsidP="00E62E89">
          <w:pPr>
            <w:rPr>
              <w:rFonts w:ascii="Arial" w:hAnsi="Arial" w:cs="Arial"/>
              <w:color w:val="000000"/>
              <w:sz w:val="22"/>
              <w:szCs w:val="22"/>
            </w:rPr>
          </w:pPr>
          <w:r w:rsidRPr="002909E8">
            <w:rPr>
              <w:rFonts w:ascii="Arial" w:hAnsi="Arial" w:cs="Arial"/>
              <w:noProof/>
              <w:color w:val="000000"/>
              <w:sz w:val="22"/>
              <w:szCs w:val="22"/>
              <w:lang w:val="es-CO" w:eastAsia="es-CO"/>
            </w:rPr>
            <w:drawing>
              <wp:inline distT="0" distB="0" distL="0" distR="0" wp14:anchorId="21110E08" wp14:editId="265403F4">
                <wp:extent cx="933450" cy="581025"/>
                <wp:effectExtent l="0" t="0" r="0" b="0"/>
                <wp:docPr id="3" name="Imagen 3" descr="http://orion/isolucion/Grafvinetas/alcaldía%2098%20x%20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orion/isolucion/Grafvinetas/alcaldía%2098%20x%206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3450" cy="581025"/>
                        </a:xfrm>
                        <a:prstGeom prst="rect">
                          <a:avLst/>
                        </a:prstGeom>
                        <a:noFill/>
                        <a:ln>
                          <a:noFill/>
                        </a:ln>
                      </pic:spPr>
                    </pic:pic>
                  </a:graphicData>
                </a:graphic>
              </wp:inline>
            </w:drawing>
          </w:r>
        </w:p>
      </w:tc>
    </w:tr>
    <w:tr w:rsidR="00555334" w:rsidRPr="002909E8" w14:paraId="630D686E" w14:textId="77777777" w:rsidTr="00555334">
      <w:trPr>
        <w:trHeight w:val="450"/>
        <w:tblCellSpacing w:w="0" w:type="dxa"/>
        <w:jc w:val="center"/>
      </w:trPr>
      <w:tc>
        <w:tcPr>
          <w:tcW w:w="1303" w:type="pct"/>
          <w:tcBorders>
            <w:top w:val="outset" w:sz="6" w:space="0" w:color="auto"/>
            <w:left w:val="outset" w:sz="6" w:space="0" w:color="auto"/>
            <w:bottom w:val="outset" w:sz="6" w:space="0" w:color="auto"/>
            <w:right w:val="outset" w:sz="6" w:space="0" w:color="auto"/>
          </w:tcBorders>
          <w:vAlign w:val="center"/>
          <w:hideMark/>
        </w:tcPr>
        <w:p w14:paraId="4C896815" w14:textId="77777777" w:rsidR="00555334" w:rsidRPr="002909E8" w:rsidRDefault="00555334" w:rsidP="00E62E89">
          <w:pPr>
            <w:jc w:val="center"/>
            <w:rPr>
              <w:rFonts w:ascii="Arial" w:hAnsi="Arial" w:cs="Arial"/>
              <w:color w:val="000000"/>
              <w:sz w:val="22"/>
              <w:szCs w:val="22"/>
            </w:rPr>
          </w:pPr>
          <w:r w:rsidRPr="002909E8">
            <w:rPr>
              <w:rFonts w:ascii="Arial" w:hAnsi="Arial" w:cs="Arial"/>
              <w:color w:val="000000"/>
              <w:sz w:val="22"/>
              <w:szCs w:val="22"/>
            </w:rPr>
            <w:t>Versión. 1</w:t>
          </w:r>
        </w:p>
      </w:tc>
      <w:tc>
        <w:tcPr>
          <w:tcW w:w="2918" w:type="pct"/>
          <w:vMerge/>
          <w:tcBorders>
            <w:top w:val="outset" w:sz="6" w:space="0" w:color="auto"/>
            <w:left w:val="outset" w:sz="6" w:space="0" w:color="auto"/>
            <w:bottom w:val="outset" w:sz="6" w:space="0" w:color="auto"/>
            <w:right w:val="outset" w:sz="6" w:space="0" w:color="auto"/>
          </w:tcBorders>
          <w:vAlign w:val="center"/>
          <w:hideMark/>
        </w:tcPr>
        <w:p w14:paraId="4E6ADA6D" w14:textId="77777777" w:rsidR="00555334" w:rsidRPr="002909E8" w:rsidRDefault="00555334" w:rsidP="00E62E89">
          <w:pPr>
            <w:rPr>
              <w:rFonts w:ascii="Arial" w:hAnsi="Arial" w:cs="Arial"/>
              <w:color w:val="009999"/>
              <w:sz w:val="22"/>
              <w:szCs w:val="22"/>
            </w:rPr>
          </w:pPr>
        </w:p>
      </w:tc>
      <w:tc>
        <w:tcPr>
          <w:tcW w:w="779" w:type="pct"/>
          <w:vMerge/>
          <w:tcBorders>
            <w:top w:val="outset" w:sz="6" w:space="0" w:color="auto"/>
            <w:left w:val="outset" w:sz="6" w:space="0" w:color="auto"/>
            <w:bottom w:val="outset" w:sz="6" w:space="0" w:color="auto"/>
            <w:right w:val="outset" w:sz="6" w:space="0" w:color="auto"/>
          </w:tcBorders>
          <w:vAlign w:val="center"/>
          <w:hideMark/>
        </w:tcPr>
        <w:p w14:paraId="744A578B" w14:textId="77777777" w:rsidR="00555334" w:rsidRPr="002909E8" w:rsidRDefault="00555334" w:rsidP="00E62E89">
          <w:pPr>
            <w:rPr>
              <w:rFonts w:ascii="Arial" w:hAnsi="Arial" w:cs="Arial"/>
              <w:color w:val="000000"/>
              <w:sz w:val="22"/>
              <w:szCs w:val="22"/>
            </w:rPr>
          </w:pPr>
        </w:p>
      </w:tc>
    </w:tr>
    <w:tr w:rsidR="00555334" w:rsidRPr="002909E8" w14:paraId="13BD07C4" w14:textId="77777777" w:rsidTr="00555334">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146C2466" w14:textId="77777777" w:rsidR="00555334" w:rsidRPr="002909E8" w:rsidRDefault="00555334" w:rsidP="00E62E89">
          <w:pPr>
            <w:rPr>
              <w:rFonts w:ascii="Arial" w:hAnsi="Arial" w:cs="Arial"/>
              <w:color w:val="000000"/>
              <w:sz w:val="22"/>
              <w:szCs w:val="22"/>
            </w:rPr>
          </w:pPr>
          <w:r w:rsidRPr="002909E8">
            <w:rPr>
              <w:rFonts w:ascii="Arial" w:hAnsi="Arial" w:cs="Arial"/>
              <w:color w:val="000000"/>
              <w:sz w:val="22"/>
              <w:szCs w:val="22"/>
            </w:rPr>
            <w:t> </w:t>
          </w:r>
        </w:p>
      </w:tc>
    </w:tr>
  </w:tbl>
  <w:p w14:paraId="55DFB235" w14:textId="77777777" w:rsidR="00555334" w:rsidRDefault="0055533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48BE2" w14:textId="77777777" w:rsidR="00277A56" w:rsidRDefault="00277A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EF7"/>
    <w:multiLevelType w:val="hybridMultilevel"/>
    <w:tmpl w:val="8814E5C6"/>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17490853"/>
    <w:multiLevelType w:val="hybridMultilevel"/>
    <w:tmpl w:val="9064EC9A"/>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15:restartNumberingAfterBreak="0">
    <w:nsid w:val="255F5E79"/>
    <w:multiLevelType w:val="hybridMultilevel"/>
    <w:tmpl w:val="F81AA878"/>
    <w:lvl w:ilvl="0" w:tplc="E086198C">
      <w:start w:val="1"/>
      <w:numFmt w:val="decimal"/>
      <w:suff w:val="space"/>
      <w:lvlText w:val="%1."/>
      <w:lvlJc w:val="left"/>
      <w:pPr>
        <w:ind w:left="284" w:firstLine="0"/>
      </w:pPr>
      <w:rPr>
        <w:rFonts w:hint="default"/>
        <w:b/>
      </w:rPr>
    </w:lvl>
    <w:lvl w:ilvl="1" w:tplc="0C0A0019" w:tentative="1">
      <w:start w:val="1"/>
      <w:numFmt w:val="lowerLetter"/>
      <w:lvlText w:val="%2."/>
      <w:lvlJc w:val="left"/>
      <w:pPr>
        <w:ind w:left="3848" w:hanging="360"/>
      </w:pPr>
    </w:lvl>
    <w:lvl w:ilvl="2" w:tplc="0C0A001B" w:tentative="1">
      <w:start w:val="1"/>
      <w:numFmt w:val="lowerRoman"/>
      <w:lvlText w:val="%3."/>
      <w:lvlJc w:val="right"/>
      <w:pPr>
        <w:ind w:left="4568" w:hanging="180"/>
      </w:pPr>
    </w:lvl>
    <w:lvl w:ilvl="3" w:tplc="0C0A000F" w:tentative="1">
      <w:start w:val="1"/>
      <w:numFmt w:val="decimal"/>
      <w:lvlText w:val="%4."/>
      <w:lvlJc w:val="left"/>
      <w:pPr>
        <w:ind w:left="5288" w:hanging="360"/>
      </w:pPr>
    </w:lvl>
    <w:lvl w:ilvl="4" w:tplc="0C0A0019" w:tentative="1">
      <w:start w:val="1"/>
      <w:numFmt w:val="lowerLetter"/>
      <w:lvlText w:val="%5."/>
      <w:lvlJc w:val="left"/>
      <w:pPr>
        <w:ind w:left="6008" w:hanging="360"/>
      </w:pPr>
    </w:lvl>
    <w:lvl w:ilvl="5" w:tplc="0C0A001B" w:tentative="1">
      <w:start w:val="1"/>
      <w:numFmt w:val="lowerRoman"/>
      <w:lvlText w:val="%6."/>
      <w:lvlJc w:val="right"/>
      <w:pPr>
        <w:ind w:left="6728" w:hanging="180"/>
      </w:pPr>
    </w:lvl>
    <w:lvl w:ilvl="6" w:tplc="0C0A000F" w:tentative="1">
      <w:start w:val="1"/>
      <w:numFmt w:val="decimal"/>
      <w:lvlText w:val="%7."/>
      <w:lvlJc w:val="left"/>
      <w:pPr>
        <w:ind w:left="7448" w:hanging="360"/>
      </w:pPr>
    </w:lvl>
    <w:lvl w:ilvl="7" w:tplc="0C0A0019" w:tentative="1">
      <w:start w:val="1"/>
      <w:numFmt w:val="lowerLetter"/>
      <w:lvlText w:val="%8."/>
      <w:lvlJc w:val="left"/>
      <w:pPr>
        <w:ind w:left="8168" w:hanging="360"/>
      </w:pPr>
    </w:lvl>
    <w:lvl w:ilvl="8" w:tplc="0C0A001B" w:tentative="1">
      <w:start w:val="1"/>
      <w:numFmt w:val="lowerRoman"/>
      <w:lvlText w:val="%9."/>
      <w:lvlJc w:val="right"/>
      <w:pPr>
        <w:ind w:left="8888" w:hanging="180"/>
      </w:pPr>
    </w:lvl>
  </w:abstractNum>
  <w:abstractNum w:abstractNumId="3" w15:restartNumberingAfterBreak="0">
    <w:nsid w:val="267A52C1"/>
    <w:multiLevelType w:val="multilevel"/>
    <w:tmpl w:val="8A5ED790"/>
    <w:lvl w:ilvl="0">
      <w:start w:val="1"/>
      <w:numFmt w:val="decimal"/>
      <w:lvlText w:val="%1."/>
      <w:lvlJc w:val="left"/>
      <w:pPr>
        <w:ind w:left="502" w:hanging="360"/>
      </w:pPr>
      <w:rPr>
        <w:rFonts w:hint="default"/>
        <w:b/>
        <w:i w:val="0"/>
      </w:rPr>
    </w:lvl>
    <w:lvl w:ilvl="1">
      <w:start w:val="1"/>
      <w:numFmt w:val="decimal"/>
      <w:isLgl/>
      <w:lvlText w:val="%1.%2."/>
      <w:lvlJc w:val="left"/>
      <w:pPr>
        <w:ind w:left="862" w:hanging="720"/>
      </w:pPr>
      <w:rPr>
        <w:rFonts w:hint="default"/>
        <w:color w:val="auto"/>
      </w:rPr>
    </w:lvl>
    <w:lvl w:ilvl="2">
      <w:start w:val="1"/>
      <w:numFmt w:val="decimal"/>
      <w:isLgl/>
      <w:lvlText w:val="%1.%2.%3."/>
      <w:lvlJc w:val="left"/>
      <w:pPr>
        <w:ind w:left="862" w:hanging="720"/>
      </w:pPr>
      <w:rPr>
        <w:rFonts w:hint="default"/>
        <w:color w:val="auto"/>
      </w:rPr>
    </w:lvl>
    <w:lvl w:ilvl="3">
      <w:start w:val="1"/>
      <w:numFmt w:val="decimal"/>
      <w:isLgl/>
      <w:lvlText w:val="%1.%2.%3.%4."/>
      <w:lvlJc w:val="left"/>
      <w:pPr>
        <w:ind w:left="1222" w:hanging="1080"/>
      </w:pPr>
      <w:rPr>
        <w:rFonts w:hint="default"/>
        <w:color w:val="auto"/>
      </w:rPr>
    </w:lvl>
    <w:lvl w:ilvl="4">
      <w:start w:val="1"/>
      <w:numFmt w:val="decimal"/>
      <w:isLgl/>
      <w:lvlText w:val="%1.%2.%3.%4.%5."/>
      <w:lvlJc w:val="left"/>
      <w:pPr>
        <w:ind w:left="1222" w:hanging="1080"/>
      </w:pPr>
      <w:rPr>
        <w:rFonts w:hint="default"/>
        <w:color w:val="auto"/>
      </w:rPr>
    </w:lvl>
    <w:lvl w:ilvl="5">
      <w:start w:val="1"/>
      <w:numFmt w:val="decimal"/>
      <w:isLgl/>
      <w:lvlText w:val="%1.%2.%3.%4.%5.%6."/>
      <w:lvlJc w:val="left"/>
      <w:pPr>
        <w:ind w:left="1582" w:hanging="1440"/>
      </w:pPr>
      <w:rPr>
        <w:rFonts w:hint="default"/>
        <w:color w:val="auto"/>
      </w:rPr>
    </w:lvl>
    <w:lvl w:ilvl="6">
      <w:start w:val="1"/>
      <w:numFmt w:val="decimal"/>
      <w:isLgl/>
      <w:lvlText w:val="%1.%2.%3.%4.%5.%6.%7."/>
      <w:lvlJc w:val="left"/>
      <w:pPr>
        <w:ind w:left="1582" w:hanging="1440"/>
      </w:pPr>
      <w:rPr>
        <w:rFonts w:hint="default"/>
        <w:color w:val="auto"/>
      </w:rPr>
    </w:lvl>
    <w:lvl w:ilvl="7">
      <w:start w:val="1"/>
      <w:numFmt w:val="decimal"/>
      <w:isLgl/>
      <w:lvlText w:val="%1.%2.%3.%4.%5.%6.%7.%8."/>
      <w:lvlJc w:val="left"/>
      <w:pPr>
        <w:ind w:left="1942" w:hanging="1800"/>
      </w:pPr>
      <w:rPr>
        <w:rFonts w:hint="default"/>
        <w:color w:val="auto"/>
      </w:rPr>
    </w:lvl>
    <w:lvl w:ilvl="8">
      <w:start w:val="1"/>
      <w:numFmt w:val="decimal"/>
      <w:isLgl/>
      <w:lvlText w:val="%1.%2.%3.%4.%5.%6.%7.%8.%9."/>
      <w:lvlJc w:val="left"/>
      <w:pPr>
        <w:ind w:left="1942" w:hanging="1800"/>
      </w:pPr>
      <w:rPr>
        <w:rFonts w:hint="default"/>
        <w:color w:val="auto"/>
      </w:rPr>
    </w:lvl>
  </w:abstractNum>
  <w:abstractNum w:abstractNumId="4" w15:restartNumberingAfterBreak="0">
    <w:nsid w:val="32E00A9B"/>
    <w:multiLevelType w:val="hybridMultilevel"/>
    <w:tmpl w:val="149264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31298C"/>
    <w:multiLevelType w:val="hybridMultilevel"/>
    <w:tmpl w:val="6E9822AE"/>
    <w:lvl w:ilvl="0" w:tplc="A0B4BF3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03C2CB0"/>
    <w:multiLevelType w:val="hybridMultilevel"/>
    <w:tmpl w:val="433A82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A5615AE"/>
    <w:multiLevelType w:val="hybridMultilevel"/>
    <w:tmpl w:val="EA6A61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s Felipe Arias Munera">
    <w15:presenceInfo w15:providerId="AD" w15:userId="S::ci7@comerinternci.onmicrosoft.com::8d1aa343-23bb-4d83-9095-9dfa355c82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readOnly"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D0B"/>
    <w:rsid w:val="000037FF"/>
    <w:rsid w:val="00003E49"/>
    <w:rsid w:val="00007CB9"/>
    <w:rsid w:val="000143E1"/>
    <w:rsid w:val="00015B25"/>
    <w:rsid w:val="00016943"/>
    <w:rsid w:val="00016971"/>
    <w:rsid w:val="00021EE9"/>
    <w:rsid w:val="00021FB4"/>
    <w:rsid w:val="00022FC5"/>
    <w:rsid w:val="00031CD7"/>
    <w:rsid w:val="0003404C"/>
    <w:rsid w:val="00035BB8"/>
    <w:rsid w:val="00036381"/>
    <w:rsid w:val="00041A6D"/>
    <w:rsid w:val="00042DCA"/>
    <w:rsid w:val="0005094F"/>
    <w:rsid w:val="000519D6"/>
    <w:rsid w:val="00061B49"/>
    <w:rsid w:val="00065084"/>
    <w:rsid w:val="000667C5"/>
    <w:rsid w:val="00066D00"/>
    <w:rsid w:val="00066DEE"/>
    <w:rsid w:val="00077CC2"/>
    <w:rsid w:val="0008121A"/>
    <w:rsid w:val="00085DA6"/>
    <w:rsid w:val="0008635A"/>
    <w:rsid w:val="00090020"/>
    <w:rsid w:val="00094542"/>
    <w:rsid w:val="000975BC"/>
    <w:rsid w:val="000A26AA"/>
    <w:rsid w:val="000A2D8B"/>
    <w:rsid w:val="000B20DF"/>
    <w:rsid w:val="000B37C4"/>
    <w:rsid w:val="000B5E18"/>
    <w:rsid w:val="000C0E12"/>
    <w:rsid w:val="000C2616"/>
    <w:rsid w:val="000D2C76"/>
    <w:rsid w:val="000D732D"/>
    <w:rsid w:val="000E0605"/>
    <w:rsid w:val="000E43D4"/>
    <w:rsid w:val="000F0057"/>
    <w:rsid w:val="000F0C91"/>
    <w:rsid w:val="000F3A33"/>
    <w:rsid w:val="000F66EF"/>
    <w:rsid w:val="00103B73"/>
    <w:rsid w:val="00104A57"/>
    <w:rsid w:val="00104ABA"/>
    <w:rsid w:val="00110716"/>
    <w:rsid w:val="00111C13"/>
    <w:rsid w:val="001134AF"/>
    <w:rsid w:val="00114B35"/>
    <w:rsid w:val="00114B9A"/>
    <w:rsid w:val="00117722"/>
    <w:rsid w:val="00121696"/>
    <w:rsid w:val="00122AB6"/>
    <w:rsid w:val="0012390D"/>
    <w:rsid w:val="001258FB"/>
    <w:rsid w:val="0013370E"/>
    <w:rsid w:val="00135026"/>
    <w:rsid w:val="00137440"/>
    <w:rsid w:val="00140D68"/>
    <w:rsid w:val="00141B2B"/>
    <w:rsid w:val="00152E5F"/>
    <w:rsid w:val="00153BB1"/>
    <w:rsid w:val="00154ABD"/>
    <w:rsid w:val="001564A5"/>
    <w:rsid w:val="00164890"/>
    <w:rsid w:val="001677B8"/>
    <w:rsid w:val="00173AB7"/>
    <w:rsid w:val="00185CEA"/>
    <w:rsid w:val="00187E2E"/>
    <w:rsid w:val="0019094B"/>
    <w:rsid w:val="00190FD2"/>
    <w:rsid w:val="00195B6D"/>
    <w:rsid w:val="00195C66"/>
    <w:rsid w:val="001A1683"/>
    <w:rsid w:val="001A5972"/>
    <w:rsid w:val="001A631A"/>
    <w:rsid w:val="001B0269"/>
    <w:rsid w:val="001B190D"/>
    <w:rsid w:val="001B6E77"/>
    <w:rsid w:val="001C03C6"/>
    <w:rsid w:val="001C3EF9"/>
    <w:rsid w:val="001C5110"/>
    <w:rsid w:val="001C6687"/>
    <w:rsid w:val="001F50A6"/>
    <w:rsid w:val="00211418"/>
    <w:rsid w:val="00211893"/>
    <w:rsid w:val="00216F81"/>
    <w:rsid w:val="00225140"/>
    <w:rsid w:val="002323E1"/>
    <w:rsid w:val="00234A03"/>
    <w:rsid w:val="002350F0"/>
    <w:rsid w:val="002414E3"/>
    <w:rsid w:val="0025059B"/>
    <w:rsid w:val="00253873"/>
    <w:rsid w:val="0025389A"/>
    <w:rsid w:val="00256C25"/>
    <w:rsid w:val="00261A4A"/>
    <w:rsid w:val="002623FF"/>
    <w:rsid w:val="00272260"/>
    <w:rsid w:val="00273788"/>
    <w:rsid w:val="00275BDF"/>
    <w:rsid w:val="00277A56"/>
    <w:rsid w:val="00277C69"/>
    <w:rsid w:val="002869F9"/>
    <w:rsid w:val="002904CF"/>
    <w:rsid w:val="002909E8"/>
    <w:rsid w:val="0029158D"/>
    <w:rsid w:val="0029666A"/>
    <w:rsid w:val="002A5068"/>
    <w:rsid w:val="002A6A12"/>
    <w:rsid w:val="002A6C35"/>
    <w:rsid w:val="002B1D4E"/>
    <w:rsid w:val="002B24FC"/>
    <w:rsid w:val="002B320F"/>
    <w:rsid w:val="002B76E5"/>
    <w:rsid w:val="002C09CB"/>
    <w:rsid w:val="002C20B6"/>
    <w:rsid w:val="002C66B0"/>
    <w:rsid w:val="002C7B80"/>
    <w:rsid w:val="002C7DA6"/>
    <w:rsid w:val="002D2286"/>
    <w:rsid w:val="002D2E3D"/>
    <w:rsid w:val="002E31CF"/>
    <w:rsid w:val="002F05D6"/>
    <w:rsid w:val="002F0D07"/>
    <w:rsid w:val="002F459C"/>
    <w:rsid w:val="002F4875"/>
    <w:rsid w:val="002F78A0"/>
    <w:rsid w:val="0030034D"/>
    <w:rsid w:val="0030238A"/>
    <w:rsid w:val="003037A2"/>
    <w:rsid w:val="0030591C"/>
    <w:rsid w:val="0030701B"/>
    <w:rsid w:val="0030796D"/>
    <w:rsid w:val="00307C61"/>
    <w:rsid w:val="00313CAB"/>
    <w:rsid w:val="00314E4C"/>
    <w:rsid w:val="00314F01"/>
    <w:rsid w:val="003215E0"/>
    <w:rsid w:val="00322251"/>
    <w:rsid w:val="003223A7"/>
    <w:rsid w:val="00323B10"/>
    <w:rsid w:val="00324C00"/>
    <w:rsid w:val="00325AF2"/>
    <w:rsid w:val="0032605A"/>
    <w:rsid w:val="00326195"/>
    <w:rsid w:val="00331BB5"/>
    <w:rsid w:val="00332997"/>
    <w:rsid w:val="00354904"/>
    <w:rsid w:val="00357EE2"/>
    <w:rsid w:val="00357FA3"/>
    <w:rsid w:val="0036003A"/>
    <w:rsid w:val="00360276"/>
    <w:rsid w:val="0036141F"/>
    <w:rsid w:val="003633FF"/>
    <w:rsid w:val="00366E70"/>
    <w:rsid w:val="00370C0A"/>
    <w:rsid w:val="003722B7"/>
    <w:rsid w:val="00372C66"/>
    <w:rsid w:val="00373336"/>
    <w:rsid w:val="00373B43"/>
    <w:rsid w:val="00375B23"/>
    <w:rsid w:val="003817C2"/>
    <w:rsid w:val="00381E8F"/>
    <w:rsid w:val="00385799"/>
    <w:rsid w:val="0038673B"/>
    <w:rsid w:val="0039202B"/>
    <w:rsid w:val="003A2D4A"/>
    <w:rsid w:val="003B19E7"/>
    <w:rsid w:val="003B5689"/>
    <w:rsid w:val="003B7369"/>
    <w:rsid w:val="003C0647"/>
    <w:rsid w:val="003C2C58"/>
    <w:rsid w:val="003C3C8C"/>
    <w:rsid w:val="003C59A4"/>
    <w:rsid w:val="003D1136"/>
    <w:rsid w:val="003D3A7F"/>
    <w:rsid w:val="003D5BE3"/>
    <w:rsid w:val="003D6F5A"/>
    <w:rsid w:val="003D79CE"/>
    <w:rsid w:val="003E113D"/>
    <w:rsid w:val="003E114F"/>
    <w:rsid w:val="003E1A24"/>
    <w:rsid w:val="003E41D3"/>
    <w:rsid w:val="003F1AD1"/>
    <w:rsid w:val="003F2D5E"/>
    <w:rsid w:val="003F3528"/>
    <w:rsid w:val="003F574D"/>
    <w:rsid w:val="003F6D70"/>
    <w:rsid w:val="00400F6B"/>
    <w:rsid w:val="004040B8"/>
    <w:rsid w:val="004049BD"/>
    <w:rsid w:val="004116C7"/>
    <w:rsid w:val="00421521"/>
    <w:rsid w:val="00431370"/>
    <w:rsid w:val="00434391"/>
    <w:rsid w:val="00437090"/>
    <w:rsid w:val="004415BF"/>
    <w:rsid w:val="0044201E"/>
    <w:rsid w:val="00444319"/>
    <w:rsid w:val="00444ED3"/>
    <w:rsid w:val="00446942"/>
    <w:rsid w:val="004475A9"/>
    <w:rsid w:val="00450F11"/>
    <w:rsid w:val="00461C08"/>
    <w:rsid w:val="00462A26"/>
    <w:rsid w:val="00465A3A"/>
    <w:rsid w:val="00472AEE"/>
    <w:rsid w:val="00475A99"/>
    <w:rsid w:val="004805F0"/>
    <w:rsid w:val="00480A50"/>
    <w:rsid w:val="0048133B"/>
    <w:rsid w:val="00483CF8"/>
    <w:rsid w:val="0048770E"/>
    <w:rsid w:val="0049337F"/>
    <w:rsid w:val="00495903"/>
    <w:rsid w:val="00495CF0"/>
    <w:rsid w:val="004A3ED7"/>
    <w:rsid w:val="004A4ED4"/>
    <w:rsid w:val="004A5859"/>
    <w:rsid w:val="004A6FE6"/>
    <w:rsid w:val="004B1B60"/>
    <w:rsid w:val="004B3EC9"/>
    <w:rsid w:val="004B46BA"/>
    <w:rsid w:val="004B5EEA"/>
    <w:rsid w:val="004B7950"/>
    <w:rsid w:val="004C0CBA"/>
    <w:rsid w:val="004C136D"/>
    <w:rsid w:val="004C3893"/>
    <w:rsid w:val="004C405B"/>
    <w:rsid w:val="004D2A92"/>
    <w:rsid w:val="004D64BE"/>
    <w:rsid w:val="004D6866"/>
    <w:rsid w:val="004E5D9A"/>
    <w:rsid w:val="004F2BB4"/>
    <w:rsid w:val="004F2E91"/>
    <w:rsid w:val="004F3DA2"/>
    <w:rsid w:val="004F7EC9"/>
    <w:rsid w:val="00500DBE"/>
    <w:rsid w:val="0050279C"/>
    <w:rsid w:val="005031EC"/>
    <w:rsid w:val="00510B38"/>
    <w:rsid w:val="00512C64"/>
    <w:rsid w:val="005139E2"/>
    <w:rsid w:val="00513BF8"/>
    <w:rsid w:val="00520813"/>
    <w:rsid w:val="00521BE8"/>
    <w:rsid w:val="0052275F"/>
    <w:rsid w:val="00524301"/>
    <w:rsid w:val="00524E7D"/>
    <w:rsid w:val="0053282E"/>
    <w:rsid w:val="00533A93"/>
    <w:rsid w:val="0053425B"/>
    <w:rsid w:val="005428DF"/>
    <w:rsid w:val="005472ED"/>
    <w:rsid w:val="00555334"/>
    <w:rsid w:val="0055612E"/>
    <w:rsid w:val="00562F77"/>
    <w:rsid w:val="00565FCB"/>
    <w:rsid w:val="005715A6"/>
    <w:rsid w:val="0057247F"/>
    <w:rsid w:val="005773D0"/>
    <w:rsid w:val="005814BC"/>
    <w:rsid w:val="0058503C"/>
    <w:rsid w:val="00585B16"/>
    <w:rsid w:val="0059123E"/>
    <w:rsid w:val="005958B1"/>
    <w:rsid w:val="00596127"/>
    <w:rsid w:val="005A1EB8"/>
    <w:rsid w:val="005A41C7"/>
    <w:rsid w:val="005A5DAF"/>
    <w:rsid w:val="005B09D9"/>
    <w:rsid w:val="005B0B15"/>
    <w:rsid w:val="005B5548"/>
    <w:rsid w:val="005B5675"/>
    <w:rsid w:val="005B72B2"/>
    <w:rsid w:val="005C1524"/>
    <w:rsid w:val="005C2875"/>
    <w:rsid w:val="005C3992"/>
    <w:rsid w:val="005C5847"/>
    <w:rsid w:val="005D0D52"/>
    <w:rsid w:val="005D0F0A"/>
    <w:rsid w:val="005D20AE"/>
    <w:rsid w:val="005D2114"/>
    <w:rsid w:val="005D27A9"/>
    <w:rsid w:val="005D31AB"/>
    <w:rsid w:val="005E03DF"/>
    <w:rsid w:val="005E30A8"/>
    <w:rsid w:val="005E537E"/>
    <w:rsid w:val="005F0A29"/>
    <w:rsid w:val="005F293C"/>
    <w:rsid w:val="005F360B"/>
    <w:rsid w:val="005F3D69"/>
    <w:rsid w:val="005F4E53"/>
    <w:rsid w:val="005F57C0"/>
    <w:rsid w:val="005F7BB2"/>
    <w:rsid w:val="00601845"/>
    <w:rsid w:val="00605E25"/>
    <w:rsid w:val="006062EE"/>
    <w:rsid w:val="006070E0"/>
    <w:rsid w:val="006163C4"/>
    <w:rsid w:val="00617037"/>
    <w:rsid w:val="00617FC7"/>
    <w:rsid w:val="0062594C"/>
    <w:rsid w:val="006308E1"/>
    <w:rsid w:val="006348FF"/>
    <w:rsid w:val="0063493A"/>
    <w:rsid w:val="0064020A"/>
    <w:rsid w:val="006410A1"/>
    <w:rsid w:val="00643644"/>
    <w:rsid w:val="00647A6E"/>
    <w:rsid w:val="00647BF5"/>
    <w:rsid w:val="0065029B"/>
    <w:rsid w:val="00650F9A"/>
    <w:rsid w:val="0065760A"/>
    <w:rsid w:val="0066029B"/>
    <w:rsid w:val="006625F2"/>
    <w:rsid w:val="00672805"/>
    <w:rsid w:val="00672A35"/>
    <w:rsid w:val="0068313F"/>
    <w:rsid w:val="00686E71"/>
    <w:rsid w:val="00687889"/>
    <w:rsid w:val="00687B28"/>
    <w:rsid w:val="006902B8"/>
    <w:rsid w:val="00693EB2"/>
    <w:rsid w:val="006A0AF9"/>
    <w:rsid w:val="006A537A"/>
    <w:rsid w:val="006A6A5C"/>
    <w:rsid w:val="006B007B"/>
    <w:rsid w:val="006B2884"/>
    <w:rsid w:val="006B55FA"/>
    <w:rsid w:val="006C39A1"/>
    <w:rsid w:val="006C4A0C"/>
    <w:rsid w:val="006C62D3"/>
    <w:rsid w:val="006C722B"/>
    <w:rsid w:val="006D1EF7"/>
    <w:rsid w:val="006D5E79"/>
    <w:rsid w:val="006D5ED5"/>
    <w:rsid w:val="006E29BC"/>
    <w:rsid w:val="006E43CD"/>
    <w:rsid w:val="006E4FA5"/>
    <w:rsid w:val="006F41D7"/>
    <w:rsid w:val="006F5521"/>
    <w:rsid w:val="006F7789"/>
    <w:rsid w:val="0070345A"/>
    <w:rsid w:val="00710957"/>
    <w:rsid w:val="00713FE0"/>
    <w:rsid w:val="00715F48"/>
    <w:rsid w:val="0072628C"/>
    <w:rsid w:val="007332FC"/>
    <w:rsid w:val="007353AA"/>
    <w:rsid w:val="00742284"/>
    <w:rsid w:val="00742F35"/>
    <w:rsid w:val="007501B3"/>
    <w:rsid w:val="0075251B"/>
    <w:rsid w:val="00753A4E"/>
    <w:rsid w:val="007564F8"/>
    <w:rsid w:val="00766536"/>
    <w:rsid w:val="00767180"/>
    <w:rsid w:val="00780CB4"/>
    <w:rsid w:val="00785A57"/>
    <w:rsid w:val="007920DD"/>
    <w:rsid w:val="007929F0"/>
    <w:rsid w:val="007938E3"/>
    <w:rsid w:val="00794AF1"/>
    <w:rsid w:val="00794EC9"/>
    <w:rsid w:val="007A09AA"/>
    <w:rsid w:val="007A154A"/>
    <w:rsid w:val="007A5B68"/>
    <w:rsid w:val="007B3FEE"/>
    <w:rsid w:val="007B40F7"/>
    <w:rsid w:val="007B6A02"/>
    <w:rsid w:val="007B6EBA"/>
    <w:rsid w:val="007C7E1C"/>
    <w:rsid w:val="007D0E13"/>
    <w:rsid w:val="007D3AEC"/>
    <w:rsid w:val="007D506B"/>
    <w:rsid w:val="007D533A"/>
    <w:rsid w:val="007D7E40"/>
    <w:rsid w:val="007E12D1"/>
    <w:rsid w:val="007E6A39"/>
    <w:rsid w:val="007F1DAA"/>
    <w:rsid w:val="007F3D08"/>
    <w:rsid w:val="007F4E37"/>
    <w:rsid w:val="007F581D"/>
    <w:rsid w:val="007F614E"/>
    <w:rsid w:val="00804101"/>
    <w:rsid w:val="008106D9"/>
    <w:rsid w:val="00810F3C"/>
    <w:rsid w:val="0081131D"/>
    <w:rsid w:val="008122E8"/>
    <w:rsid w:val="00812AAE"/>
    <w:rsid w:val="00813707"/>
    <w:rsid w:val="008138E3"/>
    <w:rsid w:val="00814ACD"/>
    <w:rsid w:val="0082056C"/>
    <w:rsid w:val="00820DB1"/>
    <w:rsid w:val="0082259A"/>
    <w:rsid w:val="00823630"/>
    <w:rsid w:val="0082761D"/>
    <w:rsid w:val="008306C8"/>
    <w:rsid w:val="00832BE5"/>
    <w:rsid w:val="00832CC0"/>
    <w:rsid w:val="00833742"/>
    <w:rsid w:val="008370EF"/>
    <w:rsid w:val="00840944"/>
    <w:rsid w:val="00840C6A"/>
    <w:rsid w:val="00843FD2"/>
    <w:rsid w:val="00846505"/>
    <w:rsid w:val="00852B9C"/>
    <w:rsid w:val="0085553C"/>
    <w:rsid w:val="00855A8A"/>
    <w:rsid w:val="0085674A"/>
    <w:rsid w:val="00863EF7"/>
    <w:rsid w:val="008653D6"/>
    <w:rsid w:val="00865DFF"/>
    <w:rsid w:val="00867048"/>
    <w:rsid w:val="00872EBF"/>
    <w:rsid w:val="008738E8"/>
    <w:rsid w:val="00875265"/>
    <w:rsid w:val="00876210"/>
    <w:rsid w:val="00887BB4"/>
    <w:rsid w:val="0089018C"/>
    <w:rsid w:val="0089078F"/>
    <w:rsid w:val="00890D78"/>
    <w:rsid w:val="00895E22"/>
    <w:rsid w:val="008967F4"/>
    <w:rsid w:val="0089783B"/>
    <w:rsid w:val="008A1C2E"/>
    <w:rsid w:val="008A36D8"/>
    <w:rsid w:val="008A38E2"/>
    <w:rsid w:val="008A51ED"/>
    <w:rsid w:val="008B7174"/>
    <w:rsid w:val="008C0803"/>
    <w:rsid w:val="008C19E0"/>
    <w:rsid w:val="008C2433"/>
    <w:rsid w:val="008C6312"/>
    <w:rsid w:val="008C6545"/>
    <w:rsid w:val="008C6AD3"/>
    <w:rsid w:val="008C743D"/>
    <w:rsid w:val="008D00AB"/>
    <w:rsid w:val="008D2EC1"/>
    <w:rsid w:val="008D539F"/>
    <w:rsid w:val="008D5BBC"/>
    <w:rsid w:val="008E20EF"/>
    <w:rsid w:val="008E32F3"/>
    <w:rsid w:val="008F0B90"/>
    <w:rsid w:val="008F3646"/>
    <w:rsid w:val="00901651"/>
    <w:rsid w:val="00901CAB"/>
    <w:rsid w:val="009021B8"/>
    <w:rsid w:val="00904BBB"/>
    <w:rsid w:val="00905A21"/>
    <w:rsid w:val="00906B3A"/>
    <w:rsid w:val="00906CDB"/>
    <w:rsid w:val="00910057"/>
    <w:rsid w:val="00910CC7"/>
    <w:rsid w:val="009133C9"/>
    <w:rsid w:val="00913A24"/>
    <w:rsid w:val="00916A8B"/>
    <w:rsid w:val="00917958"/>
    <w:rsid w:val="00927656"/>
    <w:rsid w:val="0092785B"/>
    <w:rsid w:val="009351B2"/>
    <w:rsid w:val="00940205"/>
    <w:rsid w:val="00940F8C"/>
    <w:rsid w:val="00945E18"/>
    <w:rsid w:val="00946D37"/>
    <w:rsid w:val="00950A7D"/>
    <w:rsid w:val="009522F3"/>
    <w:rsid w:val="009615A3"/>
    <w:rsid w:val="00964FAC"/>
    <w:rsid w:val="00972C00"/>
    <w:rsid w:val="00973AAC"/>
    <w:rsid w:val="00976F5E"/>
    <w:rsid w:val="00977DF8"/>
    <w:rsid w:val="009805AF"/>
    <w:rsid w:val="00980C90"/>
    <w:rsid w:val="00983F0B"/>
    <w:rsid w:val="00991F24"/>
    <w:rsid w:val="0099243B"/>
    <w:rsid w:val="00996CA9"/>
    <w:rsid w:val="009A0BD6"/>
    <w:rsid w:val="009A4518"/>
    <w:rsid w:val="009B04C1"/>
    <w:rsid w:val="009B07C9"/>
    <w:rsid w:val="009B2DEA"/>
    <w:rsid w:val="009B32ED"/>
    <w:rsid w:val="009B42AA"/>
    <w:rsid w:val="009B67D8"/>
    <w:rsid w:val="009B6955"/>
    <w:rsid w:val="009C1429"/>
    <w:rsid w:val="009C7C43"/>
    <w:rsid w:val="009D02DD"/>
    <w:rsid w:val="009D042F"/>
    <w:rsid w:val="009D5BEB"/>
    <w:rsid w:val="009D68D8"/>
    <w:rsid w:val="009D6C9F"/>
    <w:rsid w:val="009E02E8"/>
    <w:rsid w:val="009E10CA"/>
    <w:rsid w:val="009E17CC"/>
    <w:rsid w:val="009E4983"/>
    <w:rsid w:val="009E57A2"/>
    <w:rsid w:val="009F4814"/>
    <w:rsid w:val="009F4F21"/>
    <w:rsid w:val="009F7D7D"/>
    <w:rsid w:val="00A01900"/>
    <w:rsid w:val="00A01B30"/>
    <w:rsid w:val="00A03D2B"/>
    <w:rsid w:val="00A05B3C"/>
    <w:rsid w:val="00A111E5"/>
    <w:rsid w:val="00A116EC"/>
    <w:rsid w:val="00A15366"/>
    <w:rsid w:val="00A15564"/>
    <w:rsid w:val="00A248B8"/>
    <w:rsid w:val="00A26198"/>
    <w:rsid w:val="00A31621"/>
    <w:rsid w:val="00A33ED3"/>
    <w:rsid w:val="00A42929"/>
    <w:rsid w:val="00A43299"/>
    <w:rsid w:val="00A46E25"/>
    <w:rsid w:val="00A536C4"/>
    <w:rsid w:val="00A626FF"/>
    <w:rsid w:val="00A639CE"/>
    <w:rsid w:val="00A671E5"/>
    <w:rsid w:val="00A72B4C"/>
    <w:rsid w:val="00A7564E"/>
    <w:rsid w:val="00A757BC"/>
    <w:rsid w:val="00A80C9F"/>
    <w:rsid w:val="00A90237"/>
    <w:rsid w:val="00A90589"/>
    <w:rsid w:val="00A92169"/>
    <w:rsid w:val="00A95E50"/>
    <w:rsid w:val="00A960CC"/>
    <w:rsid w:val="00AA0A5E"/>
    <w:rsid w:val="00AA28DD"/>
    <w:rsid w:val="00AA4C60"/>
    <w:rsid w:val="00AA6257"/>
    <w:rsid w:val="00AA6C78"/>
    <w:rsid w:val="00AB3832"/>
    <w:rsid w:val="00AC2FD4"/>
    <w:rsid w:val="00AD085D"/>
    <w:rsid w:val="00AD37E0"/>
    <w:rsid w:val="00AE231F"/>
    <w:rsid w:val="00AF0C0A"/>
    <w:rsid w:val="00AF2693"/>
    <w:rsid w:val="00AF571B"/>
    <w:rsid w:val="00AF595C"/>
    <w:rsid w:val="00AF5D55"/>
    <w:rsid w:val="00AF7296"/>
    <w:rsid w:val="00B008CE"/>
    <w:rsid w:val="00B03453"/>
    <w:rsid w:val="00B072A3"/>
    <w:rsid w:val="00B32AA4"/>
    <w:rsid w:val="00B37792"/>
    <w:rsid w:val="00B37E03"/>
    <w:rsid w:val="00B41F69"/>
    <w:rsid w:val="00B42A39"/>
    <w:rsid w:val="00B42B8D"/>
    <w:rsid w:val="00B42CDA"/>
    <w:rsid w:val="00B476A0"/>
    <w:rsid w:val="00B531C8"/>
    <w:rsid w:val="00B5758D"/>
    <w:rsid w:val="00B610E8"/>
    <w:rsid w:val="00B6216F"/>
    <w:rsid w:val="00B64901"/>
    <w:rsid w:val="00B649C4"/>
    <w:rsid w:val="00B73CBD"/>
    <w:rsid w:val="00B77E5C"/>
    <w:rsid w:val="00B81163"/>
    <w:rsid w:val="00B82724"/>
    <w:rsid w:val="00B87E2D"/>
    <w:rsid w:val="00B92ECA"/>
    <w:rsid w:val="00B964E4"/>
    <w:rsid w:val="00BA3314"/>
    <w:rsid w:val="00BA545D"/>
    <w:rsid w:val="00BA551B"/>
    <w:rsid w:val="00BB318D"/>
    <w:rsid w:val="00BB3FA7"/>
    <w:rsid w:val="00BB7502"/>
    <w:rsid w:val="00BC0D83"/>
    <w:rsid w:val="00BD1441"/>
    <w:rsid w:val="00BD2F46"/>
    <w:rsid w:val="00BD31C0"/>
    <w:rsid w:val="00BD5A5C"/>
    <w:rsid w:val="00BD5D72"/>
    <w:rsid w:val="00BE325C"/>
    <w:rsid w:val="00BE4C02"/>
    <w:rsid w:val="00BE5B8E"/>
    <w:rsid w:val="00BE61C6"/>
    <w:rsid w:val="00BF1F98"/>
    <w:rsid w:val="00BF3219"/>
    <w:rsid w:val="00BF535E"/>
    <w:rsid w:val="00C01263"/>
    <w:rsid w:val="00C124D0"/>
    <w:rsid w:val="00C20AF5"/>
    <w:rsid w:val="00C21E93"/>
    <w:rsid w:val="00C23B2A"/>
    <w:rsid w:val="00C27A72"/>
    <w:rsid w:val="00C317FA"/>
    <w:rsid w:val="00C33B9C"/>
    <w:rsid w:val="00C341AD"/>
    <w:rsid w:val="00C36358"/>
    <w:rsid w:val="00C465C1"/>
    <w:rsid w:val="00C468EC"/>
    <w:rsid w:val="00C55837"/>
    <w:rsid w:val="00C55E89"/>
    <w:rsid w:val="00C5609B"/>
    <w:rsid w:val="00C62314"/>
    <w:rsid w:val="00C641B9"/>
    <w:rsid w:val="00C73401"/>
    <w:rsid w:val="00C74956"/>
    <w:rsid w:val="00C7559F"/>
    <w:rsid w:val="00C80EA6"/>
    <w:rsid w:val="00C833C7"/>
    <w:rsid w:val="00C86392"/>
    <w:rsid w:val="00C9078A"/>
    <w:rsid w:val="00C9186C"/>
    <w:rsid w:val="00CA49DA"/>
    <w:rsid w:val="00CA541B"/>
    <w:rsid w:val="00CA616D"/>
    <w:rsid w:val="00CB133B"/>
    <w:rsid w:val="00CB16EF"/>
    <w:rsid w:val="00CB19C2"/>
    <w:rsid w:val="00CB2905"/>
    <w:rsid w:val="00CB2B34"/>
    <w:rsid w:val="00CB3870"/>
    <w:rsid w:val="00CB3B1F"/>
    <w:rsid w:val="00CB79C2"/>
    <w:rsid w:val="00CC1EC4"/>
    <w:rsid w:val="00CC2C58"/>
    <w:rsid w:val="00CC5D27"/>
    <w:rsid w:val="00CD2E49"/>
    <w:rsid w:val="00CD3F5F"/>
    <w:rsid w:val="00CD43CB"/>
    <w:rsid w:val="00CD55BB"/>
    <w:rsid w:val="00CD64E4"/>
    <w:rsid w:val="00CD6CFE"/>
    <w:rsid w:val="00CE0E73"/>
    <w:rsid w:val="00CE4DB4"/>
    <w:rsid w:val="00CE55C1"/>
    <w:rsid w:val="00CE6F39"/>
    <w:rsid w:val="00CE7A63"/>
    <w:rsid w:val="00CF0066"/>
    <w:rsid w:val="00CF145D"/>
    <w:rsid w:val="00CF1BF2"/>
    <w:rsid w:val="00CF27F6"/>
    <w:rsid w:val="00CF3854"/>
    <w:rsid w:val="00CF5D14"/>
    <w:rsid w:val="00CF68BE"/>
    <w:rsid w:val="00D00D7F"/>
    <w:rsid w:val="00D121CC"/>
    <w:rsid w:val="00D12E5D"/>
    <w:rsid w:val="00D15966"/>
    <w:rsid w:val="00D168CA"/>
    <w:rsid w:val="00D210C5"/>
    <w:rsid w:val="00D22D47"/>
    <w:rsid w:val="00D26C47"/>
    <w:rsid w:val="00D30E78"/>
    <w:rsid w:val="00D37580"/>
    <w:rsid w:val="00D402DA"/>
    <w:rsid w:val="00D47E46"/>
    <w:rsid w:val="00D504FD"/>
    <w:rsid w:val="00D514D7"/>
    <w:rsid w:val="00D52A80"/>
    <w:rsid w:val="00D54991"/>
    <w:rsid w:val="00D55BF1"/>
    <w:rsid w:val="00D574C4"/>
    <w:rsid w:val="00D6013F"/>
    <w:rsid w:val="00D72450"/>
    <w:rsid w:val="00D76EB1"/>
    <w:rsid w:val="00D82575"/>
    <w:rsid w:val="00D83556"/>
    <w:rsid w:val="00D9272A"/>
    <w:rsid w:val="00D9562B"/>
    <w:rsid w:val="00D97130"/>
    <w:rsid w:val="00DA3854"/>
    <w:rsid w:val="00DA45C5"/>
    <w:rsid w:val="00DA64D9"/>
    <w:rsid w:val="00DA7076"/>
    <w:rsid w:val="00DA7327"/>
    <w:rsid w:val="00DB2630"/>
    <w:rsid w:val="00DC08AF"/>
    <w:rsid w:val="00DC5FBD"/>
    <w:rsid w:val="00DD05BC"/>
    <w:rsid w:val="00DD246F"/>
    <w:rsid w:val="00DD3876"/>
    <w:rsid w:val="00DD5F80"/>
    <w:rsid w:val="00DD77E8"/>
    <w:rsid w:val="00DE4283"/>
    <w:rsid w:val="00DE6149"/>
    <w:rsid w:val="00DE62C3"/>
    <w:rsid w:val="00DF6B48"/>
    <w:rsid w:val="00DF7533"/>
    <w:rsid w:val="00E0369E"/>
    <w:rsid w:val="00E03761"/>
    <w:rsid w:val="00E141F8"/>
    <w:rsid w:val="00E216F7"/>
    <w:rsid w:val="00E238EC"/>
    <w:rsid w:val="00E255D4"/>
    <w:rsid w:val="00E26D59"/>
    <w:rsid w:val="00E31D04"/>
    <w:rsid w:val="00E4284E"/>
    <w:rsid w:val="00E43060"/>
    <w:rsid w:val="00E47237"/>
    <w:rsid w:val="00E5311D"/>
    <w:rsid w:val="00E53D97"/>
    <w:rsid w:val="00E62E89"/>
    <w:rsid w:val="00E637EB"/>
    <w:rsid w:val="00E70001"/>
    <w:rsid w:val="00E73761"/>
    <w:rsid w:val="00E7684E"/>
    <w:rsid w:val="00E768E9"/>
    <w:rsid w:val="00E82B02"/>
    <w:rsid w:val="00E83C62"/>
    <w:rsid w:val="00E844C0"/>
    <w:rsid w:val="00E84B31"/>
    <w:rsid w:val="00E92488"/>
    <w:rsid w:val="00E92D0B"/>
    <w:rsid w:val="00E957B5"/>
    <w:rsid w:val="00E95D13"/>
    <w:rsid w:val="00E97384"/>
    <w:rsid w:val="00EA6092"/>
    <w:rsid w:val="00EA6474"/>
    <w:rsid w:val="00EA7852"/>
    <w:rsid w:val="00EB2BC4"/>
    <w:rsid w:val="00EB4941"/>
    <w:rsid w:val="00EC5755"/>
    <w:rsid w:val="00EC77CE"/>
    <w:rsid w:val="00ED4142"/>
    <w:rsid w:val="00EE3463"/>
    <w:rsid w:val="00EE64F1"/>
    <w:rsid w:val="00EF22BB"/>
    <w:rsid w:val="00EF4CF4"/>
    <w:rsid w:val="00F07BCE"/>
    <w:rsid w:val="00F116BA"/>
    <w:rsid w:val="00F14FBE"/>
    <w:rsid w:val="00F32844"/>
    <w:rsid w:val="00F33B97"/>
    <w:rsid w:val="00F342A8"/>
    <w:rsid w:val="00F35D19"/>
    <w:rsid w:val="00F42461"/>
    <w:rsid w:val="00F43FF0"/>
    <w:rsid w:val="00F4589C"/>
    <w:rsid w:val="00F473FE"/>
    <w:rsid w:val="00F510D2"/>
    <w:rsid w:val="00F52829"/>
    <w:rsid w:val="00F5423B"/>
    <w:rsid w:val="00F57A15"/>
    <w:rsid w:val="00F60A0A"/>
    <w:rsid w:val="00F619DE"/>
    <w:rsid w:val="00F7683A"/>
    <w:rsid w:val="00F90F97"/>
    <w:rsid w:val="00FA1636"/>
    <w:rsid w:val="00FA2494"/>
    <w:rsid w:val="00FA3E24"/>
    <w:rsid w:val="00FB0ED4"/>
    <w:rsid w:val="00FB21D4"/>
    <w:rsid w:val="00FB4B80"/>
    <w:rsid w:val="00FB4C27"/>
    <w:rsid w:val="00FB70E3"/>
    <w:rsid w:val="00FC1199"/>
    <w:rsid w:val="00FD7A04"/>
    <w:rsid w:val="00FE09F4"/>
    <w:rsid w:val="00FE45E4"/>
    <w:rsid w:val="00FE739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D6C7"/>
  <w15:docId w15:val="{2E209DC8-126D-4228-882F-68151FC4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9E8"/>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2D0B"/>
    <w:pPr>
      <w:ind w:left="720"/>
    </w:pPr>
  </w:style>
  <w:style w:type="paragraph" w:styleId="Textodeglobo">
    <w:name w:val="Balloon Text"/>
    <w:basedOn w:val="Normal"/>
    <w:link w:val="TextodegloboCar"/>
    <w:uiPriority w:val="99"/>
    <w:semiHidden/>
    <w:unhideWhenUsed/>
    <w:rsid w:val="00E92D0B"/>
    <w:rPr>
      <w:rFonts w:ascii="Tahoma" w:hAnsi="Tahoma" w:cs="Tahoma"/>
      <w:sz w:val="16"/>
      <w:szCs w:val="16"/>
    </w:rPr>
  </w:style>
  <w:style w:type="character" w:customStyle="1" w:styleId="TextodegloboCar">
    <w:name w:val="Texto de globo Car"/>
    <w:basedOn w:val="Fuentedeprrafopredeter"/>
    <w:link w:val="Textodeglobo"/>
    <w:uiPriority w:val="99"/>
    <w:semiHidden/>
    <w:rsid w:val="00E92D0B"/>
    <w:rPr>
      <w:rFonts w:ascii="Tahoma" w:eastAsia="Times New Roman" w:hAnsi="Tahoma" w:cs="Tahoma"/>
      <w:sz w:val="16"/>
      <w:szCs w:val="16"/>
      <w:lang w:val="es-ES" w:eastAsia="es-ES"/>
    </w:rPr>
  </w:style>
  <w:style w:type="table" w:styleId="Tablaconcuadrcula">
    <w:name w:val="Table Grid"/>
    <w:basedOn w:val="Tablanormal"/>
    <w:uiPriority w:val="59"/>
    <w:rsid w:val="001C6687"/>
    <w:pPr>
      <w:spacing w:after="0" w:line="240" w:lineRule="auto"/>
    </w:pPr>
    <w:rPr>
      <w:rFonts w:ascii="Calibri" w:eastAsia="Calibri" w:hAnsi="Calibri" w:cs="Times New Roman"/>
      <w:sz w:val="20"/>
      <w:szCs w:val="20"/>
      <w:lang w:eastAsia="es-C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92785B"/>
    <w:pPr>
      <w:tabs>
        <w:tab w:val="center" w:pos="4419"/>
        <w:tab w:val="right" w:pos="8838"/>
      </w:tabs>
    </w:pPr>
  </w:style>
  <w:style w:type="character" w:customStyle="1" w:styleId="EncabezadoCar">
    <w:name w:val="Encabezado Car"/>
    <w:basedOn w:val="Fuentedeprrafopredeter"/>
    <w:link w:val="Encabezado"/>
    <w:uiPriority w:val="99"/>
    <w:rsid w:val="0092785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2785B"/>
    <w:pPr>
      <w:tabs>
        <w:tab w:val="center" w:pos="4419"/>
        <w:tab w:val="right" w:pos="8838"/>
      </w:tabs>
    </w:pPr>
  </w:style>
  <w:style w:type="character" w:customStyle="1" w:styleId="PiedepginaCar">
    <w:name w:val="Pie de página Car"/>
    <w:basedOn w:val="Fuentedeprrafopredeter"/>
    <w:link w:val="Piedepgina"/>
    <w:uiPriority w:val="99"/>
    <w:rsid w:val="0092785B"/>
    <w:rPr>
      <w:rFonts w:ascii="Times New Roman" w:eastAsia="Times New Roman" w:hAnsi="Times New Roman" w:cs="Times New Roman"/>
      <w:sz w:val="24"/>
      <w:szCs w:val="24"/>
      <w:lang w:val="es-ES" w:eastAsia="es-ES"/>
    </w:rPr>
  </w:style>
  <w:style w:type="character" w:customStyle="1" w:styleId="TextoindependienteCar">
    <w:name w:val="Texto independiente Car"/>
    <w:aliases w:val="bt Car,body text Car,body tesx Car,contents Car,Subsection Body Text Car,TextindepT2 Car"/>
    <w:link w:val="Textoindependiente"/>
    <w:locked/>
    <w:rsid w:val="002F05D6"/>
    <w:rPr>
      <w:rFonts w:ascii="Arial" w:hAnsi="Arial" w:cs="Arial"/>
      <w:lang w:eastAsia="es-ES"/>
    </w:rPr>
  </w:style>
  <w:style w:type="paragraph" w:styleId="Textoindependiente">
    <w:name w:val="Body Text"/>
    <w:aliases w:val="bt,body text,body tesx,contents,Subsection Body Text,TextindepT2"/>
    <w:basedOn w:val="Normal"/>
    <w:link w:val="TextoindependienteCar"/>
    <w:unhideWhenUsed/>
    <w:rsid w:val="002F05D6"/>
    <w:rPr>
      <w:rFonts w:ascii="Arial" w:eastAsiaTheme="minorHAnsi" w:hAnsi="Arial" w:cs="Arial"/>
      <w:sz w:val="22"/>
      <w:szCs w:val="22"/>
      <w:lang w:val="es-CO"/>
    </w:rPr>
  </w:style>
  <w:style w:type="character" w:customStyle="1" w:styleId="TextoindependienteCar1">
    <w:name w:val="Texto independiente Car1"/>
    <w:basedOn w:val="Fuentedeprrafopredeter"/>
    <w:uiPriority w:val="99"/>
    <w:semiHidden/>
    <w:rsid w:val="002F05D6"/>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D52A80"/>
    <w:rPr>
      <w:sz w:val="16"/>
      <w:szCs w:val="16"/>
    </w:rPr>
  </w:style>
  <w:style w:type="paragraph" w:styleId="Textocomentario">
    <w:name w:val="annotation text"/>
    <w:basedOn w:val="Normal"/>
    <w:link w:val="TextocomentarioCar"/>
    <w:uiPriority w:val="99"/>
    <w:semiHidden/>
    <w:unhideWhenUsed/>
    <w:rsid w:val="00D52A80"/>
    <w:rPr>
      <w:sz w:val="20"/>
      <w:szCs w:val="20"/>
    </w:rPr>
  </w:style>
  <w:style w:type="character" w:customStyle="1" w:styleId="TextocomentarioCar">
    <w:name w:val="Texto comentario Car"/>
    <w:basedOn w:val="Fuentedeprrafopredeter"/>
    <w:link w:val="Textocomentario"/>
    <w:uiPriority w:val="99"/>
    <w:semiHidden/>
    <w:rsid w:val="00D52A80"/>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52A80"/>
    <w:rPr>
      <w:b/>
      <w:bCs/>
    </w:rPr>
  </w:style>
  <w:style w:type="character" w:customStyle="1" w:styleId="AsuntodelcomentarioCar">
    <w:name w:val="Asunto del comentario Car"/>
    <w:basedOn w:val="TextocomentarioCar"/>
    <w:link w:val="Asuntodelcomentario"/>
    <w:uiPriority w:val="99"/>
    <w:semiHidden/>
    <w:rsid w:val="00D52A80"/>
    <w:rPr>
      <w:rFonts w:ascii="Times New Roman" w:eastAsia="Times New Roman" w:hAnsi="Times New Roman" w:cs="Times New Roman"/>
      <w:b/>
      <w:bCs/>
      <w:sz w:val="20"/>
      <w:szCs w:val="20"/>
      <w:lang w:val="es-ES" w:eastAsia="es-ES"/>
    </w:rPr>
  </w:style>
  <w:style w:type="paragraph" w:customStyle="1" w:styleId="Default">
    <w:name w:val="Default"/>
    <w:rsid w:val="00852B9C"/>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843FD2"/>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C341AD"/>
    <w:rPr>
      <w:color w:val="D83E2C" w:themeColor="hyperlink"/>
      <w:u w:val="single"/>
    </w:rPr>
  </w:style>
  <w:style w:type="paragraph" w:customStyle="1" w:styleId="Textopredeterminado">
    <w:name w:val="Texto predeterminado"/>
    <w:basedOn w:val="Normal"/>
    <w:link w:val="TextopredeterminadoCar"/>
    <w:rsid w:val="006D5ED5"/>
    <w:pPr>
      <w:autoSpaceDE w:val="0"/>
      <w:autoSpaceDN w:val="0"/>
    </w:pPr>
    <w:rPr>
      <w:lang w:val="en-US" w:eastAsia="es-MX"/>
    </w:rPr>
  </w:style>
  <w:style w:type="character" w:customStyle="1" w:styleId="TextopredeterminadoCar">
    <w:name w:val="Texto predeterminado Car"/>
    <w:link w:val="Textopredeterminado"/>
    <w:locked/>
    <w:rsid w:val="006D5ED5"/>
    <w:rPr>
      <w:rFonts w:ascii="Times New Roman" w:eastAsia="Times New Roman" w:hAnsi="Times New Roman" w:cs="Times New Roman"/>
      <w:sz w:val="24"/>
      <w:szCs w:val="24"/>
      <w:lang w:val="en-US" w:eastAsia="es-MX"/>
    </w:rPr>
  </w:style>
  <w:style w:type="paragraph" w:styleId="NormalWeb">
    <w:name w:val="Normal (Web)"/>
    <w:basedOn w:val="Normal"/>
    <w:uiPriority w:val="99"/>
    <w:semiHidden/>
    <w:unhideWhenUsed/>
    <w:rsid w:val="008D00AB"/>
    <w:pPr>
      <w:spacing w:before="100" w:beforeAutospacing="1" w:after="100" w:afterAutospacing="1"/>
    </w:pPr>
    <w:rPr>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19">
      <w:bodyDiv w:val="1"/>
      <w:marLeft w:val="0"/>
      <w:marRight w:val="0"/>
      <w:marTop w:val="0"/>
      <w:marBottom w:val="0"/>
      <w:divBdr>
        <w:top w:val="none" w:sz="0" w:space="0" w:color="auto"/>
        <w:left w:val="none" w:sz="0" w:space="0" w:color="auto"/>
        <w:bottom w:val="none" w:sz="0" w:space="0" w:color="auto"/>
        <w:right w:val="none" w:sz="0" w:space="0" w:color="auto"/>
      </w:divBdr>
    </w:div>
    <w:div w:id="49228544">
      <w:bodyDiv w:val="1"/>
      <w:marLeft w:val="0"/>
      <w:marRight w:val="0"/>
      <w:marTop w:val="0"/>
      <w:marBottom w:val="0"/>
      <w:divBdr>
        <w:top w:val="none" w:sz="0" w:space="0" w:color="auto"/>
        <w:left w:val="none" w:sz="0" w:space="0" w:color="auto"/>
        <w:bottom w:val="none" w:sz="0" w:space="0" w:color="auto"/>
        <w:right w:val="none" w:sz="0" w:space="0" w:color="auto"/>
      </w:divBdr>
    </w:div>
    <w:div w:id="52968971">
      <w:bodyDiv w:val="1"/>
      <w:marLeft w:val="0"/>
      <w:marRight w:val="0"/>
      <w:marTop w:val="0"/>
      <w:marBottom w:val="0"/>
      <w:divBdr>
        <w:top w:val="none" w:sz="0" w:space="0" w:color="auto"/>
        <w:left w:val="none" w:sz="0" w:space="0" w:color="auto"/>
        <w:bottom w:val="none" w:sz="0" w:space="0" w:color="auto"/>
        <w:right w:val="none" w:sz="0" w:space="0" w:color="auto"/>
      </w:divBdr>
    </w:div>
    <w:div w:id="73748175">
      <w:bodyDiv w:val="1"/>
      <w:marLeft w:val="0"/>
      <w:marRight w:val="0"/>
      <w:marTop w:val="0"/>
      <w:marBottom w:val="0"/>
      <w:divBdr>
        <w:top w:val="none" w:sz="0" w:space="0" w:color="auto"/>
        <w:left w:val="none" w:sz="0" w:space="0" w:color="auto"/>
        <w:bottom w:val="none" w:sz="0" w:space="0" w:color="auto"/>
        <w:right w:val="none" w:sz="0" w:space="0" w:color="auto"/>
      </w:divBdr>
    </w:div>
    <w:div w:id="82839768">
      <w:bodyDiv w:val="1"/>
      <w:marLeft w:val="0"/>
      <w:marRight w:val="0"/>
      <w:marTop w:val="0"/>
      <w:marBottom w:val="0"/>
      <w:divBdr>
        <w:top w:val="none" w:sz="0" w:space="0" w:color="auto"/>
        <w:left w:val="none" w:sz="0" w:space="0" w:color="auto"/>
        <w:bottom w:val="none" w:sz="0" w:space="0" w:color="auto"/>
        <w:right w:val="none" w:sz="0" w:space="0" w:color="auto"/>
      </w:divBdr>
    </w:div>
    <w:div w:id="85924118">
      <w:bodyDiv w:val="1"/>
      <w:marLeft w:val="0"/>
      <w:marRight w:val="0"/>
      <w:marTop w:val="0"/>
      <w:marBottom w:val="0"/>
      <w:divBdr>
        <w:top w:val="none" w:sz="0" w:space="0" w:color="auto"/>
        <w:left w:val="none" w:sz="0" w:space="0" w:color="auto"/>
        <w:bottom w:val="none" w:sz="0" w:space="0" w:color="auto"/>
        <w:right w:val="none" w:sz="0" w:space="0" w:color="auto"/>
      </w:divBdr>
    </w:div>
    <w:div w:id="90979462">
      <w:bodyDiv w:val="1"/>
      <w:marLeft w:val="0"/>
      <w:marRight w:val="0"/>
      <w:marTop w:val="0"/>
      <w:marBottom w:val="0"/>
      <w:divBdr>
        <w:top w:val="none" w:sz="0" w:space="0" w:color="auto"/>
        <w:left w:val="none" w:sz="0" w:space="0" w:color="auto"/>
        <w:bottom w:val="none" w:sz="0" w:space="0" w:color="auto"/>
        <w:right w:val="none" w:sz="0" w:space="0" w:color="auto"/>
      </w:divBdr>
    </w:div>
    <w:div w:id="96869473">
      <w:bodyDiv w:val="1"/>
      <w:marLeft w:val="0"/>
      <w:marRight w:val="0"/>
      <w:marTop w:val="0"/>
      <w:marBottom w:val="0"/>
      <w:divBdr>
        <w:top w:val="none" w:sz="0" w:space="0" w:color="auto"/>
        <w:left w:val="none" w:sz="0" w:space="0" w:color="auto"/>
        <w:bottom w:val="none" w:sz="0" w:space="0" w:color="auto"/>
        <w:right w:val="none" w:sz="0" w:space="0" w:color="auto"/>
      </w:divBdr>
    </w:div>
    <w:div w:id="105540864">
      <w:bodyDiv w:val="1"/>
      <w:marLeft w:val="0"/>
      <w:marRight w:val="0"/>
      <w:marTop w:val="0"/>
      <w:marBottom w:val="0"/>
      <w:divBdr>
        <w:top w:val="none" w:sz="0" w:space="0" w:color="auto"/>
        <w:left w:val="none" w:sz="0" w:space="0" w:color="auto"/>
        <w:bottom w:val="none" w:sz="0" w:space="0" w:color="auto"/>
        <w:right w:val="none" w:sz="0" w:space="0" w:color="auto"/>
      </w:divBdr>
    </w:div>
    <w:div w:id="106126027">
      <w:bodyDiv w:val="1"/>
      <w:marLeft w:val="0"/>
      <w:marRight w:val="0"/>
      <w:marTop w:val="0"/>
      <w:marBottom w:val="0"/>
      <w:divBdr>
        <w:top w:val="none" w:sz="0" w:space="0" w:color="auto"/>
        <w:left w:val="none" w:sz="0" w:space="0" w:color="auto"/>
        <w:bottom w:val="none" w:sz="0" w:space="0" w:color="auto"/>
        <w:right w:val="none" w:sz="0" w:space="0" w:color="auto"/>
      </w:divBdr>
    </w:div>
    <w:div w:id="158927418">
      <w:bodyDiv w:val="1"/>
      <w:marLeft w:val="0"/>
      <w:marRight w:val="0"/>
      <w:marTop w:val="0"/>
      <w:marBottom w:val="0"/>
      <w:divBdr>
        <w:top w:val="none" w:sz="0" w:space="0" w:color="auto"/>
        <w:left w:val="none" w:sz="0" w:space="0" w:color="auto"/>
        <w:bottom w:val="none" w:sz="0" w:space="0" w:color="auto"/>
        <w:right w:val="none" w:sz="0" w:space="0" w:color="auto"/>
      </w:divBdr>
    </w:div>
    <w:div w:id="167059581">
      <w:bodyDiv w:val="1"/>
      <w:marLeft w:val="0"/>
      <w:marRight w:val="0"/>
      <w:marTop w:val="0"/>
      <w:marBottom w:val="0"/>
      <w:divBdr>
        <w:top w:val="none" w:sz="0" w:space="0" w:color="auto"/>
        <w:left w:val="none" w:sz="0" w:space="0" w:color="auto"/>
        <w:bottom w:val="none" w:sz="0" w:space="0" w:color="auto"/>
        <w:right w:val="none" w:sz="0" w:space="0" w:color="auto"/>
      </w:divBdr>
    </w:div>
    <w:div w:id="170027108">
      <w:bodyDiv w:val="1"/>
      <w:marLeft w:val="0"/>
      <w:marRight w:val="0"/>
      <w:marTop w:val="0"/>
      <w:marBottom w:val="0"/>
      <w:divBdr>
        <w:top w:val="none" w:sz="0" w:space="0" w:color="auto"/>
        <w:left w:val="none" w:sz="0" w:space="0" w:color="auto"/>
        <w:bottom w:val="none" w:sz="0" w:space="0" w:color="auto"/>
        <w:right w:val="none" w:sz="0" w:space="0" w:color="auto"/>
      </w:divBdr>
    </w:div>
    <w:div w:id="170417452">
      <w:bodyDiv w:val="1"/>
      <w:marLeft w:val="0"/>
      <w:marRight w:val="0"/>
      <w:marTop w:val="0"/>
      <w:marBottom w:val="0"/>
      <w:divBdr>
        <w:top w:val="none" w:sz="0" w:space="0" w:color="auto"/>
        <w:left w:val="none" w:sz="0" w:space="0" w:color="auto"/>
        <w:bottom w:val="none" w:sz="0" w:space="0" w:color="auto"/>
        <w:right w:val="none" w:sz="0" w:space="0" w:color="auto"/>
      </w:divBdr>
    </w:div>
    <w:div w:id="172182721">
      <w:bodyDiv w:val="1"/>
      <w:marLeft w:val="0"/>
      <w:marRight w:val="0"/>
      <w:marTop w:val="0"/>
      <w:marBottom w:val="0"/>
      <w:divBdr>
        <w:top w:val="none" w:sz="0" w:space="0" w:color="auto"/>
        <w:left w:val="none" w:sz="0" w:space="0" w:color="auto"/>
        <w:bottom w:val="none" w:sz="0" w:space="0" w:color="auto"/>
        <w:right w:val="none" w:sz="0" w:space="0" w:color="auto"/>
      </w:divBdr>
    </w:div>
    <w:div w:id="196282781">
      <w:bodyDiv w:val="1"/>
      <w:marLeft w:val="0"/>
      <w:marRight w:val="0"/>
      <w:marTop w:val="0"/>
      <w:marBottom w:val="0"/>
      <w:divBdr>
        <w:top w:val="none" w:sz="0" w:space="0" w:color="auto"/>
        <w:left w:val="none" w:sz="0" w:space="0" w:color="auto"/>
        <w:bottom w:val="none" w:sz="0" w:space="0" w:color="auto"/>
        <w:right w:val="none" w:sz="0" w:space="0" w:color="auto"/>
      </w:divBdr>
    </w:div>
    <w:div w:id="235209623">
      <w:bodyDiv w:val="1"/>
      <w:marLeft w:val="0"/>
      <w:marRight w:val="0"/>
      <w:marTop w:val="0"/>
      <w:marBottom w:val="0"/>
      <w:divBdr>
        <w:top w:val="none" w:sz="0" w:space="0" w:color="auto"/>
        <w:left w:val="none" w:sz="0" w:space="0" w:color="auto"/>
        <w:bottom w:val="none" w:sz="0" w:space="0" w:color="auto"/>
        <w:right w:val="none" w:sz="0" w:space="0" w:color="auto"/>
      </w:divBdr>
    </w:div>
    <w:div w:id="275522279">
      <w:bodyDiv w:val="1"/>
      <w:marLeft w:val="0"/>
      <w:marRight w:val="0"/>
      <w:marTop w:val="0"/>
      <w:marBottom w:val="0"/>
      <w:divBdr>
        <w:top w:val="none" w:sz="0" w:space="0" w:color="auto"/>
        <w:left w:val="none" w:sz="0" w:space="0" w:color="auto"/>
        <w:bottom w:val="none" w:sz="0" w:space="0" w:color="auto"/>
        <w:right w:val="none" w:sz="0" w:space="0" w:color="auto"/>
      </w:divBdr>
    </w:div>
    <w:div w:id="289167047">
      <w:bodyDiv w:val="1"/>
      <w:marLeft w:val="0"/>
      <w:marRight w:val="0"/>
      <w:marTop w:val="0"/>
      <w:marBottom w:val="0"/>
      <w:divBdr>
        <w:top w:val="none" w:sz="0" w:space="0" w:color="auto"/>
        <w:left w:val="none" w:sz="0" w:space="0" w:color="auto"/>
        <w:bottom w:val="none" w:sz="0" w:space="0" w:color="auto"/>
        <w:right w:val="none" w:sz="0" w:space="0" w:color="auto"/>
      </w:divBdr>
    </w:div>
    <w:div w:id="321663650">
      <w:bodyDiv w:val="1"/>
      <w:marLeft w:val="0"/>
      <w:marRight w:val="0"/>
      <w:marTop w:val="0"/>
      <w:marBottom w:val="0"/>
      <w:divBdr>
        <w:top w:val="none" w:sz="0" w:space="0" w:color="auto"/>
        <w:left w:val="none" w:sz="0" w:space="0" w:color="auto"/>
        <w:bottom w:val="none" w:sz="0" w:space="0" w:color="auto"/>
        <w:right w:val="none" w:sz="0" w:space="0" w:color="auto"/>
      </w:divBdr>
    </w:div>
    <w:div w:id="346907106">
      <w:bodyDiv w:val="1"/>
      <w:marLeft w:val="0"/>
      <w:marRight w:val="0"/>
      <w:marTop w:val="0"/>
      <w:marBottom w:val="0"/>
      <w:divBdr>
        <w:top w:val="none" w:sz="0" w:space="0" w:color="auto"/>
        <w:left w:val="none" w:sz="0" w:space="0" w:color="auto"/>
        <w:bottom w:val="none" w:sz="0" w:space="0" w:color="auto"/>
        <w:right w:val="none" w:sz="0" w:space="0" w:color="auto"/>
      </w:divBdr>
    </w:div>
    <w:div w:id="363941474">
      <w:bodyDiv w:val="1"/>
      <w:marLeft w:val="0"/>
      <w:marRight w:val="0"/>
      <w:marTop w:val="0"/>
      <w:marBottom w:val="0"/>
      <w:divBdr>
        <w:top w:val="none" w:sz="0" w:space="0" w:color="auto"/>
        <w:left w:val="none" w:sz="0" w:space="0" w:color="auto"/>
        <w:bottom w:val="none" w:sz="0" w:space="0" w:color="auto"/>
        <w:right w:val="none" w:sz="0" w:space="0" w:color="auto"/>
      </w:divBdr>
    </w:div>
    <w:div w:id="375931713">
      <w:bodyDiv w:val="1"/>
      <w:marLeft w:val="0"/>
      <w:marRight w:val="0"/>
      <w:marTop w:val="0"/>
      <w:marBottom w:val="0"/>
      <w:divBdr>
        <w:top w:val="none" w:sz="0" w:space="0" w:color="auto"/>
        <w:left w:val="none" w:sz="0" w:space="0" w:color="auto"/>
        <w:bottom w:val="none" w:sz="0" w:space="0" w:color="auto"/>
        <w:right w:val="none" w:sz="0" w:space="0" w:color="auto"/>
      </w:divBdr>
    </w:div>
    <w:div w:id="386537056">
      <w:bodyDiv w:val="1"/>
      <w:marLeft w:val="0"/>
      <w:marRight w:val="0"/>
      <w:marTop w:val="0"/>
      <w:marBottom w:val="0"/>
      <w:divBdr>
        <w:top w:val="none" w:sz="0" w:space="0" w:color="auto"/>
        <w:left w:val="none" w:sz="0" w:space="0" w:color="auto"/>
        <w:bottom w:val="none" w:sz="0" w:space="0" w:color="auto"/>
        <w:right w:val="none" w:sz="0" w:space="0" w:color="auto"/>
      </w:divBdr>
    </w:div>
    <w:div w:id="416437960">
      <w:bodyDiv w:val="1"/>
      <w:marLeft w:val="0"/>
      <w:marRight w:val="0"/>
      <w:marTop w:val="0"/>
      <w:marBottom w:val="0"/>
      <w:divBdr>
        <w:top w:val="none" w:sz="0" w:space="0" w:color="auto"/>
        <w:left w:val="none" w:sz="0" w:space="0" w:color="auto"/>
        <w:bottom w:val="none" w:sz="0" w:space="0" w:color="auto"/>
        <w:right w:val="none" w:sz="0" w:space="0" w:color="auto"/>
      </w:divBdr>
    </w:div>
    <w:div w:id="465245326">
      <w:bodyDiv w:val="1"/>
      <w:marLeft w:val="0"/>
      <w:marRight w:val="0"/>
      <w:marTop w:val="0"/>
      <w:marBottom w:val="0"/>
      <w:divBdr>
        <w:top w:val="none" w:sz="0" w:space="0" w:color="auto"/>
        <w:left w:val="none" w:sz="0" w:space="0" w:color="auto"/>
        <w:bottom w:val="none" w:sz="0" w:space="0" w:color="auto"/>
        <w:right w:val="none" w:sz="0" w:space="0" w:color="auto"/>
      </w:divBdr>
    </w:div>
    <w:div w:id="495387102">
      <w:bodyDiv w:val="1"/>
      <w:marLeft w:val="0"/>
      <w:marRight w:val="0"/>
      <w:marTop w:val="0"/>
      <w:marBottom w:val="0"/>
      <w:divBdr>
        <w:top w:val="none" w:sz="0" w:space="0" w:color="auto"/>
        <w:left w:val="none" w:sz="0" w:space="0" w:color="auto"/>
        <w:bottom w:val="none" w:sz="0" w:space="0" w:color="auto"/>
        <w:right w:val="none" w:sz="0" w:space="0" w:color="auto"/>
      </w:divBdr>
    </w:div>
    <w:div w:id="500513650">
      <w:bodyDiv w:val="1"/>
      <w:marLeft w:val="0"/>
      <w:marRight w:val="0"/>
      <w:marTop w:val="0"/>
      <w:marBottom w:val="0"/>
      <w:divBdr>
        <w:top w:val="none" w:sz="0" w:space="0" w:color="auto"/>
        <w:left w:val="none" w:sz="0" w:space="0" w:color="auto"/>
        <w:bottom w:val="none" w:sz="0" w:space="0" w:color="auto"/>
        <w:right w:val="none" w:sz="0" w:space="0" w:color="auto"/>
      </w:divBdr>
    </w:div>
    <w:div w:id="534391543">
      <w:bodyDiv w:val="1"/>
      <w:marLeft w:val="0"/>
      <w:marRight w:val="0"/>
      <w:marTop w:val="0"/>
      <w:marBottom w:val="0"/>
      <w:divBdr>
        <w:top w:val="none" w:sz="0" w:space="0" w:color="auto"/>
        <w:left w:val="none" w:sz="0" w:space="0" w:color="auto"/>
        <w:bottom w:val="none" w:sz="0" w:space="0" w:color="auto"/>
        <w:right w:val="none" w:sz="0" w:space="0" w:color="auto"/>
      </w:divBdr>
    </w:div>
    <w:div w:id="582687379">
      <w:bodyDiv w:val="1"/>
      <w:marLeft w:val="0"/>
      <w:marRight w:val="0"/>
      <w:marTop w:val="0"/>
      <w:marBottom w:val="0"/>
      <w:divBdr>
        <w:top w:val="none" w:sz="0" w:space="0" w:color="auto"/>
        <w:left w:val="none" w:sz="0" w:space="0" w:color="auto"/>
        <w:bottom w:val="none" w:sz="0" w:space="0" w:color="auto"/>
        <w:right w:val="none" w:sz="0" w:space="0" w:color="auto"/>
      </w:divBdr>
    </w:div>
    <w:div w:id="590940487">
      <w:bodyDiv w:val="1"/>
      <w:marLeft w:val="0"/>
      <w:marRight w:val="0"/>
      <w:marTop w:val="0"/>
      <w:marBottom w:val="0"/>
      <w:divBdr>
        <w:top w:val="none" w:sz="0" w:space="0" w:color="auto"/>
        <w:left w:val="none" w:sz="0" w:space="0" w:color="auto"/>
        <w:bottom w:val="none" w:sz="0" w:space="0" w:color="auto"/>
        <w:right w:val="none" w:sz="0" w:space="0" w:color="auto"/>
      </w:divBdr>
    </w:div>
    <w:div w:id="593056014">
      <w:bodyDiv w:val="1"/>
      <w:marLeft w:val="0"/>
      <w:marRight w:val="0"/>
      <w:marTop w:val="0"/>
      <w:marBottom w:val="0"/>
      <w:divBdr>
        <w:top w:val="none" w:sz="0" w:space="0" w:color="auto"/>
        <w:left w:val="none" w:sz="0" w:space="0" w:color="auto"/>
        <w:bottom w:val="none" w:sz="0" w:space="0" w:color="auto"/>
        <w:right w:val="none" w:sz="0" w:space="0" w:color="auto"/>
      </w:divBdr>
    </w:div>
    <w:div w:id="620384399">
      <w:bodyDiv w:val="1"/>
      <w:marLeft w:val="0"/>
      <w:marRight w:val="0"/>
      <w:marTop w:val="0"/>
      <w:marBottom w:val="0"/>
      <w:divBdr>
        <w:top w:val="none" w:sz="0" w:space="0" w:color="auto"/>
        <w:left w:val="none" w:sz="0" w:space="0" w:color="auto"/>
        <w:bottom w:val="none" w:sz="0" w:space="0" w:color="auto"/>
        <w:right w:val="none" w:sz="0" w:space="0" w:color="auto"/>
      </w:divBdr>
    </w:div>
    <w:div w:id="622733183">
      <w:bodyDiv w:val="1"/>
      <w:marLeft w:val="0"/>
      <w:marRight w:val="0"/>
      <w:marTop w:val="0"/>
      <w:marBottom w:val="0"/>
      <w:divBdr>
        <w:top w:val="none" w:sz="0" w:space="0" w:color="auto"/>
        <w:left w:val="none" w:sz="0" w:space="0" w:color="auto"/>
        <w:bottom w:val="none" w:sz="0" w:space="0" w:color="auto"/>
        <w:right w:val="none" w:sz="0" w:space="0" w:color="auto"/>
      </w:divBdr>
    </w:div>
    <w:div w:id="627593020">
      <w:bodyDiv w:val="1"/>
      <w:marLeft w:val="0"/>
      <w:marRight w:val="0"/>
      <w:marTop w:val="0"/>
      <w:marBottom w:val="0"/>
      <w:divBdr>
        <w:top w:val="none" w:sz="0" w:space="0" w:color="auto"/>
        <w:left w:val="none" w:sz="0" w:space="0" w:color="auto"/>
        <w:bottom w:val="none" w:sz="0" w:space="0" w:color="auto"/>
        <w:right w:val="none" w:sz="0" w:space="0" w:color="auto"/>
      </w:divBdr>
    </w:div>
    <w:div w:id="631834184">
      <w:bodyDiv w:val="1"/>
      <w:marLeft w:val="0"/>
      <w:marRight w:val="0"/>
      <w:marTop w:val="0"/>
      <w:marBottom w:val="0"/>
      <w:divBdr>
        <w:top w:val="none" w:sz="0" w:space="0" w:color="auto"/>
        <w:left w:val="none" w:sz="0" w:space="0" w:color="auto"/>
        <w:bottom w:val="none" w:sz="0" w:space="0" w:color="auto"/>
        <w:right w:val="none" w:sz="0" w:space="0" w:color="auto"/>
      </w:divBdr>
    </w:div>
    <w:div w:id="633679691">
      <w:bodyDiv w:val="1"/>
      <w:marLeft w:val="0"/>
      <w:marRight w:val="0"/>
      <w:marTop w:val="0"/>
      <w:marBottom w:val="0"/>
      <w:divBdr>
        <w:top w:val="none" w:sz="0" w:space="0" w:color="auto"/>
        <w:left w:val="none" w:sz="0" w:space="0" w:color="auto"/>
        <w:bottom w:val="none" w:sz="0" w:space="0" w:color="auto"/>
        <w:right w:val="none" w:sz="0" w:space="0" w:color="auto"/>
      </w:divBdr>
    </w:div>
    <w:div w:id="657850670">
      <w:bodyDiv w:val="1"/>
      <w:marLeft w:val="0"/>
      <w:marRight w:val="0"/>
      <w:marTop w:val="0"/>
      <w:marBottom w:val="0"/>
      <w:divBdr>
        <w:top w:val="none" w:sz="0" w:space="0" w:color="auto"/>
        <w:left w:val="none" w:sz="0" w:space="0" w:color="auto"/>
        <w:bottom w:val="none" w:sz="0" w:space="0" w:color="auto"/>
        <w:right w:val="none" w:sz="0" w:space="0" w:color="auto"/>
      </w:divBdr>
    </w:div>
    <w:div w:id="659308109">
      <w:bodyDiv w:val="1"/>
      <w:marLeft w:val="0"/>
      <w:marRight w:val="0"/>
      <w:marTop w:val="0"/>
      <w:marBottom w:val="0"/>
      <w:divBdr>
        <w:top w:val="none" w:sz="0" w:space="0" w:color="auto"/>
        <w:left w:val="none" w:sz="0" w:space="0" w:color="auto"/>
        <w:bottom w:val="none" w:sz="0" w:space="0" w:color="auto"/>
        <w:right w:val="none" w:sz="0" w:space="0" w:color="auto"/>
      </w:divBdr>
    </w:div>
    <w:div w:id="669142812">
      <w:bodyDiv w:val="1"/>
      <w:marLeft w:val="0"/>
      <w:marRight w:val="0"/>
      <w:marTop w:val="0"/>
      <w:marBottom w:val="0"/>
      <w:divBdr>
        <w:top w:val="none" w:sz="0" w:space="0" w:color="auto"/>
        <w:left w:val="none" w:sz="0" w:space="0" w:color="auto"/>
        <w:bottom w:val="none" w:sz="0" w:space="0" w:color="auto"/>
        <w:right w:val="none" w:sz="0" w:space="0" w:color="auto"/>
      </w:divBdr>
    </w:div>
    <w:div w:id="688800215">
      <w:bodyDiv w:val="1"/>
      <w:marLeft w:val="0"/>
      <w:marRight w:val="0"/>
      <w:marTop w:val="0"/>
      <w:marBottom w:val="0"/>
      <w:divBdr>
        <w:top w:val="none" w:sz="0" w:space="0" w:color="auto"/>
        <w:left w:val="none" w:sz="0" w:space="0" w:color="auto"/>
        <w:bottom w:val="none" w:sz="0" w:space="0" w:color="auto"/>
        <w:right w:val="none" w:sz="0" w:space="0" w:color="auto"/>
      </w:divBdr>
    </w:div>
    <w:div w:id="694506256">
      <w:bodyDiv w:val="1"/>
      <w:marLeft w:val="0"/>
      <w:marRight w:val="0"/>
      <w:marTop w:val="0"/>
      <w:marBottom w:val="0"/>
      <w:divBdr>
        <w:top w:val="none" w:sz="0" w:space="0" w:color="auto"/>
        <w:left w:val="none" w:sz="0" w:space="0" w:color="auto"/>
        <w:bottom w:val="none" w:sz="0" w:space="0" w:color="auto"/>
        <w:right w:val="none" w:sz="0" w:space="0" w:color="auto"/>
      </w:divBdr>
    </w:div>
    <w:div w:id="718672996">
      <w:bodyDiv w:val="1"/>
      <w:marLeft w:val="0"/>
      <w:marRight w:val="0"/>
      <w:marTop w:val="0"/>
      <w:marBottom w:val="0"/>
      <w:divBdr>
        <w:top w:val="none" w:sz="0" w:space="0" w:color="auto"/>
        <w:left w:val="none" w:sz="0" w:space="0" w:color="auto"/>
        <w:bottom w:val="none" w:sz="0" w:space="0" w:color="auto"/>
        <w:right w:val="none" w:sz="0" w:space="0" w:color="auto"/>
      </w:divBdr>
    </w:div>
    <w:div w:id="745341244">
      <w:bodyDiv w:val="1"/>
      <w:marLeft w:val="0"/>
      <w:marRight w:val="0"/>
      <w:marTop w:val="0"/>
      <w:marBottom w:val="0"/>
      <w:divBdr>
        <w:top w:val="none" w:sz="0" w:space="0" w:color="auto"/>
        <w:left w:val="none" w:sz="0" w:space="0" w:color="auto"/>
        <w:bottom w:val="none" w:sz="0" w:space="0" w:color="auto"/>
        <w:right w:val="none" w:sz="0" w:space="0" w:color="auto"/>
      </w:divBdr>
    </w:div>
    <w:div w:id="782501472">
      <w:bodyDiv w:val="1"/>
      <w:marLeft w:val="0"/>
      <w:marRight w:val="0"/>
      <w:marTop w:val="0"/>
      <w:marBottom w:val="0"/>
      <w:divBdr>
        <w:top w:val="none" w:sz="0" w:space="0" w:color="auto"/>
        <w:left w:val="none" w:sz="0" w:space="0" w:color="auto"/>
        <w:bottom w:val="none" w:sz="0" w:space="0" w:color="auto"/>
        <w:right w:val="none" w:sz="0" w:space="0" w:color="auto"/>
      </w:divBdr>
    </w:div>
    <w:div w:id="786005610">
      <w:bodyDiv w:val="1"/>
      <w:marLeft w:val="0"/>
      <w:marRight w:val="0"/>
      <w:marTop w:val="0"/>
      <w:marBottom w:val="0"/>
      <w:divBdr>
        <w:top w:val="none" w:sz="0" w:space="0" w:color="auto"/>
        <w:left w:val="none" w:sz="0" w:space="0" w:color="auto"/>
        <w:bottom w:val="none" w:sz="0" w:space="0" w:color="auto"/>
        <w:right w:val="none" w:sz="0" w:space="0" w:color="auto"/>
      </w:divBdr>
    </w:div>
    <w:div w:id="789974254">
      <w:bodyDiv w:val="1"/>
      <w:marLeft w:val="0"/>
      <w:marRight w:val="0"/>
      <w:marTop w:val="0"/>
      <w:marBottom w:val="0"/>
      <w:divBdr>
        <w:top w:val="none" w:sz="0" w:space="0" w:color="auto"/>
        <w:left w:val="none" w:sz="0" w:space="0" w:color="auto"/>
        <w:bottom w:val="none" w:sz="0" w:space="0" w:color="auto"/>
        <w:right w:val="none" w:sz="0" w:space="0" w:color="auto"/>
      </w:divBdr>
    </w:div>
    <w:div w:id="905458931">
      <w:bodyDiv w:val="1"/>
      <w:marLeft w:val="0"/>
      <w:marRight w:val="0"/>
      <w:marTop w:val="0"/>
      <w:marBottom w:val="0"/>
      <w:divBdr>
        <w:top w:val="none" w:sz="0" w:space="0" w:color="auto"/>
        <w:left w:val="none" w:sz="0" w:space="0" w:color="auto"/>
        <w:bottom w:val="none" w:sz="0" w:space="0" w:color="auto"/>
        <w:right w:val="none" w:sz="0" w:space="0" w:color="auto"/>
      </w:divBdr>
    </w:div>
    <w:div w:id="932977150">
      <w:bodyDiv w:val="1"/>
      <w:marLeft w:val="0"/>
      <w:marRight w:val="0"/>
      <w:marTop w:val="0"/>
      <w:marBottom w:val="0"/>
      <w:divBdr>
        <w:top w:val="none" w:sz="0" w:space="0" w:color="auto"/>
        <w:left w:val="none" w:sz="0" w:space="0" w:color="auto"/>
        <w:bottom w:val="none" w:sz="0" w:space="0" w:color="auto"/>
        <w:right w:val="none" w:sz="0" w:space="0" w:color="auto"/>
      </w:divBdr>
    </w:div>
    <w:div w:id="951008681">
      <w:bodyDiv w:val="1"/>
      <w:marLeft w:val="0"/>
      <w:marRight w:val="0"/>
      <w:marTop w:val="0"/>
      <w:marBottom w:val="0"/>
      <w:divBdr>
        <w:top w:val="none" w:sz="0" w:space="0" w:color="auto"/>
        <w:left w:val="none" w:sz="0" w:space="0" w:color="auto"/>
        <w:bottom w:val="none" w:sz="0" w:space="0" w:color="auto"/>
        <w:right w:val="none" w:sz="0" w:space="0" w:color="auto"/>
      </w:divBdr>
    </w:div>
    <w:div w:id="981811150">
      <w:bodyDiv w:val="1"/>
      <w:marLeft w:val="0"/>
      <w:marRight w:val="0"/>
      <w:marTop w:val="0"/>
      <w:marBottom w:val="0"/>
      <w:divBdr>
        <w:top w:val="none" w:sz="0" w:space="0" w:color="auto"/>
        <w:left w:val="none" w:sz="0" w:space="0" w:color="auto"/>
        <w:bottom w:val="none" w:sz="0" w:space="0" w:color="auto"/>
        <w:right w:val="none" w:sz="0" w:space="0" w:color="auto"/>
      </w:divBdr>
    </w:div>
    <w:div w:id="991258287">
      <w:bodyDiv w:val="1"/>
      <w:marLeft w:val="0"/>
      <w:marRight w:val="0"/>
      <w:marTop w:val="0"/>
      <w:marBottom w:val="0"/>
      <w:divBdr>
        <w:top w:val="none" w:sz="0" w:space="0" w:color="auto"/>
        <w:left w:val="none" w:sz="0" w:space="0" w:color="auto"/>
        <w:bottom w:val="none" w:sz="0" w:space="0" w:color="auto"/>
        <w:right w:val="none" w:sz="0" w:space="0" w:color="auto"/>
      </w:divBdr>
    </w:div>
    <w:div w:id="996305174">
      <w:bodyDiv w:val="1"/>
      <w:marLeft w:val="0"/>
      <w:marRight w:val="0"/>
      <w:marTop w:val="0"/>
      <w:marBottom w:val="0"/>
      <w:divBdr>
        <w:top w:val="none" w:sz="0" w:space="0" w:color="auto"/>
        <w:left w:val="none" w:sz="0" w:space="0" w:color="auto"/>
        <w:bottom w:val="none" w:sz="0" w:space="0" w:color="auto"/>
        <w:right w:val="none" w:sz="0" w:space="0" w:color="auto"/>
      </w:divBdr>
    </w:div>
    <w:div w:id="1003892529">
      <w:bodyDiv w:val="1"/>
      <w:marLeft w:val="0"/>
      <w:marRight w:val="0"/>
      <w:marTop w:val="0"/>
      <w:marBottom w:val="0"/>
      <w:divBdr>
        <w:top w:val="none" w:sz="0" w:space="0" w:color="auto"/>
        <w:left w:val="none" w:sz="0" w:space="0" w:color="auto"/>
        <w:bottom w:val="none" w:sz="0" w:space="0" w:color="auto"/>
        <w:right w:val="none" w:sz="0" w:space="0" w:color="auto"/>
      </w:divBdr>
    </w:div>
    <w:div w:id="1045107703">
      <w:bodyDiv w:val="1"/>
      <w:marLeft w:val="0"/>
      <w:marRight w:val="0"/>
      <w:marTop w:val="0"/>
      <w:marBottom w:val="0"/>
      <w:divBdr>
        <w:top w:val="none" w:sz="0" w:space="0" w:color="auto"/>
        <w:left w:val="none" w:sz="0" w:space="0" w:color="auto"/>
        <w:bottom w:val="none" w:sz="0" w:space="0" w:color="auto"/>
        <w:right w:val="none" w:sz="0" w:space="0" w:color="auto"/>
      </w:divBdr>
    </w:div>
    <w:div w:id="1045447533">
      <w:bodyDiv w:val="1"/>
      <w:marLeft w:val="0"/>
      <w:marRight w:val="0"/>
      <w:marTop w:val="0"/>
      <w:marBottom w:val="0"/>
      <w:divBdr>
        <w:top w:val="none" w:sz="0" w:space="0" w:color="auto"/>
        <w:left w:val="none" w:sz="0" w:space="0" w:color="auto"/>
        <w:bottom w:val="none" w:sz="0" w:space="0" w:color="auto"/>
        <w:right w:val="none" w:sz="0" w:space="0" w:color="auto"/>
      </w:divBdr>
    </w:div>
    <w:div w:id="1076169565">
      <w:bodyDiv w:val="1"/>
      <w:marLeft w:val="0"/>
      <w:marRight w:val="0"/>
      <w:marTop w:val="0"/>
      <w:marBottom w:val="0"/>
      <w:divBdr>
        <w:top w:val="none" w:sz="0" w:space="0" w:color="auto"/>
        <w:left w:val="none" w:sz="0" w:space="0" w:color="auto"/>
        <w:bottom w:val="none" w:sz="0" w:space="0" w:color="auto"/>
        <w:right w:val="none" w:sz="0" w:space="0" w:color="auto"/>
      </w:divBdr>
    </w:div>
    <w:div w:id="1077360374">
      <w:bodyDiv w:val="1"/>
      <w:marLeft w:val="0"/>
      <w:marRight w:val="0"/>
      <w:marTop w:val="0"/>
      <w:marBottom w:val="0"/>
      <w:divBdr>
        <w:top w:val="none" w:sz="0" w:space="0" w:color="auto"/>
        <w:left w:val="none" w:sz="0" w:space="0" w:color="auto"/>
        <w:bottom w:val="none" w:sz="0" w:space="0" w:color="auto"/>
        <w:right w:val="none" w:sz="0" w:space="0" w:color="auto"/>
      </w:divBdr>
    </w:div>
    <w:div w:id="1097600948">
      <w:bodyDiv w:val="1"/>
      <w:marLeft w:val="0"/>
      <w:marRight w:val="0"/>
      <w:marTop w:val="0"/>
      <w:marBottom w:val="0"/>
      <w:divBdr>
        <w:top w:val="none" w:sz="0" w:space="0" w:color="auto"/>
        <w:left w:val="none" w:sz="0" w:space="0" w:color="auto"/>
        <w:bottom w:val="none" w:sz="0" w:space="0" w:color="auto"/>
        <w:right w:val="none" w:sz="0" w:space="0" w:color="auto"/>
      </w:divBdr>
    </w:div>
    <w:div w:id="1143080375">
      <w:bodyDiv w:val="1"/>
      <w:marLeft w:val="0"/>
      <w:marRight w:val="0"/>
      <w:marTop w:val="0"/>
      <w:marBottom w:val="0"/>
      <w:divBdr>
        <w:top w:val="none" w:sz="0" w:space="0" w:color="auto"/>
        <w:left w:val="none" w:sz="0" w:space="0" w:color="auto"/>
        <w:bottom w:val="none" w:sz="0" w:space="0" w:color="auto"/>
        <w:right w:val="none" w:sz="0" w:space="0" w:color="auto"/>
      </w:divBdr>
    </w:div>
    <w:div w:id="1154102531">
      <w:bodyDiv w:val="1"/>
      <w:marLeft w:val="0"/>
      <w:marRight w:val="0"/>
      <w:marTop w:val="0"/>
      <w:marBottom w:val="0"/>
      <w:divBdr>
        <w:top w:val="none" w:sz="0" w:space="0" w:color="auto"/>
        <w:left w:val="none" w:sz="0" w:space="0" w:color="auto"/>
        <w:bottom w:val="none" w:sz="0" w:space="0" w:color="auto"/>
        <w:right w:val="none" w:sz="0" w:space="0" w:color="auto"/>
      </w:divBdr>
    </w:div>
    <w:div w:id="1178500483">
      <w:bodyDiv w:val="1"/>
      <w:marLeft w:val="0"/>
      <w:marRight w:val="0"/>
      <w:marTop w:val="0"/>
      <w:marBottom w:val="0"/>
      <w:divBdr>
        <w:top w:val="none" w:sz="0" w:space="0" w:color="auto"/>
        <w:left w:val="none" w:sz="0" w:space="0" w:color="auto"/>
        <w:bottom w:val="none" w:sz="0" w:space="0" w:color="auto"/>
        <w:right w:val="none" w:sz="0" w:space="0" w:color="auto"/>
      </w:divBdr>
    </w:div>
    <w:div w:id="1197692536">
      <w:bodyDiv w:val="1"/>
      <w:marLeft w:val="0"/>
      <w:marRight w:val="0"/>
      <w:marTop w:val="0"/>
      <w:marBottom w:val="0"/>
      <w:divBdr>
        <w:top w:val="none" w:sz="0" w:space="0" w:color="auto"/>
        <w:left w:val="none" w:sz="0" w:space="0" w:color="auto"/>
        <w:bottom w:val="none" w:sz="0" w:space="0" w:color="auto"/>
        <w:right w:val="none" w:sz="0" w:space="0" w:color="auto"/>
      </w:divBdr>
    </w:div>
    <w:div w:id="1241911043">
      <w:bodyDiv w:val="1"/>
      <w:marLeft w:val="0"/>
      <w:marRight w:val="0"/>
      <w:marTop w:val="0"/>
      <w:marBottom w:val="0"/>
      <w:divBdr>
        <w:top w:val="none" w:sz="0" w:space="0" w:color="auto"/>
        <w:left w:val="none" w:sz="0" w:space="0" w:color="auto"/>
        <w:bottom w:val="none" w:sz="0" w:space="0" w:color="auto"/>
        <w:right w:val="none" w:sz="0" w:space="0" w:color="auto"/>
      </w:divBdr>
    </w:div>
    <w:div w:id="1252815563">
      <w:bodyDiv w:val="1"/>
      <w:marLeft w:val="0"/>
      <w:marRight w:val="0"/>
      <w:marTop w:val="0"/>
      <w:marBottom w:val="0"/>
      <w:divBdr>
        <w:top w:val="none" w:sz="0" w:space="0" w:color="auto"/>
        <w:left w:val="none" w:sz="0" w:space="0" w:color="auto"/>
        <w:bottom w:val="none" w:sz="0" w:space="0" w:color="auto"/>
        <w:right w:val="none" w:sz="0" w:space="0" w:color="auto"/>
      </w:divBdr>
    </w:div>
    <w:div w:id="1269124080">
      <w:bodyDiv w:val="1"/>
      <w:marLeft w:val="0"/>
      <w:marRight w:val="0"/>
      <w:marTop w:val="0"/>
      <w:marBottom w:val="0"/>
      <w:divBdr>
        <w:top w:val="none" w:sz="0" w:space="0" w:color="auto"/>
        <w:left w:val="none" w:sz="0" w:space="0" w:color="auto"/>
        <w:bottom w:val="none" w:sz="0" w:space="0" w:color="auto"/>
        <w:right w:val="none" w:sz="0" w:space="0" w:color="auto"/>
      </w:divBdr>
    </w:div>
    <w:div w:id="1274288943">
      <w:bodyDiv w:val="1"/>
      <w:marLeft w:val="0"/>
      <w:marRight w:val="0"/>
      <w:marTop w:val="0"/>
      <w:marBottom w:val="0"/>
      <w:divBdr>
        <w:top w:val="none" w:sz="0" w:space="0" w:color="auto"/>
        <w:left w:val="none" w:sz="0" w:space="0" w:color="auto"/>
        <w:bottom w:val="none" w:sz="0" w:space="0" w:color="auto"/>
        <w:right w:val="none" w:sz="0" w:space="0" w:color="auto"/>
      </w:divBdr>
    </w:div>
    <w:div w:id="1296178947">
      <w:bodyDiv w:val="1"/>
      <w:marLeft w:val="0"/>
      <w:marRight w:val="0"/>
      <w:marTop w:val="0"/>
      <w:marBottom w:val="0"/>
      <w:divBdr>
        <w:top w:val="none" w:sz="0" w:space="0" w:color="auto"/>
        <w:left w:val="none" w:sz="0" w:space="0" w:color="auto"/>
        <w:bottom w:val="none" w:sz="0" w:space="0" w:color="auto"/>
        <w:right w:val="none" w:sz="0" w:space="0" w:color="auto"/>
      </w:divBdr>
    </w:div>
    <w:div w:id="1308583639">
      <w:bodyDiv w:val="1"/>
      <w:marLeft w:val="0"/>
      <w:marRight w:val="0"/>
      <w:marTop w:val="0"/>
      <w:marBottom w:val="0"/>
      <w:divBdr>
        <w:top w:val="none" w:sz="0" w:space="0" w:color="auto"/>
        <w:left w:val="none" w:sz="0" w:space="0" w:color="auto"/>
        <w:bottom w:val="none" w:sz="0" w:space="0" w:color="auto"/>
        <w:right w:val="none" w:sz="0" w:space="0" w:color="auto"/>
      </w:divBdr>
    </w:div>
    <w:div w:id="1315716852">
      <w:bodyDiv w:val="1"/>
      <w:marLeft w:val="0"/>
      <w:marRight w:val="0"/>
      <w:marTop w:val="0"/>
      <w:marBottom w:val="0"/>
      <w:divBdr>
        <w:top w:val="none" w:sz="0" w:space="0" w:color="auto"/>
        <w:left w:val="none" w:sz="0" w:space="0" w:color="auto"/>
        <w:bottom w:val="none" w:sz="0" w:space="0" w:color="auto"/>
        <w:right w:val="none" w:sz="0" w:space="0" w:color="auto"/>
      </w:divBdr>
    </w:div>
    <w:div w:id="1319963590">
      <w:bodyDiv w:val="1"/>
      <w:marLeft w:val="0"/>
      <w:marRight w:val="0"/>
      <w:marTop w:val="0"/>
      <w:marBottom w:val="0"/>
      <w:divBdr>
        <w:top w:val="none" w:sz="0" w:space="0" w:color="auto"/>
        <w:left w:val="none" w:sz="0" w:space="0" w:color="auto"/>
        <w:bottom w:val="none" w:sz="0" w:space="0" w:color="auto"/>
        <w:right w:val="none" w:sz="0" w:space="0" w:color="auto"/>
      </w:divBdr>
    </w:div>
    <w:div w:id="1325813408">
      <w:bodyDiv w:val="1"/>
      <w:marLeft w:val="0"/>
      <w:marRight w:val="0"/>
      <w:marTop w:val="0"/>
      <w:marBottom w:val="0"/>
      <w:divBdr>
        <w:top w:val="none" w:sz="0" w:space="0" w:color="auto"/>
        <w:left w:val="none" w:sz="0" w:space="0" w:color="auto"/>
        <w:bottom w:val="none" w:sz="0" w:space="0" w:color="auto"/>
        <w:right w:val="none" w:sz="0" w:space="0" w:color="auto"/>
      </w:divBdr>
    </w:div>
    <w:div w:id="1329795398">
      <w:bodyDiv w:val="1"/>
      <w:marLeft w:val="0"/>
      <w:marRight w:val="0"/>
      <w:marTop w:val="0"/>
      <w:marBottom w:val="0"/>
      <w:divBdr>
        <w:top w:val="none" w:sz="0" w:space="0" w:color="auto"/>
        <w:left w:val="none" w:sz="0" w:space="0" w:color="auto"/>
        <w:bottom w:val="none" w:sz="0" w:space="0" w:color="auto"/>
        <w:right w:val="none" w:sz="0" w:space="0" w:color="auto"/>
      </w:divBdr>
    </w:div>
    <w:div w:id="1339773760">
      <w:bodyDiv w:val="1"/>
      <w:marLeft w:val="0"/>
      <w:marRight w:val="0"/>
      <w:marTop w:val="0"/>
      <w:marBottom w:val="0"/>
      <w:divBdr>
        <w:top w:val="none" w:sz="0" w:space="0" w:color="auto"/>
        <w:left w:val="none" w:sz="0" w:space="0" w:color="auto"/>
        <w:bottom w:val="none" w:sz="0" w:space="0" w:color="auto"/>
        <w:right w:val="none" w:sz="0" w:space="0" w:color="auto"/>
      </w:divBdr>
    </w:div>
    <w:div w:id="1342469794">
      <w:bodyDiv w:val="1"/>
      <w:marLeft w:val="0"/>
      <w:marRight w:val="0"/>
      <w:marTop w:val="0"/>
      <w:marBottom w:val="0"/>
      <w:divBdr>
        <w:top w:val="none" w:sz="0" w:space="0" w:color="auto"/>
        <w:left w:val="none" w:sz="0" w:space="0" w:color="auto"/>
        <w:bottom w:val="none" w:sz="0" w:space="0" w:color="auto"/>
        <w:right w:val="none" w:sz="0" w:space="0" w:color="auto"/>
      </w:divBdr>
    </w:div>
    <w:div w:id="1360281882">
      <w:bodyDiv w:val="1"/>
      <w:marLeft w:val="0"/>
      <w:marRight w:val="0"/>
      <w:marTop w:val="0"/>
      <w:marBottom w:val="0"/>
      <w:divBdr>
        <w:top w:val="none" w:sz="0" w:space="0" w:color="auto"/>
        <w:left w:val="none" w:sz="0" w:space="0" w:color="auto"/>
        <w:bottom w:val="none" w:sz="0" w:space="0" w:color="auto"/>
        <w:right w:val="none" w:sz="0" w:space="0" w:color="auto"/>
      </w:divBdr>
    </w:div>
    <w:div w:id="1363166616">
      <w:bodyDiv w:val="1"/>
      <w:marLeft w:val="0"/>
      <w:marRight w:val="0"/>
      <w:marTop w:val="0"/>
      <w:marBottom w:val="0"/>
      <w:divBdr>
        <w:top w:val="none" w:sz="0" w:space="0" w:color="auto"/>
        <w:left w:val="none" w:sz="0" w:space="0" w:color="auto"/>
        <w:bottom w:val="none" w:sz="0" w:space="0" w:color="auto"/>
        <w:right w:val="none" w:sz="0" w:space="0" w:color="auto"/>
      </w:divBdr>
    </w:div>
    <w:div w:id="1369262675">
      <w:bodyDiv w:val="1"/>
      <w:marLeft w:val="0"/>
      <w:marRight w:val="0"/>
      <w:marTop w:val="0"/>
      <w:marBottom w:val="0"/>
      <w:divBdr>
        <w:top w:val="none" w:sz="0" w:space="0" w:color="auto"/>
        <w:left w:val="none" w:sz="0" w:space="0" w:color="auto"/>
        <w:bottom w:val="none" w:sz="0" w:space="0" w:color="auto"/>
        <w:right w:val="none" w:sz="0" w:space="0" w:color="auto"/>
      </w:divBdr>
    </w:div>
    <w:div w:id="1369456729">
      <w:bodyDiv w:val="1"/>
      <w:marLeft w:val="0"/>
      <w:marRight w:val="0"/>
      <w:marTop w:val="0"/>
      <w:marBottom w:val="0"/>
      <w:divBdr>
        <w:top w:val="none" w:sz="0" w:space="0" w:color="auto"/>
        <w:left w:val="none" w:sz="0" w:space="0" w:color="auto"/>
        <w:bottom w:val="none" w:sz="0" w:space="0" w:color="auto"/>
        <w:right w:val="none" w:sz="0" w:space="0" w:color="auto"/>
      </w:divBdr>
    </w:div>
    <w:div w:id="1407341547">
      <w:bodyDiv w:val="1"/>
      <w:marLeft w:val="0"/>
      <w:marRight w:val="0"/>
      <w:marTop w:val="0"/>
      <w:marBottom w:val="0"/>
      <w:divBdr>
        <w:top w:val="none" w:sz="0" w:space="0" w:color="auto"/>
        <w:left w:val="none" w:sz="0" w:space="0" w:color="auto"/>
        <w:bottom w:val="none" w:sz="0" w:space="0" w:color="auto"/>
        <w:right w:val="none" w:sz="0" w:space="0" w:color="auto"/>
      </w:divBdr>
    </w:div>
    <w:div w:id="1433168087">
      <w:bodyDiv w:val="1"/>
      <w:marLeft w:val="0"/>
      <w:marRight w:val="0"/>
      <w:marTop w:val="0"/>
      <w:marBottom w:val="0"/>
      <w:divBdr>
        <w:top w:val="none" w:sz="0" w:space="0" w:color="auto"/>
        <w:left w:val="none" w:sz="0" w:space="0" w:color="auto"/>
        <w:bottom w:val="none" w:sz="0" w:space="0" w:color="auto"/>
        <w:right w:val="none" w:sz="0" w:space="0" w:color="auto"/>
      </w:divBdr>
    </w:div>
    <w:div w:id="1503814540">
      <w:bodyDiv w:val="1"/>
      <w:marLeft w:val="0"/>
      <w:marRight w:val="0"/>
      <w:marTop w:val="0"/>
      <w:marBottom w:val="0"/>
      <w:divBdr>
        <w:top w:val="none" w:sz="0" w:space="0" w:color="auto"/>
        <w:left w:val="none" w:sz="0" w:space="0" w:color="auto"/>
        <w:bottom w:val="none" w:sz="0" w:space="0" w:color="auto"/>
        <w:right w:val="none" w:sz="0" w:space="0" w:color="auto"/>
      </w:divBdr>
    </w:div>
    <w:div w:id="1512064661">
      <w:bodyDiv w:val="1"/>
      <w:marLeft w:val="0"/>
      <w:marRight w:val="0"/>
      <w:marTop w:val="0"/>
      <w:marBottom w:val="0"/>
      <w:divBdr>
        <w:top w:val="none" w:sz="0" w:space="0" w:color="auto"/>
        <w:left w:val="none" w:sz="0" w:space="0" w:color="auto"/>
        <w:bottom w:val="none" w:sz="0" w:space="0" w:color="auto"/>
        <w:right w:val="none" w:sz="0" w:space="0" w:color="auto"/>
      </w:divBdr>
    </w:div>
    <w:div w:id="1518619948">
      <w:bodyDiv w:val="1"/>
      <w:marLeft w:val="0"/>
      <w:marRight w:val="0"/>
      <w:marTop w:val="0"/>
      <w:marBottom w:val="0"/>
      <w:divBdr>
        <w:top w:val="none" w:sz="0" w:space="0" w:color="auto"/>
        <w:left w:val="none" w:sz="0" w:space="0" w:color="auto"/>
        <w:bottom w:val="none" w:sz="0" w:space="0" w:color="auto"/>
        <w:right w:val="none" w:sz="0" w:space="0" w:color="auto"/>
      </w:divBdr>
    </w:div>
    <w:div w:id="1549148970">
      <w:bodyDiv w:val="1"/>
      <w:marLeft w:val="0"/>
      <w:marRight w:val="0"/>
      <w:marTop w:val="0"/>
      <w:marBottom w:val="0"/>
      <w:divBdr>
        <w:top w:val="none" w:sz="0" w:space="0" w:color="auto"/>
        <w:left w:val="none" w:sz="0" w:space="0" w:color="auto"/>
        <w:bottom w:val="none" w:sz="0" w:space="0" w:color="auto"/>
        <w:right w:val="none" w:sz="0" w:space="0" w:color="auto"/>
      </w:divBdr>
    </w:div>
    <w:div w:id="1590118438">
      <w:bodyDiv w:val="1"/>
      <w:marLeft w:val="0"/>
      <w:marRight w:val="0"/>
      <w:marTop w:val="0"/>
      <w:marBottom w:val="0"/>
      <w:divBdr>
        <w:top w:val="none" w:sz="0" w:space="0" w:color="auto"/>
        <w:left w:val="none" w:sz="0" w:space="0" w:color="auto"/>
        <w:bottom w:val="none" w:sz="0" w:space="0" w:color="auto"/>
        <w:right w:val="none" w:sz="0" w:space="0" w:color="auto"/>
      </w:divBdr>
    </w:div>
    <w:div w:id="1615021331">
      <w:bodyDiv w:val="1"/>
      <w:marLeft w:val="0"/>
      <w:marRight w:val="0"/>
      <w:marTop w:val="0"/>
      <w:marBottom w:val="0"/>
      <w:divBdr>
        <w:top w:val="none" w:sz="0" w:space="0" w:color="auto"/>
        <w:left w:val="none" w:sz="0" w:space="0" w:color="auto"/>
        <w:bottom w:val="none" w:sz="0" w:space="0" w:color="auto"/>
        <w:right w:val="none" w:sz="0" w:space="0" w:color="auto"/>
      </w:divBdr>
    </w:div>
    <w:div w:id="1620406620">
      <w:bodyDiv w:val="1"/>
      <w:marLeft w:val="0"/>
      <w:marRight w:val="0"/>
      <w:marTop w:val="0"/>
      <w:marBottom w:val="0"/>
      <w:divBdr>
        <w:top w:val="none" w:sz="0" w:space="0" w:color="auto"/>
        <w:left w:val="none" w:sz="0" w:space="0" w:color="auto"/>
        <w:bottom w:val="none" w:sz="0" w:space="0" w:color="auto"/>
        <w:right w:val="none" w:sz="0" w:space="0" w:color="auto"/>
      </w:divBdr>
    </w:div>
    <w:div w:id="1634409826">
      <w:bodyDiv w:val="1"/>
      <w:marLeft w:val="0"/>
      <w:marRight w:val="0"/>
      <w:marTop w:val="0"/>
      <w:marBottom w:val="0"/>
      <w:divBdr>
        <w:top w:val="none" w:sz="0" w:space="0" w:color="auto"/>
        <w:left w:val="none" w:sz="0" w:space="0" w:color="auto"/>
        <w:bottom w:val="none" w:sz="0" w:space="0" w:color="auto"/>
        <w:right w:val="none" w:sz="0" w:space="0" w:color="auto"/>
      </w:divBdr>
    </w:div>
    <w:div w:id="1668165872">
      <w:bodyDiv w:val="1"/>
      <w:marLeft w:val="0"/>
      <w:marRight w:val="0"/>
      <w:marTop w:val="0"/>
      <w:marBottom w:val="0"/>
      <w:divBdr>
        <w:top w:val="none" w:sz="0" w:space="0" w:color="auto"/>
        <w:left w:val="none" w:sz="0" w:space="0" w:color="auto"/>
        <w:bottom w:val="none" w:sz="0" w:space="0" w:color="auto"/>
        <w:right w:val="none" w:sz="0" w:space="0" w:color="auto"/>
      </w:divBdr>
    </w:div>
    <w:div w:id="1669209007">
      <w:bodyDiv w:val="1"/>
      <w:marLeft w:val="0"/>
      <w:marRight w:val="0"/>
      <w:marTop w:val="0"/>
      <w:marBottom w:val="0"/>
      <w:divBdr>
        <w:top w:val="none" w:sz="0" w:space="0" w:color="auto"/>
        <w:left w:val="none" w:sz="0" w:space="0" w:color="auto"/>
        <w:bottom w:val="none" w:sz="0" w:space="0" w:color="auto"/>
        <w:right w:val="none" w:sz="0" w:space="0" w:color="auto"/>
      </w:divBdr>
    </w:div>
    <w:div w:id="1678341289">
      <w:bodyDiv w:val="1"/>
      <w:marLeft w:val="0"/>
      <w:marRight w:val="0"/>
      <w:marTop w:val="0"/>
      <w:marBottom w:val="0"/>
      <w:divBdr>
        <w:top w:val="none" w:sz="0" w:space="0" w:color="auto"/>
        <w:left w:val="none" w:sz="0" w:space="0" w:color="auto"/>
        <w:bottom w:val="none" w:sz="0" w:space="0" w:color="auto"/>
        <w:right w:val="none" w:sz="0" w:space="0" w:color="auto"/>
      </w:divBdr>
    </w:div>
    <w:div w:id="1699618812">
      <w:bodyDiv w:val="1"/>
      <w:marLeft w:val="0"/>
      <w:marRight w:val="0"/>
      <w:marTop w:val="0"/>
      <w:marBottom w:val="0"/>
      <w:divBdr>
        <w:top w:val="none" w:sz="0" w:space="0" w:color="auto"/>
        <w:left w:val="none" w:sz="0" w:space="0" w:color="auto"/>
        <w:bottom w:val="none" w:sz="0" w:space="0" w:color="auto"/>
        <w:right w:val="none" w:sz="0" w:space="0" w:color="auto"/>
      </w:divBdr>
    </w:div>
    <w:div w:id="1738236416">
      <w:bodyDiv w:val="1"/>
      <w:marLeft w:val="0"/>
      <w:marRight w:val="0"/>
      <w:marTop w:val="0"/>
      <w:marBottom w:val="0"/>
      <w:divBdr>
        <w:top w:val="none" w:sz="0" w:space="0" w:color="auto"/>
        <w:left w:val="none" w:sz="0" w:space="0" w:color="auto"/>
        <w:bottom w:val="none" w:sz="0" w:space="0" w:color="auto"/>
        <w:right w:val="none" w:sz="0" w:space="0" w:color="auto"/>
      </w:divBdr>
    </w:div>
    <w:div w:id="1765876538">
      <w:bodyDiv w:val="1"/>
      <w:marLeft w:val="0"/>
      <w:marRight w:val="0"/>
      <w:marTop w:val="0"/>
      <w:marBottom w:val="0"/>
      <w:divBdr>
        <w:top w:val="none" w:sz="0" w:space="0" w:color="auto"/>
        <w:left w:val="none" w:sz="0" w:space="0" w:color="auto"/>
        <w:bottom w:val="none" w:sz="0" w:space="0" w:color="auto"/>
        <w:right w:val="none" w:sz="0" w:space="0" w:color="auto"/>
      </w:divBdr>
    </w:div>
    <w:div w:id="1770658733">
      <w:bodyDiv w:val="1"/>
      <w:marLeft w:val="0"/>
      <w:marRight w:val="0"/>
      <w:marTop w:val="0"/>
      <w:marBottom w:val="0"/>
      <w:divBdr>
        <w:top w:val="none" w:sz="0" w:space="0" w:color="auto"/>
        <w:left w:val="none" w:sz="0" w:space="0" w:color="auto"/>
        <w:bottom w:val="none" w:sz="0" w:space="0" w:color="auto"/>
        <w:right w:val="none" w:sz="0" w:space="0" w:color="auto"/>
      </w:divBdr>
    </w:div>
    <w:div w:id="1783377795">
      <w:bodyDiv w:val="1"/>
      <w:marLeft w:val="0"/>
      <w:marRight w:val="0"/>
      <w:marTop w:val="0"/>
      <w:marBottom w:val="0"/>
      <w:divBdr>
        <w:top w:val="none" w:sz="0" w:space="0" w:color="auto"/>
        <w:left w:val="none" w:sz="0" w:space="0" w:color="auto"/>
        <w:bottom w:val="none" w:sz="0" w:space="0" w:color="auto"/>
        <w:right w:val="none" w:sz="0" w:space="0" w:color="auto"/>
      </w:divBdr>
    </w:div>
    <w:div w:id="1813450730">
      <w:bodyDiv w:val="1"/>
      <w:marLeft w:val="0"/>
      <w:marRight w:val="0"/>
      <w:marTop w:val="0"/>
      <w:marBottom w:val="0"/>
      <w:divBdr>
        <w:top w:val="none" w:sz="0" w:space="0" w:color="auto"/>
        <w:left w:val="none" w:sz="0" w:space="0" w:color="auto"/>
        <w:bottom w:val="none" w:sz="0" w:space="0" w:color="auto"/>
        <w:right w:val="none" w:sz="0" w:space="0" w:color="auto"/>
      </w:divBdr>
    </w:div>
    <w:div w:id="1852914857">
      <w:bodyDiv w:val="1"/>
      <w:marLeft w:val="0"/>
      <w:marRight w:val="0"/>
      <w:marTop w:val="0"/>
      <w:marBottom w:val="0"/>
      <w:divBdr>
        <w:top w:val="none" w:sz="0" w:space="0" w:color="auto"/>
        <w:left w:val="none" w:sz="0" w:space="0" w:color="auto"/>
        <w:bottom w:val="none" w:sz="0" w:space="0" w:color="auto"/>
        <w:right w:val="none" w:sz="0" w:space="0" w:color="auto"/>
      </w:divBdr>
    </w:div>
    <w:div w:id="1856924486">
      <w:bodyDiv w:val="1"/>
      <w:marLeft w:val="0"/>
      <w:marRight w:val="0"/>
      <w:marTop w:val="0"/>
      <w:marBottom w:val="0"/>
      <w:divBdr>
        <w:top w:val="none" w:sz="0" w:space="0" w:color="auto"/>
        <w:left w:val="none" w:sz="0" w:space="0" w:color="auto"/>
        <w:bottom w:val="none" w:sz="0" w:space="0" w:color="auto"/>
        <w:right w:val="none" w:sz="0" w:space="0" w:color="auto"/>
      </w:divBdr>
    </w:div>
    <w:div w:id="1859277016">
      <w:bodyDiv w:val="1"/>
      <w:marLeft w:val="0"/>
      <w:marRight w:val="0"/>
      <w:marTop w:val="0"/>
      <w:marBottom w:val="0"/>
      <w:divBdr>
        <w:top w:val="none" w:sz="0" w:space="0" w:color="auto"/>
        <w:left w:val="none" w:sz="0" w:space="0" w:color="auto"/>
        <w:bottom w:val="none" w:sz="0" w:space="0" w:color="auto"/>
        <w:right w:val="none" w:sz="0" w:space="0" w:color="auto"/>
      </w:divBdr>
    </w:div>
    <w:div w:id="1862737428">
      <w:bodyDiv w:val="1"/>
      <w:marLeft w:val="0"/>
      <w:marRight w:val="0"/>
      <w:marTop w:val="0"/>
      <w:marBottom w:val="0"/>
      <w:divBdr>
        <w:top w:val="none" w:sz="0" w:space="0" w:color="auto"/>
        <w:left w:val="none" w:sz="0" w:space="0" w:color="auto"/>
        <w:bottom w:val="none" w:sz="0" w:space="0" w:color="auto"/>
        <w:right w:val="none" w:sz="0" w:space="0" w:color="auto"/>
      </w:divBdr>
    </w:div>
    <w:div w:id="1864660420">
      <w:bodyDiv w:val="1"/>
      <w:marLeft w:val="0"/>
      <w:marRight w:val="0"/>
      <w:marTop w:val="0"/>
      <w:marBottom w:val="0"/>
      <w:divBdr>
        <w:top w:val="none" w:sz="0" w:space="0" w:color="auto"/>
        <w:left w:val="none" w:sz="0" w:space="0" w:color="auto"/>
        <w:bottom w:val="none" w:sz="0" w:space="0" w:color="auto"/>
        <w:right w:val="none" w:sz="0" w:space="0" w:color="auto"/>
      </w:divBdr>
    </w:div>
    <w:div w:id="1871407794">
      <w:bodyDiv w:val="1"/>
      <w:marLeft w:val="0"/>
      <w:marRight w:val="0"/>
      <w:marTop w:val="0"/>
      <w:marBottom w:val="0"/>
      <w:divBdr>
        <w:top w:val="none" w:sz="0" w:space="0" w:color="auto"/>
        <w:left w:val="none" w:sz="0" w:space="0" w:color="auto"/>
        <w:bottom w:val="none" w:sz="0" w:space="0" w:color="auto"/>
        <w:right w:val="none" w:sz="0" w:space="0" w:color="auto"/>
      </w:divBdr>
    </w:div>
    <w:div w:id="1874222299">
      <w:bodyDiv w:val="1"/>
      <w:marLeft w:val="0"/>
      <w:marRight w:val="0"/>
      <w:marTop w:val="0"/>
      <w:marBottom w:val="0"/>
      <w:divBdr>
        <w:top w:val="none" w:sz="0" w:space="0" w:color="auto"/>
        <w:left w:val="none" w:sz="0" w:space="0" w:color="auto"/>
        <w:bottom w:val="none" w:sz="0" w:space="0" w:color="auto"/>
        <w:right w:val="none" w:sz="0" w:space="0" w:color="auto"/>
      </w:divBdr>
    </w:div>
    <w:div w:id="1882590203">
      <w:bodyDiv w:val="1"/>
      <w:marLeft w:val="0"/>
      <w:marRight w:val="0"/>
      <w:marTop w:val="0"/>
      <w:marBottom w:val="0"/>
      <w:divBdr>
        <w:top w:val="none" w:sz="0" w:space="0" w:color="auto"/>
        <w:left w:val="none" w:sz="0" w:space="0" w:color="auto"/>
        <w:bottom w:val="none" w:sz="0" w:space="0" w:color="auto"/>
        <w:right w:val="none" w:sz="0" w:space="0" w:color="auto"/>
      </w:divBdr>
    </w:div>
    <w:div w:id="1900823284">
      <w:bodyDiv w:val="1"/>
      <w:marLeft w:val="0"/>
      <w:marRight w:val="0"/>
      <w:marTop w:val="0"/>
      <w:marBottom w:val="0"/>
      <w:divBdr>
        <w:top w:val="none" w:sz="0" w:space="0" w:color="auto"/>
        <w:left w:val="none" w:sz="0" w:space="0" w:color="auto"/>
        <w:bottom w:val="none" w:sz="0" w:space="0" w:color="auto"/>
        <w:right w:val="none" w:sz="0" w:space="0" w:color="auto"/>
      </w:divBdr>
    </w:div>
    <w:div w:id="2002342373">
      <w:bodyDiv w:val="1"/>
      <w:marLeft w:val="0"/>
      <w:marRight w:val="0"/>
      <w:marTop w:val="0"/>
      <w:marBottom w:val="0"/>
      <w:divBdr>
        <w:top w:val="none" w:sz="0" w:space="0" w:color="auto"/>
        <w:left w:val="none" w:sz="0" w:space="0" w:color="auto"/>
        <w:bottom w:val="none" w:sz="0" w:space="0" w:color="auto"/>
        <w:right w:val="none" w:sz="0" w:space="0" w:color="auto"/>
      </w:divBdr>
    </w:div>
    <w:div w:id="2010936763">
      <w:bodyDiv w:val="1"/>
      <w:marLeft w:val="0"/>
      <w:marRight w:val="0"/>
      <w:marTop w:val="0"/>
      <w:marBottom w:val="0"/>
      <w:divBdr>
        <w:top w:val="none" w:sz="0" w:space="0" w:color="auto"/>
        <w:left w:val="none" w:sz="0" w:space="0" w:color="auto"/>
        <w:bottom w:val="none" w:sz="0" w:space="0" w:color="auto"/>
        <w:right w:val="none" w:sz="0" w:space="0" w:color="auto"/>
      </w:divBdr>
    </w:div>
    <w:div w:id="2036730067">
      <w:bodyDiv w:val="1"/>
      <w:marLeft w:val="0"/>
      <w:marRight w:val="0"/>
      <w:marTop w:val="0"/>
      <w:marBottom w:val="0"/>
      <w:divBdr>
        <w:top w:val="none" w:sz="0" w:space="0" w:color="auto"/>
        <w:left w:val="none" w:sz="0" w:space="0" w:color="auto"/>
        <w:bottom w:val="none" w:sz="0" w:space="0" w:color="auto"/>
        <w:right w:val="none" w:sz="0" w:space="0" w:color="auto"/>
      </w:divBdr>
    </w:div>
    <w:div w:id="2039625675">
      <w:bodyDiv w:val="1"/>
      <w:marLeft w:val="0"/>
      <w:marRight w:val="0"/>
      <w:marTop w:val="0"/>
      <w:marBottom w:val="0"/>
      <w:divBdr>
        <w:top w:val="none" w:sz="0" w:space="0" w:color="auto"/>
        <w:left w:val="none" w:sz="0" w:space="0" w:color="auto"/>
        <w:bottom w:val="none" w:sz="0" w:space="0" w:color="auto"/>
        <w:right w:val="none" w:sz="0" w:space="0" w:color="auto"/>
      </w:divBdr>
    </w:div>
    <w:div w:id="2046635107">
      <w:bodyDiv w:val="1"/>
      <w:marLeft w:val="0"/>
      <w:marRight w:val="0"/>
      <w:marTop w:val="0"/>
      <w:marBottom w:val="0"/>
      <w:divBdr>
        <w:top w:val="none" w:sz="0" w:space="0" w:color="auto"/>
        <w:left w:val="none" w:sz="0" w:space="0" w:color="auto"/>
        <w:bottom w:val="none" w:sz="0" w:space="0" w:color="auto"/>
        <w:right w:val="none" w:sz="0" w:space="0" w:color="auto"/>
      </w:divBdr>
    </w:div>
    <w:div w:id="2051493591">
      <w:bodyDiv w:val="1"/>
      <w:marLeft w:val="0"/>
      <w:marRight w:val="0"/>
      <w:marTop w:val="0"/>
      <w:marBottom w:val="0"/>
      <w:divBdr>
        <w:top w:val="none" w:sz="0" w:space="0" w:color="auto"/>
        <w:left w:val="none" w:sz="0" w:space="0" w:color="auto"/>
        <w:bottom w:val="none" w:sz="0" w:space="0" w:color="auto"/>
        <w:right w:val="none" w:sz="0" w:space="0" w:color="auto"/>
      </w:divBdr>
    </w:div>
    <w:div w:id="2080402393">
      <w:bodyDiv w:val="1"/>
      <w:marLeft w:val="0"/>
      <w:marRight w:val="0"/>
      <w:marTop w:val="0"/>
      <w:marBottom w:val="0"/>
      <w:divBdr>
        <w:top w:val="none" w:sz="0" w:space="0" w:color="auto"/>
        <w:left w:val="none" w:sz="0" w:space="0" w:color="auto"/>
        <w:bottom w:val="none" w:sz="0" w:space="0" w:color="auto"/>
        <w:right w:val="none" w:sz="0" w:space="0" w:color="auto"/>
      </w:divBdr>
    </w:div>
    <w:div w:id="2090034911">
      <w:bodyDiv w:val="1"/>
      <w:marLeft w:val="0"/>
      <w:marRight w:val="0"/>
      <w:marTop w:val="0"/>
      <w:marBottom w:val="0"/>
      <w:divBdr>
        <w:top w:val="none" w:sz="0" w:space="0" w:color="auto"/>
        <w:left w:val="none" w:sz="0" w:space="0" w:color="auto"/>
        <w:bottom w:val="none" w:sz="0" w:space="0" w:color="auto"/>
        <w:right w:val="none" w:sz="0" w:space="0" w:color="auto"/>
      </w:divBdr>
    </w:div>
    <w:div w:id="2102332683">
      <w:bodyDiv w:val="1"/>
      <w:marLeft w:val="0"/>
      <w:marRight w:val="0"/>
      <w:marTop w:val="0"/>
      <w:marBottom w:val="0"/>
      <w:divBdr>
        <w:top w:val="none" w:sz="0" w:space="0" w:color="auto"/>
        <w:left w:val="none" w:sz="0" w:space="0" w:color="auto"/>
        <w:bottom w:val="none" w:sz="0" w:space="0" w:color="auto"/>
        <w:right w:val="none" w:sz="0" w:space="0" w:color="auto"/>
      </w:divBdr>
    </w:div>
    <w:div w:id="2104260116">
      <w:bodyDiv w:val="1"/>
      <w:marLeft w:val="0"/>
      <w:marRight w:val="0"/>
      <w:marTop w:val="0"/>
      <w:marBottom w:val="0"/>
      <w:divBdr>
        <w:top w:val="none" w:sz="0" w:space="0" w:color="auto"/>
        <w:left w:val="none" w:sz="0" w:space="0" w:color="auto"/>
        <w:bottom w:val="none" w:sz="0" w:space="0" w:color="auto"/>
        <w:right w:val="none" w:sz="0" w:space="0" w:color="auto"/>
      </w:divBdr>
    </w:div>
    <w:div w:id="2113358102">
      <w:bodyDiv w:val="1"/>
      <w:marLeft w:val="0"/>
      <w:marRight w:val="0"/>
      <w:marTop w:val="0"/>
      <w:marBottom w:val="0"/>
      <w:divBdr>
        <w:top w:val="none" w:sz="0" w:space="0" w:color="auto"/>
        <w:left w:val="none" w:sz="0" w:space="0" w:color="auto"/>
        <w:bottom w:val="none" w:sz="0" w:space="0" w:color="auto"/>
        <w:right w:val="none" w:sz="0" w:space="0" w:color="auto"/>
      </w:divBdr>
    </w:div>
    <w:div w:id="2128962733">
      <w:bodyDiv w:val="1"/>
      <w:marLeft w:val="0"/>
      <w:marRight w:val="0"/>
      <w:marTop w:val="0"/>
      <w:marBottom w:val="0"/>
      <w:divBdr>
        <w:top w:val="none" w:sz="0" w:space="0" w:color="auto"/>
        <w:left w:val="none" w:sz="0" w:space="0" w:color="auto"/>
        <w:bottom w:val="none" w:sz="0" w:space="0" w:color="auto"/>
        <w:right w:val="none" w:sz="0" w:space="0" w:color="auto"/>
      </w:divBdr>
    </w:div>
    <w:div w:id="214279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olombiacompra.gov.c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medellin.gov.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Chincheta">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E498C-FA5E-467E-BA22-0C461F040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2155</Words>
  <Characters>11853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Ivan Cano Berrio</dc:creator>
  <cp:lastModifiedBy>Andres Felipe Arias Munera</cp:lastModifiedBy>
  <cp:revision>5</cp:revision>
  <cp:lastPrinted>2018-07-23T14:32:00Z</cp:lastPrinted>
  <dcterms:created xsi:type="dcterms:W3CDTF">2018-08-17T16:02:00Z</dcterms:created>
  <dcterms:modified xsi:type="dcterms:W3CDTF">2021-11-18T18:02:00Z</dcterms:modified>
</cp:coreProperties>
</file>