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636AC" w14:textId="77777777" w:rsidR="008A11BB" w:rsidRDefault="00000000">
      <w:pPr>
        <w:pStyle w:val="Heading1"/>
        <w:spacing w:after="657"/>
        <w:ind w:left="-5" w:right="0"/>
      </w:pPr>
      <w:r>
        <w:lastRenderedPageBreak/>
        <w:t xml:space="preserve">Rule #4 </w:t>
      </w:r>
      <w:proofErr w:type="gramStart"/>
      <w:r>
        <w:t>Summary :</w:t>
      </w:r>
      <w:proofErr w:type="gramEnd"/>
      <w:r>
        <w:t xml:space="preserve"> Drain the Shallows</w:t>
      </w:r>
    </w:p>
    <w:p w14:paraId="423C67FC" w14:textId="77777777" w:rsidR="008A11BB" w:rsidRDefault="00000000">
      <w:pPr>
        <w:spacing w:after="1190" w:line="265" w:lineRule="auto"/>
        <w:ind w:left="-5" w:right="12"/>
      </w:pPr>
      <w:r>
        <w:rPr>
          <w:b/>
        </w:rPr>
        <w:t>Summary of Rule #4: Embrace Deep Work</w:t>
      </w:r>
    </w:p>
    <w:p w14:paraId="226E0E62" w14:textId="77777777" w:rsidR="008A11BB" w:rsidRDefault="00000000">
      <w:pPr>
        <w:spacing w:after="623" w:line="265" w:lineRule="auto"/>
        <w:ind w:left="-5" w:right="12"/>
      </w:pPr>
      <w:r>
        <w:rPr>
          <w:b/>
        </w:rPr>
        <w:t>The Four-Day Workweek Experiment</w:t>
      </w:r>
    </w:p>
    <w:p w14:paraId="732A854A"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436DB1FB" wp14:editId="6251CE10">
                <wp:simplePos x="0" y="0"/>
                <wp:positionH relativeFrom="page">
                  <wp:posOffset>0</wp:posOffset>
                </wp:positionH>
                <wp:positionV relativeFrom="page">
                  <wp:posOffset>9684003</wp:posOffset>
                </wp:positionV>
                <wp:extent cx="7560057" cy="1008000"/>
                <wp:effectExtent l="0" t="0" r="0" b="0"/>
                <wp:wrapTopAndBottom/>
                <wp:docPr id="28325" name="Group 2832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093" name="Picture 1093"/>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095" name="Picture 1095"/>
                          <pic:cNvPicPr/>
                        </pic:nvPicPr>
                        <pic:blipFill>
                          <a:blip r:embed="rId114"/>
                          <a:stretch>
                            <a:fillRect/>
                          </a:stretch>
                        </pic:blipFill>
                        <pic:spPr>
                          <a:xfrm>
                            <a:off x="6552056" y="71999"/>
                            <a:ext cx="756000" cy="756000"/>
                          </a:xfrm>
                          <a:prstGeom prst="rect">
                            <a:avLst/>
                          </a:prstGeom>
                        </pic:spPr>
                      </pic:pic>
                      <wps:wsp>
                        <wps:cNvPr id="36271" name="Shape 362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115" name="Picture 1115"/>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117" name="Picture 1117"/>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8325" style="width:595.28pt;height:79.3701pt;position:absolute;mso-position-horizontal-relative:page;mso-position-horizontal:absolute;margin-left:0pt;mso-position-vertical-relative:page;margin-top:762.52pt;" coordsize="75600,10080">
                <v:shape id="Picture 1093" style="position:absolute;width:46800;height:8280;left:2520;top:1800;" filled="f">
                  <v:imagedata r:id="rId115"/>
                </v:shape>
                <v:shape id="Picture 1095" style="position:absolute;width:7560;height:7560;left:65520;top:719;" filled="f">
                  <v:imagedata r:id="rId116"/>
                </v:shape>
                <v:shape id="Shape 36272" style="position:absolute;width:75600;height:10080;left:0;top:0;" coordsize="7560057,1008000" path="m0,0l7560057,0l7560057,1008000l0,1008000l0,0">
                  <v:stroke weight="0pt" endcap="flat" joinstyle="miter" miterlimit="10" on="false" color="#000000" opacity="0"/>
                  <v:fill on="true" color="#fff5d6"/>
                </v:shape>
                <v:shape id="Picture 1115" style="position:absolute;width:46800;height:8280;left:2520;top:1800;" filled="f">
                  <v:imagedata r:id="rId115"/>
                </v:shape>
                <v:shape id="Picture 1117" style="position:absolute;width:7560;height:7560;left:65520;top:719;" filled="f">
                  <v:imagedata r:id="rId116"/>
                </v:shape>
                <w10:wrap type="topAndBottom"/>
              </v:group>
            </w:pict>
          </mc:Fallback>
        </mc:AlternateContent>
      </w:r>
      <w:r>
        <w:t xml:space="preserve">In 2007, software company 37signals (now Basecamp) shortened its workweek to four days, discovering that </w:t>
      </w:r>
      <w:proofErr w:type="gramStart"/>
      <w:r>
        <w:t>employees maintained</w:t>
      </w:r>
      <w:proofErr w:type="gramEnd"/>
      <w:r>
        <w:t xml:space="preserve"> productivity while eliminating one day. This change revealed the inefficiency of shallow work, as reducing hours encouraged employees to prioritize their tasks better.</w:t>
      </w:r>
    </w:p>
    <w:p w14:paraId="414850DC" w14:textId="77777777" w:rsidR="008A11BB" w:rsidRDefault="00000000">
      <w:pPr>
        <w:spacing w:after="623" w:line="265" w:lineRule="auto"/>
        <w:ind w:left="-5" w:right="12"/>
      </w:pPr>
      <w:r>
        <w:rPr>
          <w:b/>
        </w:rPr>
        <w:t>Shallow vs. Deep Work</w:t>
      </w:r>
    </w:p>
    <w:p w14:paraId="0E52CDD5" w14:textId="77777777" w:rsidR="008A11BB" w:rsidRDefault="00000000">
      <w:pPr>
        <w:spacing w:after="567" w:line="294" w:lineRule="auto"/>
        <w:ind w:left="-5" w:right="11"/>
      </w:pPr>
      <w:r>
        <w:t>Shallow work consumes time without significant value creation. In contrast, deep work involves cognitively demanding tasks that leverage one’s expertise and result in substantial progress. The challenge lies in identifying and minimizing shallow tasks while maximizing deep work.</w:t>
      </w:r>
    </w:p>
    <w:p w14:paraId="19AF29EA" w14:textId="77777777" w:rsidR="008A11BB" w:rsidRDefault="00000000">
      <w:pPr>
        <w:spacing w:after="3" w:line="265" w:lineRule="auto"/>
        <w:ind w:left="-5" w:right="12"/>
      </w:pPr>
      <w:r>
        <w:rPr>
          <w:b/>
        </w:rPr>
        <w:t>Scheduling Every Minute</w:t>
      </w:r>
    </w:p>
    <w:p w14:paraId="6FE7BF0F" w14:textId="77777777" w:rsidR="008A11BB" w:rsidRDefault="00000000">
      <w:pPr>
        <w:spacing w:after="567" w:line="294" w:lineRule="auto"/>
        <w:ind w:left="-5" w:right="11"/>
      </w:pPr>
      <w:r>
        <w:lastRenderedPageBreak/>
        <w:t>A practical strategy to combat shallow work is to schedule every minute of the day. By blocking time for specific tasks, individuals can gain clarity on how their time is spent, aiding in prioritizing deep work. Adjustments to this schedule are essential to accommodate unexpected demands.</w:t>
      </w:r>
    </w:p>
    <w:p w14:paraId="2899A67A" w14:textId="77777777" w:rsidR="008A11BB" w:rsidRDefault="00000000">
      <w:pPr>
        <w:spacing w:after="623" w:line="265" w:lineRule="auto"/>
        <w:ind w:left="-5" w:right="12"/>
      </w:pPr>
      <w:r>
        <w:rPr>
          <w:b/>
        </w:rPr>
        <w:t>Quantifying Activity Depth</w:t>
      </w:r>
    </w:p>
    <w:p w14:paraId="29944BE5"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775B1A85" wp14:editId="7D1550EE">
                <wp:simplePos x="0" y="0"/>
                <wp:positionH relativeFrom="page">
                  <wp:posOffset>0</wp:posOffset>
                </wp:positionH>
                <wp:positionV relativeFrom="page">
                  <wp:posOffset>9684003</wp:posOffset>
                </wp:positionV>
                <wp:extent cx="7560057" cy="1008000"/>
                <wp:effectExtent l="0" t="0" r="0" b="0"/>
                <wp:wrapTopAndBottom/>
                <wp:docPr id="29339" name="Group 2933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123" name="Picture 1123"/>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125" name="Picture 1125"/>
                          <pic:cNvPicPr/>
                        </pic:nvPicPr>
                        <pic:blipFill>
                          <a:blip r:embed="rId114"/>
                          <a:stretch>
                            <a:fillRect/>
                          </a:stretch>
                        </pic:blipFill>
                        <pic:spPr>
                          <a:xfrm>
                            <a:off x="6552056" y="71999"/>
                            <a:ext cx="756000" cy="756000"/>
                          </a:xfrm>
                          <a:prstGeom prst="rect">
                            <a:avLst/>
                          </a:prstGeom>
                        </pic:spPr>
                      </pic:pic>
                      <wps:wsp>
                        <wps:cNvPr id="36273" name="Shape 362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147" name="Picture 1147"/>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149" name="Picture 1149"/>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339" style="width:595.28pt;height:79.3701pt;position:absolute;mso-position-horizontal-relative:page;mso-position-horizontal:absolute;margin-left:0pt;mso-position-vertical-relative:page;margin-top:762.52pt;" coordsize="75600,10080">
                <v:shape id="Picture 1123" style="position:absolute;width:46800;height:8280;left:2520;top:1800;" filled="f">
                  <v:imagedata r:id="rId115"/>
                </v:shape>
                <v:shape id="Picture 1125" style="position:absolute;width:7560;height:7560;left:65520;top:719;" filled="f">
                  <v:imagedata r:id="rId116"/>
                </v:shape>
                <v:shape id="Shape 36274" style="position:absolute;width:75600;height:10080;left:0;top:0;" coordsize="7560057,1008000" path="m0,0l7560057,0l7560057,1008000l0,1008000l0,0">
                  <v:stroke weight="0pt" endcap="flat" joinstyle="miter" miterlimit="10" on="false" color="#000000" opacity="0"/>
                  <v:fill on="true" color="#fff5d6"/>
                </v:shape>
                <v:shape id="Picture 1147" style="position:absolute;width:46800;height:8280;left:2520;top:1800;" filled="f">
                  <v:imagedata r:id="rId115"/>
                </v:shape>
                <v:shape id="Picture 1149" style="position:absolute;width:7560;height:7560;left:65520;top:719;" filled="f">
                  <v:imagedata r:id="rId116"/>
                </v:shape>
                <w10:wrap type="topAndBottom"/>
              </v:group>
            </w:pict>
          </mc:Fallback>
        </mc:AlternateContent>
      </w:r>
      <w:r>
        <w:t xml:space="preserve">To effectively manage tasks, quantify their depth by assessing how long it would take to train someone inexperienced to handle them. This metric helps categorize activities as shallow or deep and encourages time allocation towards more significant tasks. </w:t>
      </w:r>
    </w:p>
    <w:p w14:paraId="39306529" w14:textId="77777777" w:rsidR="008A11BB" w:rsidRDefault="00000000">
      <w:pPr>
        <w:spacing w:after="623" w:line="265" w:lineRule="auto"/>
        <w:ind w:left="-5" w:right="12"/>
      </w:pPr>
      <w:r>
        <w:rPr>
          <w:b/>
        </w:rPr>
        <w:t>Shallow Work Budget</w:t>
      </w:r>
    </w:p>
    <w:p w14:paraId="10A5AEFD" w14:textId="77777777" w:rsidR="008A11BB" w:rsidRDefault="00000000">
      <w:pPr>
        <w:spacing w:line="294" w:lineRule="auto"/>
        <w:ind w:left="-5" w:right="11"/>
      </w:pPr>
      <w:r>
        <w:t>Engaging in a conversation with supervisors to establish a “shallow work budget” can help define acceptable limits on shallow tasks. Sticking to this budget promotes deep work by requiring individuals to cut down unnecessary commitments while achieving a balance that does not compromise their professional obligations.</w:t>
      </w:r>
    </w:p>
    <w:p w14:paraId="3F36D243" w14:textId="77777777" w:rsidR="008A11BB" w:rsidRDefault="00000000">
      <w:pPr>
        <w:spacing w:after="623" w:line="265" w:lineRule="auto"/>
        <w:ind w:left="-5" w:right="12"/>
      </w:pPr>
      <w:r>
        <w:rPr>
          <w:b/>
        </w:rPr>
        <w:t>Fixed-Schedule Productivity</w:t>
      </w:r>
    </w:p>
    <w:p w14:paraId="352D3094" w14:textId="77777777" w:rsidR="008A11BB" w:rsidRDefault="00000000">
      <w:pPr>
        <w:spacing w:after="567" w:line="294" w:lineRule="auto"/>
        <w:ind w:left="-5" w:right="11"/>
      </w:pPr>
      <w:r>
        <w:lastRenderedPageBreak/>
        <w:t>Setting a firm end to the workday enhances productivity by enforcing discipline and focus during work hours. This strategy helps knowledge workers prioritize deep work and manage their time efficiently without succumbing to burnout.</w:t>
      </w:r>
    </w:p>
    <w:p w14:paraId="21AD683F" w14:textId="77777777" w:rsidR="008A11BB" w:rsidRDefault="00000000">
      <w:pPr>
        <w:spacing w:after="623" w:line="265" w:lineRule="auto"/>
        <w:ind w:left="-5" w:right="12"/>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35CEBAF7" wp14:editId="56E75CFC">
                <wp:simplePos x="0" y="0"/>
                <wp:positionH relativeFrom="page">
                  <wp:posOffset>0</wp:posOffset>
                </wp:positionH>
                <wp:positionV relativeFrom="page">
                  <wp:posOffset>9684003</wp:posOffset>
                </wp:positionV>
                <wp:extent cx="7560057" cy="1008000"/>
                <wp:effectExtent l="0" t="0" r="0" b="0"/>
                <wp:wrapTopAndBottom/>
                <wp:docPr id="29469" name="Group 2946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275" name="Shape 362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155" name="Picture 1155"/>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157" name="Picture 1157"/>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469" style="width:595.28pt;height:79.3701pt;position:absolute;mso-position-horizontal-relative:page;mso-position-horizontal:absolute;margin-left:0pt;mso-position-vertical-relative:page;margin-top:762.52pt;" coordsize="75600,10080">
                <v:shape id="Shape 36276" style="position:absolute;width:75600;height:10080;left:0;top:0;" coordsize="7560057,1008000" path="m0,0l7560057,0l7560057,1008000l0,1008000l0,0">
                  <v:stroke weight="0pt" endcap="flat" joinstyle="miter" miterlimit="10" on="false" color="#000000" opacity="0"/>
                  <v:fill on="true" color="#fff5d6"/>
                </v:shape>
                <v:shape id="Picture 1155" style="position:absolute;width:46800;height:8280;left:2520;top:1800;" filled="f">
                  <v:imagedata r:id="rId115"/>
                </v:shape>
                <v:shape id="Picture 1157" style="position:absolute;width:7560;height:7560;left:65520;top:719;" filled="f">
                  <v:imagedata r:id="rId116"/>
                </v:shape>
                <w10:wrap type="topAndBottom"/>
              </v:group>
            </w:pict>
          </mc:Fallback>
        </mc:AlternateContent>
      </w:r>
      <w:r>
        <w:rPr>
          <w:b/>
        </w:rPr>
        <w:t>Becoming Hard to Reach</w:t>
      </w:r>
    </w:p>
    <w:p w14:paraId="1485017F" w14:textId="77777777" w:rsidR="008A11BB" w:rsidRDefault="00000000">
      <w:pPr>
        <w:spacing w:after="0" w:line="294" w:lineRule="auto"/>
        <w:ind w:left="-5" w:right="11"/>
      </w:pPr>
      <w:r>
        <w:t>Controlling email interactions is crucial in minimizing shallow work. Implementing strategies such as sender filters, responding with a process-centric approach, and knowing when to refrain from replying altogether can help reclaim focus and reduce distractions.</w:t>
      </w:r>
    </w:p>
    <w:p w14:paraId="4D9718FD" w14:textId="77777777" w:rsidR="008A11BB" w:rsidRDefault="00000000">
      <w:pPr>
        <w:spacing w:line="294" w:lineRule="auto"/>
        <w:ind w:left="-5" w:right="11"/>
      </w:pPr>
      <w:r>
        <w:t>This comprehensive approach towards managing and prioritizing deep work is crucial for maximizing productivity and achieving impactful results in a knowledge-based work environment.</w:t>
      </w:r>
    </w:p>
    <w:p w14:paraId="38A67010" w14:textId="77777777" w:rsidR="008A11BB" w:rsidRDefault="00000000">
      <w:pPr>
        <w:spacing w:after="657" w:line="260" w:lineRule="auto"/>
        <w:ind w:left="-5" w:right="0"/>
      </w:pPr>
      <w:r>
        <w:rPr>
          <w:b/>
          <w:sz w:val="56"/>
        </w:rPr>
        <w:t xml:space="preserve">Conclusion </w:t>
      </w:r>
      <w:proofErr w:type="gramStart"/>
      <w:r>
        <w:rPr>
          <w:b/>
          <w:sz w:val="56"/>
        </w:rPr>
        <w:t>Summary :</w:t>
      </w:r>
      <w:proofErr w:type="gramEnd"/>
      <w:r>
        <w:rPr>
          <w:b/>
          <w:sz w:val="56"/>
        </w:rPr>
        <w:t xml:space="preserve"> </w:t>
      </w:r>
    </w:p>
    <w:p w14:paraId="6425DA98" w14:textId="77777777" w:rsidR="008A11BB" w:rsidRDefault="00000000">
      <w:pPr>
        <w:spacing w:after="1190" w:line="265" w:lineRule="auto"/>
        <w:ind w:left="-5" w:right="12"/>
      </w:pPr>
      <w:r>
        <w:rPr>
          <w:b/>
        </w:rPr>
        <w:t>Summary of "Deep Work" Conclusion</w:t>
      </w:r>
    </w:p>
    <w:p w14:paraId="1B3FEFAF" w14:textId="77777777" w:rsidR="008A11BB" w:rsidRDefault="00000000">
      <w:pPr>
        <w:spacing w:after="623" w:line="265" w:lineRule="auto"/>
        <w:ind w:left="-5" w:right="12"/>
      </w:pPr>
      <w:r>
        <w:rPr>
          <w:b/>
        </w:rPr>
        <w:t>Bill Gates and Deep Work</w:t>
      </w:r>
    </w:p>
    <w:p w14:paraId="7EDAC6B7" w14:textId="77777777" w:rsidR="008A11BB" w:rsidRDefault="00000000">
      <w:pPr>
        <w:spacing w:after="567" w:line="294" w:lineRule="auto"/>
        <w:ind w:left="-5" w:right="11"/>
      </w:pPr>
      <w:r>
        <w:rPr>
          <w:rFonts w:ascii="Calibri" w:eastAsia="Calibri" w:hAnsi="Calibri" w:cs="Calibri"/>
          <w:noProof/>
          <w:color w:val="000000"/>
          <w:sz w:val="22"/>
        </w:rPr>
        <w:lastRenderedPageBreak/>
        <mc:AlternateContent>
          <mc:Choice Requires="wpg">
            <w:drawing>
              <wp:anchor distT="0" distB="0" distL="114300" distR="114300" simplePos="0" relativeHeight="251673600" behindDoc="0" locked="0" layoutInCell="1" allowOverlap="1" wp14:anchorId="04E725CA" wp14:editId="32A15BA0">
                <wp:simplePos x="0" y="0"/>
                <wp:positionH relativeFrom="page">
                  <wp:posOffset>0</wp:posOffset>
                </wp:positionH>
                <wp:positionV relativeFrom="page">
                  <wp:posOffset>9684003</wp:posOffset>
                </wp:positionV>
                <wp:extent cx="7560057" cy="1008000"/>
                <wp:effectExtent l="0" t="0" r="0" b="0"/>
                <wp:wrapTopAndBottom/>
                <wp:docPr id="29640" name="Group 2964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178" name="Picture 1178"/>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180" name="Picture 1180"/>
                          <pic:cNvPicPr/>
                        </pic:nvPicPr>
                        <pic:blipFill>
                          <a:blip r:embed="rId114"/>
                          <a:stretch>
                            <a:fillRect/>
                          </a:stretch>
                        </pic:blipFill>
                        <pic:spPr>
                          <a:xfrm>
                            <a:off x="6552056" y="71999"/>
                            <a:ext cx="756000" cy="756000"/>
                          </a:xfrm>
                          <a:prstGeom prst="rect">
                            <a:avLst/>
                          </a:prstGeom>
                        </pic:spPr>
                      </pic:pic>
                      <wps:wsp>
                        <wps:cNvPr id="36277" name="Shape 362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201" name="Picture 1201"/>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03" name="Picture 1203"/>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640" style="width:595.28pt;height:79.3701pt;position:absolute;mso-position-horizontal-relative:page;mso-position-horizontal:absolute;margin-left:0pt;mso-position-vertical-relative:page;margin-top:762.52pt;" coordsize="75600,10080">
                <v:shape id="Picture 1178" style="position:absolute;width:46800;height:8280;left:2520;top:1800;" filled="f">
                  <v:imagedata r:id="rId115"/>
                </v:shape>
                <v:shape id="Picture 1180" style="position:absolute;width:7560;height:7560;left:65520;top:719;" filled="f">
                  <v:imagedata r:id="rId116"/>
                </v:shape>
                <v:shape id="Shape 36278" style="position:absolute;width:75600;height:10080;left:0;top:0;" coordsize="7560057,1008000" path="m0,0l7560057,0l7560057,1008000l0,1008000l0,0">
                  <v:stroke weight="0pt" endcap="flat" joinstyle="miter" miterlimit="10" on="false" color="#000000" opacity="0"/>
                  <v:fill on="true" color="#fff5d6"/>
                </v:shape>
                <v:shape id="Picture 1201" style="position:absolute;width:46800;height:8280;left:2520;top:1800;" filled="f">
                  <v:imagedata r:id="rId115"/>
                </v:shape>
                <v:shape id="Picture 1203" style="position:absolute;width:7560;height:7560;left:65520;top:719;" filled="f">
                  <v:imagedata r:id="rId116"/>
                </v:shape>
                <w10:wrap type="topAndBottom"/>
              </v:group>
            </w:pict>
          </mc:Fallback>
        </mc:AlternateContent>
      </w:r>
      <w:r>
        <w:t>The founding story of Microsoft highlights Bill Gates's remarkable deep work ability. In 1974, Gates, inspired by the Altair personal computer, dedicated intense focus over two months to develop BASIC software, often working until exhaustion. His ability to concentrate deeply set him apart from his peers, demonstrating that deep work fosters innovation and success.</w:t>
      </w:r>
    </w:p>
    <w:p w14:paraId="2A0658E3" w14:textId="77777777" w:rsidR="008A11BB" w:rsidRDefault="00000000">
      <w:pPr>
        <w:spacing w:after="623" w:line="265" w:lineRule="auto"/>
        <w:ind w:left="-5" w:right="12"/>
      </w:pPr>
      <w:r>
        <w:rPr>
          <w:b/>
        </w:rPr>
        <w:t>The Importance of Deep Work</w:t>
      </w:r>
    </w:p>
    <w:p w14:paraId="508CC06D" w14:textId="77777777" w:rsidR="008A11BB" w:rsidRDefault="00000000">
      <w:pPr>
        <w:spacing w:line="294" w:lineRule="auto"/>
        <w:ind w:left="-5" w:right="11"/>
      </w:pPr>
      <w:r>
        <w:t>Amidst the digital age, distractions are prevalent, but deep work is not a moral argument; it is a pragmatic skill that leads to significant accomplishments. Gates's story exemplifies how deep focus can facilitate extraordinary achievements, such as launching a multi-billion-dollar industry.</w:t>
      </w:r>
    </w:p>
    <w:p w14:paraId="42BEE5C5" w14:textId="77777777" w:rsidR="008A11BB" w:rsidRDefault="00000000">
      <w:pPr>
        <w:spacing w:after="623" w:line="265" w:lineRule="auto"/>
        <w:ind w:left="-5" w:right="12"/>
      </w:pPr>
      <w:r>
        <w:rPr>
          <w:b/>
        </w:rPr>
        <w:t>Personal Experience with Deep Work</w:t>
      </w:r>
    </w:p>
    <w:p w14:paraId="30819E0B" w14:textId="77777777" w:rsidR="008A11BB" w:rsidRDefault="00000000">
      <w:pPr>
        <w:spacing w:after="567" w:line="294" w:lineRule="auto"/>
        <w:ind w:left="-5" w:right="11"/>
      </w:pPr>
      <w:r>
        <w:t xml:space="preserve">The author recounts his journey of committing to deep work, leading to consistent productivity in academic pursuits. Implementing structured habits, such as blocking focused work hours and seeking quiet environments, allowed him to </w:t>
      </w:r>
      <w:r>
        <w:lastRenderedPageBreak/>
        <w:t>maintain and even enhance his output, despite increasing obligations as a professor.</w:t>
      </w:r>
    </w:p>
    <w:p w14:paraId="7798DFEA" w14:textId="77777777" w:rsidR="008A11BB" w:rsidRDefault="00000000">
      <w:pPr>
        <w:spacing w:after="623" w:line="265" w:lineRule="auto"/>
        <w:ind w:left="-5" w:right="12"/>
      </w:pPr>
      <w:r>
        <w:rPr>
          <w:b/>
        </w:rPr>
        <w:t>Maximizing Deep Work</w:t>
      </w:r>
    </w:p>
    <w:p w14:paraId="3ED2FEA2" w14:textId="77777777" w:rsidR="008A11BB" w:rsidRDefault="00000000">
      <w:pPr>
        <w:spacing w:after="567"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7344C72A" wp14:editId="30997F62">
                <wp:simplePos x="0" y="0"/>
                <wp:positionH relativeFrom="page">
                  <wp:posOffset>0</wp:posOffset>
                </wp:positionH>
                <wp:positionV relativeFrom="page">
                  <wp:posOffset>9684003</wp:posOffset>
                </wp:positionV>
                <wp:extent cx="7560057" cy="1008000"/>
                <wp:effectExtent l="0" t="0" r="0" b="0"/>
                <wp:wrapTopAndBottom/>
                <wp:docPr id="29796" name="Group 297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209" name="Picture 120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11" name="Picture 1211"/>
                          <pic:cNvPicPr/>
                        </pic:nvPicPr>
                        <pic:blipFill>
                          <a:blip r:embed="rId114"/>
                          <a:stretch>
                            <a:fillRect/>
                          </a:stretch>
                        </pic:blipFill>
                        <pic:spPr>
                          <a:xfrm>
                            <a:off x="6552056" y="71999"/>
                            <a:ext cx="756000" cy="756000"/>
                          </a:xfrm>
                          <a:prstGeom prst="rect">
                            <a:avLst/>
                          </a:prstGeom>
                        </pic:spPr>
                      </pic:pic>
                      <wps:wsp>
                        <wps:cNvPr id="36279" name="Shape 3627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233" name="Picture 1233"/>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35" name="Picture 1235"/>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9796" style="width:595.28pt;height:79.3701pt;position:absolute;mso-position-horizontal-relative:page;mso-position-horizontal:absolute;margin-left:0pt;mso-position-vertical-relative:page;margin-top:762.52pt;" coordsize="75600,10080">
                <v:shape id="Picture 1209" style="position:absolute;width:46800;height:8280;left:2520;top:1800;" filled="f">
                  <v:imagedata r:id="rId115"/>
                </v:shape>
                <v:shape id="Picture 1211" style="position:absolute;width:7560;height:7560;left:65520;top:719;" filled="f">
                  <v:imagedata r:id="rId116"/>
                </v:shape>
                <v:shape id="Shape 36280" style="position:absolute;width:75600;height:10080;left:0;top:0;" coordsize="7560057,1008000" path="m0,0l7560057,0l7560057,1008000l0,1008000l0,0">
                  <v:stroke weight="0pt" endcap="flat" joinstyle="miter" miterlimit="10" on="false" color="#000000" opacity="0"/>
                  <v:fill on="true" color="#fff5d6"/>
                </v:shape>
                <v:shape id="Picture 1233" style="position:absolute;width:46800;height:8280;left:2520;top:1800;" filled="f">
                  <v:imagedata r:id="rId115"/>
                </v:shape>
                <v:shape id="Picture 1235" style="position:absolute;width:7560;height:7560;left:65520;top:719;" filled="f">
                  <v:imagedata r:id="rId116"/>
                </v:shape>
                <w10:wrap type="topAndBottom"/>
              </v:group>
            </w:pict>
          </mc:Fallback>
        </mc:AlternateContent>
      </w:r>
      <w:r>
        <w:t xml:space="preserve">Recommitting to deep work during a critical period of his career led to a significant increase in productivity. By turning down distractions and actively engaging with problems mentally, the author achieved an unprecedented level of output while managing personal responsibilities. </w:t>
      </w:r>
    </w:p>
    <w:p w14:paraId="3F7F529C" w14:textId="77777777" w:rsidR="008A11BB" w:rsidRDefault="00000000">
      <w:pPr>
        <w:spacing w:after="623" w:line="265" w:lineRule="auto"/>
        <w:ind w:left="-5" w:right="12"/>
      </w:pPr>
      <w:r>
        <w:rPr>
          <w:b/>
        </w:rPr>
        <w:t>The Challenge of Deep Work</w:t>
      </w:r>
    </w:p>
    <w:p w14:paraId="129108A3" w14:textId="77777777" w:rsidR="008A11BB" w:rsidRDefault="00000000">
      <w:pPr>
        <w:spacing w:line="294" w:lineRule="auto"/>
        <w:ind w:left="-5" w:right="11"/>
      </w:pPr>
      <w:r>
        <w:t>While the deep life requires significant effort and departure from comfort zones, it yields a fulfilling and productive existence. Engaging deeply with one's work can lead to creating meaningful contributions and a sense of purpose.</w:t>
      </w:r>
    </w:p>
    <w:p w14:paraId="61050026" w14:textId="77777777" w:rsidR="008A11BB" w:rsidRDefault="00000000">
      <w:pPr>
        <w:spacing w:after="623" w:line="265" w:lineRule="auto"/>
        <w:ind w:left="-5" w:right="12"/>
      </w:pPr>
      <w:r>
        <w:rPr>
          <w:b/>
        </w:rPr>
        <w:t>Conclusion</w:t>
      </w:r>
    </w:p>
    <w:p w14:paraId="17E38EB8" w14:textId="77777777" w:rsidR="008A11BB" w:rsidRDefault="00000000">
      <w:pPr>
        <w:spacing w:line="294" w:lineRule="auto"/>
        <w:ind w:left="-5" w:right="11"/>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0BB8A673" wp14:editId="45D64712">
                <wp:simplePos x="0" y="0"/>
                <wp:positionH relativeFrom="page">
                  <wp:posOffset>0</wp:posOffset>
                </wp:positionH>
                <wp:positionV relativeFrom="page">
                  <wp:posOffset>9684003</wp:posOffset>
                </wp:positionV>
                <wp:extent cx="7560057" cy="1008000"/>
                <wp:effectExtent l="0" t="0" r="0" b="0"/>
                <wp:wrapTopAndBottom/>
                <wp:docPr id="28099" name="Group 2809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281" name="Shape 3628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241" name="Picture 1241"/>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43" name="Picture 1243"/>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28099" style="width:595.28pt;height:79.3701pt;position:absolute;mso-position-horizontal-relative:page;mso-position-horizontal:absolute;margin-left:0pt;mso-position-vertical-relative:page;margin-top:762.52pt;" coordsize="75600,10080">
                <v:shape id="Shape 36282" style="position:absolute;width:75600;height:10080;left:0;top:0;" coordsize="7560057,1008000" path="m0,0l7560057,0l7560057,1008000l0,1008000l0,0">
                  <v:stroke weight="0pt" endcap="flat" joinstyle="miter" miterlimit="10" on="false" color="#000000" opacity="0"/>
                  <v:fill on="true" color="#fff5d6"/>
                </v:shape>
                <v:shape id="Picture 1241" style="position:absolute;width:46800;height:8280;left:2520;top:1800;" filled="f">
                  <v:imagedata r:id="rId115"/>
                </v:shape>
                <v:shape id="Picture 1243" style="position:absolute;width:7560;height:7560;left:65520;top:719;" filled="f">
                  <v:imagedata r:id="rId116"/>
                </v:shape>
                <w10:wrap type="topAndBottom"/>
              </v:group>
            </w:pict>
          </mc:Fallback>
        </mc:AlternateContent>
      </w:r>
      <w:r>
        <w:t>Embracing deep work transforms productivity and enriches life. The journey, though challenging, offers rewards that align with personal and professional goals, affirming that focused living is indeed valuable and impactful.</w:t>
      </w:r>
    </w:p>
    <w:p w14:paraId="0FE6E550" w14:textId="77777777" w:rsidR="008A11BB" w:rsidRDefault="008A11BB">
      <w:pPr>
        <w:sectPr w:rsidR="008A11BB">
          <w:footerReference w:type="even" r:id="rId142"/>
          <w:footerReference w:type="default" r:id="rId143"/>
          <w:footerReference w:type="first" r:id="rId144"/>
          <w:pgSz w:w="11906" w:h="16838"/>
          <w:pgMar w:top="1087" w:right="1042" w:bottom="2351" w:left="1020" w:header="720" w:footer="5" w:gutter="0"/>
          <w:cols w:space="720"/>
        </w:sectPr>
      </w:pPr>
    </w:p>
    <w:p w14:paraId="27F7F7F2" w14:textId="77777777" w:rsidR="008A11BB" w:rsidRDefault="00000000">
      <w:pPr>
        <w:spacing w:after="0" w:line="259" w:lineRule="auto"/>
        <w:ind w:left="-1440" w:right="10466" w:firstLine="0"/>
      </w:pPr>
      <w:r>
        <w:rPr>
          <w:noProof/>
        </w:rPr>
        <w:lastRenderedPageBreak/>
        <w:drawing>
          <wp:anchor distT="0" distB="0" distL="114300" distR="114300" simplePos="0" relativeHeight="251676672" behindDoc="0" locked="0" layoutInCell="1" allowOverlap="0" wp14:anchorId="48714758" wp14:editId="3CCAD196">
            <wp:simplePos x="0" y="0"/>
            <wp:positionH relativeFrom="page">
              <wp:posOffset>0</wp:posOffset>
            </wp:positionH>
            <wp:positionV relativeFrom="page">
              <wp:posOffset>0</wp:posOffset>
            </wp:positionV>
            <wp:extent cx="7560057" cy="10692003"/>
            <wp:effectExtent l="0" t="0" r="0" b="0"/>
            <wp:wrapTopAndBottom/>
            <wp:docPr id="1253" name="Picture 1253"/>
            <wp:cNvGraphicFramePr/>
            <a:graphic xmlns:a="http://schemas.openxmlformats.org/drawingml/2006/main">
              <a:graphicData uri="http://schemas.openxmlformats.org/drawingml/2006/picture">
                <pic:pic xmlns:pic="http://schemas.openxmlformats.org/drawingml/2006/picture">
                  <pic:nvPicPr>
                    <pic:cNvPr id="1253" name="Picture 1253"/>
                    <pic:cNvPicPr/>
                  </pic:nvPicPr>
                  <pic:blipFill>
                    <a:blip r:embed="rId145"/>
                    <a:stretch>
                      <a:fillRect/>
                    </a:stretch>
                  </pic:blipFill>
                  <pic:spPr>
                    <a:xfrm>
                      <a:off x="0" y="0"/>
                      <a:ext cx="7560057" cy="10692003"/>
                    </a:xfrm>
                    <a:prstGeom prst="rect">
                      <a:avLst/>
                    </a:prstGeom>
                  </pic:spPr>
                </pic:pic>
              </a:graphicData>
            </a:graphic>
          </wp:anchor>
        </w:drawing>
      </w:r>
    </w:p>
    <w:p w14:paraId="6EEFB622" w14:textId="77777777" w:rsidR="008A11BB" w:rsidRDefault="008A11BB">
      <w:pPr>
        <w:sectPr w:rsidR="008A11BB">
          <w:footerReference w:type="even" r:id="rId146"/>
          <w:footerReference w:type="default" r:id="rId147"/>
          <w:footerReference w:type="first" r:id="rId148"/>
          <w:pgSz w:w="11906" w:h="16838"/>
          <w:pgMar w:top="1440" w:right="1440" w:bottom="1440" w:left="1440" w:header="720" w:footer="720" w:gutter="0"/>
          <w:cols w:space="720"/>
        </w:sectPr>
      </w:pPr>
    </w:p>
    <w:p w14:paraId="7D2B3188" w14:textId="77777777" w:rsidR="008A11BB" w:rsidRDefault="00000000">
      <w:pPr>
        <w:pStyle w:val="Heading1"/>
        <w:ind w:left="-5" w:right="0"/>
      </w:pPr>
      <w:r>
        <w:lastRenderedPageBreak/>
        <w:t xml:space="preserve">Best Quotes from Deep Work by Cal </w:t>
      </w:r>
      <w:proofErr w:type="gramStart"/>
      <w:r>
        <w:t>Newport  with</w:t>
      </w:r>
      <w:proofErr w:type="gramEnd"/>
      <w:r>
        <w:t xml:space="preserve"> Page Numbers</w:t>
      </w:r>
    </w:p>
    <w:p w14:paraId="7D181FEB" w14:textId="77777777" w:rsidR="008A11BB" w:rsidRDefault="00000000">
      <w:pPr>
        <w:spacing w:after="574" w:line="294" w:lineRule="auto"/>
        <w:ind w:left="-5" w:right="0"/>
      </w:pPr>
      <w:r>
        <w:rPr>
          <w:sz w:val="32"/>
          <w:u w:val="single" w:color="191200"/>
        </w:rPr>
        <w:t>View on Bookey Website and Generate Beautiful Quote Images</w:t>
      </w:r>
    </w:p>
    <w:p w14:paraId="218D81C5" w14:textId="77777777" w:rsidR="008A11BB" w:rsidRDefault="00000000">
      <w:pPr>
        <w:pStyle w:val="Heading2"/>
        <w:ind w:left="-5"/>
      </w:pPr>
      <w:r>
        <w:t xml:space="preserve">Chapter 1 | Quotes </w:t>
      </w:r>
      <w:proofErr w:type="gramStart"/>
      <w:r>
        <w:t>From</w:t>
      </w:r>
      <w:proofErr w:type="gramEnd"/>
      <w:r>
        <w:t xml:space="preserve"> Pages 15-31</w:t>
      </w:r>
    </w:p>
    <w:p w14:paraId="4CB81EBC" w14:textId="77777777" w:rsidR="008A11BB" w:rsidRDefault="00000000">
      <w:pPr>
        <w:spacing w:after="236" w:line="259" w:lineRule="auto"/>
        <w:ind w:left="-5" w:right="11"/>
      </w:pPr>
      <w:r>
        <w:t>1.We are in the early throes of a Great</w:t>
      </w:r>
    </w:p>
    <w:p w14:paraId="4E7FE6AA" w14:textId="77777777" w:rsidR="008A11BB" w:rsidRDefault="00000000">
      <w:pPr>
        <w:spacing w:after="20"/>
        <w:ind w:left="340" w:right="826"/>
      </w:pPr>
      <w:r>
        <w:t>Restructuring,” Brynjolfsson and McAfee explain early in their book. “Our technologies are racing ahead but many of our skills and organizations are lagging behind.</w:t>
      </w:r>
    </w:p>
    <w:p w14:paraId="1BC0F5D4" w14:textId="77777777" w:rsidR="008A11BB" w:rsidRDefault="00000000">
      <w:pPr>
        <w:spacing w:after="20"/>
        <w:ind w:left="285" w:right="11" w:hanging="30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4BD7406F" wp14:editId="1BCFAD1B">
                <wp:simplePos x="0" y="0"/>
                <wp:positionH relativeFrom="page">
                  <wp:posOffset>0</wp:posOffset>
                </wp:positionH>
                <wp:positionV relativeFrom="page">
                  <wp:posOffset>9684003</wp:posOffset>
                </wp:positionV>
                <wp:extent cx="7560057" cy="1008000"/>
                <wp:effectExtent l="0" t="0" r="0" b="0"/>
                <wp:wrapTopAndBottom/>
                <wp:docPr id="30024" name="Group 300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1258" name="Picture 1258"/>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60" name="Picture 1260"/>
                          <pic:cNvPicPr/>
                        </pic:nvPicPr>
                        <pic:blipFill>
                          <a:blip r:embed="rId114"/>
                          <a:stretch>
                            <a:fillRect/>
                          </a:stretch>
                        </pic:blipFill>
                        <pic:spPr>
                          <a:xfrm>
                            <a:off x="6552056" y="71999"/>
                            <a:ext cx="756000" cy="756000"/>
                          </a:xfrm>
                          <a:prstGeom prst="rect">
                            <a:avLst/>
                          </a:prstGeom>
                        </pic:spPr>
                      </pic:pic>
                      <wps:wsp>
                        <wps:cNvPr id="36283" name="Shape 3628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1289" name="Picture 1289"/>
                          <pic:cNvPicPr/>
                        </pic:nvPicPr>
                        <pic:blipFill>
                          <a:blip r:embed="rId113"/>
                          <a:stretch>
                            <a:fillRect/>
                          </a:stretch>
                        </pic:blipFill>
                        <pic:spPr>
                          <a:xfrm>
                            <a:off x="252000" y="180000"/>
                            <a:ext cx="4680000" cy="828000"/>
                          </a:xfrm>
                          <a:prstGeom prst="rect">
                            <a:avLst/>
                          </a:prstGeom>
                        </pic:spPr>
                      </pic:pic>
                      <pic:pic xmlns:pic="http://schemas.openxmlformats.org/drawingml/2006/picture">
                        <pic:nvPicPr>
                          <pic:cNvPr id="1291" name="Picture 1291"/>
                          <pic:cNvPicPr/>
                        </pic:nvPicPr>
                        <pic:blipFill>
                          <a:blip r:embed="rId114"/>
                          <a:stretch>
                            <a:fillRect/>
                          </a:stretch>
                        </pic:blipFill>
                        <pic:spPr>
                          <a:xfrm>
                            <a:off x="6552056" y="71999"/>
                            <a:ext cx="756000" cy="756000"/>
                          </a:xfrm>
                          <a:prstGeom prst="rect">
                            <a:avLst/>
                          </a:prstGeom>
                        </pic:spPr>
                      </pic:pic>
                    </wpg:wgp>
                  </a:graphicData>
                </a:graphic>
              </wp:anchor>
            </w:drawing>
          </mc:Choice>
          <mc:Fallback xmlns:a="http://schemas.openxmlformats.org/drawingml/2006/main">
            <w:pict>
              <v:group id="Group 30024" style="width:595.28pt;height:79.3701pt;position:absolute;mso-position-horizontal-relative:page;mso-position-horizontal:absolute;margin-left:0pt;mso-position-vertical-relative:page;margin-top:762.52pt;" coordsize="75600,10080">
                <v:shape id="Picture 1258" style="position:absolute;width:46800;height:8280;left:2520;top:1800;" filled="f">
                  <v:imagedata r:id="rId115"/>
                </v:shape>
                <v:shape id="Picture 1260" style="position:absolute;width:7560;height:7560;left:65520;top:719;" filled="f">
                  <v:imagedata r:id="rId116"/>
                </v:shape>
                <v:shape id="Shape 36284" style="position:absolute;width:75600;height:10080;left:0;top:0;" coordsize="7560057,1008000" path="m0,0l7560057,0l7560057,1008000l0,1008000l0,0">
                  <v:stroke weight="0pt" endcap="flat" joinstyle="miter" miterlimit="10" on="false" color="#000000" opacity="0"/>
                  <v:fill on="true" color="#fff5d6"/>
                </v:shape>
                <v:shape id="Picture 1289" style="position:absolute;width:46800;height:8280;left:2520;top:1800;" filled="f">
                  <v:imagedata r:id="rId115"/>
                </v:shape>
                <v:shape id="Picture 1291" style="position:absolute;width:7560;height:7560;left:65520;top:719;" filled="f">
                  <v:imagedata r:id="rId116"/>
                </v:shape>
                <w10:wrap type="topAndBottom"/>
              </v:group>
            </w:pict>
          </mc:Fallback>
        </mc:AlternateContent>
      </w:r>
      <w:r>
        <w:t>2.The key question will be: are you good at working with intelligent machines or not?</w:t>
      </w:r>
    </w:p>
    <w:p w14:paraId="54A39956" w14:textId="77777777" w:rsidR="008A11BB" w:rsidRDefault="00000000">
      <w:pPr>
        <w:spacing w:after="236" w:line="259" w:lineRule="auto"/>
        <w:ind w:left="-5" w:right="11"/>
      </w:pPr>
      <w:r>
        <w:t>3.If you can’t learn, you can’t thrive.</w:t>
      </w:r>
    </w:p>
    <w:p w14:paraId="233E517C" w14:textId="77777777" w:rsidR="008A11BB" w:rsidRDefault="00000000">
      <w:pPr>
        <w:spacing w:after="20"/>
        <w:ind w:left="285" w:right="11" w:hanging="300"/>
      </w:pPr>
      <w:r>
        <w:t xml:space="preserve">4.To produce at your peak </w:t>
      </w:r>
      <w:proofErr w:type="gramStart"/>
      <w:r>
        <w:t>level</w:t>
      </w:r>
      <w:proofErr w:type="gramEnd"/>
      <w:r>
        <w:t xml:space="preserve"> you need to work for extended periods with full concentration on a single task free from distraction.</w:t>
      </w:r>
    </w:p>
    <w:p w14:paraId="28C8C256" w14:textId="77777777" w:rsidR="008A11BB" w:rsidRDefault="00000000">
      <w:pPr>
        <w:spacing w:after="76"/>
        <w:ind w:left="285" w:right="11" w:hanging="300"/>
      </w:pPr>
      <w:r>
        <w:t>5.Those who can work well and creatively with intelligent machines, those who are the best at what they do, and those with access to capital.</w:t>
      </w: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0C85" w14:textId="77777777" w:rsidR="00E17C71" w:rsidRDefault="00E17C71">
      <w:pPr>
        <w:spacing w:after="0" w:line="240" w:lineRule="auto"/>
      </w:pPr>
      <w:r>
        <w:separator/>
      </w:r>
    </w:p>
  </w:endnote>
  <w:endnote w:type="continuationSeparator" w:id="0">
    <w:p w14:paraId="758EE31C" w14:textId="77777777" w:rsidR="00E17C71" w:rsidRDefault="00E1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4CBF" w14:textId="77777777" w:rsidR="00E17C71" w:rsidRDefault="00E17C71">
      <w:pPr>
        <w:spacing w:after="0" w:line="240" w:lineRule="auto"/>
      </w:pPr>
      <w:r>
        <w:separator/>
      </w:r>
    </w:p>
  </w:footnote>
  <w:footnote w:type="continuationSeparator" w:id="0">
    <w:p w14:paraId="73461541" w14:textId="77777777" w:rsidR="00E17C71" w:rsidRDefault="00E17C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667F4F"/>
    <w:rsid w:val="008A11BB"/>
    <w:rsid w:val="00BD2271"/>
    <w:rsid w:val="00E17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9543</Words>
  <Characters>54396</Characters>
  <Application>Microsoft Office Word</Application>
  <DocSecurity>0</DocSecurity>
  <Lines>453</Lines>
  <Paragraphs>127</Paragraphs>
  <ScaleCrop>false</ScaleCrop>
  <Company/>
  <LinksUpToDate>false</LinksUpToDate>
  <CharactersWithSpaces>63812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2</cp:revision>
  <dcterms:created xsi:type="dcterms:W3CDTF">2026-06-15T12:41:00Z</dcterms:created>
  <dcterms:modified xsi:type="dcterms:W3CDTF">2026-06-15T12:41:00Z</dcterms:modified>
</cp:coreProperties>
</file>