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4D21" w14:textId="77777777" w:rsidR="008A11BB" w:rsidRDefault="00000000">
      <w:pPr>
        <w:pStyle w:val="Heading2"/>
        <w:spacing w:after="243"/>
        <w:ind w:left="-5"/>
      </w:pPr>
      <w:r>
        <w:t>Chapter 2 | Deep Work Is Rare| Q&amp;A</w:t>
      </w:r>
    </w:p>
    <w:p w14:paraId="1C98D22B" w14:textId="77777777" w:rsidR="008A11BB" w:rsidRDefault="00000000">
      <w:pPr>
        <w:pStyle w:val="Heading3"/>
        <w:ind w:left="-5"/>
      </w:pPr>
      <w:r>
        <w:t>1.Question</w:t>
      </w:r>
    </w:p>
    <w:p w14:paraId="2DC373AB" w14:textId="77777777" w:rsidR="008A11BB" w:rsidRDefault="00000000">
      <w:pPr>
        <w:spacing w:after="3" w:line="352" w:lineRule="auto"/>
        <w:ind w:left="-5" w:right="12"/>
      </w:pPr>
      <w:r>
        <w:rPr>
          <w:b/>
        </w:rPr>
        <w:t>What are the major distractions in the modern workplace that impede deep work?</w:t>
      </w:r>
    </w:p>
    <w:p w14:paraId="3E393BDE" w14:textId="77777777" w:rsidR="008A11BB" w:rsidRDefault="00000000">
      <w:pPr>
        <w:ind w:left="-5" w:right="1490"/>
      </w:pPr>
      <w:proofErr w:type="gramStart"/>
      <w:r>
        <w:lastRenderedPageBreak/>
        <w:t>Answer:The</w:t>
      </w:r>
      <w:proofErr w:type="gramEnd"/>
      <w:r>
        <w:t xml:space="preserve"> major distractions include open office plans, which create massive distractions despite promoting collaboration, instant messaging systems that are always active and increase interruption frequency, and the pressure to maintain a social media presence that interrupts serious work. These distractions diminish focus and the capacity for deep, meaningful work.</w:t>
      </w:r>
    </w:p>
    <w:p w14:paraId="34BA77D6" w14:textId="77777777" w:rsidR="008A11BB" w:rsidRDefault="00000000">
      <w:pPr>
        <w:pStyle w:val="Heading3"/>
        <w:ind w:left="-5"/>
      </w:pPr>
      <w:r>
        <w:t>2.Question</w:t>
      </w:r>
    </w:p>
    <w:p w14:paraId="70940B74" w14:textId="77777777" w:rsidR="008A11BB" w:rsidRDefault="00000000">
      <w:pPr>
        <w:spacing w:after="3" w:line="352" w:lineRule="auto"/>
        <w:ind w:left="-5" w:right="12"/>
      </w:pPr>
      <w:r>
        <w:rPr>
          <w:b/>
        </w:rPr>
        <w:t>How does the trend towards instant communication affect productivity?</w:t>
      </w:r>
    </w:p>
    <w:p w14:paraId="7A88629D" w14:textId="77777777" w:rsidR="008A11BB" w:rsidRDefault="00000000">
      <w:pPr>
        <w:ind w:left="-5" w:right="11"/>
      </w:pPr>
      <w:proofErr w:type="gramStart"/>
      <w:r>
        <w:t>Answer:While</w:t>
      </w:r>
      <w:proofErr w:type="gramEnd"/>
      <w:r>
        <w:t xml:space="preserve"> instant communication, like IM systems, can create an illusion of efficiency, studies show that even short interruptions can significantly delay task completion, leading to wasted time and decreased overall productivity.</w:t>
      </w:r>
    </w:p>
    <w:p w14:paraId="5D3C1C71" w14:textId="77777777" w:rsidR="008A11BB" w:rsidRDefault="00000000">
      <w:pPr>
        <w:pStyle w:val="Heading3"/>
        <w:ind w:left="-5"/>
      </w:pPr>
      <w:r>
        <w:t>3.Question</w:t>
      </w:r>
    </w:p>
    <w:p w14:paraId="661BFB2F" w14:textId="77777777" w:rsidR="008A11BB" w:rsidRDefault="00000000">
      <w:pPr>
        <w:spacing w:after="3" w:line="352" w:lineRule="auto"/>
        <w:ind w:left="-5" w:right="12"/>
      </w:pPr>
      <w:r>
        <w:rPr>
          <w:b/>
        </w:rPr>
        <w:t>Why is measuring the cost of distractions in the workplace so challenging?</w:t>
      </w:r>
    </w:p>
    <w:p w14:paraId="5A8015A3" w14:textId="77777777" w:rsidR="008A11BB" w:rsidRDefault="00000000">
      <w:pPr>
        <w:ind w:left="-5" w:right="11"/>
      </w:pPr>
      <w:proofErr w:type="gramStart"/>
      <w:r>
        <w:lastRenderedPageBreak/>
        <w:t>Answer:Measuring</w:t>
      </w:r>
      <w:proofErr w:type="gramEnd"/>
      <w:r>
        <w:t xml:space="preserve"> the cost of distractions is complex due to the 'metric black hole,' where it becomes difficult to quantify the impacts of email, instant messages, and other small distractions on overall productivity and bottom line for companies. This lack of clarity allows distracting habits to persist.</w:t>
      </w:r>
    </w:p>
    <w:p w14:paraId="7ECAE6B4" w14:textId="77777777" w:rsidR="008A11BB" w:rsidRDefault="00000000">
      <w:pPr>
        <w:pStyle w:val="Heading3"/>
        <w:ind w:left="-5"/>
      </w:pPr>
      <w:r>
        <w:t>4.Question</w:t>
      </w:r>
    </w:p>
    <w:p w14:paraId="49017516" w14:textId="77777777" w:rsidR="008A11BB" w:rsidRDefault="00000000">
      <w:pPr>
        <w:ind w:left="-5" w:right="11"/>
      </w:pPr>
      <w:r>
        <w:rPr>
          <w:b/>
        </w:rPr>
        <w:t xml:space="preserve">What does 'Busyness as a Proxy for Productivity' mean? </w:t>
      </w:r>
      <w:proofErr w:type="gramStart"/>
      <w:r>
        <w:t>Answer:This</w:t>
      </w:r>
      <w:proofErr w:type="gramEnd"/>
      <w:r>
        <w:t xml:space="preserve"> concept refers to the tendency of workers to equate visible actions—like responding to emails and participating in meetings—with productivity, even when these behaviors do not contribute meaningfully to their actual work outcomes.</w:t>
      </w:r>
    </w:p>
    <w:p w14:paraId="57F5A3D5" w14:textId="77777777" w:rsidR="008A11BB" w:rsidRDefault="00000000">
      <w:pPr>
        <w:pStyle w:val="Heading3"/>
        <w:ind w:left="-5"/>
      </w:pPr>
      <w:r>
        <w:t>5.Question</w:t>
      </w:r>
    </w:p>
    <w:p w14:paraId="059B103A" w14:textId="77777777" w:rsidR="008A11BB" w:rsidRDefault="00000000">
      <w:pPr>
        <w:spacing w:after="3" w:line="352" w:lineRule="auto"/>
        <w:ind w:left="-5" w:right="12"/>
      </w:pPr>
      <w:r>
        <w:rPr>
          <w:b/>
        </w:rPr>
        <w:t>What is the Principle of Least Resistance in the context of workplace behavior?</w:t>
      </w:r>
    </w:p>
    <w:p w14:paraId="28CA3F7D" w14:textId="77777777" w:rsidR="008A11BB" w:rsidRDefault="00000000">
      <w:pPr>
        <w:ind w:left="-5" w:right="134"/>
      </w:pPr>
      <w:proofErr w:type="gramStart"/>
      <w:r>
        <w:t>Answer:The</w:t>
      </w:r>
      <w:proofErr w:type="gramEnd"/>
      <w:r>
        <w:t xml:space="preserve"> Principle of Least Resistance suggests that in the absence of clear metrics to guide behavior, individuals </w:t>
      </w:r>
      <w:r>
        <w:lastRenderedPageBreak/>
        <w:t>will tend to choose the easiest, most convenient options, often at the expense of deeper, more impactful work. This leads to the prevalence of shallow work behaviors.</w:t>
      </w:r>
    </w:p>
    <w:p w14:paraId="71F25DA6" w14:textId="77777777" w:rsidR="008A11BB" w:rsidRDefault="00000000">
      <w:pPr>
        <w:pStyle w:val="Heading3"/>
        <w:ind w:left="-5"/>
      </w:pPr>
      <w:r>
        <w:t>6.Question</w:t>
      </w:r>
    </w:p>
    <w:p w14:paraId="79FF8ED4" w14:textId="77777777" w:rsidR="008A11BB" w:rsidRDefault="00000000">
      <w:pPr>
        <w:spacing w:after="3" w:line="352" w:lineRule="auto"/>
        <w:ind w:left="-5" w:right="89"/>
      </w:pPr>
      <w:r>
        <w:rPr>
          <w:b/>
        </w:rPr>
        <w:t>How does a culture of connectivity undermine deep work?</w:t>
      </w:r>
    </w:p>
    <w:p w14:paraId="5C176003" w14:textId="77777777" w:rsidR="008A11BB" w:rsidRDefault="00000000">
      <w:pPr>
        <w:ind w:left="-5" w:right="11"/>
      </w:pPr>
      <w:proofErr w:type="gramStart"/>
      <w:r>
        <w:t>Answer:A</w:t>
      </w:r>
      <w:proofErr w:type="gramEnd"/>
      <w:r>
        <w:t xml:space="preserve"> culture of connectivity fosters an environment where employees feel pressured to constantly respond to emails and messages promptly, which fragments their attention and leads to shallow engagement with tasks instead of focused, deep work.</w:t>
      </w:r>
    </w:p>
    <w:p w14:paraId="07CB3CD1" w14:textId="77777777" w:rsidR="008A11BB" w:rsidRDefault="00000000">
      <w:pPr>
        <w:pStyle w:val="Heading3"/>
        <w:ind w:left="-5"/>
      </w:pPr>
      <w:r>
        <w:t>7.Question</w:t>
      </w:r>
    </w:p>
    <w:p w14:paraId="1AE8DCB8" w14:textId="77777777" w:rsidR="008A11BB" w:rsidRDefault="00000000">
      <w:pPr>
        <w:spacing w:after="3" w:line="352" w:lineRule="auto"/>
        <w:ind w:left="-5" w:right="12"/>
      </w:pPr>
      <w:r>
        <w:rPr>
          <w:b/>
        </w:rPr>
        <w:t>What is the role of social media in the decline of deep work?</w:t>
      </w:r>
    </w:p>
    <w:p w14:paraId="72683A8F" w14:textId="77777777" w:rsidR="008A11BB" w:rsidRDefault="00000000">
      <w:pPr>
        <w:ind w:left="-5" w:right="11"/>
      </w:pPr>
      <w:proofErr w:type="gramStart"/>
      <w:r>
        <w:t>Answer:Social</w:t>
      </w:r>
      <w:proofErr w:type="gramEnd"/>
      <w:r>
        <w:t xml:space="preserve"> media is often seen as a necessity for maintaining relevance in various professions, leading professionals to prioritize frequent, low-effort engagements </w:t>
      </w:r>
      <w:r>
        <w:lastRenderedPageBreak/>
        <w:t>over deep, meaningful work, thus distracting them and diluting their capacity to produce high-quality outputs.</w:t>
      </w:r>
    </w:p>
    <w:p w14:paraId="239B773D" w14:textId="77777777" w:rsidR="008A11BB" w:rsidRDefault="00000000">
      <w:pPr>
        <w:pStyle w:val="Heading3"/>
        <w:ind w:left="-5"/>
      </w:pPr>
      <w:r>
        <w:t>8.Question</w:t>
      </w:r>
    </w:p>
    <w:p w14:paraId="1E3A193B" w14:textId="77777777" w:rsidR="008A11BB" w:rsidRDefault="00000000">
      <w:pPr>
        <w:spacing w:after="3" w:line="352" w:lineRule="auto"/>
        <w:ind w:left="-5" w:right="12"/>
      </w:pPr>
      <w:r>
        <w:rPr>
          <w:b/>
        </w:rPr>
        <w:t>Why should individuals prioritize deep work in today's economy, despite cultural trends?</w:t>
      </w:r>
    </w:p>
    <w:p w14:paraId="35E6BD82" w14:textId="77777777" w:rsidR="008A11BB" w:rsidRDefault="00000000">
      <w:pPr>
        <w:ind w:left="-5" w:right="11"/>
      </w:pPr>
      <w:proofErr w:type="gramStart"/>
      <w:r>
        <w:t>Answer:As</w:t>
      </w:r>
      <w:proofErr w:type="gramEnd"/>
      <w:r>
        <w:t xml:space="preserve"> deep work becomes rarer due to cultural distractions, its value increases. Individuals who cultivate their deep work abilities can differentiate themselves, producing higher quality work and reaping greater rewards in both personal satisfaction and career advancement.</w:t>
      </w:r>
    </w:p>
    <w:p w14:paraId="7000EC3B" w14:textId="77777777" w:rsidR="008A11BB" w:rsidRDefault="00000000">
      <w:pPr>
        <w:pStyle w:val="Heading3"/>
        <w:ind w:left="-5"/>
      </w:pPr>
      <w:r>
        <w:t>9.Question</w:t>
      </w:r>
    </w:p>
    <w:p w14:paraId="6E7382A0" w14:textId="77777777" w:rsidR="008A11BB" w:rsidRDefault="00000000">
      <w:pPr>
        <w:spacing w:after="3" w:line="352" w:lineRule="auto"/>
        <w:ind w:left="-5" w:right="12"/>
      </w:pPr>
      <w:r>
        <w:rPr>
          <w:b/>
        </w:rPr>
        <w:t>How does technology contribute to the technopoly that undermines depth in work?</w:t>
      </w:r>
    </w:p>
    <w:p w14:paraId="6067233E" w14:textId="77777777" w:rsidR="008A11BB" w:rsidRDefault="00000000">
      <w:pPr>
        <w:ind w:left="-5" w:right="79"/>
      </w:pPr>
      <w:proofErr w:type="gramStart"/>
      <w:r>
        <w:t>Answer:The</w:t>
      </w:r>
      <w:proofErr w:type="gramEnd"/>
      <w:r>
        <w:t xml:space="preserve"> overwhelming belief that technology and the Internet are inherently positive perpetuates distracting behaviors and diminishes the value of depth-oriented work, as traditional skills of focus and mastery are overshadowed </w:t>
      </w:r>
      <w:r>
        <w:lastRenderedPageBreak/>
        <w:t>by the allure of constant connectivity and rapid information exchange.</w:t>
      </w:r>
    </w:p>
    <w:p w14:paraId="6FBFE9BF" w14:textId="77777777" w:rsidR="008A11BB" w:rsidRDefault="00000000">
      <w:pPr>
        <w:pStyle w:val="Heading3"/>
        <w:ind w:left="-5"/>
      </w:pPr>
      <w:r>
        <w:t>10.Question</w:t>
      </w:r>
    </w:p>
    <w:p w14:paraId="307737A1" w14:textId="77777777" w:rsidR="008A11BB" w:rsidRDefault="00000000">
      <w:pPr>
        <w:spacing w:after="3" w:line="352" w:lineRule="auto"/>
        <w:ind w:left="-5" w:right="12"/>
      </w:pPr>
      <w:r>
        <w:rPr>
          <w:b/>
        </w:rPr>
        <w:t>What is the benefit of developing a deep work ethic despite cultural distractions?</w:t>
      </w:r>
    </w:p>
    <w:p w14:paraId="689DDD0C" w14:textId="77777777" w:rsidR="008A11BB" w:rsidRDefault="00000000">
      <w:pPr>
        <w:spacing w:after="76"/>
        <w:ind w:left="-5" w:right="11"/>
      </w:pPr>
      <w:proofErr w:type="gramStart"/>
      <w:r>
        <w:t>Answer:Developing</w:t>
      </w:r>
      <w:proofErr w:type="gramEnd"/>
      <w:r>
        <w:t xml:space="preserve"> a deep work ethic positions individuals for success in an increasingly shallow work environment, allowing them to produce at higher levels of quality, learn more effectively, and achieve greater career advancement as deep work continues to be a sought-after skill.</w:t>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0C85" w14:textId="77777777" w:rsidR="00E17C71" w:rsidRDefault="00E17C71">
      <w:pPr>
        <w:spacing w:after="0" w:line="240" w:lineRule="auto"/>
      </w:pPr>
      <w:r>
        <w:separator/>
      </w:r>
    </w:p>
  </w:endnote>
  <w:endnote w:type="continuationSeparator" w:id="0">
    <w:p w14:paraId="758EE31C" w14:textId="77777777" w:rsidR="00E17C71" w:rsidRDefault="00E1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4CBF" w14:textId="77777777" w:rsidR="00E17C71" w:rsidRDefault="00E17C71">
      <w:pPr>
        <w:spacing w:after="0" w:line="240" w:lineRule="auto"/>
      </w:pPr>
      <w:r>
        <w:separator/>
      </w:r>
    </w:p>
  </w:footnote>
  <w:footnote w:type="continuationSeparator" w:id="0">
    <w:p w14:paraId="73461541" w14:textId="77777777" w:rsidR="00E17C71" w:rsidRDefault="00E17C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667F4F"/>
    <w:rsid w:val="008A11BB"/>
    <w:rsid w:val="00BD2271"/>
    <w:rsid w:val="00E17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9543</Words>
  <Characters>54396</Characters>
  <Application>Microsoft Office Word</Application>
  <DocSecurity>0</DocSecurity>
  <Lines>453</Lines>
  <Paragraphs>127</Paragraphs>
  <ScaleCrop>false</ScaleCrop>
  <Company/>
  <LinksUpToDate>false</LinksUpToDate>
  <CharactersWithSpaces>63812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2</cp:revision>
  <dcterms:created xsi:type="dcterms:W3CDTF">2026-06-15T12:41:00Z</dcterms:created>
  <dcterms:modified xsi:type="dcterms:W3CDTF">2026-06-15T12:41:00Z</dcterms:modified>
</cp:coreProperties>
</file>