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707BF" w14:textId="77777777" w:rsidR="008A11BB" w:rsidRDefault="00000000">
      <w:pPr>
        <w:pStyle w:val="Heading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3E4863F3" wp14:editId="7A2F3246">
                <wp:simplePos x="0" y="0"/>
                <wp:positionH relativeFrom="page">
                  <wp:posOffset>0</wp:posOffset>
                </wp:positionH>
                <wp:positionV relativeFrom="page">
                  <wp:posOffset>9684003</wp:posOffset>
                </wp:positionV>
                <wp:extent cx="7560057" cy="1008000"/>
                <wp:effectExtent l="0" t="0" r="0" b="0"/>
                <wp:wrapTopAndBottom/>
                <wp:docPr id="34177" name="Group 34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08000"/>
                          <a:chOff x="0" y="0"/>
                          <a:chExt cx="7560057" cy="1008000"/>
                        </a:xfrm>
                      </wpg:grpSpPr>
                      <pic:pic xmlns:pic="http://schemas.openxmlformats.org/drawingml/2006/picture">
                        <pic:nvPicPr>
                          <pic:cNvPr id="2819" name="Picture 2819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1" name="Picture 2821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97" name="Shape 36297"/>
                        <wps:cNvSpPr/>
                        <wps:spPr>
                          <a:xfrm>
                            <a:off x="0" y="0"/>
                            <a:ext cx="7560057" cy="10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0800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08000"/>
                                </a:lnTo>
                                <a:lnTo>
                                  <a:pt x="0" y="10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52" name="Picture 2852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52000" y="180000"/>
                            <a:ext cx="4680000" cy="82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4" name="Picture 2854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6552056" y="71999"/>
                            <a:ext cx="756000" cy="756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177" style="width:595.28pt;height:79.3701pt;position:absolute;mso-position-horizontal-relative:page;mso-position-horizontal:absolute;margin-left:0pt;mso-position-vertical-relative:page;margin-top:762.52pt;" coordsize="75600,10080">
                <v:shape id="Picture 2819" style="position:absolute;width:46800;height:8280;left:2520;top:1800;" filled="f">
                  <v:imagedata r:id="rId115"/>
                </v:shape>
                <v:shape id="Picture 2821" style="position:absolute;width:7560;height:7560;left:65520;top:719;" filled="f">
                  <v:imagedata r:id="rId116"/>
                </v:shape>
                <v:shape id="Shape 36298" style="position:absolute;width:75600;height:10080;left:0;top:0;" coordsize="7560057,1008000" path="m0,0l7560057,0l7560057,1008000l0,1008000l0,0">
                  <v:stroke weight="0pt" endcap="flat" joinstyle="miter" miterlimit="10" on="false" color="#000000" opacity="0"/>
                  <v:fill on="true" color="#fff5d6"/>
                </v:shape>
                <v:shape id="Picture 2852" style="position:absolute;width:46800;height:8280;left:2520;top:1800;" filled="f">
                  <v:imagedata r:id="rId115"/>
                </v:shape>
                <v:shape id="Picture 2854" style="position:absolute;width:7560;height:7560;left:65520;top:719;" filled="f">
                  <v:imagedata r:id="rId116"/>
                </v:shape>
                <w10:wrap type="topAndBottom"/>
              </v:group>
            </w:pict>
          </mc:Fallback>
        </mc:AlternateContent>
      </w:r>
      <w:r>
        <w:t>Chapter 2 | Deep Work Is Rare| Quiz and Test</w:t>
      </w:r>
    </w:p>
    <w:p w14:paraId="04D10FC5" w14:textId="77777777" w:rsidR="008A11BB" w:rsidRDefault="00000000">
      <w:pPr>
        <w:spacing w:after="20"/>
        <w:ind w:left="315" w:right="886" w:hanging="330"/>
      </w:pPr>
      <w:r>
        <w:t>1.Open office workspaces contribute to significant distractions that impact concentration and productivity.</w:t>
      </w:r>
    </w:p>
    <w:p w14:paraId="6356A2E6" w14:textId="77777777" w:rsidR="008A11BB" w:rsidRDefault="00000000">
      <w:pPr>
        <w:spacing w:after="20"/>
        <w:ind w:left="285" w:right="11" w:hanging="300"/>
      </w:pPr>
      <w:r>
        <w:t>2.Instant messaging tools like IM promote deep work among employees by minimizing interruptions.</w:t>
      </w:r>
    </w:p>
    <w:p w14:paraId="0DB44373" w14:textId="77777777" w:rsidR="008A11BB" w:rsidRDefault="00000000">
      <w:pPr>
        <w:spacing w:after="76"/>
        <w:ind w:left="285" w:right="11" w:hanging="300"/>
      </w:pPr>
      <w:r>
        <w:t>3.The pressure for social media presence benefits traditional organizations by enhancing focus on meaningful work.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50C85" w14:textId="77777777" w:rsidR="00E17C71" w:rsidRDefault="00E17C71">
      <w:pPr>
        <w:spacing w:after="0" w:line="240" w:lineRule="auto"/>
      </w:pPr>
      <w:r>
        <w:separator/>
      </w:r>
    </w:p>
  </w:endnote>
  <w:endnote w:type="continuationSeparator" w:id="0">
    <w:p w14:paraId="758EE31C" w14:textId="77777777" w:rsidR="00E17C71" w:rsidRDefault="00E1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04CBF" w14:textId="77777777" w:rsidR="00E17C71" w:rsidRDefault="00E17C71">
      <w:pPr>
        <w:spacing w:after="0" w:line="240" w:lineRule="auto"/>
      </w:pPr>
      <w:r>
        <w:separator/>
      </w:r>
    </w:p>
  </w:footnote>
  <w:footnote w:type="continuationSeparator" w:id="0">
    <w:p w14:paraId="73461541" w14:textId="77777777" w:rsidR="00E17C71" w:rsidRDefault="00E17C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667F4F"/>
    <w:rsid w:val="008A11BB"/>
    <w:rsid w:val="00BD2271"/>
    <w:rsid w:val="00E1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9543</Words>
  <Characters>54396</Characters>
  <Application>Microsoft Office Word</Application>
  <DocSecurity>0</DocSecurity>
  <Lines>453</Lines>
  <Paragraphs>127</Paragraphs>
  <ScaleCrop>false</ScaleCrop>
  <Company/>
  <LinksUpToDate>false</LinksUpToDate>
  <CharactersWithSpaces>63812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2</cp:revision>
  <dcterms:created xsi:type="dcterms:W3CDTF">2026-06-15T12:41:00Z</dcterms:created>
  <dcterms:modified xsi:type="dcterms:W3CDTF">2026-06-15T12:41:00Z</dcterms:modified>
</cp:coreProperties>
</file>