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3"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"If a man be lucky, there is no foretelling the possible extent of his good fortune. Pitch him into the Euphrates and like as not he will swim out with a pearl in his hand."</w:t>
      </w:r>
    </w:p>
    <w:p w:rsidR="002941D2" w:rsidRDefault="002941D2">
      <w:pPr>
        <w:rPr>
          <w:rFonts w:ascii="Times New Roman" w:eastAsia="Times New Roman" w:hAnsi="Times New Roman" w:cs="Times New Roman"/>
        </w:rPr>
      </w:pPr>
    </w:p>
    <w:p w:rsidR="002941D2" w:rsidRDefault="004730A5">
      <w:pPr>
        <w:ind w:left="3320"/>
        <w:rPr>
          <w:rFonts w:ascii="Times New Roman" w:eastAsia="Times New Roman" w:hAnsi="Times New Roman" w:cs="Times New Roman"/>
          <w:i/>
          <w:iCs/>
          <w:sz w:val="22"/>
          <w:szCs w:val="22"/>
        </w:rPr>
      </w:pPr>
      <w:r>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Babylonian proverb</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desire to be lucky is universal. It was just as strong in the breasts of men four thousand years ago in ancient Babylon as it is in the hearts of men today. We all hope to be favoured by the whimsical Goddess of Good Luck. Is there some way we can meet her and attract, not only her favourable attention, but her generous favours?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Is there a way to attract good luck?</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 a t i s j u s t w h a t t h e m e n o f a n c i e n t B a b y l o n wished to know. It is exactly what they decided to find out. They were shrewd men and keen thinkers. That explains why their city became the richest and most powerful city of their time.</w:t>
      </w:r>
    </w:p>
    <w:p w:rsidR="002941D2" w:rsidRDefault="002941D2">
      <w:pPr>
        <w:rPr>
          <w:rFonts w:ascii="Times New Roman" w:eastAsia="Times New Roman" w:hAnsi="Times New Roman" w:cs="Times New Roman"/>
        </w:rPr>
      </w:pPr>
    </w:p>
    <w:p w:rsidR="002941D2" w:rsidRDefault="004730A5">
      <w:pPr>
        <w:ind w:left="2080" w:right="240" w:hanging="2087"/>
        <w:rPr>
          <w:rFonts w:ascii="Times New Roman" w:eastAsia="Times New Roman" w:hAnsi="Times New Roman" w:cs="Times New Roman"/>
          <w:sz w:val="22"/>
          <w:szCs w:val="22"/>
        </w:rPr>
        <w:sectPr w:rsidR="002941D2">
          <w:pgSz w:w="7540" w:h="10800"/>
          <w:pgMar w:top="1440" w:right="1140" w:bottom="1440" w:left="1040" w:header="0" w:footer="0" w:gutter="0"/>
          <w:cols w:space="720"/>
        </w:sectPr>
      </w:pPr>
      <w:r>
        <w:rPr>
          <w:rFonts w:ascii="Times New Roman" w:eastAsia="Times New Roman" w:hAnsi="Times New Roman" w:cs="Times New Roman"/>
          <w:sz w:val="22"/>
          <w:szCs w:val="22"/>
        </w:rPr>
        <w:lastRenderedPageBreak/>
        <w:t>I n t h a t d i s ta n t p a s t, t h e y h a d n o s c h o o l s or c o l - 43</w:t>
      </w:r>
    </w:p>
    <w:p w:rsidR="002941D2" w:rsidRDefault="004730A5">
      <w:pPr>
        <w:numPr>
          <w:ilvl w:val="0"/>
          <w:numId w:val="49"/>
        </w:numPr>
        <w:tabs>
          <w:tab w:val="left" w:pos="440"/>
        </w:tabs>
        <w:ind w:left="440" w:hanging="298"/>
        <w:rPr>
          <w:rFonts w:ascii="Times New Roman" w:eastAsia="Times New Roman" w:hAnsi="Times New Roman" w:cs="Times New Roman"/>
          <w:sz w:val="22"/>
          <w:szCs w:val="22"/>
        </w:rPr>
      </w:pPr>
      <w:bookmarkStart w:id="64" w:name="bookmark=id.v6mz6nnfjd0p" w:colFirst="0" w:colLast="0"/>
      <w:bookmarkEnd w:id="6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leges. </w:t>
      </w:r>
      <w:proofErr w:type="gramStart"/>
      <w:r>
        <w:rPr>
          <w:rFonts w:ascii="Times New Roman" w:eastAsia="Times New Roman" w:hAnsi="Times New Roman" w:cs="Times New Roman"/>
          <w:sz w:val="22"/>
          <w:szCs w:val="22"/>
        </w:rPr>
        <w:t>Nevertheless</w:t>
      </w:r>
      <w:proofErr w:type="gramEnd"/>
      <w:r>
        <w:rPr>
          <w:rFonts w:ascii="Times New Roman" w:eastAsia="Times New Roman" w:hAnsi="Times New Roman" w:cs="Times New Roman"/>
          <w:sz w:val="22"/>
          <w:szCs w:val="22"/>
        </w:rPr>
        <w:t xml:space="preserve"> they had a centre of learning and a very practical one it was. Among the towered buildings in Babylon was one that ranked in impor-tance with the Palace of the King, the Hanging Gar-dens and the temples of the Gods. You will find scant mention of it in the history books, more likely no mention at all, yet it exerted a powerful influence upon the thought of that time.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building was the Temple of Learning where the wisdom of the past was expounded by voluntary teachers and where subjects of popular interest were discussed in open forums. Within its walls all men met as equals. The humblest of slaves could dispute with impunity the opinions of a prince of the royal house.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Among the many who frequented the Temple of Learning, was a wise rich man named Arkad, called the richest man in Babylon. He had his own special hall where almost any evening a large group of men, some old, some very young, but mostly middle-aged, gathered to discuss and argue interesting subjects. Suppose we listen in to see whether they knew how to attract good luck.</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sun had just set like a great red ball of fire shining through the haze of desert dust when Arkad strolled to his accustomed platform. Already full four score men were awaiting his arrival, reclining on their small rugs spread upon the floor. More were still arriving.</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"What shall we discuss this night?" Arkad inquired.</w:t>
      </w:r>
    </w:p>
    <w:p w:rsidR="002941D2" w:rsidRDefault="004730A5">
      <w:pPr>
        <w:ind w:right="20" w:firstLine="216"/>
        <w:jc w:val="both"/>
        <w:rPr>
          <w:rFonts w:ascii="Times New Roman" w:eastAsia="Times New Roman" w:hAnsi="Times New Roman" w:cs="Times New Roman"/>
          <w:sz w:val="22"/>
          <w:szCs w:val="22"/>
        </w:rPr>
        <w:sectPr w:rsidR="002941D2">
          <w:pgSz w:w="7540" w:h="10800"/>
          <w:pgMar w:top="388" w:right="1120" w:bottom="743" w:left="1120" w:header="0" w:footer="0" w:gutter="0"/>
          <w:cols w:space="720"/>
        </w:sectPr>
      </w:pPr>
      <w:r>
        <w:rPr>
          <w:rFonts w:ascii="Times New Roman" w:eastAsia="Times New Roman" w:hAnsi="Times New Roman" w:cs="Times New Roman"/>
          <w:sz w:val="22"/>
          <w:szCs w:val="22"/>
        </w:rPr>
        <w:t>After a brief hesitation, a tall cloth weaver ad-dressed him, arising as was the custom. "I have a subject I would like to hear discussed yet hesitate to offer lest it seem ridiculous to you, Arkad, and my good friends here."</w:t>
      </w:r>
    </w:p>
    <w:p w:rsidR="002941D2" w:rsidRDefault="004730A5">
      <w:pPr>
        <w:jc w:val="right"/>
        <w:rPr>
          <w:rFonts w:ascii="Times New Roman" w:eastAsia="Times New Roman" w:hAnsi="Times New Roman" w:cs="Times New Roman"/>
          <w:sz w:val="22"/>
          <w:szCs w:val="22"/>
        </w:rPr>
      </w:pPr>
      <w:bookmarkStart w:id="65" w:name="bookmark=id.q6vygwkgmxxi" w:colFirst="0" w:colLast="0"/>
      <w:bookmarkEnd w:id="6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45</w:t>
      </w:r>
    </w:p>
    <w:p w:rsidR="002941D2" w:rsidRDefault="002941D2">
      <w:pPr>
        <w:rPr>
          <w:rFonts w:ascii="Times New Roman" w:eastAsia="Times New Roman" w:hAnsi="Times New Roman" w:cs="Times New Roman"/>
        </w:rPr>
      </w:pPr>
    </w:p>
    <w:p w:rsidR="002941D2" w:rsidRDefault="004730A5">
      <w:pPr>
        <w:spacing w:line="244"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being urged to offer it, both by Arkad and by calls from the others, he continued: "This day I have been lucky, for I have found a purse in which there are pieces of gold. To continue to be lucky is my great desire. Feeling that all men share with me this desire, I do suggest we debate how to attract good luck that we may discover ways it can be en-ticed to one."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most interesting subject has been offered," Arkad commented, "one most worthy of our discus-sion. To some men, good luck bespeaks but a chance happening that, like an accident, may befall one with-out purpose or reason. Others do believe that the instigator of all good fortune is our most bounteous goddess, Ashtar, ever anxious to reward with gener-ous gifts those who please her. Speak up, my friends, what say you, shall we seek to find if there be means by which good luck may be enticed to visit each and all of us?"</w:t>
      </w:r>
    </w:p>
    <w:p w:rsidR="002941D2" w:rsidRDefault="002941D2">
      <w:pPr>
        <w:rPr>
          <w:rFonts w:ascii="Times New Roman" w:eastAsia="Times New Roman" w:hAnsi="Times New Roman" w:cs="Times New Roman"/>
        </w:rPr>
      </w:pPr>
    </w:p>
    <w:p w:rsidR="002941D2" w:rsidRDefault="004730A5">
      <w:pPr>
        <w:spacing w:line="256"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Yea! And much of it!" responded the growing group of eager listeners.</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continued, "To start our discus-sion, let us first hear from those among us who have e njoye d e xpe r ie nc e s s im ilar to tha t of the c loth weaver in finding or receiving, without effort upon their part, valuable treasures or jewels."</w:t>
      </w:r>
    </w:p>
    <w:p w:rsidR="002941D2" w:rsidRDefault="002941D2">
      <w:pPr>
        <w:rPr>
          <w:rFonts w:ascii="Times New Roman" w:eastAsia="Times New Roman" w:hAnsi="Times New Roman" w:cs="Times New Roman"/>
        </w:rPr>
      </w:pP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was a pause in which all looked about ex-pecting someone to reply but no one did.</w:t>
      </w:r>
    </w:p>
    <w:p w:rsidR="002941D2" w:rsidRDefault="004730A5">
      <w:pPr>
        <w:spacing w:line="239" w:lineRule="auto"/>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no one?" Arkad asked. "Then rare indeed must be this kind of good luck. Who now will offer</w:t>
      </w:r>
    </w:p>
    <w:p w:rsidR="002941D2" w:rsidRDefault="004730A5">
      <w:pPr>
        <w:numPr>
          <w:ilvl w:val="0"/>
          <w:numId w:val="50"/>
        </w:numPr>
        <w:tabs>
          <w:tab w:val="left" w:pos="233"/>
        </w:tabs>
        <w:ind w:right="60" w:firstLine="3"/>
        <w:rPr>
          <w:rFonts w:ascii="Times New Roman" w:eastAsia="Times New Roman" w:hAnsi="Times New Roman" w:cs="Times New Roman"/>
          <w:sz w:val="22"/>
          <w:szCs w:val="22"/>
        </w:rPr>
      </w:pPr>
      <w:r>
        <w:rPr>
          <w:rFonts w:ascii="Times New Roman" w:eastAsia="Times New Roman" w:hAnsi="Times New Roman" w:cs="Times New Roman"/>
          <w:sz w:val="22"/>
          <w:szCs w:val="22"/>
        </w:rPr>
        <w:t>s u g ge s ti o n a s to w he r e w e s ha l l c o nt in u e o ur search?"</w:t>
      </w:r>
    </w:p>
    <w:p w:rsidR="002941D2" w:rsidRDefault="002941D2">
      <w:pPr>
        <w:rPr>
          <w:rFonts w:ascii="Times New Roman" w:eastAsia="Times New Roman" w:hAnsi="Times New Roman" w:cs="Times New Roman"/>
        </w:rPr>
      </w:pPr>
    </w:p>
    <w:p w:rsidR="002941D2" w:rsidRDefault="004730A5">
      <w:pPr>
        <w:spacing w:line="256" w:lineRule="auto"/>
        <w:ind w:right="40" w:firstLine="216"/>
        <w:jc w:val="both"/>
        <w:rPr>
          <w:rFonts w:ascii="Times New Roman" w:eastAsia="Times New Roman" w:hAnsi="Times New Roman" w:cs="Times New Roman"/>
          <w:sz w:val="22"/>
          <w:szCs w:val="22"/>
        </w:rPr>
        <w:sectPr w:rsidR="002941D2">
          <w:pgSz w:w="7540" w:h="10800"/>
          <w:pgMar w:top="384" w:right="1080" w:bottom="508" w:left="1060" w:header="0" w:footer="0" w:gutter="0"/>
          <w:cols w:space="720"/>
        </w:sectPr>
      </w:pPr>
      <w:r>
        <w:rPr>
          <w:rFonts w:ascii="Times New Roman" w:eastAsia="Times New Roman" w:hAnsi="Times New Roman" w:cs="Times New Roman"/>
          <w:sz w:val="22"/>
          <w:szCs w:val="22"/>
        </w:rPr>
        <w:t>"That I will do," spoke a well-robed young man, arising. "When a man speaketh of luck is it not natural that his thoughts turn to the gaming tables? Is it</w:t>
      </w:r>
    </w:p>
    <w:p w:rsidR="002941D2" w:rsidRDefault="004730A5">
      <w:pPr>
        <w:numPr>
          <w:ilvl w:val="0"/>
          <w:numId w:val="51"/>
        </w:numPr>
        <w:tabs>
          <w:tab w:val="left" w:pos="440"/>
        </w:tabs>
        <w:ind w:left="440" w:hanging="298"/>
        <w:rPr>
          <w:rFonts w:ascii="Times New Roman" w:eastAsia="Times New Roman" w:hAnsi="Times New Roman" w:cs="Times New Roman"/>
          <w:sz w:val="22"/>
          <w:szCs w:val="22"/>
        </w:rPr>
      </w:pPr>
      <w:bookmarkStart w:id="66" w:name="bookmark=id.kbph6f3uzc4y" w:colFirst="0" w:colLast="0"/>
      <w:bookmarkEnd w:id="6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6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not there we find many men courting the favour of the goddess in hope she will bless them with rich winnings?"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he resumed his seat a voice called, "Do not stop! Continue thy story! Tell us, didst thou find favour with the goddess at the gaming tables? Did she _ turn the cubes with red side up so thou filled thy purse at the dealer's expense or did she permit the blue sides to come up so the dealer raked in thy hard-earned pieces of silver?"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young man joined the good-natured laughter, the n r e plie d, "I a m n ot a ve r se to a dm ittin g s he seemed not to know I was even there. But how about the rest of you? Have you found her waiting about such places to roll the cubes in your favour? We are eager to hear as well as to learn."</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wise start," broke in Arkad. "We meet here to consider all sides of each question. To ignore </w:t>
      </w:r>
      <w:proofErr w:type="gramStart"/>
      <w:r>
        <w:rPr>
          <w:rFonts w:ascii="Times New Roman" w:eastAsia="Times New Roman" w:hAnsi="Times New Roman" w:cs="Times New Roman"/>
          <w:sz w:val="22"/>
          <w:szCs w:val="22"/>
        </w:rPr>
        <w:t>the,,</w:t>
      </w:r>
      <w:proofErr w:type="gramEnd"/>
      <w:r>
        <w:rPr>
          <w:rFonts w:ascii="Times New Roman" w:eastAsia="Times New Roman" w:hAnsi="Times New Roman" w:cs="Times New Roman"/>
          <w:sz w:val="22"/>
          <w:szCs w:val="22"/>
        </w:rPr>
        <w:t xml:space="preserve"> gaming table would be to overlook an instinct com-mon to most men, the love of taking a chance with a small amount of silver in the hope of winning much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doth remind me of the races but yesterday," called out another listener. "If the goddess frequents j the gaming tables, certainly she dost not overlook the races where the gilded chariots and the foaming horses offer far more excitement. Tell us honestly, Arkad, didst she </w:t>
      </w:r>
      <w:proofErr w:type="gramStart"/>
      <w:r>
        <w:rPr>
          <w:rFonts w:ascii="Times New Roman" w:eastAsia="Times New Roman" w:hAnsi="Times New Roman" w:cs="Times New Roman"/>
          <w:sz w:val="22"/>
          <w:szCs w:val="22"/>
        </w:rPr>
        <w:t>whisper</w:t>
      </w:r>
      <w:proofErr w:type="gramEnd"/>
      <w:r>
        <w:rPr>
          <w:rFonts w:ascii="Times New Roman" w:eastAsia="Times New Roman" w:hAnsi="Times New Roman" w:cs="Times New Roman"/>
          <w:sz w:val="22"/>
          <w:szCs w:val="22"/>
        </w:rPr>
        <w:t xml:space="preserve"> to you to place your bet upon those gray horses from Nineveh yesterday? I was standing just behind thee and could scarce be-lieve my ears when I heard thee place thy bet upon the grays. Thou knowest as well as any of us that no team in all Assyria can beat our beloved bays in a fair race.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88" w:right="1120" w:bottom="522" w:left="1120" w:header="0" w:footer="0" w:gutter="0"/>
          <w:cols w:space="720"/>
        </w:sectPr>
      </w:pPr>
      <w:r>
        <w:rPr>
          <w:rFonts w:ascii="Times New Roman" w:eastAsia="Times New Roman" w:hAnsi="Times New Roman" w:cs="Times New Roman"/>
          <w:sz w:val="22"/>
          <w:szCs w:val="22"/>
        </w:rPr>
        <w:t>"Didst the goddess whisper in thy ear to bet upon</w:t>
      </w:r>
    </w:p>
    <w:p w:rsidR="002941D2" w:rsidRDefault="004730A5">
      <w:pPr>
        <w:jc w:val="right"/>
        <w:rPr>
          <w:rFonts w:ascii="Times New Roman" w:eastAsia="Times New Roman" w:hAnsi="Times New Roman" w:cs="Times New Roman"/>
          <w:sz w:val="22"/>
          <w:szCs w:val="22"/>
        </w:rPr>
      </w:pPr>
      <w:bookmarkStart w:id="67" w:name="bookmark=id.hybh4xjvgnj3" w:colFirst="0" w:colLast="0"/>
      <w:bookmarkEnd w:id="6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47</w:t>
      </w:r>
    </w:p>
    <w:p w:rsidR="002941D2" w:rsidRDefault="002941D2">
      <w:pPr>
        <w:rPr>
          <w:rFonts w:ascii="Times New Roman" w:eastAsia="Times New Roman" w:hAnsi="Times New Roman" w:cs="Times New Roman"/>
        </w:rPr>
      </w:pPr>
    </w:p>
    <w:p w:rsidR="002941D2" w:rsidRDefault="004730A5">
      <w:pPr>
        <w:spacing w:line="246" w:lineRule="auto"/>
        <w:ind w:right="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grays because at the last turn the inside black would stumble and so interfere with our bays that t h e g r a y s w o u l d w i n t h e r a c e a n d s c o r e a n u n - earned victory?"</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smiled indulgently at the banter. "What rea-son have we to feel the good goddess would take that much interest in any man's bet upon a horse race? To me she is a goddess of love and dignity whose pleas ure it is to aid those who are in need and to reward those who are deserving. I look to find her, not at the gaming tables or the races where men lose more gold than they win but in other places where the doings of men are more worthwhile and more worthy of reward.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tilling the soil, in honest trading, in all of man's occupations, there is opportunity to make a profit upon his efforts and his transactions. Perhaps not all the time will he be rewarded because sometimes his judgment may be faulty, and other times the winds and the weather may defeat his efforts. Yet, if he persists, he may usually expect to realize his profit. This is so because the chances of profit are always in his favour.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when a man playeth the games, the situation is r e ver s e d f or the c ha nc e s of pr of it ar e a lwa ys against him and always in favour of the game keeper. The game is so arranged that it will always favour the </w:t>
      </w:r>
      <w:proofErr w:type="gramStart"/>
      <w:r>
        <w:rPr>
          <w:rFonts w:ascii="Times New Roman" w:eastAsia="Times New Roman" w:hAnsi="Times New Roman" w:cs="Times New Roman"/>
          <w:sz w:val="22"/>
          <w:szCs w:val="22"/>
        </w:rPr>
        <w:t>keeper..</w:t>
      </w:r>
      <w:proofErr w:type="gramEnd"/>
      <w:r>
        <w:rPr>
          <w:rFonts w:ascii="Times New Roman" w:eastAsia="Times New Roman" w:hAnsi="Times New Roman" w:cs="Times New Roman"/>
          <w:sz w:val="22"/>
          <w:szCs w:val="22"/>
        </w:rPr>
        <w:t xml:space="preserve"> It is his business at which he plans to make a liberal profit for himself from the coins bet by the players. Few players realize how certain are the game keeper's profits and how uncertain are their own chances to win.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84" w:right="1080" w:bottom="598" w:left="1060" w:header="0" w:footer="0" w:gutter="0"/>
          <w:cols w:space="720"/>
        </w:sectPr>
      </w:pPr>
      <w:r>
        <w:rPr>
          <w:rFonts w:ascii="Times New Roman" w:eastAsia="Times New Roman" w:hAnsi="Times New Roman" w:cs="Times New Roman"/>
          <w:sz w:val="22"/>
          <w:szCs w:val="22"/>
        </w:rPr>
        <w:t>"For example, let us consider wagers placed upon the cube. Each time it is cast we bet which side will be uppermost. If it be the red side the game master</w:t>
      </w:r>
    </w:p>
    <w:p w:rsidR="002941D2" w:rsidRDefault="004730A5">
      <w:pPr>
        <w:numPr>
          <w:ilvl w:val="0"/>
          <w:numId w:val="52"/>
        </w:numPr>
        <w:tabs>
          <w:tab w:val="left" w:pos="440"/>
        </w:tabs>
        <w:ind w:left="440" w:hanging="298"/>
        <w:rPr>
          <w:rFonts w:ascii="Times New Roman" w:eastAsia="Times New Roman" w:hAnsi="Times New Roman" w:cs="Times New Roman"/>
          <w:sz w:val="22"/>
          <w:szCs w:val="22"/>
        </w:rPr>
      </w:pPr>
      <w:bookmarkStart w:id="68" w:name="bookmark=id.98xsw41ymy8m" w:colFirst="0" w:colLast="0"/>
      <w:bookmarkEnd w:id="6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pays to us four times our bet. But if any other of the five sides come uppermost, we lose our bet. Thus the figures show that for each cast we have five chances to lose, but because the red pays four for one, we have four chances to win. In a night's play the game master can expect to keep for his profit one-fifth of all the coins wagered. Can a man expect to win more than occasionally against odds so arranged that he should lose one-fifth of all his bets?"</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"Yet some men do win large sums at times," vol-unteered one of the listeners.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so, they do," Arkad continued. "Realizing this, the question comes to me whether money se-cured in such ways brings permanent value to those who are thus lucky. Among my acquaintances are many of the successful men of Babylon, yet among them I am unable to name a single one who started his success from such a source.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who are gathered here tonight know many more of our substantial citizens. To me it would be of much interest to learn how many of our successful citizens can credit the gaming tables with their start to success. Suppose each of you tell of those you know. What say you?"</w:t>
      </w:r>
    </w:p>
    <w:p w:rsidR="002941D2" w:rsidRDefault="002941D2">
      <w:pPr>
        <w:rPr>
          <w:rFonts w:ascii="Times New Roman" w:eastAsia="Times New Roman" w:hAnsi="Times New Roman" w:cs="Times New Roman"/>
        </w:rPr>
      </w:pPr>
    </w:p>
    <w:p w:rsidR="002941D2" w:rsidRDefault="004730A5">
      <w:pPr>
        <w:spacing w:line="256"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f t e r a p r o l o n g e d s i l e n c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w a g v e n t u r e d , "Wouldst thy inquiry include the game keepers?"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you think of no one else," Arkad responded. "If not one of you can think of anyone else, then how about yourselves? Are there any consistent win-ners with us who hesitate to advise such a source for their incomes?"</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388" w:right="1120" w:bottom="726" w:left="1120" w:header="0" w:footer="0" w:gutter="0"/>
          <w:cols w:space="720"/>
        </w:sectPr>
      </w:pPr>
      <w:r>
        <w:rPr>
          <w:rFonts w:ascii="Times New Roman" w:eastAsia="Times New Roman" w:hAnsi="Times New Roman" w:cs="Times New Roman"/>
          <w:sz w:val="22"/>
          <w:szCs w:val="22"/>
        </w:rPr>
        <w:t>His challenge was answered by a series of groans f r o m t h e r e a r t a k e n u p a n d s p r e a d a m i d m u c h laughter.</w:t>
      </w:r>
    </w:p>
    <w:p w:rsidR="002941D2" w:rsidRDefault="004730A5">
      <w:pPr>
        <w:jc w:val="right"/>
        <w:rPr>
          <w:rFonts w:ascii="Times New Roman" w:eastAsia="Times New Roman" w:hAnsi="Times New Roman" w:cs="Times New Roman"/>
          <w:sz w:val="22"/>
          <w:szCs w:val="22"/>
        </w:rPr>
      </w:pPr>
      <w:bookmarkStart w:id="69" w:name="bookmark=id.49qb7bhiq5yn" w:colFirst="0" w:colLast="0"/>
      <w:bookmarkEnd w:id="69"/>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49</w:t>
      </w:r>
    </w:p>
    <w:p w:rsidR="002941D2" w:rsidRDefault="002941D2">
      <w:pPr>
        <w:rPr>
          <w:rFonts w:ascii="Times New Roman" w:eastAsia="Times New Roman" w:hAnsi="Times New Roman" w:cs="Times New Roman"/>
        </w:rPr>
      </w:pPr>
    </w:p>
    <w:p w:rsidR="002941D2" w:rsidRDefault="004730A5">
      <w:pPr>
        <w:spacing w:line="245"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would seem we are not seeking good luck in such places as the goddess frequents," he continued, "Therefore let us explore other fields. We have not found it in picking up lost wallets. Neither have we found it haunting the gaming tables. As to the races, 1 must confess to have lost far more coins there than I have ever won.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suppose we consider our trades and busi-nesses! Is it not natural if we conclude a profitable transaction to consider it not good luck but a just reward for our efforts? I am inclined to think we may be overlooking the gifts of the goddess. Perhaps she really does assist us when we do not appreciate her generosity. Who can suggest further discussion?"</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an elderly merchant arose, smoothing his genteel white robe. "With thy permission, most honourable Arkad and my friends, I offer a sugges-tion. If, as you have said, we take credit to our own industry and ability for our business success, why not consider the successes we almost enjoyed but which escaped us, happenings which would have been most profitable. They would have been rare ex-amples of good luck if they had actually happened. Because they were not brought to fulfilment we cannot consider them as our just rewards. Surely many men here have such experiences to relate."</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is a wise approach," Arkad approved. "Who among you have had good luck within your grasp only to see it escape?"</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hands were raised, among them that of the merchant. Arkad motioned to him to speak. "As you suggested this approach, we should like to hear first from you."</w:t>
      </w:r>
    </w:p>
    <w:p w:rsidR="002941D2" w:rsidRDefault="004730A5">
      <w:pPr>
        <w:ind w:left="220"/>
        <w:rPr>
          <w:rFonts w:ascii="Times New Roman" w:eastAsia="Times New Roman" w:hAnsi="Times New Roman" w:cs="Times New Roman"/>
          <w:sz w:val="22"/>
          <w:szCs w:val="22"/>
        </w:rPr>
        <w:sectPr w:rsidR="002941D2">
          <w:pgSz w:w="7540" w:h="10800"/>
          <w:pgMar w:top="526" w:right="1000" w:bottom="680" w:left="1120" w:header="0" w:footer="0" w:gutter="0"/>
          <w:cols w:space="720"/>
        </w:sectPr>
      </w:pPr>
      <w:r>
        <w:rPr>
          <w:rFonts w:ascii="Times New Roman" w:eastAsia="Times New Roman" w:hAnsi="Times New Roman" w:cs="Times New Roman"/>
          <w:sz w:val="22"/>
          <w:szCs w:val="22"/>
        </w:rPr>
        <w:t>"I will gladly relate a tale," he resumed, "that doth</w:t>
      </w:r>
    </w:p>
    <w:p w:rsidR="002941D2" w:rsidRDefault="004730A5">
      <w:pPr>
        <w:numPr>
          <w:ilvl w:val="0"/>
          <w:numId w:val="53"/>
        </w:numPr>
        <w:tabs>
          <w:tab w:val="left" w:pos="320"/>
        </w:tabs>
        <w:ind w:left="320" w:hanging="288"/>
        <w:rPr>
          <w:rFonts w:ascii="Times New Roman" w:eastAsia="Times New Roman" w:hAnsi="Times New Roman" w:cs="Times New Roman"/>
          <w:sz w:val="22"/>
          <w:szCs w:val="22"/>
        </w:rPr>
      </w:pPr>
      <w:bookmarkStart w:id="70" w:name="bookmark=id.rw1zyeo9q3at" w:colFirst="0" w:colLast="0"/>
      <w:bookmarkEnd w:id="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8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Illustrate how closely, unto a man good luck may approach and how blindly he may permit it to es-cape, much to his loss and later regret.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years ago, when I was a young man, just married and well-started to earning, my rather did come one day and urge most strongly that I enter upon an investment. The son of one of his good friends had taken notice of a barren tract of land not far beyond the outer walls of our city. It lay high above the canal where no water could reach it.</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devised a plan to purchase this land, build three large waterwheels that could be operated by oxen and thereby raise the life-giving waters to the fertile soil. This accom-plished, he planned to divide it into small tracts and sell to the residents of the city for herb patches.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did not possess suf-ficient gold to complete such an undertaking. Like myself, he was a young man earning a fair sum. His father, like mine, was a man of large family and small means. He, therefore, decided to interest a group of men to enter the enterprise with him. The group was to comprise twelve, each of whom must be a money earner and agree to pay one-tenth of his earnings into the enterprise until the land was made ready for sale. All would then share justly in the profits in proportion to their investment.</w:t>
      </w:r>
    </w:p>
    <w:p w:rsidR="002941D2" w:rsidRDefault="002941D2">
      <w:pPr>
        <w:rPr>
          <w:rFonts w:ascii="Times New Roman" w:eastAsia="Times New Roman" w:hAnsi="Times New Roman" w:cs="Times New Roman"/>
        </w:rPr>
      </w:pPr>
    </w:p>
    <w:p w:rsidR="002941D2" w:rsidRDefault="004730A5">
      <w:pPr>
        <w:numPr>
          <w:ilvl w:val="0"/>
          <w:numId w:val="54"/>
        </w:numPr>
        <w:tabs>
          <w:tab w:val="left" w:pos="408"/>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my son,' bespoke my father unto me, 'art now in thy young manhood. It is my deep desire that thou begin the building of a valuable estate for thyself that thou mayest become respected among men. I desire to see thou profit from a knowledge of the thoughtless mistakes of thy father.'</w:t>
      </w:r>
    </w:p>
    <w:p w:rsidR="002941D2" w:rsidRDefault="002941D2">
      <w:pPr>
        <w:rPr>
          <w:rFonts w:ascii="Times New Roman" w:eastAsia="Times New Roman" w:hAnsi="Times New Roman" w:cs="Times New Roman"/>
          <w:sz w:val="22"/>
          <w:szCs w:val="22"/>
        </w:rPr>
      </w:pPr>
    </w:p>
    <w:p w:rsidR="002941D2" w:rsidRDefault="004730A5">
      <w:pPr>
        <w:numPr>
          <w:ilvl w:val="0"/>
          <w:numId w:val="54"/>
        </w:numPr>
        <w:tabs>
          <w:tab w:val="left" w:pos="391"/>
        </w:tabs>
        <w:ind w:right="320" w:firstLine="222"/>
        <w:rPr>
          <w:rFonts w:ascii="Times New Roman" w:eastAsia="Times New Roman" w:hAnsi="Times New Roman" w:cs="Times New Roman"/>
          <w:sz w:val="22"/>
          <w:szCs w:val="22"/>
        </w:rPr>
        <w:sectPr w:rsidR="002941D2">
          <w:pgSz w:w="7540" w:h="10800"/>
          <w:pgMar w:top="530" w:right="1120" w:bottom="614" w:left="1120" w:header="0" w:footer="0" w:gutter="0"/>
          <w:cols w:space="720"/>
        </w:sectPr>
      </w:pPr>
      <w:r>
        <w:rPr>
          <w:rFonts w:ascii="Times New Roman" w:eastAsia="Times New Roman" w:hAnsi="Times New Roman" w:cs="Times New Roman"/>
          <w:sz w:val="22"/>
          <w:szCs w:val="22"/>
        </w:rPr>
        <w:t>'This do I most ardently desire, my father,' I replied.</w:t>
      </w:r>
    </w:p>
    <w:p w:rsidR="002941D2" w:rsidRDefault="004730A5">
      <w:pPr>
        <w:jc w:val="right"/>
        <w:rPr>
          <w:rFonts w:ascii="Times New Roman" w:eastAsia="Times New Roman" w:hAnsi="Times New Roman" w:cs="Times New Roman"/>
          <w:sz w:val="22"/>
          <w:szCs w:val="22"/>
        </w:rPr>
      </w:pPr>
      <w:bookmarkStart w:id="71" w:name="bookmark=id.g44etyprnjw3" w:colFirst="0" w:colLast="0"/>
      <w:bookmarkEnd w:id="71"/>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51</w:t>
      </w:r>
    </w:p>
    <w:p w:rsidR="002941D2" w:rsidRDefault="002941D2">
      <w:pPr>
        <w:rPr>
          <w:rFonts w:ascii="Times New Roman" w:eastAsia="Times New Roman" w:hAnsi="Times New Roman" w:cs="Times New Roman"/>
        </w:rPr>
      </w:pPr>
    </w:p>
    <w:p w:rsidR="002941D2" w:rsidRDefault="004730A5">
      <w:pPr>
        <w:numPr>
          <w:ilvl w:val="0"/>
          <w:numId w:val="55"/>
        </w:numPr>
        <w:tabs>
          <w:tab w:val="left" w:pos="415"/>
        </w:tabs>
        <w:spacing w:line="246"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this do I advise. Do what I should have done at thy age. From thy earnings keep out one-tenth to put into favourable investments. With this one-tenth of thy earnings and what it will also earn, thou canst, before thou art my age, accumulate for thyself a valuable estate.'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