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194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Fifty pieces of gold! Never before had Rodan, the spear-maker of old Babylon, carried so much gold in his learner wallet. </w:t>
      </w:r>
      <w:proofErr w:type="gramStart"/>
      <w:r>
        <w:rPr>
          <w:rFonts w:ascii="Times New Roman" w:eastAsia="Times New Roman" w:hAnsi="Times New Roman" w:cs="Times New Roman"/>
          <w:sz w:val="22"/>
          <w:szCs w:val="22"/>
        </w:rPr>
        <w:t>Happily</w:t>
      </w:r>
      <w:proofErr w:type="gramEnd"/>
      <w:r>
        <w:rPr>
          <w:rFonts w:ascii="Times New Roman" w:eastAsia="Times New Roman" w:hAnsi="Times New Roman" w:cs="Times New Roman"/>
          <w:sz w:val="22"/>
          <w:szCs w:val="22"/>
        </w:rPr>
        <w:t xml:space="preserve"> down the king's highway from the palace of his most liberal Majesty he strode. Cheerfully the gold clinked as the wallet at his belt swayed with each step— the sweetest music he had ever heard.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Fifty pieces of gold! All his! He could hardly realize his good fortune. What power in those clinking discs! They could purchase anything he wanted, a grand house, land, cattle, camels, horses, chariots, whatever he might desire.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use should he make of it? This evening as he turned into a side street toward the home of his sister, he could think of nothing he would rather pos-sess than those same glittering, heavy piece s of gold—his to keep.</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1440" w:right="1100" w:bottom="1440" w:left="1140" w:header="0" w:footer="0" w:gutter="0"/>
          <w:cols w:space="720"/>
        </w:sectPr>
      </w:pPr>
      <w:r>
        <w:rPr>
          <w:rFonts w:ascii="Times New Roman" w:eastAsia="Times New Roman" w:hAnsi="Times New Roman" w:cs="Times New Roman"/>
          <w:sz w:val="22"/>
          <w:szCs w:val="22"/>
        </w:rPr>
        <w:t>It was upon an e vening some days la ter that a perplexed Rodan entered the shop of Mathon, the lender of gold and dealer in jewels and rare fabrics Glancing neither to the right nor the left at the colour-</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96" w:name="bookmark=id.y1tg64kl7ffl" w:colFirst="0" w:colLast="0"/>
      <w:bookmarkEnd w:id="96"/>
    </w:p>
    <w:p w:rsidR="002941D2" w:rsidRDefault="004730A5">
      <w:pPr>
        <w:ind w:left="2300"/>
        <w:rPr>
          <w:rFonts w:ascii="Times New Roman" w:eastAsia="Times New Roman" w:hAnsi="Times New Roman" w:cs="Times New Roman"/>
          <w:sz w:val="22"/>
          <w:szCs w:val="22"/>
        </w:rPr>
      </w:pPr>
      <w:bookmarkStart w:id="97" w:name="bookmark=id.akpxvmft2tv7" w:colFirst="0" w:colLast="0"/>
      <w:bookmarkEnd w:id="97"/>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75</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ful articles artfully displayed, he passed through to the living quarters at the rear; Here he found the genteel Mathon lounging upon a rug partaking of a meal served by a black slave.</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 ould c o uns e l with the e f or I kno w not wha t to do." Rodan stood stolidly, feet apart, hairy breast exposed by the gaping front of his leather jacket.</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Mathon's narrow, sallow face smiled a friendly greeting. "What indiscretions hast thou done that thou shouldst seek the lender of gold? Hast been unlucky at the gaming table? Or hath some plump dame entangled thee? For many years have I known thee, yet never hast thou sought me to aid thee in thy troubles."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 no. Not such as that. I seek no gold. Instead, I crave thy wise advice."</w:t>
      </w:r>
    </w:p>
    <w:p w:rsidR="002941D2" w:rsidRDefault="004730A5">
      <w:pPr>
        <w:numPr>
          <w:ilvl w:val="0"/>
          <w:numId w:val="83"/>
        </w:numPr>
        <w:tabs>
          <w:tab w:val="left" w:pos="254"/>
        </w:tabs>
        <w:spacing w:line="239" w:lineRule="auto"/>
        <w:ind w:firstLine="14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He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W ha t th is m a n d ot h s a y. N o o ne comes to the lender of gold for advice. My ears must play me false."</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"They listen true."</w:t>
      </w: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"Can this be so? Rodan, the spearmaker, doth dis-play more cunning than all the rest, for he comes to Mathon, not for gold, but for advice. Many men come to me for gold to pay for their follies, but as for advice, they want it not. Yet who is </w:t>
      </w:r>
      <w:proofErr w:type="gramStart"/>
      <w:r>
        <w:rPr>
          <w:rFonts w:ascii="Times New Roman" w:eastAsia="Times New Roman" w:hAnsi="Times New Roman" w:cs="Times New Roman"/>
          <w:sz w:val="22"/>
          <w:szCs w:val="22"/>
        </w:rPr>
        <w:t>more able</w:t>
      </w:r>
      <w:proofErr w:type="gramEnd"/>
      <w:r>
        <w:rPr>
          <w:rFonts w:ascii="Times New Roman" w:eastAsia="Times New Roman" w:hAnsi="Times New Roman" w:cs="Times New Roman"/>
          <w:sz w:val="22"/>
          <w:szCs w:val="22"/>
        </w:rPr>
        <w:t xml:space="preserve"> to advise than the lender of gold to whom many men" come in trouble?</w:t>
      </w:r>
    </w:p>
    <w:p w:rsidR="002941D2" w:rsidRDefault="002941D2">
      <w:pPr>
        <w:rPr>
          <w:rFonts w:ascii="Times New Roman" w:eastAsia="Times New Roman" w:hAnsi="Times New Roman" w:cs="Times New Roman"/>
          <w:sz w:val="22"/>
          <w:szCs w:val="22"/>
        </w:rPr>
      </w:pPr>
    </w:p>
    <w:p w:rsidR="002941D2" w:rsidRDefault="004730A5">
      <w:pPr>
        <w:ind w:firstLine="144"/>
        <w:jc w:val="both"/>
        <w:rPr>
          <w:rFonts w:ascii="Times New Roman" w:eastAsia="Times New Roman" w:hAnsi="Times New Roman" w:cs="Times New Roman"/>
          <w:sz w:val="22"/>
          <w:szCs w:val="22"/>
        </w:rPr>
        <w:sectPr w:rsidR="002941D2">
          <w:pgSz w:w="7540" w:h="10800"/>
          <w:pgMar w:top="624" w:right="1100" w:bottom="900" w:left="1080" w:header="0" w:footer="0" w:gutter="0"/>
          <w:cols w:space="720"/>
        </w:sectPr>
      </w:pPr>
      <w:r>
        <w:rPr>
          <w:rFonts w:ascii="Times New Roman" w:eastAsia="Times New Roman" w:hAnsi="Times New Roman" w:cs="Times New Roman"/>
          <w:sz w:val="22"/>
          <w:szCs w:val="22"/>
        </w:rPr>
        <w:t xml:space="preserve">"Thou shalt eat with me, Rodan," he continued. "Thou shalt be my guest for the evening. Ando!" he commanded of the black slave, "draw up a rug for my friend, Rodan, the spearmaker, who comes for advice. He shall be mine </w:t>
      </w:r>
      <w:r>
        <w:rPr>
          <w:rFonts w:ascii="Times New Roman" w:eastAsia="Times New Roman" w:hAnsi="Times New Roman" w:cs="Times New Roman"/>
          <w:sz w:val="22"/>
          <w:szCs w:val="22"/>
        </w:rPr>
        <w:lastRenderedPageBreak/>
        <w:t>honoured guest. Bring to him much food and get for him my largest cup. Choose</w:t>
      </w:r>
    </w:p>
    <w:p w:rsidR="002941D2" w:rsidRDefault="004730A5">
      <w:pPr>
        <w:spacing w:line="273" w:lineRule="auto"/>
        <w:rPr>
          <w:rFonts w:ascii="Times New Roman" w:eastAsia="Times New Roman" w:hAnsi="Times New Roman" w:cs="Times New Roman"/>
          <w:sz w:val="22"/>
          <w:szCs w:val="22"/>
        </w:rPr>
        <w:sectPr w:rsidR="002941D2">
          <w:pgSz w:w="7540" w:h="10800"/>
          <w:pgMar w:top="904" w:right="1100" w:bottom="644" w:left="1080" w:header="0" w:footer="0" w:gutter="0"/>
          <w:cols w:space="720"/>
        </w:sectPr>
      </w:pPr>
      <w:bookmarkStart w:id="98" w:name="bookmark=id.gj274ck6kqie" w:colFirst="0" w:colLast="0"/>
      <w:bookmarkEnd w:id="98"/>
      <w:r>
        <w:rPr>
          <w:rFonts w:ascii="Times New Roman" w:eastAsia="Times New Roman" w:hAnsi="Times New Roman" w:cs="Times New Roman"/>
          <w:sz w:val="22"/>
          <w:szCs w:val="22"/>
        </w:rPr>
        <w:lastRenderedPageBreak/>
        <w:t>well of the best wine that he may have satisfaction in the drinking.</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59"/>
        <w:jc w:val="center"/>
        <w:rPr>
          <w:rFonts w:ascii="Times New Roman" w:eastAsia="Times New Roman" w:hAnsi="Times New Roman" w:cs="Times New Roman"/>
          <w:sz w:val="22"/>
          <w:szCs w:val="22"/>
        </w:rPr>
        <w:sectPr w:rsidR="002941D2">
          <w:type w:val="continuous"/>
          <w:pgSz w:w="7540" w:h="10800"/>
          <w:pgMar w:top="904" w:right="1100" w:bottom="644" w:left="1080" w:header="0" w:footer="0" w:gutter="0"/>
          <w:cols w:space="720"/>
        </w:sectPr>
      </w:pPr>
      <w:r>
        <w:rPr>
          <w:rFonts w:ascii="Times New Roman" w:eastAsia="Times New Roman" w:hAnsi="Times New Roman" w:cs="Times New Roman"/>
          <w:sz w:val="22"/>
          <w:szCs w:val="22"/>
        </w:rPr>
        <w:t>74</w:t>
      </w:r>
    </w:p>
    <w:p w:rsidR="002941D2" w:rsidRDefault="004730A5">
      <w:pPr>
        <w:ind w:left="2300"/>
        <w:rPr>
          <w:rFonts w:ascii="Times New Roman" w:eastAsia="Times New Roman" w:hAnsi="Times New Roman" w:cs="Times New Roman"/>
          <w:sz w:val="22"/>
          <w:szCs w:val="22"/>
        </w:rPr>
      </w:pPr>
      <w:bookmarkStart w:id="99" w:name="bookmark=id.egimtnkd0d1d" w:colFirst="0" w:colLast="0"/>
      <w:bookmarkEnd w:id="99"/>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77</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"Now, tell me what troubles thee."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"It is the king's gift."</w:t>
      </w: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king's gift? The king did make thee a gift and it gives thee trouble? What manner of gift?"</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he was much pleased with the design I did submit to him for a new point on the spears of the royal guard, he did present me with fifty pieces of gold, and now I am much perplexed.</w:t>
      </w:r>
    </w:p>
    <w:p w:rsidR="002941D2" w:rsidRDefault="002941D2">
      <w:pPr>
        <w:rPr>
          <w:rFonts w:ascii="Times New Roman" w:eastAsia="Times New Roman" w:hAnsi="Times New Roman" w:cs="Times New Roman"/>
        </w:rPr>
      </w:pPr>
    </w:p>
    <w:p w:rsidR="002941D2" w:rsidRDefault="004730A5">
      <w:pPr>
        <w:spacing w:line="239"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"I am beseeched each hour the sun doth travel across the sky by those who would share it with me."</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is natural. More men want gold than have it, and would wish one who comes by it easily to divide. But can you not say 'No?' Is thy will not as strong as thy fist?"</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many I can say no, yet sometimes it would be easier to say yes. Can one refuse to share with one's sister to whom he is deeply devoted?"</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"Surely, thy own sister would not wish to deprive thee of enjoying thy reward."</w:t>
      </w:r>
    </w:p>
    <w:p w:rsidR="002941D2" w:rsidRDefault="004730A5">
      <w:pPr>
        <w:spacing w:line="251" w:lineRule="auto"/>
        <w:ind w:right="660"/>
        <w:rPr>
          <w:rFonts w:ascii="Times New Roman" w:eastAsia="Times New Roman" w:hAnsi="Times New Roman" w:cs="Times New Roman"/>
          <w:sz w:val="21"/>
          <w:szCs w:val="21"/>
        </w:rPr>
      </w:pPr>
      <w:r>
        <w:rPr>
          <w:rFonts w:ascii="Times New Roman" w:eastAsia="Times New Roman" w:hAnsi="Times New Roman" w:cs="Times New Roman"/>
          <w:sz w:val="21"/>
          <w:szCs w:val="21"/>
        </w:rPr>
        <w:t>"But it is for the sake of Araman, her husband, whom she wishes to see a rich merchant. She does feel that he has never had a chance and she beseeches me to loan to him this gold that he may become a prosperous merchant and repay me from his profits."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"My friend," resumed Mathon, " 'tis a worthy sub-ject thou bringest to discuss. Gold bringeth unto its possessor responsibility and a changed position with his fellow men. It bringeth fear lest he lose it or it be tricked away from him. It bringeth a feeling of power and ability to do good. Likewise, it bringeth opportunities whereby his very good intentions may bring him into difficulties.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610" w:right="1140" w:bottom="336" w:left="1120" w:header="0" w:footer="0" w:gutter="0"/>
          <w:cols w:space="720"/>
        </w:sectPr>
      </w:pPr>
      <w:r>
        <w:rPr>
          <w:rFonts w:ascii="Times New Roman" w:eastAsia="Times New Roman" w:hAnsi="Times New Roman" w:cs="Times New Roman"/>
          <w:sz w:val="22"/>
          <w:szCs w:val="22"/>
        </w:rPr>
        <w:lastRenderedPageBreak/>
        <w:t>"Didst ever hear of the farmer of Nineveh who could understand the language of animals? I wot not, for 'tis not the kind of tale men like to tell over the</w:t>
      </w:r>
    </w:p>
    <w:p w:rsidR="002941D2" w:rsidRDefault="004730A5">
      <w:pPr>
        <w:numPr>
          <w:ilvl w:val="0"/>
          <w:numId w:val="84"/>
        </w:numPr>
        <w:tabs>
          <w:tab w:val="left" w:pos="360"/>
        </w:tabs>
        <w:ind w:left="360" w:hanging="302"/>
        <w:rPr>
          <w:rFonts w:ascii="Times New Roman" w:eastAsia="Times New Roman" w:hAnsi="Times New Roman" w:cs="Times New Roman"/>
          <w:sz w:val="22"/>
          <w:szCs w:val="22"/>
        </w:rPr>
      </w:pPr>
      <w:bookmarkStart w:id="100" w:name="bookmark=id.d4a7va8wroz9" w:colFirst="0" w:colLast="0"/>
      <w:bookmarkEnd w:id="10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bronze caster's forge. I will tell it to thee for thou shouldst know that to borrowing and lending there is more than the passing of gold from the hands of one to the hands of another.</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farmer, who could understand what the ani-mals said to each other, did linger in the farm yard each evening just to listen to their words. One eve-ning he did hear the ox bemoaning to the ass the hardness of his lot: 'I do labour pulling the plow from morning until night. No matter how hot the day, or how tired my legs, or how the bow doth chafe my neck, still must I work. But you are a creature of leisure. You are trapped with a colourful blanket and do nothing more than carry our master about where he wishes to go. When he goes nowhere you do rest and eat the green grass all the day.'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the ass, in spite of his vicious heels, was a goodly fellow and sympathized with the ox. 'My good friend,' he replied, 'you do work very hard and I would help ease your lot. Therefore, will I tell you how you may have a day of rest. In the morning when the slave comes to fetch you to the plow, lie upon the ground and bellow much that he may say you are sick and cannot work.'</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the ox took the advice of the ass and the next morning the slave returned to the farmer and told him the ox was sick and could not pull the plow.</w:t>
      </w:r>
    </w:p>
    <w:p w:rsidR="002941D2" w:rsidRDefault="002941D2">
      <w:pPr>
        <w:rPr>
          <w:rFonts w:ascii="Times New Roman" w:eastAsia="Times New Roman" w:hAnsi="Times New Roman" w:cs="Times New Roman"/>
        </w:rPr>
      </w:pPr>
    </w:p>
    <w:p w:rsidR="002941D2" w:rsidRDefault="004730A5">
      <w:pPr>
        <w:numPr>
          <w:ilvl w:val="0"/>
          <w:numId w:val="85"/>
        </w:numPr>
        <w:tabs>
          <w:tab w:val="left" w:pos="377"/>
        </w:tabs>
        <w:ind w:right="260" w:firstLine="209"/>
        <w:rPr>
          <w:rFonts w:ascii="Times New Roman" w:eastAsia="Times New Roman" w:hAnsi="Times New Roman" w:cs="Times New Roman"/>
          <w:sz w:val="22"/>
          <w:szCs w:val="22"/>
        </w:rPr>
      </w:pPr>
      <w:r>
        <w:rPr>
          <w:rFonts w:ascii="Times New Roman" w:eastAsia="Times New Roman" w:hAnsi="Times New Roman" w:cs="Times New Roman"/>
          <w:sz w:val="22"/>
          <w:szCs w:val="22"/>
        </w:rPr>
        <w:t>'Then,' said the farmer, 'hitch the ass to the plow for the plowing must go on.'</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day the ass, who had only intended to help his friend, found himself compelled to do the ox's task. When night came and he was released from the plow his heart was bitter and his legs were weary and his neck was sore where the bow had chafed it.</w:t>
      </w:r>
    </w:p>
    <w:p w:rsidR="002941D2" w:rsidRDefault="002941D2">
      <w:pPr>
        <w:rPr>
          <w:rFonts w:ascii="Times New Roman" w:eastAsia="Times New Roman" w:hAnsi="Times New Roman" w:cs="Times New Roman"/>
          <w:sz w:val="22"/>
          <w:szCs w:val="22"/>
        </w:rPr>
      </w:pPr>
    </w:p>
    <w:p w:rsidR="002941D2" w:rsidRDefault="004730A5">
      <w:pPr>
        <w:rPr>
          <w:rFonts w:ascii="Times New Roman" w:eastAsia="Times New Roman" w:hAnsi="Times New Roman" w:cs="Times New Roman"/>
          <w:sz w:val="22"/>
          <w:szCs w:val="22"/>
        </w:rPr>
        <w:sectPr w:rsidR="002941D2">
          <w:pgSz w:w="7540" w:h="10800"/>
          <w:pgMar w:top="614" w:right="1120" w:bottom="305" w:left="1140" w:header="0" w:footer="0" w:gutter="0"/>
          <w:cols w:space="720"/>
        </w:sectPr>
      </w:pPr>
      <w:r>
        <w:rPr>
          <w:rFonts w:ascii="Times New Roman" w:eastAsia="Times New Roman" w:hAnsi="Times New Roman" w:cs="Times New Roman"/>
          <w:sz w:val="22"/>
          <w:szCs w:val="22"/>
        </w:rPr>
        <w:lastRenderedPageBreak/>
        <w:t>"The farmer lingered in the barnyard to listen.</w:t>
      </w:r>
    </w:p>
    <w:p w:rsidR="002941D2" w:rsidRDefault="004730A5">
      <w:pPr>
        <w:ind w:left="2300"/>
        <w:rPr>
          <w:rFonts w:ascii="Times New Roman" w:eastAsia="Times New Roman" w:hAnsi="Times New Roman" w:cs="Times New Roman"/>
          <w:sz w:val="22"/>
          <w:szCs w:val="22"/>
        </w:rPr>
      </w:pPr>
      <w:bookmarkStart w:id="101" w:name="bookmark=id.inqa1hvhikw4" w:colFirst="0" w:colLast="0"/>
      <w:bookmarkEnd w:id="101"/>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79</w:t>
      </w:r>
    </w:p>
    <w:p w:rsidR="002941D2" w:rsidRDefault="002941D2">
      <w:pPr>
        <w:rPr>
          <w:rFonts w:ascii="Times New Roman" w:eastAsia="Times New Roman" w:hAnsi="Times New Roman" w:cs="Times New Roman"/>
        </w:rPr>
      </w:pPr>
    </w:p>
    <w:p w:rsidR="002941D2" w:rsidRDefault="004730A5">
      <w:pPr>
        <w:spacing w:line="26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ox began first. 'You are my good friend. Be-cause of your wise advice I have enjoyed a day of rest.'</w:t>
      </w:r>
    </w:p>
    <w:p w:rsidR="002941D2" w:rsidRDefault="002941D2">
      <w:pPr>
        <w:rPr>
          <w:rFonts w:ascii="Times New Roman" w:eastAsia="Times New Roman" w:hAnsi="Times New Roman" w:cs="Times New Roman"/>
        </w:rPr>
      </w:pPr>
    </w:p>
    <w:p w:rsidR="002941D2" w:rsidRDefault="004730A5">
      <w:pPr>
        <w:numPr>
          <w:ilvl w:val="0"/>
          <w:numId w:val="86"/>
        </w:numPr>
        <w:tabs>
          <w:tab w:val="left" w:pos="415"/>
        </w:tabs>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1,’ retorted the ass, 'am like many another simple-hearted one who starts to help a friend and ends up by doing his task for him. Hereafter you draw your own plow, for I did hear the master tell the slave to send for the butcher were you sick again. 1 wish he would, for you are a lazy fellow.' Thereafter they spoke to each other no more—this ended their friendship. Canst thou tell the moral to this tale, Rodan?"</w:t>
      </w:r>
    </w:p>
    <w:p w:rsidR="002941D2" w:rsidRDefault="002941D2">
      <w:pPr>
        <w:rPr>
          <w:rFonts w:ascii="Times New Roman" w:eastAsia="Times New Roman" w:hAnsi="Times New Roman" w:cs="Times New Roman"/>
          <w:sz w:val="22"/>
          <w:szCs w:val="22"/>
        </w:rPr>
      </w:pPr>
    </w:p>
    <w:p w:rsidR="002941D2" w:rsidRDefault="004730A5">
      <w:pPr>
        <w:numPr>
          <w:ilvl w:val="1"/>
          <w:numId w:val="86"/>
        </w:numPr>
        <w:tabs>
          <w:tab w:val="left" w:pos="405"/>
        </w:tabs>
        <w:spacing w:line="235" w:lineRule="auto"/>
        <w:ind w:right="280" w:firstLine="288"/>
        <w:rPr>
          <w:rFonts w:ascii="Times New Roman" w:eastAsia="Times New Roman" w:hAnsi="Times New Roman" w:cs="Times New Roman"/>
          <w:sz w:val="22"/>
          <w:szCs w:val="22"/>
        </w:rPr>
      </w:pPr>
      <w:r>
        <w:rPr>
          <w:rFonts w:ascii="Times New Roman" w:eastAsia="Times New Roman" w:hAnsi="Times New Roman" w:cs="Times New Roman"/>
          <w:sz w:val="22"/>
          <w:szCs w:val="22"/>
        </w:rPr>
        <w:t>'Tis a good tale," responded Rodan, "but I see not the moral."</w:t>
      </w:r>
    </w:p>
    <w:p w:rsidR="002941D2" w:rsidRDefault="002941D2">
      <w:pPr>
        <w:rPr>
          <w:rFonts w:ascii="Times New Roman" w:eastAsia="Times New Roman" w:hAnsi="Times New Roman" w:cs="Times New Roman"/>
        </w:rPr>
      </w:pPr>
    </w:p>
    <w:p w:rsidR="002941D2" w:rsidRDefault="004730A5">
      <w:pPr>
        <w:spacing w:line="251"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not that you would. But it is there and simple too. Just this: If you desire to help thy friend, do so in a way that will not bring thy friend's bur-dens upon thyself."</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had not thought of that. It is a wise moral. I wish not to assume the burdens of my sister's hus-band. But tell me. You lend to many. Do not the borrowers repay?"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Mathon smiled the smile of one whose soul is rich with much experience. "Could a loan be well made if the borrower cannot repay? Must not the lender be wise and judge carefully whether his gold can perform a useful purpose to the borrower and return to him once more; or whether it will be wasted by one unable to use it wisely and leave him without his treasure, and leave the borrower with a debt he cannot repay? I will show to thee the tokens in my toke n c hes t a nd le t them te ll the e s om e of the ir stories."</w:t>
      </w:r>
    </w:p>
    <w:p w:rsidR="002941D2" w:rsidRDefault="002941D2">
      <w:pPr>
        <w:rPr>
          <w:rFonts w:ascii="Times New Roman" w:eastAsia="Times New Roman" w:hAnsi="Times New Roman" w:cs="Times New Roman"/>
        </w:rPr>
      </w:pPr>
    </w:p>
    <w:p w:rsidR="002941D2" w:rsidRDefault="004730A5">
      <w:pPr>
        <w:spacing w:line="271" w:lineRule="auto"/>
        <w:ind w:right="20" w:firstLine="216"/>
        <w:jc w:val="both"/>
        <w:rPr>
          <w:rFonts w:ascii="Times New Roman" w:eastAsia="Times New Roman" w:hAnsi="Times New Roman" w:cs="Times New Roman"/>
          <w:sz w:val="22"/>
          <w:szCs w:val="22"/>
        </w:rPr>
        <w:sectPr w:rsidR="002941D2">
          <w:pgSz w:w="7540" w:h="10800"/>
          <w:pgMar w:top="610" w:right="1100" w:bottom="98" w:left="1140" w:header="0" w:footer="0" w:gutter="0"/>
          <w:cols w:space="720"/>
        </w:sectPr>
      </w:pPr>
      <w:r>
        <w:rPr>
          <w:rFonts w:ascii="Times New Roman" w:eastAsia="Times New Roman" w:hAnsi="Times New Roman" w:cs="Times New Roman"/>
          <w:sz w:val="22"/>
          <w:szCs w:val="22"/>
        </w:rPr>
        <w:t>Into the room he brought a chest as long as his arm covered with red pigskin and ornamented with</w:t>
      </w:r>
    </w:p>
    <w:p w:rsidR="002941D2" w:rsidRDefault="004730A5">
      <w:pPr>
        <w:numPr>
          <w:ilvl w:val="0"/>
          <w:numId w:val="87"/>
        </w:numPr>
        <w:tabs>
          <w:tab w:val="left" w:pos="367"/>
        </w:tabs>
        <w:ind w:left="367" w:hanging="302"/>
        <w:rPr>
          <w:rFonts w:ascii="Times New Roman" w:eastAsia="Times New Roman" w:hAnsi="Times New Roman" w:cs="Times New Roman"/>
          <w:sz w:val="22"/>
          <w:szCs w:val="22"/>
        </w:rPr>
      </w:pPr>
      <w:bookmarkStart w:id="102" w:name="bookmark=id.2hgd1kxyu3ph" w:colFirst="0" w:colLast="0"/>
      <w:bookmarkEnd w:id="10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left="7"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bronze designs. He pla ced it upon the floor and squatted before it, both hands upon the lid.</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"From each person to whom I lend, I do exact a token for my token chest, to remain there until the loan is repaid. When they repay, I give it back, but if they never repay, it will always remind me of one who was not faithful to my confidence.</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safest loans, my token box tells me, are to those whose possessions are of more value than the one they desire. They own lands, or jewels, or camels, or other things which could be sold to repay the loan. Some of the tokens given to me are jewels of more value than the loan. Others are promises that if the loan be not repaid as agreed they will deliver to me certain property settlement. On loans like those I am assured that my gold will be returned with the rental thereon, for the loan is based on property.</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another class are those who have the capacity to earn. They are such as you, who labour or serve and are paid. They have income and if they are honest and suffer no misfortune, I know that they also can repay the gold I loan them and the rental to w h i c h</w:t>
      </w:r>
    </w:p>
    <w:p w:rsidR="002941D2" w:rsidRDefault="002941D2">
      <w:pPr>
        <w:rPr>
          <w:rFonts w:ascii="Times New Roman" w:eastAsia="Times New Roman" w:hAnsi="Times New Roman" w:cs="Times New Roman"/>
        </w:rPr>
      </w:pPr>
    </w:p>
    <w:p w:rsidR="002941D2" w:rsidRDefault="004730A5">
      <w:pPr>
        <w:numPr>
          <w:ilvl w:val="0"/>
          <w:numId w:val="88"/>
        </w:numPr>
        <w:tabs>
          <w:tab w:val="left" w:pos="225"/>
        </w:tabs>
        <w:ind w:left="7" w:hanging="7"/>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m e n t i t l e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S u c h l o a n s a r e b a s e d o n human effort.</w:t>
      </w: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"Others are those who have neither property nor assured earning capacity. Life is hard and there will always be some who cannot adjust themselves to it. Alas for the loans I make them, even though they be no larger than </w:t>
      </w:r>
      <w:proofErr w:type="gramStart"/>
      <w:r>
        <w:rPr>
          <w:rFonts w:ascii="Times New Roman" w:eastAsia="Times New Roman" w:hAnsi="Times New Roman" w:cs="Times New Roman"/>
          <w:sz w:val="22"/>
          <w:szCs w:val="22"/>
        </w:rPr>
        <w:t>a pence</w:t>
      </w:r>
      <w:proofErr w:type="gramEnd"/>
      <w:r>
        <w:rPr>
          <w:rFonts w:ascii="Times New Roman" w:eastAsia="Times New Roman" w:hAnsi="Times New Roman" w:cs="Times New Roman"/>
          <w:sz w:val="22"/>
          <w:szCs w:val="22"/>
        </w:rPr>
        <w:t>, my token box may censure me in the years to come unless they be guaranteed by good frie nds of the borr ower who know him honourable."</w:t>
      </w:r>
    </w:p>
    <w:p w:rsidR="002941D2" w:rsidRDefault="002941D2">
      <w:pPr>
        <w:rPr>
          <w:rFonts w:ascii="Times New Roman" w:eastAsia="Times New Roman" w:hAnsi="Times New Roman" w:cs="Times New Roman"/>
          <w:sz w:val="22"/>
          <w:szCs w:val="22"/>
        </w:rPr>
      </w:pPr>
    </w:p>
    <w:p w:rsidR="002941D2" w:rsidRDefault="004730A5">
      <w:pPr>
        <w:ind w:left="7"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Mathon released the clasp and opened the lid. Rodan leaned forward eagerly.</w:t>
      </w:r>
    </w:p>
    <w:p w:rsidR="002941D2" w:rsidRDefault="004730A5">
      <w:pPr>
        <w:ind w:left="7"/>
        <w:rPr>
          <w:rFonts w:ascii="Times New Roman" w:eastAsia="Times New Roman" w:hAnsi="Times New Roman" w:cs="Times New Roman"/>
          <w:sz w:val="22"/>
          <w:szCs w:val="22"/>
        </w:rPr>
        <w:sectPr w:rsidR="002941D2">
          <w:pgSz w:w="7540" w:h="10800"/>
          <w:pgMar w:top="614" w:right="1120" w:bottom="341" w:left="1133" w:header="0" w:footer="0" w:gutter="0"/>
          <w:cols w:space="720"/>
        </w:sectPr>
      </w:pPr>
      <w:r>
        <w:rPr>
          <w:rFonts w:ascii="Times New Roman" w:eastAsia="Times New Roman" w:hAnsi="Times New Roman" w:cs="Times New Roman"/>
          <w:sz w:val="22"/>
          <w:szCs w:val="22"/>
        </w:rPr>
        <w:lastRenderedPageBreak/>
        <w:t>At the top of the chest a bronze neck-piece lay</w:t>
      </w:r>
    </w:p>
    <w:p w:rsidR="002941D2" w:rsidRDefault="004730A5">
      <w:pPr>
        <w:ind w:left="2300"/>
        <w:rPr>
          <w:rFonts w:ascii="Times New Roman" w:eastAsia="Times New Roman" w:hAnsi="Times New Roman" w:cs="Times New Roman"/>
          <w:sz w:val="22"/>
          <w:szCs w:val="22"/>
        </w:rPr>
      </w:pPr>
      <w:bookmarkStart w:id="103" w:name="bookmark=id.yvhv84c0ivbu" w:colFirst="0" w:colLast="0"/>
      <w:bookmarkEnd w:id="103"/>
      <w:r>
        <w:rPr>
          <w:rFonts w:ascii="Times New Roman" w:eastAsia="Times New Roman" w:hAnsi="Times New Roman" w:cs="Times New Roman"/>
          <w:i/>
          <w:iCs/>
          <w:sz w:val="22"/>
          <w:szCs w:val="22"/>
        </w:rPr>
        <w:lastRenderedPageBreak/>
        <w:t>The Gold Lender of Babylon</w:t>
      </w:r>
      <w:r>
        <w:rPr>
          <w:rFonts w:ascii="Times New Roman" w:eastAsia="Times New Roman" w:hAnsi="Times New Roman" w:cs="Times New Roman"/>
          <w:sz w:val="22"/>
          <w:szCs w:val="22"/>
        </w:rPr>
        <w:t xml:space="preserve"> 81</w:t>
      </w:r>
    </w:p>
    <w:p w:rsidR="002941D2" w:rsidRDefault="002941D2">
      <w:pPr>
        <w:rPr>
          <w:rFonts w:ascii="Times New Roman" w:eastAsia="Times New Roman" w:hAnsi="Times New Roman" w:cs="Times New Roman"/>
        </w:rPr>
      </w:pPr>
    </w:p>
    <w:p w:rsidR="002941D2" w:rsidRDefault="004730A5">
      <w:pPr>
        <w:spacing w:line="24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a scarlet cloth. Mathon picked up the piece and patted it affectionately. "This shall always remain in my token chest because the owner has passed on into the great darkness. I treasure it, his token, and I treasure his memory; for he was my good friend. We traded together with much success until out of the east he brought a woman to wed, beautiful, but not like our women. A dazzling creature. He spent his gold lavishly to gratify her desires. He came to me in distress when his gold "was gone. I counselled with him. I told him I would help him to once more master his own affairs. He swore by the sign of the Great Bull that he would. But it was not to be. In a quarrel she thrust a knife into the heart he dared her to pierce."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"And she?" questioned Rodan.</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"Yes, of course, this was hers." He picked up the scarlet cloth. "In bitter remorse she threw herself into the Euphrates. These two loans will never be </w:t>
      </w:r>
      <w:proofErr w:type="gramStart"/>
      <w:r>
        <w:rPr>
          <w:rFonts w:ascii="Times New Roman" w:eastAsia="Times New Roman" w:hAnsi="Times New Roman" w:cs="Times New Roman"/>
          <w:sz w:val="22"/>
          <w:szCs w:val="22"/>
        </w:rPr>
        <w:t>repaid..</w:t>
      </w:r>
      <w:proofErr w:type="gramEnd"/>
      <w:r>
        <w:rPr>
          <w:rFonts w:ascii="Times New Roman" w:eastAsia="Times New Roman" w:hAnsi="Times New Roman" w:cs="Times New Roman"/>
          <w:sz w:val="22"/>
          <w:szCs w:val="22"/>
        </w:rPr>
        <w:t xml:space="preserve"> The chest tells you, Rodan, that humans in the throes of great emotions are not safe risks for the gold lender.</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sectPr w:rsidR="002941D2">
          <w:pgSz w:w="7540" w:h="10800"/>
          <w:pgMar w:top="610" w:right="1120" w:bottom="524" w:left="1140" w:header="0" w:footer="0" w:gutter="0"/>
          <w:cols w:space="720"/>
        </w:sectPr>
      </w:pPr>
      <w:r>
        <w:rPr>
          <w:rFonts w:ascii="Times New Roman" w:eastAsia="Times New Roman" w:hAnsi="Times New Roman" w:cs="Times New Roman"/>
          <w:sz w:val="22"/>
          <w:szCs w:val="22"/>
        </w:rPr>
        <w:t>"Here! Now this is different." He reached for a ring carved of ox bone. "This belongs to a farmer. I buy the rugs of his women. The locusts came and they had not food. I helped him and when the new crop came he repaid me. Later he came again and told of strange goats in a distant land as described by a traveller. They had long hair so fine and soft it would weave into rugs more beautiful than any ever seen in Babylon. He wanted a herd but he had no money. So I did lend him gold to make the journey and bring back goats. Now his herd is begun and next year I shall surprise the lords of Babylon with the most expensive rugs it has been their good for-</w:t>
      </w:r>
    </w:p>
    <w:p w:rsidR="002941D2" w:rsidRDefault="004730A5">
      <w:pPr>
        <w:numPr>
          <w:ilvl w:val="0"/>
          <w:numId w:val="90"/>
        </w:numPr>
        <w:tabs>
          <w:tab w:val="left" w:pos="360"/>
        </w:tabs>
        <w:ind w:left="360" w:hanging="289"/>
        <w:rPr>
          <w:rFonts w:ascii="Times New Roman" w:eastAsia="Times New Roman" w:hAnsi="Times New Roman" w:cs="Times New Roman"/>
          <w:sz w:val="22"/>
          <w:szCs w:val="22"/>
        </w:rPr>
      </w:pPr>
      <w:bookmarkStart w:id="104" w:name="bookmark=id.r8iaxtqhuz85" w:colFirst="0" w:colLast="0"/>
      <w:bookmarkEnd w:id="10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6" w:lineRule="auto"/>
        <w:ind w:right="320"/>
        <w:rPr>
          <w:rFonts w:ascii="Times New Roman" w:eastAsia="Times New Roman" w:hAnsi="Times New Roman" w:cs="Times New Roman"/>
          <w:sz w:val="22"/>
          <w:szCs w:val="22"/>
        </w:rPr>
      </w:pPr>
      <w:r>
        <w:rPr>
          <w:rFonts w:ascii="Times New Roman" w:eastAsia="Times New Roman" w:hAnsi="Times New Roman" w:cs="Times New Roman"/>
          <w:sz w:val="22"/>
          <w:szCs w:val="22"/>
        </w:rPr>
        <w:t>tune to buy. Soon I must return his ring. He doth insist on repaying promptly."</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"Some borrowers do that?" queried Rodan.</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they borrow for purposes that bring money back to them, I find it so. But if they borrow because of their indiscretions, I warn thee to be cautious if t h o u w o u l d s t e v e r h a v e t h y g o l d b a c k i n h a n d again."</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pPr>
      <w:r>
        <w:rPr>
          <w:rFonts w:ascii="Times New Roman" w:eastAsia="Times New Roman" w:hAnsi="Times New Roman" w:cs="Times New Roman"/>
          <w:sz w:val="22"/>
          <w:szCs w:val="22"/>
        </w:rPr>
        <w:t>"Tell me about this," requested Rodan, picking up</w:t>
      </w:r>
    </w:p>
    <w:p w:rsidR="002941D2" w:rsidRDefault="002941D2">
      <w:pPr>
        <w:rPr>
          <w:rFonts w:ascii="Times New Roman" w:eastAsia="Times New Roman" w:hAnsi="Times New Roman" w:cs="Times New Roman"/>
        </w:rPr>
      </w:pPr>
    </w:p>
    <w:p w:rsidR="002941D2" w:rsidRDefault="004730A5">
      <w:pPr>
        <w:numPr>
          <w:ilvl w:val="0"/>
          <w:numId w:val="91"/>
        </w:numPr>
        <w:tabs>
          <w:tab w:val="left" w:pos="230"/>
        </w:tabs>
        <w:spacing w:line="239" w:lineRule="auto"/>
        <w:ind w:right="2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he a v y g ol d br a c e le t ins e t wi th je we ls i n r a r e designs.</w:t>
      </w:r>
    </w:p>
    <w:p w:rsidR="002941D2" w:rsidRDefault="004730A5">
      <w:pPr>
        <w:spacing w:line="220"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 women do appeal to my good friend," ban-tered Mathon.</w:t>
      </w:r>
    </w:p>
    <w:p w:rsidR="002941D2" w:rsidRDefault="004730A5">
      <w:pPr>
        <w:numPr>
          <w:ilvl w:val="1"/>
          <w:numId w:val="91"/>
        </w:numPr>
        <w:tabs>
          <w:tab w:val="left" w:pos="326"/>
        </w:tabs>
        <w:spacing w:line="223"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I a m s til l m uc h yo u n ge r t ha n yo u, " r e t or te d Rodan.</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grant that, but this time thou doth suspicion romance where it is not. The owner of this is fat and wrinkled and doth talk so much and say so little she drives me ma d. Once they had m uc h mone y and were good customers, but ill times came upon them. She has a son of whom she would make a merchant. </w:t>
      </w:r>
      <w:r w:rsidRPr="004730A5">
        <w:rPr>
          <w:rFonts w:ascii="Times New Roman" w:eastAsia="Times New Roman" w:hAnsi="Times New Roman" w:cs="Times New Roman"/>
          <w:sz w:val="22"/>
          <w:szCs w:val="22"/>
          <w:highlight w:val="yellow"/>
        </w:rPr>
        <w:t>So she came to me and borrowed gold that he might become a partner of a caravan owner who travels with his camels bartering in one city what be buys in another.</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man proved a rascal for he left the poor boy in a distant city without money and without friends, pulling out early while the youth slept. Perhaps when this youth has grown to ma nhood, he will repay; until then I get no rental for the loan—only much talk. But I do admit the jewels are worthy of the loan."</w:t>
      </w:r>
    </w:p>
    <w:p w:rsidR="002941D2" w:rsidRDefault="002941D2">
      <w:pPr>
        <w:rPr>
          <w:rFonts w:ascii="Times New Roman" w:eastAsia="Times New Roman" w:hAnsi="Times New Roman" w:cs="Times New Roman"/>
        </w:rPr>
      </w:pPr>
    </w:p>
    <w:p w:rsidR="002941D2" w:rsidRDefault="004730A5">
      <w:pPr>
        <w:spacing w:line="253" w:lineRule="auto"/>
        <w:ind w:right="2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"Did this lady ask thy advice as to the wisdom of the loan?"</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