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39" w:lineRule="auto"/>
        <w:ind w:right="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"What, no one?" Arkad asked. "Then rare indeed must be this kind of good luck. Who now will offer</w:t>
      </w:r>
    </w:p>
    <w:p w:rsidR="002941D2" w:rsidRDefault="004730A5">
      <w:pPr>
        <w:numPr>
          <w:ilvl w:val="0"/>
          <w:numId w:val="50"/>
        </w:numPr>
        <w:tabs>
          <w:tab w:val="left" w:pos="233"/>
        </w:tabs>
        <w:ind w:right="60" w:firstLine="3"/>
        <w:rPr>
          <w:rFonts w:ascii="Times New Roman" w:eastAsia="Times New Roman" w:hAnsi="Times New Roman" w:cs="Times New Roman"/>
          <w:sz w:val="22"/>
          <w:szCs w:val="22"/>
        </w:rPr>
      </w:pPr>
      <w:r>
        <w:rPr>
          <w:rFonts w:ascii="Times New Roman" w:eastAsia="Times New Roman" w:hAnsi="Times New Roman" w:cs="Times New Roman"/>
          <w:sz w:val="22"/>
          <w:szCs w:val="22"/>
        </w:rPr>
        <w:t>s u g ge s ti o n a s to w he r e w e s ha l l c o nt in u e o ur search?"</w:t>
      </w:r>
    </w:p>
    <w:p w:rsidR="002941D2" w:rsidRDefault="002941D2">
      <w:pPr>
        <w:rPr>
          <w:rFonts w:ascii="Times New Roman" w:eastAsia="Times New Roman" w:hAnsi="Times New Roman" w:cs="Times New Roman"/>
        </w:rPr>
      </w:pPr>
    </w:p>
    <w:p w:rsidR="002941D2" w:rsidRDefault="004730A5">
      <w:pPr>
        <w:spacing w:line="256" w:lineRule="auto"/>
        <w:ind w:right="40" w:firstLine="216"/>
        <w:jc w:val="both"/>
        <w:rPr>
          <w:rFonts w:ascii="Times New Roman" w:eastAsia="Times New Roman" w:hAnsi="Times New Roman" w:cs="Times New Roman"/>
          <w:sz w:val="22"/>
          <w:szCs w:val="22"/>
        </w:rPr>
        <w:sectPr w:rsidR="002941D2">
          <w:pgSz w:w="7540" w:h="10800"/>
          <w:pgMar w:top="384" w:right="1080" w:bottom="508" w:left="1060" w:header="0" w:footer="0" w:gutter="0"/>
          <w:cols w:space="720"/>
        </w:sectPr>
      </w:pPr>
      <w:r>
        <w:rPr>
          <w:rFonts w:ascii="Times New Roman" w:eastAsia="Times New Roman" w:hAnsi="Times New Roman" w:cs="Times New Roman"/>
          <w:sz w:val="22"/>
          <w:szCs w:val="22"/>
        </w:rPr>
        <w:t>"That I will do," spoke a well-robed young man, arising. "When a man speaketh of luck is it not natural that his thoughts turn to the gaming tables? Is it</w:t>
      </w:r>
    </w:p>
    <w:p w:rsidR="002941D2" w:rsidRDefault="004730A5">
      <w:pPr>
        <w:numPr>
          <w:ilvl w:val="0"/>
          <w:numId w:val="51"/>
        </w:numPr>
        <w:tabs>
          <w:tab w:val="left" w:pos="440"/>
        </w:tabs>
        <w:ind w:left="440" w:hanging="298"/>
        <w:rPr>
          <w:rFonts w:ascii="Times New Roman" w:eastAsia="Times New Roman" w:hAnsi="Times New Roman" w:cs="Times New Roman"/>
          <w:sz w:val="22"/>
          <w:szCs w:val="22"/>
        </w:rPr>
      </w:pPr>
      <w:bookmarkStart w:id="66" w:name="bookmark=id.kbph6f3uzc4y" w:colFirst="0" w:colLast="0"/>
      <w:bookmarkEnd w:id="6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6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not there we find many men courting the favour of the goddess in hope she will bless them with rich winnings?"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he resumed his seat a voice called, "Do not stop! Continue thy story! Tell us, didst thou find favour with the goddess at the gaming tables? Did she _ turn the cubes with red side up so thou filled thy purse at the dealer's expense or did she permit the blue sides to come up so the dealer raked in thy hard-earned pieces of silver?"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young man joined the good-natured laughter, the n r e plie d, "I a m n ot a ve r se to a dm ittin g s he seemed not to know I was even there. But how about the rest of you? Have you found her waiting about such places to roll the cubes in your favour? We are eager to hear as well as to learn."</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wise start," broke in Arkad. "We meet here to consider all sides of each question. To ignore </w:t>
      </w:r>
      <w:proofErr w:type="gramStart"/>
      <w:r>
        <w:rPr>
          <w:rFonts w:ascii="Times New Roman" w:eastAsia="Times New Roman" w:hAnsi="Times New Roman" w:cs="Times New Roman"/>
          <w:sz w:val="22"/>
          <w:szCs w:val="22"/>
        </w:rPr>
        <w:t>the,,</w:t>
      </w:r>
      <w:proofErr w:type="gramEnd"/>
      <w:r>
        <w:rPr>
          <w:rFonts w:ascii="Times New Roman" w:eastAsia="Times New Roman" w:hAnsi="Times New Roman" w:cs="Times New Roman"/>
          <w:sz w:val="22"/>
          <w:szCs w:val="22"/>
        </w:rPr>
        <w:t xml:space="preserve"> gaming table would be to overlook an instinct com-mon to most men, the love of taking a chance with a small amount of silver in the hope of winning much gold."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"That doth remind me of the races but yesterday," called out another listener. "If the goddess frequents j the gaming tables, certainly she dost not overlook the races where the gilded chariots and the foaming horses offer far more excitement. Tell us honestly, Arkad, didst she </w:t>
      </w:r>
      <w:proofErr w:type="gramStart"/>
      <w:r>
        <w:rPr>
          <w:rFonts w:ascii="Times New Roman" w:eastAsia="Times New Roman" w:hAnsi="Times New Roman" w:cs="Times New Roman"/>
          <w:sz w:val="22"/>
          <w:szCs w:val="22"/>
        </w:rPr>
        <w:t>whisper</w:t>
      </w:r>
      <w:proofErr w:type="gramEnd"/>
      <w:r>
        <w:rPr>
          <w:rFonts w:ascii="Times New Roman" w:eastAsia="Times New Roman" w:hAnsi="Times New Roman" w:cs="Times New Roman"/>
          <w:sz w:val="22"/>
          <w:szCs w:val="22"/>
        </w:rPr>
        <w:t xml:space="preserve"> to you to place your bet upon those gray horses from Nineveh yesterday? I was standing just behind thee and could scarce be-lieve my ears when I heard thee place thy bet upon the grays. Thou knowest as well as any of us that no team in all Assyria can beat our beloved bays in a fair race.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88" w:right="1120" w:bottom="522" w:left="1120" w:header="0" w:footer="0" w:gutter="0"/>
          <w:cols w:space="720"/>
        </w:sectPr>
      </w:pPr>
      <w:r>
        <w:rPr>
          <w:rFonts w:ascii="Times New Roman" w:eastAsia="Times New Roman" w:hAnsi="Times New Roman" w:cs="Times New Roman"/>
          <w:sz w:val="22"/>
          <w:szCs w:val="22"/>
        </w:rPr>
        <w:t>"Didst the goddess whisper in thy ear to bet upon</w:t>
      </w:r>
    </w:p>
    <w:p w:rsidR="002941D2" w:rsidRDefault="004730A5">
      <w:pPr>
        <w:jc w:val="right"/>
        <w:rPr>
          <w:rFonts w:ascii="Times New Roman" w:eastAsia="Times New Roman" w:hAnsi="Times New Roman" w:cs="Times New Roman"/>
          <w:sz w:val="22"/>
          <w:szCs w:val="22"/>
        </w:rPr>
      </w:pPr>
      <w:bookmarkStart w:id="67" w:name="bookmark=id.hybh4xjvgnj3" w:colFirst="0" w:colLast="0"/>
      <w:bookmarkEnd w:id="67"/>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47</w:t>
      </w:r>
    </w:p>
    <w:p w:rsidR="002941D2" w:rsidRDefault="002941D2">
      <w:pPr>
        <w:rPr>
          <w:rFonts w:ascii="Times New Roman" w:eastAsia="Times New Roman" w:hAnsi="Times New Roman" w:cs="Times New Roman"/>
        </w:rPr>
      </w:pPr>
    </w:p>
    <w:p w:rsidR="002941D2" w:rsidRDefault="004730A5">
      <w:pPr>
        <w:spacing w:line="246" w:lineRule="auto"/>
        <w:ind w:right="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grays because at the last turn the inside black would stumble and so interfere with our bays that t h e g r a y s w o u l d w i n t h e r a c e a n d s c o r e a n u n - earned victory?"</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smiled indulgently at the banter. "What rea-son have we to feel the good goddess would take that much interest in any man's bet upon a horse race? To me she is a goddess of love and dignity whose pleas ure it is to aid those who are in need and to reward those who are deserving. I look to find her, not at the gaming tables or the races where men lose more gold than they win but in other places where the doings of men are more worthwhile and more worthy of reward.</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tilling the soil, in honest trading, in all of man's occupations, there is opportunity to make a profit upon his efforts and his transactions. Perhaps not all the time will he be rewarded because sometimes his judgment may be faulty, and other times the winds and the weather may defeat his efforts. Yet, if he persists, he may usually expect to realize his profit. This is so because the chances of profit are always in his favour.</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"But, when a man playeth the games, the situation is r e ver s e d f or the c ha nc e s of pr of it ar e a lwa ys against him and always in favour of the game keeper. The game is so arranged that it will always favour the </w:t>
      </w:r>
      <w:proofErr w:type="gramStart"/>
      <w:r>
        <w:rPr>
          <w:rFonts w:ascii="Times New Roman" w:eastAsia="Times New Roman" w:hAnsi="Times New Roman" w:cs="Times New Roman"/>
          <w:sz w:val="22"/>
          <w:szCs w:val="22"/>
        </w:rPr>
        <w:t>keeper..</w:t>
      </w:r>
      <w:proofErr w:type="gramEnd"/>
      <w:r>
        <w:rPr>
          <w:rFonts w:ascii="Times New Roman" w:eastAsia="Times New Roman" w:hAnsi="Times New Roman" w:cs="Times New Roman"/>
          <w:sz w:val="22"/>
          <w:szCs w:val="22"/>
        </w:rPr>
        <w:t xml:space="preserve"> It is his business at which he plans to make a liberal profit for himself from the coins bet by the players. Few players realize how certain are the game keeper's profits and how uncertain are their own chances to win.</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84" w:right="1080" w:bottom="598" w:left="1060" w:header="0" w:footer="0" w:gutter="0"/>
          <w:cols w:space="720"/>
        </w:sectPr>
      </w:pPr>
      <w:r>
        <w:rPr>
          <w:rFonts w:ascii="Times New Roman" w:eastAsia="Times New Roman" w:hAnsi="Times New Roman" w:cs="Times New Roman"/>
          <w:sz w:val="22"/>
          <w:szCs w:val="22"/>
        </w:rPr>
        <w:t>"For example, let us consider wagers placed upon the cube. Each time it is cast we bet which side will be uppermost. If it be the red side the game master</w:t>
      </w:r>
    </w:p>
    <w:p w:rsidR="002941D2" w:rsidRDefault="004730A5">
      <w:pPr>
        <w:numPr>
          <w:ilvl w:val="0"/>
          <w:numId w:val="52"/>
        </w:numPr>
        <w:tabs>
          <w:tab w:val="left" w:pos="440"/>
        </w:tabs>
        <w:ind w:left="440" w:hanging="298"/>
        <w:rPr>
          <w:rFonts w:ascii="Times New Roman" w:eastAsia="Times New Roman" w:hAnsi="Times New Roman" w:cs="Times New Roman"/>
          <w:sz w:val="22"/>
          <w:szCs w:val="22"/>
        </w:rPr>
      </w:pPr>
      <w:bookmarkStart w:id="68" w:name="bookmark=id.98xsw41ymy8m" w:colFirst="0" w:colLast="0"/>
      <w:bookmarkEnd w:id="6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pays to us four times our bet. But if any other of the five sides come uppermost, we lose our bet. Thus the figures show that for each cast we have five chances to lose, but because the red pays four for one, we have four chances to win. In a night's play the game master can expect to keep for his profit one-fifth of all the coins wagered. Can a man expect to win more than occasionally against odds so arranged that he should lose one-fifth of all his bets?"</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"Yet some men do win large sums at times," vol-unteered one of the listeners.</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"Quite so, they do," Arkad continued. "Realizing this, the question comes to me whether money se-cured in such ways brings permanent value to those who are thus lucky. Among my acquaintances are many of the successful men of Babylon, yet among them I am unable to name a single one who started his success from such a source.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who are gathered here tonight know many more of our substantial citizens. To me it would be of much interest to learn how many of our successful citizens can credit the gaming tables with their start to success. Suppose each of you tell of those you know. What say you?"</w:t>
      </w:r>
    </w:p>
    <w:p w:rsidR="002941D2" w:rsidRDefault="002941D2">
      <w:pPr>
        <w:rPr>
          <w:rFonts w:ascii="Times New Roman" w:eastAsia="Times New Roman" w:hAnsi="Times New Roman" w:cs="Times New Roman"/>
        </w:rPr>
      </w:pPr>
    </w:p>
    <w:p w:rsidR="002941D2" w:rsidRDefault="004730A5">
      <w:pPr>
        <w:spacing w:line="256"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f t e r a p r o l o n g e d s i l e n c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a w a g v e n t u r e d , "Wouldst thy inquiry include the game keepers?"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you think of no one else," Arkad responded. "If not one of you can think of anyone else, then how about yourselves? Are there any consistent win-ners with us who hesitate to advise such a source for their incomes?"</w:t>
      </w:r>
    </w:p>
    <w:p w:rsidR="002941D2" w:rsidRDefault="002941D2">
      <w:pPr>
        <w:rPr>
          <w:rFonts w:ascii="Times New Roman" w:eastAsia="Times New Roman" w:hAnsi="Times New Roman" w:cs="Times New Roman"/>
        </w:rPr>
      </w:pPr>
    </w:p>
    <w:p w:rsidR="002941D2" w:rsidRDefault="004730A5">
      <w:pPr>
        <w:spacing w:line="256" w:lineRule="auto"/>
        <w:ind w:right="20" w:firstLine="216"/>
        <w:jc w:val="both"/>
        <w:rPr>
          <w:rFonts w:ascii="Times New Roman" w:eastAsia="Times New Roman" w:hAnsi="Times New Roman" w:cs="Times New Roman"/>
          <w:sz w:val="22"/>
          <w:szCs w:val="22"/>
        </w:rPr>
        <w:sectPr w:rsidR="002941D2">
          <w:pgSz w:w="7540" w:h="10800"/>
          <w:pgMar w:top="388" w:right="1120" w:bottom="726" w:left="1120" w:header="0" w:footer="0" w:gutter="0"/>
          <w:cols w:space="720"/>
        </w:sectPr>
      </w:pPr>
      <w:r>
        <w:rPr>
          <w:rFonts w:ascii="Times New Roman" w:eastAsia="Times New Roman" w:hAnsi="Times New Roman" w:cs="Times New Roman"/>
          <w:sz w:val="22"/>
          <w:szCs w:val="22"/>
        </w:rPr>
        <w:t>His challenge was answered by a series of groans f r o m t h e r e a r t a k e n u p a n d s p r e a d a m i d m u c h laughter.</w:t>
      </w:r>
    </w:p>
    <w:p w:rsidR="002941D2" w:rsidRDefault="004730A5">
      <w:pPr>
        <w:jc w:val="right"/>
        <w:rPr>
          <w:rFonts w:ascii="Times New Roman" w:eastAsia="Times New Roman" w:hAnsi="Times New Roman" w:cs="Times New Roman"/>
          <w:sz w:val="22"/>
          <w:szCs w:val="22"/>
        </w:rPr>
      </w:pPr>
      <w:bookmarkStart w:id="69" w:name="bookmark=id.49qb7bhiq5yn" w:colFirst="0" w:colLast="0"/>
      <w:bookmarkEnd w:id="69"/>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49</w:t>
      </w:r>
    </w:p>
    <w:p w:rsidR="002941D2" w:rsidRDefault="002941D2">
      <w:pPr>
        <w:rPr>
          <w:rFonts w:ascii="Times New Roman" w:eastAsia="Times New Roman" w:hAnsi="Times New Roman" w:cs="Times New Roman"/>
        </w:rPr>
      </w:pPr>
    </w:p>
    <w:p w:rsidR="002941D2" w:rsidRDefault="004730A5">
      <w:pPr>
        <w:spacing w:line="245"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would seem we are not seeking good luck in such places as the goddess frequents," he continued, "Therefore let us explore other fields. We have not found it in picking up lost wallets. Neither have we found it haunting the gaming tables. As to the races, 1 must confess to have lost far more coins there than I have ever won.</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suppose we consider our trades and busi-nesses! Is it not natural if we conclude a profitable transaction to consider it not good luck but a just reward for our efforts? I am inclined to think we may be overlooking the gifts of the goddess. Perhaps she really does assist us when we do not appreciate her generosity. Who can suggest further discussion?"</w:t>
      </w: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an elderly merchant arose, smoothing his genteel white robe. "With thy permission, most honourable Arkad and my friends, I offer a sugges-tion. If, as you have said, we take credit to our own industry and ability for our business success, why not consider the successes we almost enjoyed but which escaped us, happenings which would have been most profitable. They would have been rare ex-amples of good luck if they had actually happened. Because they were not brought to fulfilment we cannot consider them as our just rewards. Surely many men here have such experiences to relate."</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"Here is a wise approach," Arkad approved. "Who among you have had good luck within your grasp only to see it escape?"</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hands were raised, among them that of the merchant. Arkad motioned to him to speak. "As you suggested this approach, we should like to hear first from you."</w:t>
      </w:r>
    </w:p>
    <w:p w:rsidR="002941D2" w:rsidRDefault="004730A5">
      <w:pPr>
        <w:ind w:left="220"/>
        <w:rPr>
          <w:rFonts w:ascii="Times New Roman" w:eastAsia="Times New Roman" w:hAnsi="Times New Roman" w:cs="Times New Roman"/>
          <w:sz w:val="22"/>
          <w:szCs w:val="22"/>
        </w:rPr>
        <w:sectPr w:rsidR="002941D2">
          <w:pgSz w:w="7540" w:h="10800"/>
          <w:pgMar w:top="526" w:right="1000" w:bottom="680" w:left="1120" w:header="0" w:footer="0" w:gutter="0"/>
          <w:cols w:space="720"/>
        </w:sectPr>
      </w:pPr>
      <w:r>
        <w:rPr>
          <w:rFonts w:ascii="Times New Roman" w:eastAsia="Times New Roman" w:hAnsi="Times New Roman" w:cs="Times New Roman"/>
          <w:sz w:val="22"/>
          <w:szCs w:val="22"/>
        </w:rPr>
        <w:t>"I will gladly relate a tale," he resumed, "that doth</w:t>
      </w:r>
    </w:p>
    <w:p w:rsidR="002941D2" w:rsidRDefault="004730A5">
      <w:pPr>
        <w:numPr>
          <w:ilvl w:val="0"/>
          <w:numId w:val="53"/>
        </w:numPr>
        <w:tabs>
          <w:tab w:val="left" w:pos="320"/>
        </w:tabs>
        <w:ind w:left="320" w:hanging="288"/>
        <w:rPr>
          <w:rFonts w:ascii="Times New Roman" w:eastAsia="Times New Roman" w:hAnsi="Times New Roman" w:cs="Times New Roman"/>
          <w:sz w:val="22"/>
          <w:szCs w:val="22"/>
        </w:rPr>
      </w:pPr>
      <w:bookmarkStart w:id="70" w:name="bookmark=id.rw1zyeo9q3at" w:colFirst="0" w:colLast="0"/>
      <w:bookmarkEnd w:id="7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left="80"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Illustrate how closely, unto a man good luck may approach and how blindly he may permit it to es-cape, much to his loss and later regret.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years ago, when I was a young man, just married and well-started to earning, my rather did come one day and urge most strongly that I enter upon an investment. The son of one of his good friends had taken notice of a barren tract of land not far beyond the outer walls of our city. It lay high above the canal where no water could reach it.</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son of my father's friend devised a plan to purchase this land, build three large waterwheels that could be operated by oxen and thereby raise the life-giving waters to the fertile soil. This accom-plished, he planned to divide it into small tracts and sell to the residents of the city for herb patches.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son of my father's friend did not possess suf-ficient gold to complete such an undertaking. Like myself, he was a young man earning a fair sum. His father, like mine, was a man of large family and small means. He, therefore, decided to interest a group of men to enter the enterprise with him. The group was to comprise twelve, each of whom must be a money earner and agree to pay one-tenth of his earnings into the enterprise until the land was made ready for sale. All would then share justly in the profits in proportion to their investment.</w:t>
      </w:r>
    </w:p>
    <w:p w:rsidR="002941D2" w:rsidRDefault="002941D2">
      <w:pPr>
        <w:rPr>
          <w:rFonts w:ascii="Times New Roman" w:eastAsia="Times New Roman" w:hAnsi="Times New Roman" w:cs="Times New Roman"/>
        </w:rPr>
      </w:pPr>
    </w:p>
    <w:p w:rsidR="002941D2" w:rsidRDefault="004730A5">
      <w:pPr>
        <w:numPr>
          <w:ilvl w:val="0"/>
          <w:numId w:val="54"/>
        </w:numPr>
        <w:tabs>
          <w:tab w:val="left" w:pos="408"/>
        </w:tabs>
        <w:spacing w:line="239"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my son,' bespoke my father unto me, 'art now in thy young manhood. It is my deep desire that thou begin the building of a valuable estate for thyself that thou mayest become respected among men. I desire to see thou profit from a knowledge of the thoughtless mistakes of thy father.'</w:t>
      </w:r>
    </w:p>
    <w:p w:rsidR="002941D2" w:rsidRDefault="002941D2">
      <w:pPr>
        <w:rPr>
          <w:rFonts w:ascii="Times New Roman" w:eastAsia="Times New Roman" w:hAnsi="Times New Roman" w:cs="Times New Roman"/>
          <w:sz w:val="22"/>
          <w:szCs w:val="22"/>
        </w:rPr>
      </w:pPr>
    </w:p>
    <w:p w:rsidR="002941D2" w:rsidRDefault="004730A5">
      <w:pPr>
        <w:numPr>
          <w:ilvl w:val="0"/>
          <w:numId w:val="54"/>
        </w:numPr>
        <w:tabs>
          <w:tab w:val="left" w:pos="391"/>
        </w:tabs>
        <w:ind w:right="320" w:firstLine="222"/>
        <w:rPr>
          <w:rFonts w:ascii="Times New Roman" w:eastAsia="Times New Roman" w:hAnsi="Times New Roman" w:cs="Times New Roman"/>
          <w:sz w:val="22"/>
          <w:szCs w:val="22"/>
        </w:rPr>
        <w:sectPr w:rsidR="002941D2">
          <w:pgSz w:w="7540" w:h="10800"/>
          <w:pgMar w:top="530" w:right="1120" w:bottom="614" w:left="1120" w:header="0" w:footer="0" w:gutter="0"/>
          <w:cols w:space="720"/>
        </w:sectPr>
      </w:pPr>
      <w:r>
        <w:rPr>
          <w:rFonts w:ascii="Times New Roman" w:eastAsia="Times New Roman" w:hAnsi="Times New Roman" w:cs="Times New Roman"/>
          <w:sz w:val="22"/>
          <w:szCs w:val="22"/>
        </w:rPr>
        <w:t>'This do I most ardently desire, my father,' I replied.</w:t>
      </w:r>
    </w:p>
    <w:p w:rsidR="002941D2" w:rsidRDefault="004730A5">
      <w:pPr>
        <w:jc w:val="right"/>
        <w:rPr>
          <w:rFonts w:ascii="Times New Roman" w:eastAsia="Times New Roman" w:hAnsi="Times New Roman" w:cs="Times New Roman"/>
          <w:sz w:val="22"/>
          <w:szCs w:val="22"/>
        </w:rPr>
      </w:pPr>
      <w:bookmarkStart w:id="71" w:name="bookmark=id.g44etyprnjw3" w:colFirst="0" w:colLast="0"/>
      <w:bookmarkEnd w:id="71"/>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51</w:t>
      </w:r>
    </w:p>
    <w:p w:rsidR="002941D2" w:rsidRDefault="002941D2">
      <w:pPr>
        <w:rPr>
          <w:rFonts w:ascii="Times New Roman" w:eastAsia="Times New Roman" w:hAnsi="Times New Roman" w:cs="Times New Roman"/>
        </w:rPr>
      </w:pPr>
    </w:p>
    <w:p w:rsidR="002941D2" w:rsidRDefault="004730A5">
      <w:pPr>
        <w:numPr>
          <w:ilvl w:val="0"/>
          <w:numId w:val="55"/>
        </w:numPr>
        <w:tabs>
          <w:tab w:val="left" w:pos="415"/>
        </w:tabs>
        <w:spacing w:line="246" w:lineRule="auto"/>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this do I advise. Do what I should have done at thy age. From thy earnings keep out one-tenth to put into favourable investments. With this one-tenth of thy earnings and what it will also earn, thou canst, before thou art my age, accumulate for thyself a valuable estate.'</w:t>
      </w:r>
    </w:p>
    <w:p w:rsidR="002941D2" w:rsidRDefault="002941D2">
      <w:pPr>
        <w:rPr>
          <w:rFonts w:ascii="Times New Roman" w:eastAsia="Times New Roman" w:hAnsi="Times New Roman" w:cs="Times New Roman"/>
          <w:sz w:val="22"/>
          <w:szCs w:val="22"/>
        </w:rPr>
      </w:pPr>
    </w:p>
    <w:p w:rsidR="002941D2" w:rsidRDefault="004730A5">
      <w:pPr>
        <w:numPr>
          <w:ilvl w:val="0"/>
          <w:numId w:val="55"/>
        </w:numPr>
        <w:tabs>
          <w:tab w:val="left" w:pos="427"/>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words are words of wisdom, my father. Greatly do I desire riches. Yet there are many uses to which my earnings are called. Therefore, do I hesi-tate to do as thou dost advise. I am young. There is plenty of time/</w:t>
      </w:r>
    </w:p>
    <w:p w:rsidR="002941D2" w:rsidRDefault="002941D2">
      <w:pPr>
        <w:rPr>
          <w:rFonts w:ascii="Times New Roman" w:eastAsia="Times New Roman" w:hAnsi="Times New Roman" w:cs="Times New Roman"/>
          <w:sz w:val="22"/>
          <w:szCs w:val="22"/>
        </w:rPr>
      </w:pPr>
    </w:p>
    <w:p w:rsidR="002941D2" w:rsidRDefault="004730A5">
      <w:pPr>
        <w:numPr>
          <w:ilvl w:val="0"/>
          <w:numId w:val="55"/>
        </w:numPr>
        <w:tabs>
          <w:tab w:val="left" w:pos="377"/>
        </w:tabs>
        <w:ind w:right="38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'So I thought at thy age, yet behold, many years have passed and I have not yet made the beginning.'</w:t>
      </w:r>
    </w:p>
    <w:p w:rsidR="002941D2" w:rsidRDefault="004730A5">
      <w:pPr>
        <w:numPr>
          <w:ilvl w:val="1"/>
          <w:numId w:val="55"/>
        </w:numPr>
        <w:tabs>
          <w:tab w:val="left" w:pos="405"/>
        </w:tabs>
        <w:ind w:right="380" w:firstLine="294"/>
        <w:rPr>
          <w:rFonts w:ascii="Times New Roman" w:eastAsia="Times New Roman" w:hAnsi="Times New Roman" w:cs="Times New Roman"/>
          <w:sz w:val="22"/>
          <w:szCs w:val="22"/>
        </w:rPr>
      </w:pPr>
      <w:r>
        <w:rPr>
          <w:rFonts w:ascii="Times New Roman" w:eastAsia="Times New Roman" w:hAnsi="Times New Roman" w:cs="Times New Roman"/>
          <w:sz w:val="22"/>
          <w:szCs w:val="22"/>
        </w:rPr>
        <w:t>'We live in a different age, my father. I shall avoid thy mistakes.'</w:t>
      </w:r>
    </w:p>
    <w:p w:rsidR="002941D2" w:rsidRDefault="004730A5">
      <w:pPr>
        <w:numPr>
          <w:ilvl w:val="0"/>
          <w:numId w:val="55"/>
        </w:numPr>
        <w:tabs>
          <w:tab w:val="left" w:pos="429"/>
        </w:tabs>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'Opportunity stands before thee, my son. It is offering a chance that may lead to wealth. I beg of thee, do not delay. Go upon the morrow to the son of my friend and bargain with him to pay ten per-c e n t o f t h y e a r n i n g s i n t o t h i s i n v e s t m e n </w:t>
      </w:r>
      <w:proofErr w:type="gramStart"/>
      <w:r>
        <w:rPr>
          <w:rFonts w:ascii="Times New Roman" w:eastAsia="Times New Roman" w:hAnsi="Times New Roman" w:cs="Times New Roman"/>
          <w:sz w:val="22"/>
          <w:szCs w:val="22"/>
        </w:rPr>
        <w:t>t .</w:t>
      </w:r>
      <w:proofErr w:type="gramEnd"/>
      <w:r>
        <w:rPr>
          <w:rFonts w:ascii="Times New Roman" w:eastAsia="Times New Roman" w:hAnsi="Times New Roman" w:cs="Times New Roman"/>
          <w:sz w:val="22"/>
          <w:szCs w:val="22"/>
        </w:rPr>
        <w:t xml:space="preserve"> G o promptly upon the morrow. Opportunity waits for no man. Today it is here; soon it is gone. Therefore, delay not!'</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sectPr w:rsidR="002941D2">
          <w:pgSz w:w="7540" w:h="10800"/>
          <w:pgMar w:top="353" w:right="1080" w:bottom="1078" w:left="1120" w:header="0" w:footer="0" w:gutter="0"/>
          <w:cols w:space="720"/>
        </w:sectPr>
      </w:pPr>
      <w:r>
        <w:rPr>
          <w:rFonts w:ascii="Times New Roman" w:eastAsia="Times New Roman" w:hAnsi="Times New Roman" w:cs="Times New Roman"/>
          <w:sz w:val="22"/>
          <w:szCs w:val="22"/>
        </w:rPr>
        <w:t>"In spite of the advice of my father, I did hesitate. There were beautiful new robes just brought by the tradesmen from the East, robes of such richness and beauty my good wife and I felt we must each possess one. Should I agree to pay one-tenth of my earnings into the enterprise, we must deprive ourselves of these and other pleasures we dearly desired. I de-layed making a decision until it was too late, much to my subsequent regret. The enterprise did prove to be more profitable than any man had prophesied. This is my tale, showing how I did permit good luck to escape."</w:t>
      </w:r>
    </w:p>
    <w:p w:rsidR="002941D2" w:rsidRDefault="004730A5">
      <w:pPr>
        <w:numPr>
          <w:ilvl w:val="0"/>
          <w:numId w:val="57"/>
        </w:numPr>
        <w:tabs>
          <w:tab w:val="left" w:pos="320"/>
        </w:tabs>
        <w:ind w:left="320" w:hanging="288"/>
        <w:rPr>
          <w:rFonts w:ascii="Times New Roman" w:eastAsia="Times New Roman" w:hAnsi="Times New Roman" w:cs="Times New Roman"/>
          <w:sz w:val="22"/>
          <w:szCs w:val="22"/>
        </w:rPr>
      </w:pPr>
      <w:bookmarkStart w:id="72" w:name="bookmark=id.nfvtz1ok1u24" w:colFirst="0" w:colLast="0"/>
      <w:bookmarkEnd w:id="7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this tale we see how </w:t>
      </w:r>
      <w:r>
        <w:rPr>
          <w:rFonts w:ascii="Times New Roman" w:eastAsia="Times New Roman" w:hAnsi="Times New Roman" w:cs="Times New Roman"/>
          <w:i/>
          <w:iCs/>
          <w:sz w:val="22"/>
          <w:szCs w:val="22"/>
        </w:rPr>
        <w:t>good luck waits to come to that man who accepts opportunity,"</w:t>
      </w:r>
      <w:r>
        <w:rPr>
          <w:rFonts w:ascii="Times New Roman" w:eastAsia="Times New Roman" w:hAnsi="Times New Roman" w:cs="Times New Roman"/>
          <w:sz w:val="22"/>
          <w:szCs w:val="22"/>
        </w:rPr>
        <w:t xml:space="preserve"> commented a swar-thy man of the desert. "To the building of an estate there must always be the beginning. That start may be a few pieces of gold or silver which a man diverts from his earnings to his first investment. I, myself, am the owner of many herds. The start of my herds I did begin when I was a mere boy and did purchase with one piece of silver a young calf. This, being the beginning of my wealth, was of great importance to me.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take his first start to building an estate is as good luck as can come to any man. With all men, that first step, which changes them from men who earn from their own labour to men who draw divi-dends from the earnings of their gold, is important. Some, fortunately, take it when young and thereby outstrip in financial success those who do take it later or those unfortunate men, like the father of this mer-chant, who never take it.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"Had our friend, the merchant, taken this step in his early manhood when this opportunity came to I him, this day he would be blessed with much more of this world's goods. Should the good luck of our friend, the cloth weaver, cause him to take such a step at this time, it will indeed be but the beginning of much greater good fortune."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60" w:bottom="441" w:left="1120" w:header="0" w:footer="0" w:gutter="0"/>
          <w:cols w:space="720"/>
        </w:sectPr>
      </w:pPr>
      <w:r>
        <w:rPr>
          <w:rFonts w:ascii="Times New Roman" w:eastAsia="Times New Roman" w:hAnsi="Times New Roman" w:cs="Times New Roman"/>
          <w:sz w:val="22"/>
          <w:szCs w:val="22"/>
        </w:rPr>
        <w:t>"Thank you! I like to speak, also." A stranger from another country arose. "I am a Syrian. Not so well do I speak your tongue. I wish to call this friend, the merchant, a name. Maybe you think it not polite, this name. Yet I wish to call him that. But, alas, I not know your word for it. If I do call it in Syrian, you will not understand. Therefore, please some good gentlemen, tell me that right name you call man who</w:t>
      </w:r>
    </w:p>
    <w:p w:rsidR="002941D2" w:rsidRDefault="004730A5">
      <w:pPr>
        <w:ind w:left="2080"/>
        <w:rPr>
          <w:rFonts w:ascii="Times New Roman" w:eastAsia="Times New Roman" w:hAnsi="Times New Roman" w:cs="Times New Roman"/>
          <w:sz w:val="22"/>
          <w:szCs w:val="22"/>
        </w:rPr>
      </w:pPr>
      <w:bookmarkStart w:id="73" w:name="bookmark=id.ltp0ryaksmpi" w:colFirst="0" w:colLast="0"/>
      <w:bookmarkEnd w:id="73"/>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53</w:t>
      </w:r>
    </w:p>
    <w:p w:rsidR="002941D2" w:rsidRDefault="002941D2">
      <w:pPr>
        <w:rPr>
          <w:rFonts w:ascii="Times New Roman" w:eastAsia="Times New Roman" w:hAnsi="Times New Roman" w:cs="Times New Roman"/>
        </w:rPr>
      </w:pPr>
    </w:p>
    <w:p w:rsidR="002941D2" w:rsidRDefault="004730A5">
      <w:pPr>
        <w:spacing w:line="255" w:lineRule="auto"/>
        <w:ind w:right="400"/>
        <w:rPr>
          <w:rFonts w:ascii="Times New Roman" w:eastAsia="Times New Roman" w:hAnsi="Times New Roman" w:cs="Times New Roman"/>
          <w:sz w:val="22"/>
          <w:szCs w:val="22"/>
        </w:rPr>
      </w:pPr>
      <w:r>
        <w:rPr>
          <w:rFonts w:ascii="Times New Roman" w:eastAsia="Times New Roman" w:hAnsi="Times New Roman" w:cs="Times New Roman"/>
          <w:sz w:val="22"/>
          <w:szCs w:val="22"/>
        </w:rPr>
        <w:t>puts off doing those things that mighty good for him."</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"Procrastinator," called a voice.</w:t>
      </w:r>
    </w:p>
    <w:p w:rsidR="002941D2" w:rsidRDefault="002941D2">
      <w:pPr>
        <w:rPr>
          <w:rFonts w:ascii="Times New Roman" w:eastAsia="Times New Roman" w:hAnsi="Times New Roman" w:cs="Times New Roman"/>
        </w:rPr>
      </w:pPr>
    </w:p>
    <w:p w:rsidR="002941D2" w:rsidRDefault="004730A5">
      <w:pPr>
        <w:numPr>
          <w:ilvl w:val="0"/>
          <w:numId w:val="58"/>
        </w:numPr>
        <w:tabs>
          <w:tab w:val="left" w:pos="326"/>
        </w:tabs>
        <w:spacing w:line="239" w:lineRule="auto"/>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 ha t' s </w:t>
      </w:r>
      <w:proofErr w:type="gramStart"/>
      <w:r>
        <w:rPr>
          <w:rFonts w:ascii="Times New Roman" w:eastAsia="Times New Roman" w:hAnsi="Times New Roman" w:cs="Times New Roman"/>
          <w:sz w:val="22"/>
          <w:szCs w:val="22"/>
        </w:rPr>
        <w:t>him ,</w:t>
      </w:r>
      <w:proofErr w:type="gramEnd"/>
      <w:r>
        <w:rPr>
          <w:rFonts w:ascii="Times New Roman" w:eastAsia="Times New Roman" w:hAnsi="Times New Roman" w:cs="Times New Roman"/>
          <w:sz w:val="22"/>
          <w:szCs w:val="22"/>
        </w:rPr>
        <w:t xml:space="preserve"> " s houte d the S yr ia n, wa ving his hands excitedly, "he accepts not opportunity when she comes. He waits. He says I have much business right now. Bye and bye I talk to you. Opportunity, she will not wait for such slow fellow. She thinks if a man desires to be lucky he will step quick. Any man who not step quick when opportunity comes, he big procrastinator like our friend, this merchant."</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