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1947, 1954, 1955</w:t>
      </w: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All rights reserved</w:t>
      </w:r>
    </w:p>
    <w:p w:rsidR="002941D2" w:rsidRDefault="004730A5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61312" behindDoc="1" locked="0" layoutInCell="1" hidden="0" allowOverlap="1">
            <wp:simplePos x="0" y="0"/>
            <wp:positionH relativeFrom="column">
              <wp:posOffset>13970</wp:posOffset>
            </wp:positionH>
            <wp:positionV relativeFrom="paragraph">
              <wp:posOffset>110489</wp:posOffset>
            </wp:positionV>
            <wp:extent cx="167640" cy="167640"/>
            <wp:effectExtent l="0" t="0" r="0" b="0"/>
            <wp:wrapNone/>
            <wp:docPr id="8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540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REGISTERED TRADEMARK—MARCA REG1 STRADA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Printed in the United States of America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64" w:lineRule="auto"/>
        <w:ind w:right="1060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 w:eastAsia="Times New Roman" w:hAnsi="Times New Roman" w:cs="Times New Roman"/>
          <w:sz w:val="15"/>
          <w:szCs w:val="15"/>
        </w:rPr>
        <w:t>Without limiting the rights under copyright reserved above, no part of this publication may be reproduced, stored in or introduced into a retrieval system, or transmitted, in any form, or by any means (electronic, mechanical, photocopying, recording, or otherwise), without the prior written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25" w:lineRule="auto"/>
        <w:ind w:right="116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permission of both the copyright owner and the above publisher of this book.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74" w:lineRule="auto"/>
        <w:ind w:right="520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BOOKS ARE AVAILABLE AT QUANTITY DISCOUNTS WHEN USED TO PROMOTE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8" w:lineRule="auto"/>
        <w:ind w:right="760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PRODUCTS OR SERVICES. FOR INFORMATION PLEASE WRITE TO PREMIUM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