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57" w:name="bookmark=id.5qyo3lrjsgva" w:colFirst="0" w:colLast="0"/>
      <w:bookmarkEnd w:id="157"/>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125</w:t>
      </w:r>
    </w:p>
    <w:p w:rsidR="002941D2" w:rsidRDefault="002941D2">
      <w:pPr>
        <w:rPr>
          <w:rFonts w:ascii="Times New Roman" w:eastAsia="Times New Roman" w:hAnsi="Times New Roman" w:cs="Times New Roman"/>
        </w:rPr>
      </w:pPr>
    </w:p>
    <w:p w:rsidR="002941D2" w:rsidRDefault="004730A5">
      <w:pPr>
        <w:numPr>
          <w:ilvl w:val="0"/>
          <w:numId w:val="7"/>
        </w:numPr>
        <w:tabs>
          <w:tab w:val="left" w:pos="432"/>
        </w:tabs>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'Canst thou not understand?' I pleaded. 'I am young. I want to live. I don't want to be worked or I beaten to death on the walls. Is there any chance for me to get a good master?'</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whispered back, 'I tell something. Thou good fellow, give Godoso no trouble. Most times we go first to slave market. Listen now. When buyers come, tell 'em you good worker, like to work hard for good master. Make 'em want to buy. You not make 'em buy, next day you carry brick. Mighty hard work.'</w:t>
      </w:r>
    </w:p>
    <w:p w:rsidR="002941D2" w:rsidRDefault="002941D2">
      <w:pPr>
        <w:rPr>
          <w:rFonts w:ascii="Times New Roman" w:eastAsia="Times New Roman" w:hAnsi="Times New Roman" w:cs="Times New Roman"/>
          <w:sz w:val="22"/>
          <w:szCs w:val="22"/>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he walked away, I lay in the warm sand, looking up at the stars and thinking about work. What Megiddo had said about it being his best friend made me wonder if it would be my best friend. Cer-tainly it would be if it helped me out of this.</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Megiddo awoke, I whis pered my good ne ws t o hi </w:t>
      </w:r>
      <w:proofErr w:type="gramStart"/>
      <w:r>
        <w:rPr>
          <w:rFonts w:ascii="Times New Roman" w:eastAsia="Times New Roman" w:hAnsi="Times New Roman" w:cs="Times New Roman"/>
          <w:sz w:val="22"/>
          <w:szCs w:val="22"/>
        </w:rPr>
        <w:t>m .</w:t>
      </w:r>
      <w:proofErr w:type="gramEnd"/>
      <w:r>
        <w:rPr>
          <w:rFonts w:ascii="Times New Roman" w:eastAsia="Times New Roman" w:hAnsi="Times New Roman" w:cs="Times New Roman"/>
          <w:sz w:val="22"/>
          <w:szCs w:val="22"/>
        </w:rPr>
        <w:t xml:space="preserve"> I t wa s o ur o ne r a y of ho p e a s w e marched toward Babylon. Late in the afternoon we approached the walls and could see the lines of men, like black ants, climbing up and down the steep diag-onal paths. As we drew closer, we were amazed at the thousands of men working; some were digging in the moat, others mixed the dirt into mud bricks. The greatest number were carrying the bricks in large baskets up those steep trails to the </w:t>
      </w:r>
      <w:proofErr w:type="gramStart"/>
      <w:r>
        <w:rPr>
          <w:rFonts w:ascii="Times New Roman" w:eastAsia="Times New Roman" w:hAnsi="Times New Roman" w:cs="Times New Roman"/>
          <w:sz w:val="22"/>
          <w:szCs w:val="22"/>
        </w:rPr>
        <w:t>masons.*</w:t>
      </w:r>
      <w:proofErr w:type="gramEnd"/>
    </w:p>
    <w:p w:rsidR="002941D2" w:rsidRDefault="002941D2">
      <w:pPr>
        <w:rPr>
          <w:rFonts w:ascii="Times New Roman" w:eastAsia="Times New Roman" w:hAnsi="Times New Roman" w:cs="Times New Roman"/>
          <w:sz w:val="22"/>
          <w:szCs w:val="22"/>
        </w:rPr>
      </w:pPr>
    </w:p>
    <w:p w:rsidR="002941D2" w:rsidRDefault="004730A5">
      <w:pPr>
        <w:ind w:left="100"/>
        <w:rPr>
          <w:rFonts w:ascii="Times New Roman" w:eastAsia="Times New Roman" w:hAnsi="Times New Roman" w:cs="Times New Roman"/>
          <w:sz w:val="22"/>
          <w:szCs w:val="22"/>
        </w:rPr>
      </w:pPr>
      <w:r>
        <w:rPr>
          <w:rFonts w:ascii="Times New Roman" w:eastAsia="Times New Roman" w:hAnsi="Times New Roman" w:cs="Times New Roman"/>
          <w:sz w:val="22"/>
          <w:szCs w:val="22"/>
        </w:rPr>
        <w:t>"Overs eers c urs ed the la ggards ar id cra c ke d bul -</w:t>
      </w:r>
    </w:p>
    <w:p w:rsidR="002941D2" w:rsidRDefault="002941D2">
      <w:pPr>
        <w:rPr>
          <w:rFonts w:ascii="Times New Roman" w:eastAsia="Times New Roman" w:hAnsi="Times New Roman" w:cs="Times New Roman"/>
        </w:rPr>
      </w:pPr>
    </w:p>
    <w:p w:rsidR="002941D2" w:rsidRDefault="004730A5">
      <w:pPr>
        <w:spacing w:line="257" w:lineRule="auto"/>
        <w:jc w:val="both"/>
        <w:rPr>
          <w:rFonts w:ascii="Times New Roman" w:eastAsia="Times New Roman" w:hAnsi="Times New Roman" w:cs="Times New Roman"/>
          <w:sz w:val="18"/>
          <w:szCs w:val="18"/>
        </w:rPr>
        <w:sectPr w:rsidR="002941D2">
          <w:pgSz w:w="7540" w:h="10800"/>
          <w:pgMar w:top="624" w:right="1100" w:bottom="372" w:left="1140" w:header="0" w:footer="0" w:gutter="0"/>
          <w:cols w:space="720"/>
        </w:sectPr>
      </w:pPr>
      <w:r>
        <w:rPr>
          <w:rFonts w:ascii="Times New Roman" w:eastAsia="Times New Roman" w:hAnsi="Times New Roman" w:cs="Times New Roman"/>
          <w:sz w:val="22"/>
          <w:szCs w:val="22"/>
        </w:rPr>
        <w:t>*</w:t>
      </w:r>
      <w:r>
        <w:rPr>
          <w:rFonts w:ascii="Times New Roman" w:eastAsia="Times New Roman" w:hAnsi="Times New Roman" w:cs="Times New Roman"/>
          <w:sz w:val="18"/>
          <w:szCs w:val="18"/>
        </w:rPr>
        <w:t xml:space="preserve">The famous works of ancient Babylon, its walls, temples, hanging gardens and great canals, were built by slave labour, mainly prison-ers of war, which explains the inhuman treatment they received. This force of workmen also included many citizens of Babylon and its provinces who had been sold into slavery because of crimes or financial troubles. It was a common custom for men to put them - selves, their wives or their children up as a bond to guarantee payment of loans, legal judgments or </w:t>
      </w:r>
      <w:r>
        <w:rPr>
          <w:rFonts w:ascii="Times New Roman" w:eastAsia="Times New Roman" w:hAnsi="Times New Roman" w:cs="Times New Roman"/>
          <w:sz w:val="18"/>
          <w:szCs w:val="18"/>
        </w:rPr>
        <w:lastRenderedPageBreak/>
        <w:t>other obligations. In case of default, those so bonded were sold into slavery.</w:t>
      </w:r>
    </w:p>
    <w:p w:rsidR="002941D2" w:rsidRDefault="004730A5">
      <w:pPr>
        <w:numPr>
          <w:ilvl w:val="0"/>
          <w:numId w:val="8"/>
        </w:numPr>
        <w:tabs>
          <w:tab w:val="left" w:pos="500"/>
        </w:tabs>
        <w:ind w:left="500" w:hanging="411"/>
        <w:rPr>
          <w:rFonts w:ascii="Times New Roman" w:eastAsia="Times New Roman" w:hAnsi="Times New Roman" w:cs="Times New Roman"/>
          <w:sz w:val="22"/>
          <w:szCs w:val="22"/>
        </w:rPr>
      </w:pPr>
      <w:bookmarkStart w:id="158" w:name="bookmark=id.x6ahj2jwy6ra" w:colFirst="0" w:colLast="0"/>
      <w:bookmarkEnd w:id="15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lock whips over the backs of those who failed to keep in line. Poor, worn-out fellows were seen to stagger and fall beneath their heavy baskets, unable to rise again. If the lash failed to bring them to their feet, they were pushed to the side of the paths and left writhing in agony. Soon they would be dra gge d down to join other craven bodies beside the roadway to await unsanctified graves. As I beheld the ghastly sight, I shuddered. So this was what awaited my fa-ther's son if he failed at the slave market.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"Godoso had been right. We were taken through the gates of the city to the slave prison and next morning marched to the pens in the market. Here the rest of the men huddled in fear and only the whips of our guard could keep, them moving so the buyers could examine them. Megiddo and myself ea-gerly talked to every man who permitted us to ad-dress him.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slave dealer brought soldiers from the king's Guard who shackled Pirate and brutally beat him when he protested. As they led him away, I felt sorry for him.</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28" w:right="1120" w:bottom="804" w:left="1140" w:header="0" w:footer="0" w:gutter="0"/>
          <w:cols w:space="720"/>
        </w:sectPr>
      </w:pPr>
      <w:r>
        <w:rPr>
          <w:rFonts w:ascii="Times New Roman" w:eastAsia="Times New Roman" w:hAnsi="Times New Roman" w:cs="Times New Roman"/>
          <w:sz w:val="22"/>
          <w:szCs w:val="22"/>
        </w:rPr>
        <w:t>"Megiddo felt that we would soon part When no buyers were near, he talked to me earnestly to im-press upon me how valuable work would be to me in the future: 'Some men hate it. They make it their enemy. Better to treat it like a friend, make thyself like it. Don't mind because it is hard. If thou thinkest about what a good house thou build, then who cares if the beams are heavy and it is far from the well to carry the water for the plaster. Promise me, boy, if thou get a master, work for him as hard as thou canst. If he does not appreciate all thou do, never mind. Remember, work, well-done, does good to the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