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880"/>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The Five Laws of Gold</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2"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i/>
          <w:iCs/>
          <w:sz w:val="22"/>
          <w:szCs w:val="22"/>
        </w:rPr>
        <w:t>"A</w:t>
      </w:r>
      <w:r>
        <w:rPr>
          <w:rFonts w:ascii="Times New Roman" w:eastAsia="Times New Roman" w:hAnsi="Times New Roman" w:cs="Times New Roman"/>
          <w:sz w:val="22"/>
          <w:szCs w:val="22"/>
        </w:rPr>
        <w:t xml:space="preserve"> bag heavy with gold or a clay tablet carved with words of wisdom; if thou hadst thy choice; which wouldst thou choose?"</w:t>
      </w: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By the f lic ker ing ligh t fr om the f ir e of de s er t shrubs, the sun-tanned faces of the listeners gleamed with interest.</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"The gold, the gold," chorused the twenty-seven.</w:t>
      </w: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Old Kalabab smiled knowingly.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"Hark," he resumed, raising his hand. "Hear the wild dogs out there in the night. They howl and wail because they are lean with hunger. Yet feed them, and what do they? Fight and strut. Then fight and strut some more, giving no thought to the morrow that will surely come.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"Just so it is with the sons of men. Give them a choice of gold and wisdom—what do they do? Ig-nore the wisdom and waste the gold. On the morrow they wail because they have no more gold.</w:t>
      </w:r>
    </w:p>
    <w:p w:rsidR="002941D2" w:rsidRDefault="002941D2">
      <w:pPr>
        <w:rPr>
          <w:rFonts w:ascii="Times New Roman" w:eastAsia="Times New Roman" w:hAnsi="Times New Roman" w:cs="Times New Roman"/>
        </w:rPr>
      </w:pPr>
    </w:p>
    <w:p w:rsidR="002941D2" w:rsidRDefault="004730A5">
      <w:pPr>
        <w:ind w:right="340" w:firstLine="216"/>
        <w:rPr>
          <w:rFonts w:ascii="Times New Roman" w:eastAsia="Times New Roman" w:hAnsi="Times New Roman" w:cs="Times New Roman"/>
          <w:sz w:val="22"/>
          <w:szCs w:val="22"/>
        </w:rPr>
        <w:sectPr w:rsidR="002941D2">
          <w:pgSz w:w="7540" w:h="10800"/>
          <w:pgMar w:top="1440" w:right="1060" w:bottom="1440" w:left="1120" w:header="0" w:footer="0" w:gutter="0"/>
          <w:cols w:space="720"/>
        </w:sectPr>
      </w:pPr>
      <w:r>
        <w:rPr>
          <w:rFonts w:ascii="Times New Roman" w:eastAsia="Times New Roman" w:hAnsi="Times New Roman" w:cs="Times New Roman"/>
          <w:sz w:val="22"/>
          <w:szCs w:val="22"/>
        </w:rPr>
        <w:lastRenderedPageBreak/>
        <w:t>"Gold is reserved for those who know its laws and abide by them."</w:t>
      </w:r>
    </w:p>
    <w:p w:rsidR="002941D2" w:rsidRDefault="004730A5">
      <w:pPr>
        <w:numPr>
          <w:ilvl w:val="0"/>
          <w:numId w:val="62"/>
        </w:numPr>
        <w:tabs>
          <w:tab w:val="left" w:pos="440"/>
        </w:tabs>
        <w:ind w:left="440" w:hanging="293"/>
        <w:rPr>
          <w:rFonts w:ascii="Times New Roman" w:eastAsia="Times New Roman" w:hAnsi="Times New Roman" w:cs="Times New Roman"/>
          <w:sz w:val="22"/>
          <w:szCs w:val="22"/>
        </w:rPr>
      </w:pPr>
      <w:bookmarkStart w:id="80" w:name="bookmark=id.avtypmd9v9v3" w:colFirst="0" w:colLast="0"/>
      <w:bookmarkEnd w:id="80"/>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5" w:lineRule="auto"/>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Kalabab drew his white robe close about his lean legs, for a cool night wind was blowing.</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"Because thou hast served me faithfully upon our long journey, because thou cared well for my camels, because thou toiled uncomplainingly across the hot sands of the desert, because thou fought bravely the robbers that sought to despoil my merchandise, I will tell thee this night the tale of the five laws of gold, such a tale as thou never hast heard before.</w:t>
      </w:r>
    </w:p>
    <w:p w:rsidR="002941D2" w:rsidRDefault="002941D2">
      <w:pPr>
        <w:rPr>
          <w:rFonts w:ascii="Times New Roman" w:eastAsia="Times New Roman" w:hAnsi="Times New Roman" w:cs="Times New Roman"/>
        </w:rPr>
      </w:pPr>
    </w:p>
    <w:p w:rsidR="002941D2" w:rsidRDefault="004730A5">
      <w:pPr>
        <w:numPr>
          <w:ilvl w:val="0"/>
          <w:numId w:val="63"/>
        </w:numPr>
        <w:tabs>
          <w:tab w:val="left" w:pos="326"/>
        </w:tabs>
        <w:spacing w:line="250" w:lineRule="auto"/>
        <w:ind w:right="2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 a r k y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wi t h de e p a tt e n ti o n to t he w or d s I speak, for if you grasp their meaning and heed them, in the days that come thou shalt have much gold."</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 paused impressively. Above in a canopy of blue, the stars shone brightly in the crystal-clear skies of Babylonia. Behind the group loomed their faded tents tightly staked against possible desert storms. Beside the tents were neatly stacked bales of mer-chandise covered with skins. Nearby the camel herd sprawled in the sand, some chewing their cuds con-tentedly, others snoring in hoarse discord.</w:t>
      </w:r>
    </w:p>
    <w:p w:rsidR="002941D2" w:rsidRDefault="002941D2">
      <w:pPr>
        <w:rPr>
          <w:rFonts w:ascii="Times New Roman" w:eastAsia="Times New Roman" w:hAnsi="Times New Roman" w:cs="Times New Roman"/>
          <w:sz w:val="22"/>
          <w:szCs w:val="22"/>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hast told us many good tales, Kalabab," spoke up the chief packer. "We look to thy wisdom to guide us upon the morrow when our service with thee shall be at an end."</w:t>
      </w:r>
    </w:p>
    <w:p w:rsidR="002941D2" w:rsidRDefault="002941D2">
      <w:pPr>
        <w:rPr>
          <w:rFonts w:ascii="Times New Roman" w:eastAsia="Times New Roman" w:hAnsi="Times New Roman" w:cs="Times New Roman"/>
        </w:rPr>
      </w:pPr>
    </w:p>
    <w:p w:rsidR="002941D2" w:rsidRDefault="004730A5">
      <w:pPr>
        <w:spacing w:line="250"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have but told thee of my adventures in strange and distant lands, but this night I shall tell thee of the wisdom of Arkad, the wise rich man."</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sectPr w:rsidR="002941D2">
          <w:pgSz w:w="7540" w:h="10800"/>
          <w:pgMar w:top="448" w:right="1120" w:bottom="1440" w:left="1120" w:header="0" w:footer="0" w:gutter="0"/>
          <w:cols w:space="720"/>
        </w:sectPr>
      </w:pPr>
      <w:r>
        <w:rPr>
          <w:rFonts w:ascii="Times New Roman" w:eastAsia="Times New Roman" w:hAnsi="Times New Roman" w:cs="Times New Roman"/>
          <w:sz w:val="22"/>
          <w:szCs w:val="22"/>
        </w:rPr>
        <w:lastRenderedPageBreak/>
        <w:t>"Much have we heard of him," acknowledged the chief packer, "for he was the richest man that ever lived in Babylon."</w:t>
      </w:r>
    </w:p>
    <w:p w:rsidR="002941D2" w:rsidRDefault="004730A5">
      <w:pPr>
        <w:spacing w:line="250" w:lineRule="auto"/>
        <w:ind w:firstLine="216"/>
        <w:jc w:val="both"/>
        <w:rPr>
          <w:rFonts w:ascii="Times New Roman" w:eastAsia="Times New Roman" w:hAnsi="Times New Roman" w:cs="Times New Roman"/>
          <w:sz w:val="22"/>
          <w:szCs w:val="22"/>
        </w:rPr>
        <w:sectPr w:rsidR="002941D2">
          <w:pgSz w:w="7540" w:h="10800"/>
          <w:pgMar w:top="724" w:right="1140" w:bottom="1440" w:left="1120" w:header="0" w:footer="0" w:gutter="0"/>
          <w:cols w:space="720"/>
        </w:sectPr>
      </w:pPr>
      <w:bookmarkStart w:id="81" w:name="bookmark=id.fah0xbptrf51" w:colFirst="0" w:colLast="0"/>
      <w:bookmarkEnd w:id="81"/>
      <w:r>
        <w:rPr>
          <w:rFonts w:ascii="Times New Roman" w:eastAsia="Times New Roman" w:hAnsi="Times New Roman" w:cs="Times New Roman"/>
          <w:sz w:val="22"/>
          <w:szCs w:val="22"/>
        </w:rPr>
        <w:lastRenderedPageBreak/>
        <w:t>"The richest man he was, and that because he was wise in the ways of gold, even as no man had ever been before him. This night shall I tell you of his great wisdom as it was told to me by Nomasir, his</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